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B4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июня 2010 года № 331 «Об утверждении перечня товаров, временно ввозимых с полным условным освобождением от уплаты таможенных пошлин, налогов, а также об условиях такого освобождения, включая его предельные сроки» (г</w:t>
      </w:r>
      <w:r>
        <w:rPr>
          <w:rStyle w:val="s0"/>
          <w:b/>
          <w:bCs/>
        </w:rPr>
        <w:t>. Санкт-Петербург) (с изменениями и дополнениями по состоянию на 20.03.2023 г.) (утратило силу)</w:t>
      </w:r>
    </w:p>
    <w:p w:rsidR="00000000" w:rsidRDefault="00552B4B">
      <w:pPr>
        <w:pStyle w:val="pj"/>
      </w:pPr>
      <w:r>
        <w:rPr>
          <w:rStyle w:val="s0"/>
        </w:rPr>
        <w:t> </w:t>
      </w:r>
    </w:p>
    <w:p w:rsidR="00000000" w:rsidRDefault="00552B4B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28 июля 2010 г.</w:t>
      </w:r>
    </w:p>
    <w:p w:rsidR="00000000" w:rsidRDefault="00552B4B">
      <w:pPr>
        <w:pStyle w:val="pj"/>
      </w:pPr>
      <w:r>
        <w:rPr>
          <w:rStyle w:val="s0"/>
        </w:rPr>
        <w:t> </w:t>
      </w:r>
    </w:p>
    <w:p w:rsidR="00000000" w:rsidRDefault="00552B4B">
      <w:pPr>
        <w:pStyle w:val="pj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не ранее чем через месяц со дня его официального опубликования</w:t>
      </w:r>
    </w:p>
    <w:p w:rsidR="00000000" w:rsidRDefault="00552B4B">
      <w:pPr>
        <w:pStyle w:val="pj"/>
      </w:pPr>
      <w:r>
        <w:rPr>
          <w:rStyle w:val="s0"/>
        </w:rPr>
        <w:t> </w:t>
      </w:r>
    </w:p>
    <w:p w:rsidR="00000000" w:rsidRDefault="00552B4B">
      <w:pPr>
        <w:pStyle w:val="pj"/>
      </w:pPr>
      <w:r>
        <w:rPr>
          <w:rStyle w:val="s0"/>
        </w:rPr>
        <w:t>Внесены изменения:</w:t>
      </w:r>
    </w:p>
    <w:p w:rsidR="00000000" w:rsidRDefault="00552B4B">
      <w:pPr>
        <w:pStyle w:val="pj"/>
      </w:pPr>
      <w:r>
        <w:t> </w:t>
      </w:r>
    </w:p>
    <w:p w:rsidR="00000000" w:rsidRDefault="00552B4B">
      <w:pPr>
        <w:pStyle w:val="pj"/>
      </w:pPr>
      <w:hyperlink r:id="rId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16.07.10 г. № 328;</w:t>
      </w:r>
    </w:p>
    <w:p w:rsidR="00000000" w:rsidRDefault="00552B4B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17.08.10 г. № 370;</w:t>
      </w:r>
    </w:p>
    <w:p w:rsidR="00000000" w:rsidRDefault="00552B4B">
      <w:pPr>
        <w:pStyle w:val="pj"/>
      </w:pPr>
      <w:hyperlink r:id="rId11" w:anchor="sub_id=20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20.09.10 г. № 411 (вступило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14.10.10 г. № 476;</w:t>
      </w:r>
    </w:p>
    <w:p w:rsidR="00000000" w:rsidRDefault="00552B4B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28.01.11 г. № 541;</w:t>
      </w:r>
    </w:p>
    <w:p w:rsidR="00000000" w:rsidRDefault="00552B4B">
      <w:pPr>
        <w:pStyle w:val="pj"/>
      </w:pPr>
      <w:hyperlink r:id="rId15" w:anchor="sub_id=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592 (вступило в силу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17" w:history="1">
        <w:r>
          <w:rPr>
            <w:rStyle w:val="a4"/>
          </w:rPr>
          <w:t>Реш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Комиссии Таможенного союза от 19.05.11 г. № 660 (вступило в силу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</w:t>
      </w:r>
      <w:r>
        <w:rPr>
          <w:rStyle w:val="s0"/>
        </w:rPr>
        <w:t xml:space="preserve">ии Таможенного союза от 19.05.11 г. № 662 (вступило в силу по истечении тридцати календарных дней после дня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22.06.11 г. № 694 (вступило в силу по истечении тридцати календарных дней после дня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22.06.11 г. № 695 (вступило в силу по истечении тридцати календарных дней после дня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23.09.11 г. № 793 (вступило в силу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24.05.12 г. № 50 (вступает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2012 г.);</w:t>
      </w:r>
    </w:p>
    <w:p w:rsidR="00000000" w:rsidRDefault="00552B4B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</w:t>
      </w:r>
      <w:r>
        <w:rPr>
          <w:rStyle w:val="s0"/>
        </w:rPr>
        <w:t xml:space="preserve">иссии от 16.08.12 г. № 124 (вступило в силу по истечении тридцати календарных дней после дня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31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32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52B4B">
      <w:pPr>
        <w:pStyle w:val="pj"/>
      </w:pPr>
      <w:hyperlink r:id="rId33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11.12.12 г. № 265 (вступило в силу по истечении 30 календарных дней с даты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18.06.13 г. № 132 (вступило в силу по истечении 30 календарных дней с даты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37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сентября 2013 г.);</w:t>
      </w:r>
    </w:p>
    <w:p w:rsidR="00000000" w:rsidRDefault="00552B4B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Евразийская экономической комиссии от 13.12.13 г. № 101 (вступило в силу по истечении 10 календарных дней с даты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31.01.14 г. № 6 (вступило в силу по истечении 10 календарных дней с даты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552B4B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04.03.14 г. № 20 (вступило в силу по истечении 30 календарных дней</w:t>
      </w:r>
      <w:r>
        <w:rPr>
          <w:rStyle w:val="s0"/>
        </w:rPr>
        <w:t xml:space="preserve">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4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15.08.14 г. № 5</w:t>
      </w:r>
      <w:r>
        <w:rPr>
          <w:rStyle w:val="s0"/>
        </w:rPr>
        <w:t xml:space="preserve">7 (вступило в силу по истечении 30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</w:t>
      </w:r>
      <w:r>
        <w:rPr>
          <w:rStyle w:val="s0"/>
        </w:rPr>
        <w:t xml:space="preserve">ической комиссии от 28.05.15 г. № 24 (вступило в силу по истечении 30 календарных дней с даты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4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109 (вступило в силу по истечении 30 календарных дней с даты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сентября 2015 г.);</w:t>
      </w:r>
    </w:p>
    <w:p w:rsidR="00000000" w:rsidRDefault="00552B4B">
      <w:pPr>
        <w:pStyle w:val="pj"/>
      </w:pPr>
      <w:hyperlink r:id="rId5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18.10.16 г. № 110 (вступило в силу по истечении 30 </w:t>
      </w:r>
      <w:r>
        <w:rPr>
          <w:rStyle w:val="s0"/>
        </w:rPr>
        <w:t xml:space="preserve">календарных дней с даты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5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30.11.16 г. № 128 (вступило в силу по истечении 30 календарных дней с даты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5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30.11.16 г. № 138 (вступило в силу по истечении 10 календарных дней с даты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</w:t>
      </w:r>
      <w:r>
        <w:rPr>
          <w:rStyle w:val="s0"/>
        </w:rPr>
        <w:t xml:space="preserve">спространяется на правоотношения, возникшие с даты вступления в силу </w:t>
      </w:r>
      <w:hyperlink r:id="rId56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15 августа 2014 г. № 57);</w:t>
      </w:r>
    </w:p>
    <w:p w:rsidR="00000000" w:rsidRDefault="00552B4B">
      <w:pPr>
        <w:pStyle w:val="pj"/>
      </w:pPr>
      <w:hyperlink r:id="rId5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21.12.16 г. № 140 (вступило в силу по истечении 10 календарных дней с даты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59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10.11.17 г. № 76 (вступило в силу с 1 января 2018 г.);</w:t>
      </w:r>
    </w:p>
    <w:p w:rsidR="00000000" w:rsidRDefault="00552B4B">
      <w:pPr>
        <w:pStyle w:val="pj"/>
      </w:pPr>
      <w:hyperlink r:id="rId60" w:anchor="sub_id=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20.12.17 г. № 109 (вступило в силу по истечении 10 календарных дней с даты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62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29.04.19 г. № 48 (вступило в силу по истечении 10 календарных дней с даты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B4B">
      <w:pPr>
        <w:pStyle w:val="pj"/>
      </w:pPr>
      <w:hyperlink r:id="rId64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15.02.23 г. № 24 (</w:t>
      </w:r>
      <w:hyperlink r:id="rId65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марта 2023 г.).</w:t>
      </w:r>
    </w:p>
    <w:p w:rsidR="00000000" w:rsidRDefault="00552B4B">
      <w:pPr>
        <w:pStyle w:val="pj"/>
      </w:pPr>
      <w:r>
        <w:t> </w:t>
      </w:r>
    </w:p>
    <w:p w:rsidR="00000000" w:rsidRDefault="00552B4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66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 апреля 2024 года № 54</w:t>
      </w:r>
    </w:p>
    <w:p w:rsidR="00000000" w:rsidRDefault="00552B4B">
      <w:pPr>
        <w:pStyle w:val="pj"/>
      </w:pPr>
      <w:r>
        <w:rPr>
          <w:rStyle w:val="s0"/>
        </w:rPr>
        <w:t> </w:t>
      </w:r>
    </w:p>
    <w:p w:rsidR="00000000" w:rsidRDefault="00552B4B">
      <w:pPr>
        <w:pStyle w:val="pj"/>
      </w:pPr>
      <w:r>
        <w:t>Предыдущие редакции:</w:t>
      </w:r>
    </w:p>
    <w:p w:rsidR="00000000" w:rsidRDefault="00552B4B">
      <w:pPr>
        <w:pStyle w:val="pj"/>
      </w:pPr>
      <w:r>
        <w:t> </w:t>
      </w:r>
    </w:p>
    <w:p w:rsidR="00000000" w:rsidRDefault="00552B4B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20.09.10 г.</w:t>
      </w:r>
    </w:p>
    <w:p w:rsidR="00000000" w:rsidRDefault="00552B4B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14.10.10 г. </w:t>
      </w:r>
    </w:p>
    <w:p w:rsidR="00000000" w:rsidRDefault="00552B4B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28.01.11 г.</w:t>
      </w:r>
    </w:p>
    <w:p w:rsidR="00000000" w:rsidRDefault="00552B4B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02.03.11 г.</w:t>
      </w:r>
    </w:p>
    <w:p w:rsidR="00000000" w:rsidRDefault="00552B4B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19.05.11 г.</w:t>
      </w:r>
    </w:p>
    <w:p w:rsidR="00000000" w:rsidRDefault="00552B4B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22.06.11 г. </w:t>
      </w:r>
    </w:p>
    <w:p w:rsidR="00000000" w:rsidRDefault="00552B4B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23.09.11 г. </w:t>
      </w:r>
    </w:p>
    <w:p w:rsidR="00000000" w:rsidRDefault="00552B4B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24.05.12 г.</w:t>
      </w:r>
    </w:p>
    <w:p w:rsidR="00000000" w:rsidRDefault="00552B4B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16.08.12 г.</w:t>
      </w:r>
    </w:p>
    <w:p w:rsidR="00000000" w:rsidRDefault="00552B4B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11.12.12 г.</w:t>
      </w:r>
    </w:p>
    <w:p w:rsidR="00000000" w:rsidRDefault="00552B4B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18.06.13 г.</w:t>
      </w:r>
    </w:p>
    <w:p w:rsidR="00000000" w:rsidRDefault="00552B4B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25.06.13 г. </w:t>
      </w:r>
    </w:p>
    <w:p w:rsidR="00000000" w:rsidRDefault="00552B4B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13.12.13 г.</w:t>
      </w:r>
    </w:p>
    <w:p w:rsidR="00000000" w:rsidRDefault="00552B4B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31.01.14 г.</w:t>
      </w:r>
    </w:p>
    <w:p w:rsidR="00000000" w:rsidRDefault="00552B4B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04.03.14 г.</w:t>
      </w:r>
    </w:p>
    <w:p w:rsidR="00000000" w:rsidRDefault="00552B4B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15.08.14 г.</w:t>
      </w:r>
    </w:p>
    <w:p w:rsidR="00000000" w:rsidRDefault="00552B4B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28.05.15 г.</w:t>
      </w:r>
    </w:p>
    <w:p w:rsidR="00000000" w:rsidRDefault="00552B4B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01.09.15 г.</w:t>
      </w:r>
    </w:p>
    <w:p w:rsidR="00000000" w:rsidRDefault="00552B4B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18.10.16 г.</w:t>
      </w:r>
    </w:p>
    <w:p w:rsidR="00000000" w:rsidRDefault="00552B4B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30.11.16 г.</w:t>
      </w:r>
    </w:p>
    <w:p w:rsidR="00000000" w:rsidRDefault="00552B4B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21.12.16 г.</w:t>
      </w:r>
    </w:p>
    <w:p w:rsidR="00000000" w:rsidRDefault="00552B4B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10.11.17 г.</w:t>
      </w:r>
    </w:p>
    <w:p w:rsidR="00000000" w:rsidRDefault="00552B4B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20.12.17 г.</w:t>
      </w:r>
    </w:p>
    <w:p w:rsidR="00000000" w:rsidRDefault="00552B4B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29.04.19 г.</w:t>
      </w:r>
    </w:p>
    <w:p w:rsidR="00000000" w:rsidRDefault="00552B4B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15.02.23 г. </w:t>
      </w:r>
    </w:p>
    <w:p w:rsidR="00000000" w:rsidRDefault="00552B4B">
      <w:pPr>
        <w:pStyle w:val="pj"/>
      </w:pPr>
      <w:r>
        <w:t> </w:t>
      </w:r>
    </w:p>
    <w:p w:rsidR="00000000" w:rsidRDefault="00552B4B">
      <w:pPr>
        <w:pStyle w:val="pj"/>
      </w:pPr>
      <w:r>
        <w:t> </w:t>
      </w:r>
    </w:p>
    <w:p w:rsidR="00000000" w:rsidRDefault="00552B4B">
      <w:pPr>
        <w:pStyle w:val="pj"/>
      </w:pPr>
      <w: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B4B" w:rsidRDefault="00552B4B" w:rsidP="00552B4B">
      <w:r>
        <w:separator/>
      </w:r>
    </w:p>
  </w:endnote>
  <w:endnote w:type="continuationSeparator" w:id="0">
    <w:p w:rsidR="00552B4B" w:rsidRDefault="00552B4B" w:rsidP="00552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B4B" w:rsidRDefault="00552B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B4B" w:rsidRDefault="00552B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B4B" w:rsidRDefault="00552B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B4B" w:rsidRDefault="00552B4B" w:rsidP="00552B4B">
      <w:r>
        <w:separator/>
      </w:r>
    </w:p>
  </w:footnote>
  <w:footnote w:type="continuationSeparator" w:id="0">
    <w:p w:rsidR="00552B4B" w:rsidRDefault="00552B4B" w:rsidP="00552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B4B" w:rsidRDefault="00552B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B4B" w:rsidRDefault="00552B4B" w:rsidP="00552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B4B" w:rsidRPr="00552B4B" w:rsidRDefault="00552B4B" w:rsidP="00552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июня 2010 года № 331 «Об утверждении перечня товаров, временно ввозимых с полным условным освобождением от уплаты таможенных пошлин, налогов, а также об условиях такого освобождения, включая его предельные сроки» (г. Санкт-Петербург) (с изменениями и дополнениями по состоянию на 20.03.2023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B4B" w:rsidRDefault="00552B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B4B"/>
    <w:rsid w:val="00552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2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B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2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B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2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B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2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B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60248" TargetMode="External"/><Relationship Id="rId21" Type="http://schemas.openxmlformats.org/officeDocument/2006/relationships/hyperlink" Target="http://online.zakon.kz/Document/?doc_id=31030247" TargetMode="External"/><Relationship Id="rId34" Type="http://schemas.openxmlformats.org/officeDocument/2006/relationships/hyperlink" Target="http://online.zakon.kz/Document/?doc_id=31305025" TargetMode="External"/><Relationship Id="rId42" Type="http://schemas.openxmlformats.org/officeDocument/2006/relationships/hyperlink" Target="http://online.zakon.kz/Document/?doc_id=31536333" TargetMode="External"/><Relationship Id="rId47" Type="http://schemas.openxmlformats.org/officeDocument/2006/relationships/hyperlink" Target="http://online.zakon.kz/Document/?doc_id=37800085" TargetMode="External"/><Relationship Id="rId50" Type="http://schemas.openxmlformats.org/officeDocument/2006/relationships/hyperlink" Target="http://online.zakon.kz/Document/?doc_id=35020795" TargetMode="External"/><Relationship Id="rId55" Type="http://schemas.openxmlformats.org/officeDocument/2006/relationships/hyperlink" Target="http://online.zakon.kz/Document/?doc_id=34315002" TargetMode="External"/><Relationship Id="rId63" Type="http://schemas.openxmlformats.org/officeDocument/2006/relationships/hyperlink" Target="http://online.zakon.kz/Document/?doc_id=36259582" TargetMode="External"/><Relationship Id="rId68" Type="http://schemas.openxmlformats.org/officeDocument/2006/relationships/hyperlink" Target="http://online.zakon.kz/Document/?doc_id=30910564" TargetMode="External"/><Relationship Id="rId76" Type="http://schemas.openxmlformats.org/officeDocument/2006/relationships/hyperlink" Target="http://online.zakon.kz/Document/?doc_id=31319011" TargetMode="External"/><Relationship Id="rId84" Type="http://schemas.openxmlformats.org/officeDocument/2006/relationships/hyperlink" Target="http://online.zakon.kz/Document/?doc_id=37686129" TargetMode="External"/><Relationship Id="rId89" Type="http://schemas.openxmlformats.org/officeDocument/2006/relationships/hyperlink" Target="http://online.zakon.kz/Document/?doc_id=37383174" TargetMode="External"/><Relationship Id="rId97" Type="http://schemas.openxmlformats.org/officeDocument/2006/relationships/footer" Target="footer3.xml"/><Relationship Id="rId7" Type="http://schemas.openxmlformats.org/officeDocument/2006/relationships/hyperlink" Target="http://www.tsouz.ru/KTS/KTS17/Pages/default.aspx" TargetMode="External"/><Relationship Id="rId71" Type="http://schemas.openxmlformats.org/officeDocument/2006/relationships/hyperlink" Target="http://online.zakon.kz/Document/?doc_id=31013592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55567" TargetMode="External"/><Relationship Id="rId29" Type="http://schemas.openxmlformats.org/officeDocument/2006/relationships/hyperlink" Target="http://online.zakon.kz/Document/?doc_id=31242515" TargetMode="External"/><Relationship Id="rId11" Type="http://schemas.openxmlformats.org/officeDocument/2006/relationships/hyperlink" Target="http://online.zakon.kz/Document/?doc_id=30833465" TargetMode="External"/><Relationship Id="rId24" Type="http://schemas.openxmlformats.org/officeDocument/2006/relationships/hyperlink" Target="http://online.zakon.kz/Document/?doc_id=31030342" TargetMode="External"/><Relationship Id="rId32" Type="http://schemas.openxmlformats.org/officeDocument/2006/relationships/hyperlink" Target="http://online.zakon.kz/Document/?doc_id=31242686" TargetMode="External"/><Relationship Id="rId37" Type="http://schemas.openxmlformats.org/officeDocument/2006/relationships/hyperlink" Target="http://online.zakon.kz/Document/?doc_id=31410598" TargetMode="External"/><Relationship Id="rId40" Type="http://schemas.openxmlformats.org/officeDocument/2006/relationships/hyperlink" Target="http://online.zakon.kz/Document/?doc_id=31510104" TargetMode="External"/><Relationship Id="rId45" Type="http://schemas.openxmlformats.org/officeDocument/2006/relationships/hyperlink" Target="http://online.zakon.kz/Document/?doc_id=31598086" TargetMode="External"/><Relationship Id="rId53" Type="http://schemas.openxmlformats.org/officeDocument/2006/relationships/hyperlink" Target="http://online.zakon.kz/Document/?doc_id=32854806" TargetMode="External"/><Relationship Id="rId58" Type="http://schemas.openxmlformats.org/officeDocument/2006/relationships/hyperlink" Target="http://online.zakon.kz/Document/?doc_id=35711014" TargetMode="External"/><Relationship Id="rId66" Type="http://schemas.openxmlformats.org/officeDocument/2006/relationships/hyperlink" Target="http://online.zakon.kz/Document/?doc_id=37232608" TargetMode="External"/><Relationship Id="rId74" Type="http://schemas.openxmlformats.org/officeDocument/2006/relationships/hyperlink" Target="http://online.zakon.kz/Document/?doc_id=31197926" TargetMode="External"/><Relationship Id="rId79" Type="http://schemas.openxmlformats.org/officeDocument/2006/relationships/hyperlink" Target="http://online.zakon.kz/Document/?doc_id=31510118" TargetMode="External"/><Relationship Id="rId87" Type="http://schemas.openxmlformats.org/officeDocument/2006/relationships/hyperlink" Target="http://online.zakon.kz/Document/?doc_id=39383021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737726" TargetMode="External"/><Relationship Id="rId82" Type="http://schemas.openxmlformats.org/officeDocument/2006/relationships/hyperlink" Target="http://online.zakon.kz/Document/?doc_id=31609010" TargetMode="External"/><Relationship Id="rId90" Type="http://schemas.openxmlformats.org/officeDocument/2006/relationships/hyperlink" Target="http://online.zakon.kz/Document/?doc_id=34897612" TargetMode="External"/><Relationship Id="rId95" Type="http://schemas.openxmlformats.org/officeDocument/2006/relationships/footer" Target="footer2.xml"/><Relationship Id="rId19" Type="http://schemas.openxmlformats.org/officeDocument/2006/relationships/hyperlink" Target="http://online.zakon.kz/Document/?doc_id=31013616" TargetMode="External"/><Relationship Id="rId14" Type="http://schemas.openxmlformats.org/officeDocument/2006/relationships/hyperlink" Target="http://online.zakon.kz/Document/?doc_id=30929356" TargetMode="External"/><Relationship Id="rId22" Type="http://schemas.openxmlformats.org/officeDocument/2006/relationships/hyperlink" Target="http://online.zakon.kz/Document/?doc_id=31030248" TargetMode="External"/><Relationship Id="rId27" Type="http://schemas.openxmlformats.org/officeDocument/2006/relationships/hyperlink" Target="http://online.zakon.kz/Document/?doc_id=31197851" TargetMode="External"/><Relationship Id="rId30" Type="http://schemas.openxmlformats.org/officeDocument/2006/relationships/hyperlink" Target="http://online.zakon.kz/Document/?doc_id=31242516" TargetMode="External"/><Relationship Id="rId35" Type="http://schemas.openxmlformats.org/officeDocument/2006/relationships/hyperlink" Target="http://online.zakon.kz/Document/?doc_id=31407437" TargetMode="External"/><Relationship Id="rId43" Type="http://schemas.openxmlformats.org/officeDocument/2006/relationships/hyperlink" Target="http://online.zakon.kz/Document/?doc_id=31536334" TargetMode="External"/><Relationship Id="rId48" Type="http://schemas.openxmlformats.org/officeDocument/2006/relationships/hyperlink" Target="http://online.zakon.kz/Document/?doc_id=34133850" TargetMode="External"/><Relationship Id="rId56" Type="http://schemas.openxmlformats.org/officeDocument/2006/relationships/hyperlink" Target="http://online.zakon.kz/Document/?doc_id=31598068" TargetMode="External"/><Relationship Id="rId64" Type="http://schemas.openxmlformats.org/officeDocument/2006/relationships/hyperlink" Target="http://online.zakon.kz/Document/?doc_id=38119427" TargetMode="External"/><Relationship Id="rId69" Type="http://schemas.openxmlformats.org/officeDocument/2006/relationships/hyperlink" Target="http://online.zakon.kz/Document/?doc_id=30947217" TargetMode="External"/><Relationship Id="rId77" Type="http://schemas.openxmlformats.org/officeDocument/2006/relationships/hyperlink" Target="http://online.zakon.kz/Document/?doc_id=31418813" TargetMode="External"/><Relationship Id="rId8" Type="http://schemas.openxmlformats.org/officeDocument/2006/relationships/hyperlink" Target="http://online.zakon.kz/Document/?doc_id=30134522" TargetMode="External"/><Relationship Id="rId51" Type="http://schemas.openxmlformats.org/officeDocument/2006/relationships/hyperlink" Target="http://online.zakon.kz/Document/?doc_id=38600834" TargetMode="External"/><Relationship Id="rId72" Type="http://schemas.openxmlformats.org/officeDocument/2006/relationships/hyperlink" Target="http://online.zakon.kz/Document/?doc_id=31044444" TargetMode="External"/><Relationship Id="rId80" Type="http://schemas.openxmlformats.org/officeDocument/2006/relationships/hyperlink" Target="http://online.zakon.kz/Document/?doc_id=31511036" TargetMode="External"/><Relationship Id="rId85" Type="http://schemas.openxmlformats.org/officeDocument/2006/relationships/hyperlink" Target="http://online.zakon.kz/Document/?doc_id=37686129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33471" TargetMode="External"/><Relationship Id="rId17" Type="http://schemas.openxmlformats.org/officeDocument/2006/relationships/hyperlink" Target="http://online.zakon.kz/Document/?doc_id=31001307" TargetMode="External"/><Relationship Id="rId25" Type="http://schemas.openxmlformats.org/officeDocument/2006/relationships/hyperlink" Target="http://online.zakon.kz/Document/?doc_id=31060247" TargetMode="External"/><Relationship Id="rId33" Type="http://schemas.openxmlformats.org/officeDocument/2006/relationships/hyperlink" Target="http://online.zakon.kz/Document/?doc_id=31305024" TargetMode="External"/><Relationship Id="rId38" Type="http://schemas.openxmlformats.org/officeDocument/2006/relationships/hyperlink" Target="http://online.zakon.kz/Document/?doc_id=31510100" TargetMode="External"/><Relationship Id="rId46" Type="http://schemas.openxmlformats.org/officeDocument/2006/relationships/hyperlink" Target="http://online.zakon.kz/Document/?doc_id=32016671" TargetMode="External"/><Relationship Id="rId59" Type="http://schemas.openxmlformats.org/officeDocument/2006/relationships/hyperlink" Target="http://online.zakon.kz/Document/?doc_id=31715970" TargetMode="External"/><Relationship Id="rId67" Type="http://schemas.openxmlformats.org/officeDocument/2006/relationships/hyperlink" Target="http://online.zakon.kz/Document/?doc_id=30833630" TargetMode="External"/><Relationship Id="rId20" Type="http://schemas.openxmlformats.org/officeDocument/2006/relationships/hyperlink" Target="http://online.zakon.kz/Document/?doc_id=31013621" TargetMode="External"/><Relationship Id="rId41" Type="http://schemas.openxmlformats.org/officeDocument/2006/relationships/hyperlink" Target="http://online.zakon.kz/Document/?doc_id=31510113" TargetMode="External"/><Relationship Id="rId54" Type="http://schemas.openxmlformats.org/officeDocument/2006/relationships/hyperlink" Target="http://online.zakon.kz/Document/?doc_id=36405296" TargetMode="External"/><Relationship Id="rId62" Type="http://schemas.openxmlformats.org/officeDocument/2006/relationships/hyperlink" Target="http://online.zakon.kz/Document/?doc_id=33171790" TargetMode="External"/><Relationship Id="rId70" Type="http://schemas.openxmlformats.org/officeDocument/2006/relationships/hyperlink" Target="http://online.zakon.kz/Document/?doc_id=30957036" TargetMode="External"/><Relationship Id="rId75" Type="http://schemas.openxmlformats.org/officeDocument/2006/relationships/hyperlink" Target="http://online.zakon.kz/Document/?doc_id=31244154" TargetMode="External"/><Relationship Id="rId83" Type="http://schemas.openxmlformats.org/officeDocument/2006/relationships/hyperlink" Target="http://online.zakon.kz/Document/?doc_id=39446793" TargetMode="External"/><Relationship Id="rId88" Type="http://schemas.openxmlformats.org/officeDocument/2006/relationships/hyperlink" Target="http://online.zakon.kz/Document/?doc_id=36167759" TargetMode="External"/><Relationship Id="rId91" Type="http://schemas.openxmlformats.org/officeDocument/2006/relationships/hyperlink" Target="http://online.zakon.kz/Document/?doc_id=36443584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55558" TargetMode="External"/><Relationship Id="rId23" Type="http://schemas.openxmlformats.org/officeDocument/2006/relationships/hyperlink" Target="http://online.zakon.kz/Document/?doc_id=31030341" TargetMode="External"/><Relationship Id="rId28" Type="http://schemas.openxmlformats.org/officeDocument/2006/relationships/hyperlink" Target="http://online.zakon.kz/Document/?doc_id=31197905" TargetMode="External"/><Relationship Id="rId36" Type="http://schemas.openxmlformats.org/officeDocument/2006/relationships/hyperlink" Target="http://online.zakon.kz/Document/?doc_id=31407872" TargetMode="External"/><Relationship Id="rId49" Type="http://schemas.openxmlformats.org/officeDocument/2006/relationships/hyperlink" Target="http://online.zakon.kz/Document/?doc_id=38102127" TargetMode="External"/><Relationship Id="rId57" Type="http://schemas.openxmlformats.org/officeDocument/2006/relationships/hyperlink" Target="http://online.zakon.kz/Document/?doc_id=32317045" TargetMode="External"/><Relationship Id="rId10" Type="http://schemas.openxmlformats.org/officeDocument/2006/relationships/hyperlink" Target="http://online.zakon.kz/Document/?doc_id=30819492" TargetMode="External"/><Relationship Id="rId31" Type="http://schemas.openxmlformats.org/officeDocument/2006/relationships/hyperlink" Target="http://online.zakon.kz/Document/?doc_id=31242686" TargetMode="External"/><Relationship Id="rId44" Type="http://schemas.openxmlformats.org/officeDocument/2006/relationships/hyperlink" Target="http://online.zakon.kz/Document/?doc_id=31598068" TargetMode="External"/><Relationship Id="rId52" Type="http://schemas.openxmlformats.org/officeDocument/2006/relationships/hyperlink" Target="http://online.zakon.kz/Document/?doc_id=36596131" TargetMode="External"/><Relationship Id="rId60" Type="http://schemas.openxmlformats.org/officeDocument/2006/relationships/hyperlink" Target="http://online.zakon.kz/Document/?doc_id=37061661" TargetMode="External"/><Relationship Id="rId65" Type="http://schemas.openxmlformats.org/officeDocument/2006/relationships/hyperlink" Target="http://online.zakon.kz/Document/?doc_id=38119427" TargetMode="External"/><Relationship Id="rId73" Type="http://schemas.openxmlformats.org/officeDocument/2006/relationships/hyperlink" Target="http://online.zakon.kz/Document/?doc_id=31060251" TargetMode="External"/><Relationship Id="rId78" Type="http://schemas.openxmlformats.org/officeDocument/2006/relationships/hyperlink" Target="http://online.zakon.kz/Document/?doc_id=31438507" TargetMode="External"/><Relationship Id="rId81" Type="http://schemas.openxmlformats.org/officeDocument/2006/relationships/hyperlink" Target="http://online.zakon.kz/Document/?doc_id=31546588" TargetMode="External"/><Relationship Id="rId86" Type="http://schemas.openxmlformats.org/officeDocument/2006/relationships/hyperlink" Target="http://online.zakon.kz/Document/?doc_id=39600826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5281" TargetMode="External"/><Relationship Id="rId13" Type="http://schemas.openxmlformats.org/officeDocument/2006/relationships/hyperlink" Target="http://online.zakon.kz/Document/?doc_id=30859186" TargetMode="External"/><Relationship Id="rId18" Type="http://schemas.openxmlformats.org/officeDocument/2006/relationships/hyperlink" Target="http://online.zakon.kz/Document/?doc_id=31001322" TargetMode="External"/><Relationship Id="rId39" Type="http://schemas.openxmlformats.org/officeDocument/2006/relationships/hyperlink" Target="http://online.zakon.kz/Document/?doc_id=315101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935</Words>
  <Characters>11469</Characters>
  <Application>Microsoft Office Word</Application>
  <DocSecurity>0</DocSecurity>
  <Lines>95</Lines>
  <Paragraphs>24</Paragraphs>
  <ScaleCrop>false</ScaleCrop>
  <Company>SPecialiST RePack</Company>
  <LinksUpToDate>false</LinksUpToDate>
  <CharactersWithSpaces>12380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июня 2010 года № 331 «Об утверждении перечня товаров, временно ввозимых с полным условным освобождением от уплаты таможенных пошлин, налогов, а также об условиях такого освобождения, включая его предельные сроки» (г. Санкт-Петербург) (с изменениями и дополнениями по состоянию на 20.03.2023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2024-09-07T02:55:00Z</dcterms:created>
  <dcterms:modified xsi:type="dcterms:W3CDTF">2024-09-07T02:55:00Z</dcterms:modified>
</cp:coreProperties>
</file>