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2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Республикасыныњ кейбір нормативтік ќђќыќтыќ актілеріне љзгерістер мен толыќтырулар енгізу туралы» Ќазаќстан Республикасыныњ Ќаржы нарыѓын жѕне ќаржы ђйымдарын реттеу мен ќадаѓалау жљніндегі агенттігі Басќармасыныњ 2010 жылѓы 15 шілдедегі № 111 ќ</w:t>
      </w:r>
      <w:r>
        <w:rPr>
          <w:rStyle w:val="s0"/>
          <w:b/>
          <w:bCs/>
        </w:rPr>
        <w:t>аулысы (2016.18.01. берілген љзгерістермен)</w:t>
      </w:r>
    </w:p>
    <w:p w:rsidR="00000000" w:rsidRDefault="000D122D">
      <w:pPr>
        <w:ind w:firstLine="400"/>
        <w:jc w:val="both"/>
      </w:pPr>
      <w:r>
        <w:rPr>
          <w:rStyle w:val="s0"/>
        </w:rPr>
        <w:t> </w:t>
      </w:r>
    </w:p>
    <w:p w:rsidR="00000000" w:rsidRDefault="000D12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жылғы 16 тамызда № 6393 тіркелді</w:t>
      </w:r>
    </w:p>
    <w:p w:rsidR="00000000" w:rsidRDefault="000D122D">
      <w:pPr>
        <w:ind w:firstLine="400"/>
        <w:jc w:val="both"/>
      </w:pPr>
      <w:r>
        <w:rPr>
          <w:rStyle w:val="s0"/>
        </w:rPr>
        <w:t> </w:t>
      </w:r>
    </w:p>
    <w:p w:rsidR="00000000" w:rsidRDefault="000D122D">
      <w:pPr>
        <w:ind w:firstLine="400"/>
        <w:jc w:val="both"/>
      </w:pPr>
      <w:r>
        <w:t>Жариялануы: «Егемен Қазақстан» 2010 жылғы 3 қараша № 456 (26299)</w:t>
      </w:r>
    </w:p>
    <w:p w:rsidR="00000000" w:rsidRDefault="000D122D">
      <w:pPr>
        <w:ind w:firstLine="400"/>
        <w:jc w:val="both"/>
      </w:pPr>
      <w:r>
        <w:rPr>
          <w:rStyle w:val="s0"/>
        </w:rPr>
        <w:t> </w:t>
      </w:r>
    </w:p>
    <w:p w:rsidR="00000000" w:rsidRDefault="000D122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D122D">
      <w:pPr>
        <w:ind w:firstLine="400"/>
        <w:jc w:val="both"/>
      </w:pPr>
      <w:r>
        <w:rPr>
          <w:rStyle w:val="s0"/>
        </w:rPr>
        <w:t> </w:t>
      </w:r>
    </w:p>
    <w:p w:rsidR="00000000" w:rsidRDefault="000D12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2012.28.04. № 166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0D12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2012.28.04. № 170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2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2012.28.04. № 173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12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2013.27.08. № 212 </w:t>
      </w:r>
      <w:hyperlink r:id="rId1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122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Ұлттық Банкі Басқармасының 2016.18.01. № 5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</w:p>
    <w:p w:rsidR="00000000" w:rsidRDefault="000D122D">
      <w:pPr>
        <w:ind w:firstLine="400"/>
        <w:jc w:val="both"/>
      </w:pPr>
      <w:r>
        <w:t> </w:t>
      </w:r>
    </w:p>
    <w:p w:rsidR="00000000" w:rsidRDefault="000D122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D122D">
      <w:pPr>
        <w:ind w:firstLine="400"/>
        <w:jc w:val="both"/>
      </w:pPr>
      <w:r>
        <w:t> </w:t>
      </w:r>
    </w:p>
    <w:p w:rsidR="00000000" w:rsidRDefault="000D122D">
      <w:pPr>
        <w:ind w:firstLine="400"/>
        <w:jc w:val="both"/>
      </w:pPr>
      <w:r>
        <w:rPr>
          <w:rStyle w:val="s0"/>
        </w:rPr>
        <w:t xml:space="preserve">2012 ж. 28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0D122D">
      <w:pPr>
        <w:ind w:firstLine="400"/>
        <w:jc w:val="both"/>
      </w:pPr>
      <w:r>
        <w:t xml:space="preserve">2013 ж. 27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0D122D">
      <w:pPr>
        <w:ind w:firstLine="400"/>
        <w:jc w:val="both"/>
      </w:pPr>
      <w:r>
        <w:t>  </w:t>
      </w:r>
      <w:r>
        <w:rPr>
          <w:rStyle w:val="s01"/>
        </w:rPr>
        <w:t>2016 ж. 18 қаңтардаға</w:t>
      </w:r>
      <w:r>
        <w:t xml:space="preserve">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0D122D">
      <w:pPr>
        <w:ind w:firstLine="400"/>
        <w:jc w:val="both"/>
      </w:pPr>
      <w:r>
        <w:t> </w:t>
      </w:r>
    </w:p>
    <w:p w:rsidR="00000000" w:rsidRDefault="000D122D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22D" w:rsidRDefault="000D122D" w:rsidP="000D122D">
      <w:r>
        <w:separator/>
      </w:r>
    </w:p>
  </w:endnote>
  <w:endnote w:type="continuationSeparator" w:id="0">
    <w:p w:rsidR="000D122D" w:rsidRDefault="000D122D" w:rsidP="000D1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22D" w:rsidRDefault="000D12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22D" w:rsidRDefault="000D12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22D" w:rsidRDefault="000D12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22D" w:rsidRDefault="000D122D" w:rsidP="000D122D">
      <w:r>
        <w:separator/>
      </w:r>
    </w:p>
  </w:footnote>
  <w:footnote w:type="continuationSeparator" w:id="0">
    <w:p w:rsidR="000D122D" w:rsidRDefault="000D122D" w:rsidP="000D12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22D" w:rsidRDefault="000D12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22D" w:rsidRDefault="000D122D" w:rsidP="000D12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22D" w:rsidRPr="000D122D" w:rsidRDefault="000D122D" w:rsidP="000D12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ҚҚА БАСҚАРМАСЫНЫҢ 2010.15.07. № 111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22D" w:rsidRDefault="000D12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22D"/>
    <w:rsid w:val="000D1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2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2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2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2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2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2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2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2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0555" TargetMode="External"/><Relationship Id="rId13" Type="http://schemas.openxmlformats.org/officeDocument/2006/relationships/hyperlink" Target="http://online.zakon.kz/Document/?doc_id=312433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210545" TargetMode="External"/><Relationship Id="rId12" Type="http://schemas.openxmlformats.org/officeDocument/2006/relationships/hyperlink" Target="http://online.zakon.kz/Document/?doc_id=3194088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071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8974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7040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2134" TargetMode="External"/><Relationship Id="rId14" Type="http://schemas.openxmlformats.org/officeDocument/2006/relationships/hyperlink" Target="http://online.zakon.kz/Document/?doc_id=3147818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1580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ҚҚА БАСҚАРМАСЫНЫҢ 2010.15.07. № 111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2024-04-25T10:24:00Z</dcterms:created>
  <dcterms:modified xsi:type="dcterms:W3CDTF">2024-04-25T10:24:00Z</dcterms:modified>
</cp:coreProperties>
</file>