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2F9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20 сентября 2010 года № 375 «Об отдельных вопросах применения таможенных процедур» (г. Москва) (с изменениями и дополнениями по состоянию на 25.07.2024 г.)</w:t>
      </w:r>
    </w:p>
    <w:p w:rsidR="00000000" w:rsidRDefault="00582F98">
      <w:pPr>
        <w:pStyle w:val="pj"/>
      </w:pPr>
      <w:r>
        <w:rPr>
          <w:b/>
          <w:bCs/>
        </w:rPr>
        <w:t> </w:t>
      </w:r>
    </w:p>
    <w:p w:rsidR="00000000" w:rsidRDefault="00582F98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t>Комиссии Таможенного союза 21 сентября 2010 г.</w:t>
      </w:r>
    </w:p>
    <w:p w:rsidR="00000000" w:rsidRDefault="00582F98">
      <w:pPr>
        <w:pStyle w:val="pj"/>
      </w:pPr>
      <w:r>
        <w:t> </w:t>
      </w:r>
    </w:p>
    <w:p w:rsidR="00000000" w:rsidRDefault="00582F98">
      <w:pPr>
        <w:pStyle w:val="pj"/>
      </w:pPr>
      <w:r>
        <w:rPr>
          <w:rStyle w:val="s0"/>
        </w:rPr>
        <w:t>Внесены изменения:</w:t>
      </w:r>
    </w:p>
    <w:p w:rsidR="00000000" w:rsidRDefault="00582F98">
      <w:pPr>
        <w:pStyle w:val="pj"/>
      </w:pPr>
      <w:r>
        <w:rPr>
          <w:rStyle w:val="s0"/>
        </w:rPr>
        <w:t> </w:t>
      </w:r>
    </w:p>
    <w:p w:rsidR="00000000" w:rsidRDefault="00582F98">
      <w:pPr>
        <w:pStyle w:val="pj"/>
      </w:pPr>
      <w:hyperlink r:id="rId8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</w:t>
      </w:r>
      <w:r>
        <w:rPr>
          <w:rStyle w:val="s0"/>
        </w:rPr>
        <w:t xml:space="preserve">а от 19.05.11 г. № 662 (вступило в силу по истечении тридцати календарных дней после дня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582F98">
      <w:pPr>
        <w:pStyle w:val="pj"/>
      </w:pPr>
      <w:hyperlink r:id="rId10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Комиссии Таможенного союза от 22.06.11 г. № 695 (вступило в силу по истечении тридцати календарных дней после дня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12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23.09.11 г. № 793 (вступило в силу с даты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 </w:t>
      </w:r>
    </w:p>
    <w:p w:rsidR="00000000" w:rsidRDefault="00582F98">
      <w:pPr>
        <w:pStyle w:val="pj"/>
      </w:pPr>
      <w:hyperlink r:id="rId14" w:anchor="sub_id=1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 (вступили в силу с 1 января 2012 года);</w:t>
      </w:r>
    </w:p>
    <w:p w:rsidR="00000000" w:rsidRDefault="00582F98">
      <w:pPr>
        <w:pStyle w:val="pj"/>
      </w:pPr>
      <w:hyperlink r:id="rId15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</w:t>
      </w:r>
      <w:r>
        <w:rPr>
          <w:rStyle w:val="s0"/>
        </w:rPr>
        <w:t xml:space="preserve">кой комиссии от 16.08.12 г. № 124 (вступило в силу по истечении тридцати календарных дней после дня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17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16.08.12 г. № 134 (вступило в силу по истечении тридцати календарных дней с даты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1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06.11.12 г. № 209 (вступило в силу по истечении 30 календарных дней с даты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2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11.12.12 г. № 267 (вступило в силу по истечении 30 календарных дней с даты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2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15.10.13 г. № 224 (вступило в силу по истечении 30 кал</w:t>
      </w:r>
      <w:r>
        <w:rPr>
          <w:rStyle w:val="s0"/>
        </w:rPr>
        <w:t xml:space="preserve">ендарных дней с даты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2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Евразийская экономической комиссии от 13</w:t>
      </w:r>
      <w:r>
        <w:rPr>
          <w:rStyle w:val="s0"/>
        </w:rPr>
        <w:t xml:space="preserve">.12.13 г. № 101 (вступило в силу по истечении 10 календарных дней с даты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27" w:anchor="sub_id=200" w:history="1">
        <w:r>
          <w:rPr>
            <w:rStyle w:val="a4"/>
          </w:rPr>
          <w:t>Реше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Коллегии Евразийской экономической комиссии от 25.02.14 г. № 25 (вступило в силу по истечении 30 календарных дней с даты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04.03.14 г. № 20 (вступило в силу по истечении 30 календарных дней с даты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3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21.10.14 г. № 190 (вступило в силу по истечении 30 календарных дней с даты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3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05.05.15 г. № 61 (вступило в силу с даты вступления в силу </w:t>
      </w:r>
      <w:hyperlink r:id="rId3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от 28 мая 2015 г. № 24);</w:t>
      </w:r>
    </w:p>
    <w:p w:rsidR="00000000" w:rsidRDefault="00582F98">
      <w:pPr>
        <w:pStyle w:val="pj"/>
      </w:pP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15.09.15 г. № 116 (вступило в </w:t>
      </w:r>
      <w:r>
        <w:rPr>
          <w:rStyle w:val="s0"/>
        </w:rPr>
        <w:t xml:space="preserve">силу по истечении 30 календарных дней с даты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37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30.11.16 г. 128 (вступило в силу по истечении 30 календарных дней с даты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39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30.11.16 г. № 138 (вступило в силу по истечении 10 календарных дней с даты его официального </w:t>
      </w:r>
      <w:hyperlink r:id="rId40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 xml:space="preserve"> и распространяется на правоотношения, возникшие с даты вступления в силу </w:t>
      </w:r>
      <w:hyperlink r:id="rId41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Совета Евразийской экономической комиссии от 15 августа 2014 г. № 57);</w:t>
      </w:r>
    </w:p>
    <w:p w:rsidR="00000000" w:rsidRDefault="00582F98">
      <w:pPr>
        <w:pStyle w:val="pj"/>
      </w:pPr>
      <w:hyperlink r:id="rId42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21.12.16 г. № 140 (вступило в силу по истечении 10 календарных дней с даты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4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10.11.17 г. № 76 (вступило в силу с 1 января 2018 г.);</w:t>
      </w:r>
    </w:p>
    <w:p w:rsidR="00000000" w:rsidRDefault="00582F98">
      <w:pPr>
        <w:pStyle w:val="pj"/>
      </w:pPr>
      <w:hyperlink r:id="rId45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14.11.17 г. № 147 (вступило в силу по истечении 30 календарных дней с даты его официального </w:t>
      </w:r>
      <w:hyperlink r:id="rId46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47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20.12.17 г. № 109 (вступило в силу по истечении 10 календарных дней с даты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49" w:anchor="sub_id=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11.12.18 г. № 203 (вступило в силу по истечении 30 календарных</w:t>
      </w:r>
      <w:r>
        <w:rPr>
          <w:rStyle w:val="s0"/>
        </w:rPr>
        <w:t xml:space="preserve"> дней с даты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5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05.03.19 г. № 26 (вступило в силу по истечении 30 календарных дней с даты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582F98">
      <w:pPr>
        <w:pStyle w:val="pj"/>
      </w:pPr>
      <w:hyperlink r:id="rId53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29.04.19 г. № 48 (вступило в силу по истечении 10 календарных дней с даты его официального </w:t>
      </w:r>
      <w:hyperlink r:id="rId54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5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10.09.19 г. № 150 (вступило в силу по истечении 30 календарных дней с даты его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57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19.12.19 г. № 124 (вступило в силу по исте</w:t>
      </w:r>
      <w:r>
        <w:rPr>
          <w:rStyle w:val="s0"/>
        </w:rPr>
        <w:t xml:space="preserve">чении 10 календарных дней с даты его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59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</w:t>
      </w:r>
      <w:r>
        <w:rPr>
          <w:rStyle w:val="s0"/>
        </w:rPr>
        <w:t xml:space="preserve">ссии от 19.12.19 г. № 125 (вступило в силу по истечении 10 календарных дней с даты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61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06.04.21 г. № 43 (вступило в силу по истечении 30 календарных дней с даты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82F98">
      <w:pPr>
        <w:pStyle w:val="pj"/>
      </w:pPr>
      <w:hyperlink r:id="rId63" w:anchor="sub_id=100" w:history="1">
        <w:r>
          <w:rPr>
            <w:rStyle w:val="a4"/>
          </w:rPr>
          <w:t>Решением</w:t>
        </w:r>
      </w:hyperlink>
      <w:r>
        <w:t xml:space="preserve"> Совета Евразийской экономической комиссии от 19.08.22 г. № 130 (</w:t>
      </w:r>
      <w:r>
        <w:rPr>
          <w:rStyle w:val="s0"/>
        </w:rPr>
        <w:t xml:space="preserve">вступило в силу по истечении 10 календарных дней с даты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21 февраля 2022 г.);</w:t>
      </w:r>
    </w:p>
    <w:p w:rsidR="00000000" w:rsidRDefault="00582F98">
      <w:pPr>
        <w:pStyle w:val="pj"/>
      </w:pPr>
      <w:hyperlink r:id="rId65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15.02.23 г. № 24 (</w:t>
      </w:r>
      <w:hyperlink r:id="rId66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20 марта 2023 г.);</w:t>
      </w:r>
    </w:p>
    <w:p w:rsidR="00000000" w:rsidRDefault="00582F98">
      <w:pPr>
        <w:pStyle w:val="pj"/>
      </w:pPr>
      <w:hyperlink r:id="rId67" w:anchor="sub_id=4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</w:t>
      </w:r>
      <w:r>
        <w:rPr>
          <w:rStyle w:val="s0"/>
        </w:rPr>
        <w:t>4.24 г. № 54 (</w:t>
      </w:r>
      <w:hyperlink r:id="rId68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июля 2024 г.).</w:t>
      </w:r>
    </w:p>
    <w:p w:rsidR="00000000" w:rsidRDefault="00582F98">
      <w:pPr>
        <w:pStyle w:val="pj"/>
      </w:pPr>
      <w:r>
        <w:rPr>
          <w:rStyle w:val="s0"/>
        </w:rPr>
        <w:t> </w:t>
      </w:r>
    </w:p>
    <w:p w:rsidR="00000000" w:rsidRDefault="00582F98">
      <w:pPr>
        <w:pStyle w:val="pj"/>
      </w:pPr>
      <w:r>
        <w:rPr>
          <w:rStyle w:val="s0"/>
        </w:rPr>
        <w:t>Предыдущие редакции:</w:t>
      </w:r>
    </w:p>
    <w:p w:rsidR="00000000" w:rsidRDefault="00582F98">
      <w:pPr>
        <w:pStyle w:val="pj"/>
      </w:pPr>
      <w:r>
        <w:rPr>
          <w:rStyle w:val="s0"/>
        </w:rPr>
        <w:t> </w:t>
      </w:r>
    </w:p>
    <w:p w:rsidR="00000000" w:rsidRDefault="00582F98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</w:t>
      </w:r>
      <w:r>
        <w:rPr>
          <w:rStyle w:val="s0"/>
        </w:rPr>
        <w:t>.05.11 г.</w:t>
      </w:r>
    </w:p>
    <w:p w:rsidR="00000000" w:rsidRDefault="00582F98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22.06.11 г.</w:t>
      </w:r>
    </w:p>
    <w:p w:rsidR="00000000" w:rsidRDefault="00582F98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t>йствовавшая до внесения изменений от 23.09.</w:t>
      </w:r>
      <w:r>
        <w:t>11 г.</w:t>
      </w:r>
    </w:p>
    <w:p w:rsidR="00000000" w:rsidRDefault="00582F98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09.12.11 г.</w:t>
      </w:r>
    </w:p>
    <w:p w:rsidR="00000000" w:rsidRDefault="00582F98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16.08.12 г</w:t>
      </w:r>
      <w:r>
        <w:t>. </w:t>
      </w:r>
    </w:p>
    <w:p w:rsidR="00000000" w:rsidRDefault="00582F98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06.11.12 г.</w:t>
      </w:r>
    </w:p>
    <w:p w:rsidR="00000000" w:rsidRDefault="00582F98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11.12.12 г.</w:t>
      </w:r>
    </w:p>
    <w:p w:rsidR="00000000" w:rsidRDefault="00582F98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15.10.13 г.</w:t>
      </w:r>
    </w:p>
    <w:p w:rsidR="00000000" w:rsidRDefault="00582F98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13.12.13 г. </w:t>
      </w:r>
    </w:p>
    <w:p w:rsidR="00000000" w:rsidRDefault="00582F98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25.02.14 г. </w:t>
      </w:r>
    </w:p>
    <w:p w:rsidR="00000000" w:rsidRDefault="00582F98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04.03.14 г.</w:t>
      </w:r>
    </w:p>
    <w:p w:rsidR="00000000" w:rsidRDefault="00582F98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21.10.14 г.</w:t>
      </w:r>
    </w:p>
    <w:p w:rsidR="00000000" w:rsidRDefault="00582F98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05.05.15 г.</w:t>
      </w:r>
    </w:p>
    <w:p w:rsidR="00000000" w:rsidRDefault="00582F98">
      <w:pPr>
        <w:pStyle w:val="pj"/>
      </w:pPr>
      <w:hyperlink r:id="rId8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15.09.15 г.</w:t>
      </w:r>
    </w:p>
    <w:p w:rsidR="00000000" w:rsidRDefault="00582F98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30.11.16 г.</w:t>
      </w:r>
    </w:p>
    <w:p w:rsidR="00000000" w:rsidRDefault="00582F98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21.12.16 г.</w:t>
      </w:r>
    </w:p>
    <w:p w:rsidR="00000000" w:rsidRDefault="00582F98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14.11.17 г.</w:t>
      </w:r>
    </w:p>
    <w:p w:rsidR="00000000" w:rsidRDefault="00582F98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t>, действовавшая до 01.01.18 г.</w:t>
      </w:r>
    </w:p>
    <w:p w:rsidR="00000000" w:rsidRDefault="00582F98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20.12.17 г. (вступили в силу с 14 июня 2018 г.</w:t>
      </w:r>
      <w:r>
        <w:t>)</w:t>
      </w:r>
    </w:p>
    <w:p w:rsidR="00000000" w:rsidRDefault="00582F98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11.12.18 г.</w:t>
      </w:r>
    </w:p>
    <w:p w:rsidR="00000000" w:rsidRDefault="00582F98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05.03.19 г.</w:t>
      </w:r>
    </w:p>
    <w:p w:rsidR="00000000" w:rsidRDefault="00582F98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29.04.19 г.</w:t>
      </w:r>
    </w:p>
    <w:p w:rsidR="00000000" w:rsidRDefault="00582F98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10.09.19 г.</w:t>
      </w:r>
    </w:p>
    <w:p w:rsidR="00000000" w:rsidRDefault="00582F98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19.12.19 г.</w:t>
      </w:r>
    </w:p>
    <w:p w:rsidR="00000000" w:rsidRDefault="00582F98">
      <w:pPr>
        <w:pStyle w:val="pj"/>
      </w:pPr>
      <w:hyperlink r:id="rId93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06.04.21 г.</w:t>
      </w:r>
    </w:p>
    <w:p w:rsidR="00000000" w:rsidRDefault="00582F98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582F98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15.02.23 г.</w:t>
      </w:r>
    </w:p>
    <w:p w:rsidR="00000000" w:rsidRDefault="00582F98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22.04.24 г.</w:t>
      </w:r>
    </w:p>
    <w:p w:rsidR="00000000" w:rsidRDefault="00582F98">
      <w:pPr>
        <w:pStyle w:val="p"/>
      </w:pPr>
      <w:r>
        <w:t> </w:t>
      </w:r>
    </w:p>
    <w:p w:rsidR="00000000" w:rsidRDefault="00582F98">
      <w:pPr>
        <w:pStyle w:val="pj"/>
      </w:pPr>
      <w:r>
        <w:t> </w:t>
      </w:r>
    </w:p>
    <w:sectPr w:rsidR="00000000">
      <w:headerReference w:type="even" r:id="rId97"/>
      <w:headerReference w:type="default" r:id="rId98"/>
      <w:footerReference w:type="even" r:id="rId99"/>
      <w:footerReference w:type="default" r:id="rId100"/>
      <w:headerReference w:type="first" r:id="rId101"/>
      <w:footerReference w:type="first" r:id="rId1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F98" w:rsidRDefault="00582F98" w:rsidP="00582F98">
      <w:r>
        <w:separator/>
      </w:r>
    </w:p>
  </w:endnote>
  <w:endnote w:type="continuationSeparator" w:id="0">
    <w:p w:rsidR="00582F98" w:rsidRDefault="00582F98" w:rsidP="00582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F98" w:rsidRDefault="00582F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F98" w:rsidRDefault="00582F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F98" w:rsidRDefault="00582F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F98" w:rsidRDefault="00582F98" w:rsidP="00582F98">
      <w:r>
        <w:separator/>
      </w:r>
    </w:p>
  </w:footnote>
  <w:footnote w:type="continuationSeparator" w:id="0">
    <w:p w:rsidR="00582F98" w:rsidRDefault="00582F98" w:rsidP="00582F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F98" w:rsidRDefault="00582F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F98" w:rsidRDefault="00582F98" w:rsidP="00582F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2F98" w:rsidRPr="00582F98" w:rsidRDefault="00582F98" w:rsidP="00582F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20 сентября 2010 года № 375 «Об отдельных вопросах применения таможенных процедур» (г. Москва) (с изменениями и дополнениями по состоянию на 25.07.2024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F98" w:rsidRDefault="00582F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2F98"/>
    <w:rsid w:val="00582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2F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F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F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F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2F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F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F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F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10115" TargetMode="External"/><Relationship Id="rId21" Type="http://schemas.openxmlformats.org/officeDocument/2006/relationships/hyperlink" Target="http://online.zakon.kz/Document/?doc_id=31305005" TargetMode="External"/><Relationship Id="rId42" Type="http://schemas.openxmlformats.org/officeDocument/2006/relationships/hyperlink" Target="http://online.zakon.kz/Document/?doc_id=32317045" TargetMode="External"/><Relationship Id="rId47" Type="http://schemas.openxmlformats.org/officeDocument/2006/relationships/hyperlink" Target="http://online.zakon.kz/Document/?doc_id=37061661" TargetMode="External"/><Relationship Id="rId63" Type="http://schemas.openxmlformats.org/officeDocument/2006/relationships/hyperlink" Target="http://online.zakon.kz/Document/?doc_id=34598784" TargetMode="External"/><Relationship Id="rId68" Type="http://schemas.openxmlformats.org/officeDocument/2006/relationships/hyperlink" Target="http://online.zakon.kz/Document/?doc_id=37232608" TargetMode="External"/><Relationship Id="rId84" Type="http://schemas.openxmlformats.org/officeDocument/2006/relationships/hyperlink" Target="http://online.zakon.kz/Document/?doc_id=35465409" TargetMode="External"/><Relationship Id="rId89" Type="http://schemas.openxmlformats.org/officeDocument/2006/relationships/hyperlink" Target="http://online.zakon.kz/Document/?doc_id=35956811" TargetMode="External"/><Relationship Id="rId7" Type="http://schemas.openxmlformats.org/officeDocument/2006/relationships/hyperlink" Target="http://www.tsouz.ru/KTS/KTS19/Pages/default.aspx" TargetMode="External"/><Relationship Id="rId71" Type="http://schemas.openxmlformats.org/officeDocument/2006/relationships/hyperlink" Target="http://online.zakon.kz/Document/?doc_id=31060254" TargetMode="External"/><Relationship Id="rId92" Type="http://schemas.openxmlformats.org/officeDocument/2006/relationships/hyperlink" Target="http://online.zakon.kz/Document/?doc_id=379675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42516" TargetMode="External"/><Relationship Id="rId29" Type="http://schemas.openxmlformats.org/officeDocument/2006/relationships/hyperlink" Target="http://online.zakon.kz/Document/?doc_id=31536333" TargetMode="External"/><Relationship Id="rId11" Type="http://schemas.openxmlformats.org/officeDocument/2006/relationships/hyperlink" Target="http://online.zakon.kz/Document/?doc_id=31030342" TargetMode="External"/><Relationship Id="rId24" Type="http://schemas.openxmlformats.org/officeDocument/2006/relationships/hyperlink" Target="http://online.zakon.kz/Document/?doc_id=31460157" TargetMode="External"/><Relationship Id="rId32" Type="http://schemas.openxmlformats.org/officeDocument/2006/relationships/hyperlink" Target="http://online.zakon.kz/Document/?doc_id=31618619" TargetMode="External"/><Relationship Id="rId37" Type="http://schemas.openxmlformats.org/officeDocument/2006/relationships/hyperlink" Target="http://online.zakon.kz/Document/?doc_id=36596131" TargetMode="External"/><Relationship Id="rId40" Type="http://schemas.openxmlformats.org/officeDocument/2006/relationships/hyperlink" Target="http://online.zakon.kz/Document/?doc_id=34315002" TargetMode="External"/><Relationship Id="rId45" Type="http://schemas.openxmlformats.org/officeDocument/2006/relationships/hyperlink" Target="http://online.zakon.kz/Document/?doc_id=33959058" TargetMode="External"/><Relationship Id="rId53" Type="http://schemas.openxmlformats.org/officeDocument/2006/relationships/hyperlink" Target="http://online.zakon.kz/Document/?doc_id=33171790" TargetMode="External"/><Relationship Id="rId58" Type="http://schemas.openxmlformats.org/officeDocument/2006/relationships/hyperlink" Target="http://online.zakon.kz/Document/?doc_id=39878153" TargetMode="External"/><Relationship Id="rId66" Type="http://schemas.openxmlformats.org/officeDocument/2006/relationships/hyperlink" Target="http://online.zakon.kz/Document/?doc_id=38119427" TargetMode="External"/><Relationship Id="rId74" Type="http://schemas.openxmlformats.org/officeDocument/2006/relationships/hyperlink" Target="http://online.zakon.kz/Document/?doc_id=31299595" TargetMode="External"/><Relationship Id="rId79" Type="http://schemas.openxmlformats.org/officeDocument/2006/relationships/hyperlink" Target="http://online.zakon.kz/Document/?doc_id=31546604" TargetMode="External"/><Relationship Id="rId87" Type="http://schemas.openxmlformats.org/officeDocument/2006/relationships/hyperlink" Target="http://online.zakon.kz/Document/?doc_id=38838435" TargetMode="External"/><Relationship Id="rId102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624965" TargetMode="External"/><Relationship Id="rId82" Type="http://schemas.openxmlformats.org/officeDocument/2006/relationships/hyperlink" Target="http://online.zakon.kz/Document/?doc_id=34234007" TargetMode="External"/><Relationship Id="rId90" Type="http://schemas.openxmlformats.org/officeDocument/2006/relationships/hyperlink" Target="http://online.zakon.kz/Document/?doc_id=35548858" TargetMode="External"/><Relationship Id="rId95" Type="http://schemas.openxmlformats.org/officeDocument/2006/relationships/hyperlink" Target="http://online.zakon.kz/Document/?doc_id=38848266" TargetMode="External"/><Relationship Id="rId19" Type="http://schemas.openxmlformats.org/officeDocument/2006/relationships/hyperlink" Target="http://online.zakon.kz/Document/?doc_id=31286100" TargetMode="External"/><Relationship Id="rId14" Type="http://schemas.openxmlformats.org/officeDocument/2006/relationships/hyperlink" Target="http://online.zakon.kz/Document/?doc_id=31093853" TargetMode="External"/><Relationship Id="rId22" Type="http://schemas.openxmlformats.org/officeDocument/2006/relationships/hyperlink" Target="http://online.zakon.kz/Document/?doc_id=31305006" TargetMode="External"/><Relationship Id="rId27" Type="http://schemas.openxmlformats.org/officeDocument/2006/relationships/hyperlink" Target="http://online.zakon.kz/Document/?doc_id=31513176" TargetMode="External"/><Relationship Id="rId30" Type="http://schemas.openxmlformats.org/officeDocument/2006/relationships/hyperlink" Target="http://online.zakon.kz/Document/?doc_id=31536334" TargetMode="External"/><Relationship Id="rId35" Type="http://schemas.openxmlformats.org/officeDocument/2006/relationships/hyperlink" Target="http://online.zakon.kz/Document/?doc_id=39264513" TargetMode="External"/><Relationship Id="rId43" Type="http://schemas.openxmlformats.org/officeDocument/2006/relationships/hyperlink" Target="http://online.zakon.kz/Document/?doc_id=35711014" TargetMode="External"/><Relationship Id="rId48" Type="http://schemas.openxmlformats.org/officeDocument/2006/relationships/hyperlink" Target="http://online.zakon.kz/Document/?doc_id=37737726" TargetMode="External"/><Relationship Id="rId56" Type="http://schemas.openxmlformats.org/officeDocument/2006/relationships/hyperlink" Target="http://online.zakon.kz/Document/?doc_id=39064055" TargetMode="External"/><Relationship Id="rId64" Type="http://schemas.openxmlformats.org/officeDocument/2006/relationships/hyperlink" Target="http://online.zakon.kz/Document/?doc_id=32290922" TargetMode="External"/><Relationship Id="rId69" Type="http://schemas.openxmlformats.org/officeDocument/2006/relationships/hyperlink" Target="http://online.zakon.kz/Document/?doc_id=31026883" TargetMode="External"/><Relationship Id="rId77" Type="http://schemas.openxmlformats.org/officeDocument/2006/relationships/hyperlink" Target="http://online.zakon.kz/Document/?doc_id=31510122" TargetMode="External"/><Relationship Id="rId100" Type="http://schemas.openxmlformats.org/officeDocument/2006/relationships/footer" Target="footer2.xml"/><Relationship Id="rId8" Type="http://schemas.openxmlformats.org/officeDocument/2006/relationships/hyperlink" Target="http://online.zakon.kz/Document/?doc_id=31013616" TargetMode="External"/><Relationship Id="rId51" Type="http://schemas.openxmlformats.org/officeDocument/2006/relationships/hyperlink" Target="http://online.zakon.kz/Document/?doc_id=39355977" TargetMode="External"/><Relationship Id="rId72" Type="http://schemas.openxmlformats.org/officeDocument/2006/relationships/hyperlink" Target="http://online.zakon.kz/Document/?doc_id=31101689" TargetMode="External"/><Relationship Id="rId80" Type="http://schemas.openxmlformats.org/officeDocument/2006/relationships/hyperlink" Target="http://online.zakon.kz/Document/?doc_id=31630032" TargetMode="External"/><Relationship Id="rId85" Type="http://schemas.openxmlformats.org/officeDocument/2006/relationships/hyperlink" Target="http://online.zakon.kz/Document/?doc_id=34161354" TargetMode="External"/><Relationship Id="rId93" Type="http://schemas.openxmlformats.org/officeDocument/2006/relationships/hyperlink" Target="http://online.zakon.kz/Document/?doc_id=38742423" TargetMode="External"/><Relationship Id="rId98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60247" TargetMode="External"/><Relationship Id="rId17" Type="http://schemas.openxmlformats.org/officeDocument/2006/relationships/hyperlink" Target="http://online.zakon.kz/Document/?doc_id=31242697" TargetMode="External"/><Relationship Id="rId25" Type="http://schemas.openxmlformats.org/officeDocument/2006/relationships/hyperlink" Target="http://online.zakon.kz/Document/?doc_id=31510100" TargetMode="External"/><Relationship Id="rId33" Type="http://schemas.openxmlformats.org/officeDocument/2006/relationships/hyperlink" Target="http://online.zakon.kz/Document/?doc_id=39731975" TargetMode="External"/><Relationship Id="rId38" Type="http://schemas.openxmlformats.org/officeDocument/2006/relationships/hyperlink" Target="http://online.zakon.kz/Document/?doc_id=32854806" TargetMode="External"/><Relationship Id="rId46" Type="http://schemas.openxmlformats.org/officeDocument/2006/relationships/hyperlink" Target="http://online.zakon.kz/Document/?doc_id=38321618" TargetMode="External"/><Relationship Id="rId59" Type="http://schemas.openxmlformats.org/officeDocument/2006/relationships/hyperlink" Target="http://online.zakon.kz/Document/?doc_id=37293030" TargetMode="External"/><Relationship Id="rId67" Type="http://schemas.openxmlformats.org/officeDocument/2006/relationships/hyperlink" Target="http://online.zakon.kz/Document/?doc_id=37232608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online.zakon.kz/Document/?doc_id=31286101" TargetMode="External"/><Relationship Id="rId41" Type="http://schemas.openxmlformats.org/officeDocument/2006/relationships/hyperlink" Target="http://online.zakon.kz/Document/?doc_id=31598068" TargetMode="External"/><Relationship Id="rId54" Type="http://schemas.openxmlformats.org/officeDocument/2006/relationships/hyperlink" Target="http://online.zakon.kz/Document/?doc_id=36259582" TargetMode="External"/><Relationship Id="rId62" Type="http://schemas.openxmlformats.org/officeDocument/2006/relationships/hyperlink" Target="http://online.zakon.kz/Document/?doc_id=39917793" TargetMode="External"/><Relationship Id="rId70" Type="http://schemas.openxmlformats.org/officeDocument/2006/relationships/hyperlink" Target="http://online.zakon.kz/Document/?doc_id=31044450" TargetMode="External"/><Relationship Id="rId75" Type="http://schemas.openxmlformats.org/officeDocument/2006/relationships/hyperlink" Target="http://online.zakon.kz/Document/?doc_id=31318715" TargetMode="External"/><Relationship Id="rId83" Type="http://schemas.openxmlformats.org/officeDocument/2006/relationships/hyperlink" Target="http://online.zakon.kz/Document/?doc_id=36135283" TargetMode="External"/><Relationship Id="rId88" Type="http://schemas.openxmlformats.org/officeDocument/2006/relationships/hyperlink" Target="http://online.zakon.kz/Document/?doc_id=35820814" TargetMode="External"/><Relationship Id="rId91" Type="http://schemas.openxmlformats.org/officeDocument/2006/relationships/hyperlink" Target="http://online.zakon.kz/Document/?doc_id=38902336" TargetMode="External"/><Relationship Id="rId96" Type="http://schemas.openxmlformats.org/officeDocument/2006/relationships/hyperlink" Target="http://online.zakon.kz/Document/?doc_id=3247684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42515" TargetMode="External"/><Relationship Id="rId23" Type="http://schemas.openxmlformats.org/officeDocument/2006/relationships/hyperlink" Target="http://online.zakon.kz/Document/?doc_id=31460156" TargetMode="External"/><Relationship Id="rId28" Type="http://schemas.openxmlformats.org/officeDocument/2006/relationships/hyperlink" Target="http://online.zakon.kz/Document/?doc_id=31513177" TargetMode="External"/><Relationship Id="rId36" Type="http://schemas.openxmlformats.org/officeDocument/2006/relationships/hyperlink" Target="http://online.zakon.kz/Document/?doc_id=31767411" TargetMode="External"/><Relationship Id="rId49" Type="http://schemas.openxmlformats.org/officeDocument/2006/relationships/hyperlink" Target="http://online.zakon.kz/Document/?doc_id=31854995" TargetMode="External"/><Relationship Id="rId57" Type="http://schemas.openxmlformats.org/officeDocument/2006/relationships/hyperlink" Target="http://online.zakon.kz/Document/?doc_id=32879874" TargetMode="External"/><Relationship Id="rId10" Type="http://schemas.openxmlformats.org/officeDocument/2006/relationships/hyperlink" Target="http://online.zakon.kz/Document/?doc_id=31030341" TargetMode="External"/><Relationship Id="rId31" Type="http://schemas.openxmlformats.org/officeDocument/2006/relationships/hyperlink" Target="http://online.zakon.kz/Document/?doc_id=31618618" TargetMode="External"/><Relationship Id="rId44" Type="http://schemas.openxmlformats.org/officeDocument/2006/relationships/hyperlink" Target="http://online.zakon.kz/Document/?doc_id=31715970" TargetMode="External"/><Relationship Id="rId52" Type="http://schemas.openxmlformats.org/officeDocument/2006/relationships/hyperlink" Target="http://online.zakon.kz/Document/?doc_id=32060321" TargetMode="External"/><Relationship Id="rId60" Type="http://schemas.openxmlformats.org/officeDocument/2006/relationships/hyperlink" Target="http://online.zakon.kz/Document/?doc_id=37828015" TargetMode="External"/><Relationship Id="rId65" Type="http://schemas.openxmlformats.org/officeDocument/2006/relationships/hyperlink" Target="http://online.zakon.kz/Document/?doc_id=38119427" TargetMode="External"/><Relationship Id="rId73" Type="http://schemas.openxmlformats.org/officeDocument/2006/relationships/hyperlink" Target="http://online.zakon.kz/Document/?doc_id=31252648" TargetMode="External"/><Relationship Id="rId78" Type="http://schemas.openxmlformats.org/officeDocument/2006/relationships/hyperlink" Target="http://online.zakon.kz/Document/?doc_id=31526120" TargetMode="External"/><Relationship Id="rId81" Type="http://schemas.openxmlformats.org/officeDocument/2006/relationships/hyperlink" Target="http://online.zakon.kz/Document/?doc_id=33145477" TargetMode="External"/><Relationship Id="rId86" Type="http://schemas.openxmlformats.org/officeDocument/2006/relationships/hyperlink" Target="http://online.zakon.kz/Document/?doc_id=37893875" TargetMode="External"/><Relationship Id="rId94" Type="http://schemas.openxmlformats.org/officeDocument/2006/relationships/hyperlink" Target="http://online.zakon.kz/Document/?doc_id=38152685" TargetMode="External"/><Relationship Id="rId99" Type="http://schemas.openxmlformats.org/officeDocument/2006/relationships/footer" Target="footer1.xml"/><Relationship Id="rId10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13621" TargetMode="External"/><Relationship Id="rId13" Type="http://schemas.openxmlformats.org/officeDocument/2006/relationships/hyperlink" Target="http://online.zakon.kz/Document/?doc_id=31060248" TargetMode="External"/><Relationship Id="rId18" Type="http://schemas.openxmlformats.org/officeDocument/2006/relationships/hyperlink" Target="http://online.zakon.kz/Document/?doc_id=31242698" TargetMode="External"/><Relationship Id="rId39" Type="http://schemas.openxmlformats.org/officeDocument/2006/relationships/hyperlink" Target="http://online.zakon.kz/Document/?doc_id=36405296" TargetMode="External"/><Relationship Id="rId34" Type="http://schemas.openxmlformats.org/officeDocument/2006/relationships/hyperlink" Target="http://online.zakon.kz/Document/?doc_id=32016671" TargetMode="External"/><Relationship Id="rId50" Type="http://schemas.openxmlformats.org/officeDocument/2006/relationships/hyperlink" Target="http://online.zakon.kz/Document/?doc_id=39252944" TargetMode="External"/><Relationship Id="rId55" Type="http://schemas.openxmlformats.org/officeDocument/2006/relationships/hyperlink" Target="http://online.zakon.kz/Document/?doc_id=39813189" TargetMode="External"/><Relationship Id="rId76" Type="http://schemas.openxmlformats.org/officeDocument/2006/relationships/hyperlink" Target="http://online.zakon.kz/Document/?doc_id=31471055" TargetMode="External"/><Relationship Id="rId97" Type="http://schemas.openxmlformats.org/officeDocument/2006/relationships/header" Target="header1.xml"/><Relationship Id="rId10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990</Words>
  <Characters>12248</Characters>
  <Application>Microsoft Office Word</Application>
  <DocSecurity>0</DocSecurity>
  <Lines>102</Lines>
  <Paragraphs>26</Paragraphs>
  <ScaleCrop>false</ScaleCrop>
  <Company>SPecialiST RePack</Company>
  <LinksUpToDate>false</LinksUpToDate>
  <CharactersWithSpaces>13212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20 сентября 2010 года № 375 «Об отдельных вопросах применения таможенных процедур» (г. Москва) (с изменениями и дополнениями по состоянию на 25.07.2024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2024-08-31T21:44:00Z</dcterms:created>
  <dcterms:modified xsi:type="dcterms:W3CDTF">2024-08-31T21:44:00Z</dcterms:modified>
</cp:coreProperties>
</file>