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0479">
      <w:pPr>
        <w:ind w:firstLine="400"/>
        <w:jc w:val="both"/>
      </w:pPr>
      <w:bookmarkStart w:id="0" w:name="_GoBack"/>
      <w:bookmarkEnd w:id="0"/>
      <w:r>
        <w:rPr>
          <w:b/>
          <w:bCs/>
        </w:rPr>
        <w:t>СНиП РК 1.02-03-2009 «Типовая проектная документация» (с изменениями по состоянию на 11.08.2015 г.) (отменен)</w:t>
      </w:r>
    </w:p>
    <w:p w:rsidR="00000000" w:rsidRDefault="00680479">
      <w:pPr>
        <w:autoSpaceDE w:val="0"/>
        <w:autoSpaceDN w:val="0"/>
        <w:ind w:firstLine="403"/>
      </w:pPr>
      <w:r>
        <w:rPr>
          <w:b/>
          <w:bCs/>
        </w:rPr>
        <w:t> </w:t>
      </w:r>
    </w:p>
    <w:p w:rsidR="00000000" w:rsidRDefault="00680479">
      <w:pPr>
        <w:ind w:firstLine="397"/>
        <w:jc w:val="both"/>
      </w:pPr>
      <w:r>
        <w:rPr>
          <w:rStyle w:val="s0"/>
        </w:rPr>
        <w:t xml:space="preserve">Отменен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680479">
      <w:pPr>
        <w:autoSpaceDE w:val="0"/>
        <w:autoSpaceDN w:val="0"/>
        <w:ind w:firstLine="403"/>
      </w:pPr>
      <w: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0479">
      <w:pPr>
        <w:autoSpaceDE w:val="0"/>
        <w:autoSpaceDN w:val="0"/>
        <w:ind w:firstLine="403"/>
      </w:pPr>
      <w:r>
        <w:rPr>
          <w:b/>
          <w:bCs/>
        </w:rPr>
        <w:t> </w:t>
      </w:r>
    </w:p>
    <w:p w:rsidR="00000000" w:rsidRDefault="0068047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</w:t>
      </w:r>
      <w:r>
        <w:rPr>
          <w:rStyle w:val="s0"/>
        </w:rPr>
        <w:t>едателя Агентства РК по делам строительства и жилищно-коммунального хозяйства от 31.05.11 г. № 195</w:t>
      </w:r>
      <w:r>
        <w:rPr>
          <w:rStyle w:val="s1"/>
        </w:rPr>
        <w:t>;</w:t>
      </w:r>
    </w:p>
    <w:p w:rsidR="00000000" w:rsidRDefault="00680479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</w:t>
      </w:r>
      <w:r>
        <w:rPr>
          <w:rStyle w:val="s0"/>
        </w:rPr>
        <w:t>равления земельными ресурсами Министерства национальной экономики РК от 11.08.15 г. № 303-НҚ.</w:t>
      </w:r>
    </w:p>
    <w:p w:rsidR="00000000" w:rsidRDefault="00680479">
      <w:pPr>
        <w:autoSpaceDE w:val="0"/>
        <w:autoSpaceDN w:val="0"/>
        <w:ind w:firstLine="403"/>
      </w:pPr>
      <w:r>
        <w:rPr>
          <w:b/>
          <w:bCs/>
        </w:rPr>
        <w:t> </w:t>
      </w:r>
    </w:p>
    <w:p w:rsidR="00000000" w:rsidRDefault="00680479">
      <w:pPr>
        <w:autoSpaceDE w:val="0"/>
        <w:autoSpaceDN w:val="0"/>
        <w:ind w:firstLine="403"/>
      </w:pPr>
      <w:r>
        <w:t>Предыдущие редакции:</w:t>
      </w:r>
    </w:p>
    <w:p w:rsidR="00000000" w:rsidRDefault="00680479">
      <w:pPr>
        <w:autoSpaceDE w:val="0"/>
        <w:autoSpaceDN w:val="0"/>
        <w:ind w:firstLine="403"/>
      </w:pPr>
      <w:r>
        <w:t> </w:t>
      </w:r>
    </w:p>
    <w:p w:rsidR="00000000" w:rsidRDefault="00680479">
      <w:pPr>
        <w:autoSpaceDE w:val="0"/>
        <w:autoSpaceDN w:val="0"/>
        <w:ind w:firstLine="403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31.05.11 г.</w:t>
      </w:r>
    </w:p>
    <w:p w:rsidR="00000000" w:rsidRDefault="0068047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11.08.15 г.</w:t>
      </w:r>
    </w:p>
    <w:p w:rsidR="00000000" w:rsidRDefault="00680479">
      <w:pPr>
        <w:ind w:firstLine="400"/>
        <w:jc w:val="both"/>
      </w:pPr>
      <w:r>
        <w:rPr>
          <w:rStyle w:val="s0"/>
        </w:rP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УДК 69.003.12</w:t>
      </w:r>
    </w:p>
    <w:p w:rsidR="00000000" w:rsidRDefault="00680479">
      <w:pPr>
        <w:ind w:firstLine="400"/>
        <w:jc w:val="both"/>
      </w:pPr>
      <w:r>
        <w:rPr>
          <w:rStyle w:val="s0"/>
        </w:rPr>
        <w:t>МКС 01.100.30 91.040.01</w:t>
      </w:r>
    </w:p>
    <w:p w:rsidR="00000000" w:rsidRDefault="00680479">
      <w:pPr>
        <w:jc w:val="center"/>
      </w:pPr>
      <w:r>
        <w:rPr>
          <w:rStyle w:val="s1"/>
        </w:rPr>
        <w:t> </w:t>
      </w:r>
    </w:p>
    <w:p w:rsidR="00000000" w:rsidRDefault="00680479">
      <w:pPr>
        <w:jc w:val="center"/>
      </w:pPr>
      <w:r>
        <w:rPr>
          <w:rStyle w:val="s1"/>
        </w:rPr>
        <w:t>Предисловие</w:t>
      </w:r>
    </w:p>
    <w:p w:rsidR="00000000" w:rsidRDefault="00680479">
      <w:pPr>
        <w:jc w:val="center"/>
      </w:pPr>
      <w:r>
        <w:rPr>
          <w:rStyle w:val="s1"/>
        </w:rP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1 РАЗРАБОТАНЫ АО «Казахстанский Водоканалпроект» и ТОО «Проектная академия «KAZGOR»</w:t>
      </w:r>
    </w:p>
    <w:p w:rsidR="00000000" w:rsidRDefault="0068047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 СОГЛАСОВАНЫ РГП «Специальный научно-исследовательский центр пожарной безопасности и гражданской обороны» Комитета противопожарной службы Министерства чрезвычайных ситуаций (МЧС) РК (письмо от 27.10.2009 № 14-26/04-492)</w:t>
      </w:r>
    </w:p>
    <w:p w:rsidR="00000000" w:rsidRDefault="00680479">
      <w:pPr>
        <w:ind w:firstLine="400"/>
        <w:jc w:val="both"/>
      </w:pPr>
      <w:r>
        <w:rPr>
          <w:rStyle w:val="s0"/>
        </w:rPr>
        <w:t>РГП «Государственная вневедомственна</w:t>
      </w:r>
      <w:r>
        <w:rPr>
          <w:rStyle w:val="s0"/>
        </w:rPr>
        <w:t>я экспертиза проектов» (письмо от 04.11.2009 г. № 01-БЕ-04/3677)</w:t>
      </w:r>
    </w:p>
    <w:p w:rsidR="00000000" w:rsidRDefault="00680479">
      <w:pPr>
        <w:ind w:firstLine="400"/>
        <w:jc w:val="both"/>
      </w:pPr>
      <w:r>
        <w:rPr>
          <w:rStyle w:val="s0"/>
        </w:rPr>
        <w:t>3 ПРЕДСТАВЛЕНЫ Департаментом научно-технической политики и нормирования Агентства РК по делам строительства и жилищно-коммунального хозяйства (АДС и ЖКХ)</w:t>
      </w:r>
    </w:p>
    <w:p w:rsidR="00000000" w:rsidRDefault="00680479">
      <w:pPr>
        <w:ind w:firstLine="400"/>
        <w:jc w:val="both"/>
      </w:pPr>
      <w:r>
        <w:rPr>
          <w:rStyle w:val="s0"/>
        </w:rPr>
        <w:t>4 ПРИНЯТЫ И ВВЕДЕНЫ В ДЕЙСТВИЕ Приказ</w:t>
      </w:r>
      <w:r>
        <w:rPr>
          <w:rStyle w:val="s0"/>
        </w:rPr>
        <w:t>ом Агентства РК по делам строительства и ЖКХ от 25 декабря 2009 года № 269 с 1 июня 2010 года</w:t>
      </w:r>
    </w:p>
    <w:p w:rsidR="00000000" w:rsidRDefault="00680479">
      <w:pPr>
        <w:ind w:firstLine="400"/>
        <w:jc w:val="both"/>
      </w:pPr>
      <w:r>
        <w:rPr>
          <w:rStyle w:val="s0"/>
        </w:rPr>
        <w:t xml:space="preserve">5 ВЗАМЕН </w:t>
      </w:r>
      <w:hyperlink r:id="rId12" w:history="1">
        <w:r>
          <w:rPr>
            <w:rStyle w:val="a3"/>
          </w:rPr>
          <w:t>СНиП РК 1.02-28-2004</w:t>
        </w:r>
      </w:hyperlink>
    </w:p>
    <w:p w:rsidR="00000000" w:rsidRDefault="00680479">
      <w:pPr>
        <w:ind w:firstLine="400"/>
        <w:jc w:val="both"/>
      </w:pPr>
      <w:r>
        <w:rPr>
          <w:rStyle w:val="s0"/>
        </w:rP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Дата введения 2010.06.01</w:t>
      </w:r>
    </w:p>
    <w:p w:rsidR="00000000" w:rsidRDefault="00680479">
      <w:pPr>
        <w:ind w:firstLine="400"/>
        <w:jc w:val="both"/>
      </w:pPr>
      <w:r>
        <w:rPr>
          <w:rStyle w:val="s0"/>
        </w:rP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Настоящее издание подготовлено Проектной академией «KAZGOR» в соответствии с 6.7 РДС РК 1.01-02-2001 на русском языке согласно письму Агентства РК по делам строительства и ЖКХ от 11.01.2010 г. № 01-04-05-02-22.</w:t>
      </w:r>
    </w:p>
    <w:p w:rsidR="00000000" w:rsidRDefault="00680479">
      <w:pPr>
        <w:ind w:firstLine="400"/>
        <w:jc w:val="both"/>
      </w:pPr>
      <w:r>
        <w:rPr>
          <w:rStyle w:val="s0"/>
        </w:rPr>
        <w:t>Реализация вопросов, касающихся содержания тр</w:t>
      </w:r>
      <w:r>
        <w:rPr>
          <w:rStyle w:val="s0"/>
        </w:rPr>
        <w:t>ебований настоящего государственного норматива, осуществляется согласно 6.1 РДС РК 1.01-01-2001.</w:t>
      </w:r>
    </w:p>
    <w:p w:rsidR="00000000" w:rsidRDefault="00680479">
      <w:pPr>
        <w:ind w:firstLine="400"/>
        <w:jc w:val="both"/>
      </w:pPr>
      <w:r>
        <w:rPr>
          <w:rStyle w:val="s0"/>
        </w:rPr>
        <w:t>Срок действия данного норматива устанавливается до его переиздания на государственном языке.</w:t>
      </w:r>
    </w:p>
    <w:p w:rsidR="00000000" w:rsidRDefault="00680479">
      <w:pPr>
        <w:ind w:firstLine="400"/>
        <w:jc w:val="both"/>
      </w:pPr>
      <w:r>
        <w:rPr>
          <w:rStyle w:val="s0"/>
        </w:rPr>
        <w:t> </w:t>
      </w:r>
    </w:p>
    <w:p w:rsidR="00000000" w:rsidRDefault="00680479">
      <w:pPr>
        <w:ind w:firstLine="400"/>
        <w:jc w:val="both"/>
      </w:pPr>
      <w:r>
        <w:rPr>
          <w:rStyle w:val="s0"/>
        </w:rPr>
        <w:t>Настоящий государственный норматив не может быть полностью или ч</w:t>
      </w:r>
      <w:r>
        <w:rPr>
          <w:rStyle w:val="s0"/>
        </w:rPr>
        <w:t>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6804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479" w:rsidRDefault="00680479" w:rsidP="00680479">
      <w:r>
        <w:separator/>
      </w:r>
    </w:p>
  </w:endnote>
  <w:endnote w:type="continuationSeparator" w:id="0">
    <w:p w:rsidR="00680479" w:rsidRDefault="00680479" w:rsidP="0068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479" w:rsidRDefault="00680479" w:rsidP="00680479">
      <w:r>
        <w:separator/>
      </w:r>
    </w:p>
  </w:footnote>
  <w:footnote w:type="continuationSeparator" w:id="0">
    <w:p w:rsidR="00680479" w:rsidRDefault="00680479" w:rsidP="00680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 w:rsidP="00680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0479" w:rsidRPr="00680479" w:rsidRDefault="00680479" w:rsidP="00680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1.02-03-2009 «Типовая проектная документация» (с изменениями по состоянию на 11.08.2015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79" w:rsidRDefault="006804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479"/>
    <w:rsid w:val="00680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0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0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0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04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0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0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0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04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021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yperlink" Target="http://online.zakon.kz/Document/?doc_id=300122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605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170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9316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2381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1.02-03-2009 «Типовая проектная документация» (с изменениями по состоянию на 11.08.2015 г.) (отменен)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2024-07-03T10:32:00Z</dcterms:created>
  <dcterms:modified xsi:type="dcterms:W3CDTF">2024-07-03T10:32:00Z</dcterms:modified>
</cp:coreProperties>
</file>