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30F71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29 октября 2010 года № 1133 «Об утверждении Правил ведения Государственного реестра международных договоров Республики Казахстан» (с изменениями от 18.03.2021 г.) (утратило силу)</w:t>
      </w:r>
    </w:p>
    <w:p w:rsidR="00000000" w:rsidRDefault="00D30F71">
      <w:pPr>
        <w:pStyle w:val="pj"/>
      </w:pPr>
      <w:r>
        <w:rPr>
          <w:b/>
          <w:bCs/>
        </w:rPr>
        <w:t> </w:t>
      </w:r>
    </w:p>
    <w:p w:rsidR="00000000" w:rsidRDefault="00D30F71">
      <w:pPr>
        <w:pStyle w:val="pj"/>
      </w:pPr>
      <w:r>
        <w:t>Опубликовано:</w:t>
      </w:r>
      <w:r>
        <w:rPr>
          <w:b/>
          <w:bCs/>
        </w:rPr>
        <w:t xml:space="preserve"> </w:t>
      </w:r>
      <w:r>
        <w:t xml:space="preserve">«Казахстанская правда» от 6 ноября 2010 г. № 295-296 (26356-26357); </w:t>
      </w:r>
      <w:r>
        <w:rPr>
          <w:rStyle w:val="s0"/>
        </w:rPr>
        <w:t>САПП Республики Казахстан, 2010 г., № 58, ст. 564</w:t>
      </w:r>
    </w:p>
    <w:p w:rsidR="00000000" w:rsidRDefault="00D30F71">
      <w:pPr>
        <w:pStyle w:val="pj"/>
      </w:pPr>
      <w:r>
        <w:rPr>
          <w:rStyle w:val="s0"/>
        </w:rPr>
        <w:t> </w:t>
      </w:r>
    </w:p>
    <w:p w:rsidR="00000000" w:rsidRDefault="00D30F71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21 ап</w:t>
      </w:r>
      <w:r>
        <w:rPr>
          <w:rStyle w:val="s0"/>
        </w:rPr>
        <w:t>реля 2022 года № 238</w:t>
      </w:r>
    </w:p>
    <w:p w:rsidR="00000000" w:rsidRDefault="00D30F71">
      <w:pPr>
        <w:pStyle w:val="pj"/>
      </w:pPr>
      <w:r>
        <w:rPr>
          <w:rStyle w:val="s0"/>
        </w:rPr>
        <w:t> </w:t>
      </w:r>
    </w:p>
    <w:p w:rsidR="00000000" w:rsidRDefault="00D30F71">
      <w:pPr>
        <w:pStyle w:val="pj"/>
      </w:pPr>
      <w:r>
        <w:t xml:space="preserve">Внесены изменения: </w:t>
      </w:r>
    </w:p>
    <w:p w:rsidR="00000000" w:rsidRDefault="00D30F71">
      <w:pPr>
        <w:pStyle w:val="pj"/>
      </w:pPr>
      <w:r>
        <w:t> </w:t>
      </w:r>
    </w:p>
    <w:p w:rsidR="00000000" w:rsidRDefault="00D30F71">
      <w:pPr>
        <w:pStyle w:val="pj"/>
      </w:pPr>
      <w:hyperlink r:id="rId8" w:anchor="sub_id=13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18.03.21 г. № 145 (введено в действие по истечении десяти календарных дней после дня его перво</w:t>
      </w:r>
      <w:r>
        <w:rPr>
          <w:rStyle w:val="s0"/>
        </w:rPr>
        <w:t xml:space="preserve">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</w:t>
      </w:r>
    </w:p>
    <w:p w:rsidR="00000000" w:rsidRDefault="00D30F71">
      <w:pPr>
        <w:pStyle w:val="pj"/>
      </w:pPr>
      <w:r>
        <w:t> </w:t>
      </w:r>
    </w:p>
    <w:p w:rsidR="00000000" w:rsidRDefault="00D30F71">
      <w:pPr>
        <w:pStyle w:val="pj"/>
      </w:pPr>
      <w:r>
        <w:t xml:space="preserve">Предыдущие редакции: </w:t>
      </w:r>
    </w:p>
    <w:p w:rsidR="00000000" w:rsidRDefault="00D30F71">
      <w:pPr>
        <w:pStyle w:val="pj"/>
      </w:pPr>
      <w:r>
        <w:t> </w:t>
      </w:r>
    </w:p>
    <w:p w:rsidR="00000000" w:rsidRDefault="00D30F71">
      <w:pPr>
        <w:pStyle w:val="pj"/>
      </w:pPr>
      <w:hyperlink r:id="rId10" w:history="1">
        <w:r>
          <w:rPr>
            <w:rStyle w:val="a4"/>
          </w:rPr>
          <w:t>редакция</w:t>
        </w:r>
      </w:hyperlink>
      <w:r>
        <w:t>, действовавшая до внесения изменений от 18.03.21 г.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30F71" w:rsidRDefault="00D30F71" w:rsidP="00D30F71">
      <w:r>
        <w:separator/>
      </w:r>
    </w:p>
  </w:endnote>
  <w:endnote w:type="continuationSeparator" w:id="0">
    <w:p w:rsidR="00D30F71" w:rsidRDefault="00D30F71" w:rsidP="00D30F7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71" w:rsidRDefault="00D30F7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71" w:rsidRDefault="00D30F7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71" w:rsidRDefault="00D30F7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30F71" w:rsidRDefault="00D30F71" w:rsidP="00D30F71">
      <w:r>
        <w:separator/>
      </w:r>
    </w:p>
  </w:footnote>
  <w:footnote w:type="continuationSeparator" w:id="0">
    <w:p w:rsidR="00D30F71" w:rsidRDefault="00D30F71" w:rsidP="00D30F7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71" w:rsidRDefault="00D30F7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71" w:rsidRDefault="00D30F71" w:rsidP="00D30F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30F71" w:rsidRPr="00D30F71" w:rsidRDefault="00D30F71" w:rsidP="00D30F7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29 октября 2010 года № 1133 «Об утверждении Правил ведения Государственного реестра международных договоров Республики Казахстан» (с изменениями от 18.03.2021 г.)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30F71" w:rsidRDefault="00D30F7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30F71"/>
    <w:rsid w:val="00D30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F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F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F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F7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30F7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30F7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30F7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30F7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7867260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9177396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888911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8405827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910</Characters>
  <Application>Microsoft Office Word</Application>
  <DocSecurity>0</DocSecurity>
  <Lines>7</Lines>
  <Paragraphs>2</Paragraphs>
  <ScaleCrop>false</ScaleCrop>
  <Company/>
  <LinksUpToDate>false</LinksUpToDate>
  <CharactersWithSpaces>1005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Правительства Республики Казахстан от 29 октября 2010 года № 1133 «Об утверждении Правил ведения Государственного реестра международных договоров Республики Казахстан» (с изменениями от 18.03.2021 г.) (утратило силу) (©Paragraph 2023)</dc:title>
  <dc:subject/>
  <dc:creator>Сергей М</dc:creator>
  <cp:keywords/>
  <dc:description/>
  <cp:lastModifiedBy>Сергей М</cp:lastModifiedBy>
  <cp:revision>2</cp:revision>
  <dcterms:created xsi:type="dcterms:W3CDTF">2023-11-18T23:25:00Z</dcterms:created>
  <dcterms:modified xsi:type="dcterms:W3CDTF">2023-11-18T23:25:00Z</dcterms:modified>
</cp:coreProperties>
</file>