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1B11">
      <w:pPr>
        <w:ind w:firstLine="400"/>
        <w:jc w:val="both"/>
      </w:pPr>
      <w:bookmarkStart w:id="0" w:name="_GoBack"/>
      <w:bookmarkEnd w:id="0"/>
      <w:r>
        <w:rPr>
          <w:b/>
          <w:bCs/>
        </w:rPr>
        <w:t>ГОСТ 1532-81* «Вискозиметры для определения условной вязкости. Технические условия»</w:t>
      </w:r>
    </w:p>
    <w:p w:rsidR="00000000" w:rsidRDefault="00C91B11">
      <w:pPr>
        <w:ind w:firstLine="400"/>
        <w:jc w:val="both"/>
      </w:pPr>
      <w:r>
        <w:rPr>
          <w:b/>
          <w:bCs/>
        </w:rPr>
        <w:t> </w:t>
      </w:r>
    </w:p>
    <w:p w:rsidR="00000000" w:rsidRDefault="00C91B11">
      <w:pPr>
        <w:ind w:firstLine="400"/>
        <w:jc w:val="both"/>
      </w:pPr>
      <w:hyperlink w:anchor="sub1" w:history="1">
        <w:r>
          <w:rPr>
            <w:rStyle w:val="a3"/>
          </w:rPr>
          <w:t>Изменение № 2</w:t>
        </w:r>
      </w:hyperlink>
      <w:r>
        <w:rPr>
          <w:rStyle w:val="s0"/>
        </w:rPr>
        <w:t xml:space="preserve">, Утверждено и введено в действие постановлением Государственного комитета СССР по стандартам от 20.01.88 № 72 (ИУС № 4 1988 г.) </w:t>
      </w:r>
      <w:r>
        <w:rPr>
          <w:rStyle w:val="s3"/>
          <w:b w:val="0"/>
          <w:bCs w:val="0"/>
        </w:rPr>
        <w:t>(</w:t>
      </w:r>
      <w:hyperlink r:id="rId7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91B11">
      <w:pPr>
        <w:ind w:firstLine="400"/>
        <w:jc w:val="both"/>
      </w:pPr>
      <w:r>
        <w:t> </w:t>
      </w:r>
    </w:p>
    <w:p w:rsidR="00000000" w:rsidRDefault="00C91B11">
      <w:pPr>
        <w:ind w:firstLine="400"/>
        <w:jc w:val="both"/>
      </w:pPr>
      <w:r>
        <w:rPr>
          <w:rStyle w:val="s0"/>
        </w:rPr>
        <w:t>Взамен ГОСТ 1532-54</w:t>
      </w:r>
    </w:p>
    <w:p w:rsidR="00000000" w:rsidRDefault="00C91B11">
      <w:pPr>
        <w:ind w:firstLine="400"/>
        <w:jc w:val="both"/>
      </w:pPr>
      <w:r>
        <w:rPr>
          <w:rStyle w:val="s0"/>
        </w:rPr>
        <w:t xml:space="preserve">Постановлением Государственного комитета СССР по стандартам от 2 апреля 1981 г. № 1764 срок введения установлен с 01.01.82, для вискозиметров типа ВУ1 - </w:t>
      </w:r>
      <w:r>
        <w:rPr>
          <w:rStyle w:val="s0"/>
        </w:rPr>
        <w:t xml:space="preserve">с 01.01.83. </w:t>
      </w:r>
    </w:p>
    <w:p w:rsidR="00000000" w:rsidRDefault="00C91B11">
      <w:pPr>
        <w:ind w:firstLine="400"/>
        <w:jc w:val="both"/>
      </w:pPr>
      <w:r>
        <w:rPr>
          <w:rStyle w:val="s0"/>
        </w:rPr>
        <w:t xml:space="preserve">Проверен в 1986 г. </w:t>
      </w:r>
    </w:p>
    <w:p w:rsidR="00000000" w:rsidRDefault="00C91B11">
      <w:pPr>
        <w:ind w:firstLine="400"/>
        <w:jc w:val="both"/>
      </w:pPr>
      <w:r>
        <w:rPr>
          <w:rStyle w:val="s0"/>
        </w:rPr>
        <w:t>Постановлением Госстандарта СССР от 26.09.86 № 2916 срок действия продлен до 01.01.92 (снято ограничение срока действия(4/92))</w:t>
      </w:r>
    </w:p>
    <w:p w:rsidR="00000000" w:rsidRDefault="00C91B11">
      <w:pPr>
        <w:ind w:firstLine="400"/>
        <w:jc w:val="both"/>
      </w:pPr>
      <w:r>
        <w:rPr>
          <w:rStyle w:val="s0"/>
        </w:rPr>
        <w:t xml:space="preserve">Несоблюдение стандарта преследуется по закону </w:t>
      </w:r>
    </w:p>
    <w:p w:rsidR="00000000" w:rsidRDefault="00C91B11">
      <w:pPr>
        <w:ind w:firstLine="400"/>
        <w:jc w:val="both"/>
      </w:pPr>
      <w:r>
        <w:t> </w:t>
      </w:r>
    </w:p>
    <w:p w:rsidR="00000000" w:rsidRDefault="00C91B11">
      <w:pPr>
        <w:ind w:firstLine="400"/>
        <w:jc w:val="both"/>
      </w:pPr>
      <w:bookmarkStart w:id="1" w:name="SUB1"/>
      <w:bookmarkEnd w:id="1"/>
      <w:r>
        <w:rPr>
          <w:rStyle w:val="s0"/>
        </w:rPr>
        <w:t>Изменение № 2 ГОСТ 1532-81 Вискозиметры для опр</w:t>
      </w:r>
      <w:r>
        <w:rPr>
          <w:rStyle w:val="s0"/>
        </w:rPr>
        <w:t>еделения условной вязкости. Технические условия</w:t>
      </w:r>
    </w:p>
    <w:p w:rsidR="00000000" w:rsidRDefault="00C91B11">
      <w:pPr>
        <w:ind w:firstLine="400"/>
        <w:jc w:val="both"/>
      </w:pPr>
      <w:r>
        <w:rPr>
          <w:rStyle w:val="s0"/>
        </w:rPr>
        <w:t>Дата введения 01.07.88</w:t>
      </w:r>
    </w:p>
    <w:p w:rsidR="00000000" w:rsidRDefault="00C91B11">
      <w:pPr>
        <w:ind w:firstLine="400"/>
        <w:jc w:val="both"/>
      </w:pPr>
      <w:r>
        <w:t> </w:t>
      </w:r>
    </w:p>
    <w:p w:rsidR="00000000" w:rsidRDefault="00C91B11">
      <w:pPr>
        <w:ind w:firstLine="400"/>
        <w:jc w:val="both"/>
      </w:pPr>
      <w:r>
        <w:t>Пункты 1.1 (чертежи 2, 5), 2.3. Заменить единицу: мл на см</w:t>
      </w:r>
      <w:r>
        <w:rPr>
          <w:vertAlign w:val="superscript"/>
        </w:rPr>
        <w:t>3</w:t>
      </w:r>
      <w:r>
        <w:t xml:space="preserve">; </w:t>
      </w:r>
    </w:p>
    <w:p w:rsidR="00000000" w:rsidRDefault="00C91B11">
      <w:pPr>
        <w:ind w:firstLine="400"/>
        <w:jc w:val="both"/>
      </w:pPr>
      <w:r>
        <w:t xml:space="preserve">чертеж 5. Заменить размер: 230±3 на 230±5 </w:t>
      </w:r>
    </w:p>
    <w:p w:rsidR="00000000" w:rsidRDefault="00C91B11">
      <w:pPr>
        <w:ind w:firstLine="400"/>
        <w:jc w:val="both"/>
      </w:pPr>
      <w:r>
        <w:t xml:space="preserve">Пункт 1.3 изложить в новой редакции: </w:t>
      </w:r>
    </w:p>
    <w:p w:rsidR="00000000" w:rsidRDefault="00C91B11">
      <w:pPr>
        <w:ind w:firstLine="400"/>
        <w:jc w:val="both"/>
      </w:pPr>
      <w:r>
        <w:t>«1.3. По устойчивости к механическим воз</w:t>
      </w:r>
      <w:r>
        <w:t>действиям вискозиметры должны соответствовать группе исполнения L3 по ГОСТ 12997-84».</w:t>
      </w:r>
    </w:p>
    <w:p w:rsidR="00000000" w:rsidRDefault="00C91B11">
      <w:pPr>
        <w:ind w:firstLine="400"/>
        <w:jc w:val="both"/>
      </w:pPr>
      <w:r>
        <w:t>Пункты 2.7., 5.8. Заменить ссылку: ГОСТ 12997-76 на ГОСТ 12997-84.</w:t>
      </w:r>
    </w:p>
    <w:p w:rsidR="00000000" w:rsidRDefault="00C91B11">
      <w:pPr>
        <w:ind w:firstLine="400"/>
        <w:jc w:val="both"/>
      </w:pPr>
      <w:r>
        <w:t xml:space="preserve">Раздел 2 дополнить пунктом - 2.9: </w:t>
      </w:r>
    </w:p>
    <w:p w:rsidR="00000000" w:rsidRDefault="00C91B11">
      <w:pPr>
        <w:ind w:firstLine="400"/>
        <w:jc w:val="both"/>
      </w:pPr>
      <w:r>
        <w:t>«2.9. Технические требования к измерительным колбам должны соответст</w:t>
      </w:r>
      <w:r>
        <w:t>вовать техническим требованиям, предъявляемым к мерным колбам 2-го класса по ГОСТ 1770-74».</w:t>
      </w:r>
    </w:p>
    <w:p w:rsidR="00000000" w:rsidRDefault="00C91B11">
      <w:pPr>
        <w:ind w:firstLine="400"/>
        <w:jc w:val="both"/>
      </w:pPr>
      <w:r>
        <w:t xml:space="preserve">Раздел 4 дополнить пунктом - 4.6.: </w:t>
      </w:r>
    </w:p>
    <w:p w:rsidR="00000000" w:rsidRDefault="00C91B11">
      <w:pPr>
        <w:ind w:firstLine="400"/>
        <w:jc w:val="both"/>
      </w:pPr>
      <w:r>
        <w:t>«4.6. Правила приемки измерительных колб должны соответствовать правилам приемки, предъявляемым к мерным колбам 2-го класса по Г</w:t>
      </w:r>
      <w:r>
        <w:t>ОСТ 1770-74».</w:t>
      </w:r>
    </w:p>
    <w:p w:rsidR="00000000" w:rsidRDefault="00C91B11">
      <w:pPr>
        <w:ind w:firstLine="400"/>
        <w:jc w:val="both"/>
      </w:pPr>
      <w:r>
        <w:t xml:space="preserve">Раздел 5 дополнить пунктом - 5.9.: </w:t>
      </w:r>
    </w:p>
    <w:p w:rsidR="00000000" w:rsidRDefault="00C91B11">
      <w:pPr>
        <w:ind w:firstLine="400"/>
        <w:jc w:val="both"/>
      </w:pPr>
      <w:r>
        <w:t>«5.9. Методы испытаний измерительных колб должны соответствовать методам испытаний, предъявляемым к мерным колбам 2-го класса по ГОСТ 1770-74». .</w:t>
      </w:r>
    </w:p>
    <w:p w:rsidR="00000000" w:rsidRDefault="00C91B11">
      <w:pPr>
        <w:ind w:firstLine="400"/>
        <w:jc w:val="both"/>
      </w:pPr>
      <w:r>
        <w:t xml:space="preserve">Пункт 6.1. изложить в новой редакции: </w:t>
      </w:r>
    </w:p>
    <w:p w:rsidR="00000000" w:rsidRDefault="00C91B11">
      <w:pPr>
        <w:ind w:firstLine="400"/>
        <w:jc w:val="both"/>
      </w:pPr>
      <w:r>
        <w:t>«6.1. На ванне и корп</w:t>
      </w:r>
      <w:r>
        <w:t>усе регулятора мощности вискозиметров типа ВУ должна быть прикреплена табличка по ГОСТ 12971-67 с указанием:</w:t>
      </w:r>
    </w:p>
    <w:p w:rsidR="00000000" w:rsidRDefault="00C91B11">
      <w:pPr>
        <w:ind w:firstLine="400"/>
        <w:jc w:val="both"/>
      </w:pPr>
      <w:r>
        <w:t>товарного знака или наименования предприятия-изготовителя;</w:t>
      </w:r>
    </w:p>
    <w:p w:rsidR="00000000" w:rsidRDefault="00C91B11">
      <w:pPr>
        <w:ind w:firstLine="400"/>
        <w:jc w:val="both"/>
      </w:pPr>
      <w:r>
        <w:t>условного обозначения вискозиметра;</w:t>
      </w:r>
    </w:p>
    <w:p w:rsidR="00000000" w:rsidRDefault="00C91B11">
      <w:pPr>
        <w:ind w:firstLine="400"/>
        <w:jc w:val="both"/>
      </w:pPr>
      <w:r>
        <w:t>порядкового номера вискозиметра по системе нумерации</w:t>
      </w:r>
      <w:r>
        <w:t xml:space="preserve"> предприятия-изготовителя; </w:t>
      </w:r>
    </w:p>
    <w:p w:rsidR="00000000" w:rsidRDefault="00C91B11">
      <w:pPr>
        <w:ind w:firstLine="400"/>
        <w:jc w:val="both"/>
      </w:pPr>
      <w:r>
        <w:t xml:space="preserve">года (последние две цифры) и квартала изготовления; </w:t>
      </w:r>
    </w:p>
    <w:p w:rsidR="00000000" w:rsidRDefault="00C91B11">
      <w:pPr>
        <w:ind w:firstLine="400"/>
        <w:jc w:val="both"/>
      </w:pPr>
      <w:r>
        <w:t>изображение государственного Знака качества (если он присвоен);</w:t>
      </w:r>
    </w:p>
    <w:p w:rsidR="00000000" w:rsidRDefault="00C91B11">
      <w:pPr>
        <w:ind w:firstLine="400"/>
        <w:jc w:val="both"/>
      </w:pPr>
      <w:r>
        <w:t>знака Государственного реестра (если государственный Знак качества присвоен).</w:t>
      </w:r>
    </w:p>
    <w:p w:rsidR="00000000" w:rsidRDefault="00C91B11">
      <w:pPr>
        <w:ind w:firstLine="400"/>
        <w:jc w:val="both"/>
      </w:pPr>
      <w:r>
        <w:t>На измерительной колбе должны быть четко нанесены:</w:t>
      </w:r>
    </w:p>
    <w:p w:rsidR="00000000" w:rsidRDefault="00C91B11">
      <w:pPr>
        <w:ind w:firstLine="400"/>
        <w:jc w:val="both"/>
      </w:pPr>
      <w:r>
        <w:t>номинальная вместимость в см</w:t>
      </w:r>
      <w:r>
        <w:rPr>
          <w:vertAlign w:val="superscript"/>
        </w:rPr>
        <w:t>3</w:t>
      </w:r>
      <w:r>
        <w:t xml:space="preserve">; </w:t>
      </w:r>
    </w:p>
    <w:p w:rsidR="00000000" w:rsidRDefault="00C91B11">
      <w:pPr>
        <w:ind w:firstLine="400"/>
        <w:jc w:val="both"/>
      </w:pPr>
      <w:r>
        <w:t>«20°С»;</w:t>
      </w:r>
    </w:p>
    <w:p w:rsidR="00000000" w:rsidRDefault="00C91B11">
      <w:pPr>
        <w:ind w:firstLine="400"/>
        <w:jc w:val="both"/>
      </w:pPr>
      <w:r>
        <w:t>буква Н (налив);</w:t>
      </w:r>
    </w:p>
    <w:p w:rsidR="00000000" w:rsidRDefault="00C91B11">
      <w:pPr>
        <w:ind w:firstLine="400"/>
        <w:jc w:val="both"/>
      </w:pPr>
      <w:r>
        <w:t>надпись: «к вискозиметру ВУ».</w:t>
      </w:r>
    </w:p>
    <w:p w:rsidR="00000000" w:rsidRDefault="00C91B11">
      <w:pPr>
        <w:ind w:firstLine="400"/>
        <w:jc w:val="both"/>
      </w:pPr>
      <w:r>
        <w:t>Расположение обозначений должно соответствовать черт. 5.</w:t>
      </w:r>
    </w:p>
    <w:p w:rsidR="00000000" w:rsidRDefault="00C91B11">
      <w:pPr>
        <w:ind w:firstLine="400"/>
        <w:jc w:val="both"/>
      </w:pPr>
      <w:r>
        <w:t>Маркировка вискозиметров в экспортном исполнении должна соотв</w:t>
      </w:r>
      <w:r>
        <w:t>етствовать требованиям нормативно-технической документации и заказу-наряду внешнеторговой организации».</w:t>
      </w:r>
    </w:p>
    <w:p w:rsidR="00000000" w:rsidRDefault="00C91B11">
      <w:pPr>
        <w:ind w:firstLine="400"/>
        <w:jc w:val="both"/>
      </w:pPr>
      <w:r>
        <w:t>Пункт 6.3. Заменить ссылку: ГОСТ 13756-75 на «нормативно-технической документации».</w:t>
      </w:r>
    </w:p>
    <w:p w:rsidR="00000000" w:rsidRDefault="00C91B11">
      <w:pPr>
        <w:ind w:firstLine="400"/>
        <w:jc w:val="both"/>
      </w:pPr>
      <w:r>
        <w:t> </w:t>
      </w:r>
    </w:p>
    <w:p w:rsidR="00000000" w:rsidRDefault="00C91B11">
      <w:pPr>
        <w:jc w:val="center"/>
      </w:pPr>
      <w:r>
        <w:rPr>
          <w:rStyle w:val="s0"/>
        </w:rPr>
        <w:t> </w:t>
      </w:r>
    </w:p>
    <w:p w:rsidR="00000000" w:rsidRDefault="00C91B1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B11" w:rsidRDefault="00C91B11" w:rsidP="00C91B11">
      <w:r>
        <w:separator/>
      </w:r>
    </w:p>
  </w:endnote>
  <w:endnote w:type="continuationSeparator" w:id="0">
    <w:p w:rsidR="00C91B11" w:rsidRDefault="00C91B11" w:rsidP="00C91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11" w:rsidRDefault="00C91B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11" w:rsidRDefault="00C91B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11" w:rsidRDefault="00C91B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B11" w:rsidRDefault="00C91B11" w:rsidP="00C91B11">
      <w:r>
        <w:separator/>
      </w:r>
    </w:p>
  </w:footnote>
  <w:footnote w:type="continuationSeparator" w:id="0">
    <w:p w:rsidR="00C91B11" w:rsidRDefault="00C91B11" w:rsidP="00C91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11" w:rsidRDefault="00C91B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11" w:rsidRDefault="00C91B11" w:rsidP="00C91B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B11" w:rsidRPr="00C91B11" w:rsidRDefault="00C91B11" w:rsidP="00C91B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1532-81* «ВИСКОЗИМЕТРЫ ДЛЯ ОПРЕДЕЛЕНИЯ УСЛОВНОЙ ВЯЗКОС...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B11" w:rsidRDefault="00C91B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B11"/>
    <w:rsid w:val="00C9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91B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1B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1B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1B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91B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1B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1B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1B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08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2385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1532-81* «ВИСКОЗИМЕТРЫ ДЛЯ ОПРЕДЕЛЕНИЯ УСЛОВНОЙ ВЯЗКОС...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2024-05-01T20:27:00Z</dcterms:created>
  <dcterms:modified xsi:type="dcterms:W3CDTF">2024-05-01T20:27:00Z</dcterms:modified>
</cp:coreProperties>
</file>