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3A60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ноября 2010 года № 1260 «О принятии в республиканскую собственность коммунального государственного предприятия на праве хозяйственного ведения «Кызылордаводхоз» акимата Кызылординской области» (с измен</w:t>
      </w:r>
      <w:r>
        <w:rPr>
          <w:b/>
          <w:bCs/>
        </w:rPr>
        <w:t>ениями по состоянию на 28.08.2015 г.)</w:t>
      </w:r>
    </w:p>
    <w:p w:rsidR="00000000" w:rsidRDefault="00B43A60">
      <w:pPr>
        <w:ind w:firstLine="400"/>
        <w:jc w:val="both"/>
      </w:pPr>
      <w:r>
        <w:rPr>
          <w:b/>
          <w:bCs/>
        </w:rPr>
        <w:t> </w:t>
      </w:r>
    </w:p>
    <w:p w:rsidR="00000000" w:rsidRDefault="00B43A60">
      <w:pPr>
        <w:ind w:firstLine="400"/>
        <w:jc w:val="both"/>
      </w:pPr>
      <w:r>
        <w:rPr>
          <w:rStyle w:val="s0"/>
        </w:rPr>
        <w:t>Опубликовано: САПП Республики Казахстан 2011 г., № 2, ст. 33</w:t>
      </w:r>
    </w:p>
    <w:p w:rsidR="00000000" w:rsidRDefault="00B43A60">
      <w:pPr>
        <w:ind w:firstLine="400"/>
        <w:jc w:val="both"/>
      </w:pPr>
      <w:r>
        <w:t> </w:t>
      </w:r>
    </w:p>
    <w:p w:rsidR="00000000" w:rsidRDefault="00B43A6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43A60">
      <w:pPr>
        <w:ind w:firstLine="400"/>
        <w:jc w:val="both"/>
      </w:pPr>
      <w:r>
        <w:rPr>
          <w:rStyle w:val="s0"/>
        </w:rPr>
        <w:t> </w:t>
      </w:r>
    </w:p>
    <w:p w:rsidR="00000000" w:rsidRDefault="00B43A60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05.08.13 г. № 796;</w:t>
      </w:r>
    </w:p>
    <w:p w:rsidR="00000000" w:rsidRDefault="00B43A60">
      <w:pPr>
        <w:ind w:firstLine="400"/>
        <w:jc w:val="both"/>
      </w:pPr>
      <w:hyperlink r:id="rId8" w:anchor="sub_id=10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B43A60">
      <w:pPr>
        <w:ind w:firstLine="400"/>
        <w:jc w:val="both"/>
      </w:pPr>
      <w:r>
        <w:rPr>
          <w:rStyle w:val="s0"/>
        </w:rPr>
        <w:t> </w:t>
      </w:r>
    </w:p>
    <w:p w:rsidR="00000000" w:rsidRDefault="00B43A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43A60">
      <w:pPr>
        <w:ind w:firstLine="400"/>
        <w:jc w:val="both"/>
      </w:pPr>
      <w:r>
        <w:rPr>
          <w:rStyle w:val="s0"/>
        </w:rPr>
        <w:t> </w:t>
      </w:r>
    </w:p>
    <w:p w:rsidR="00000000" w:rsidRDefault="00B43A6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B43A6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B43A60">
      <w:pPr>
        <w:ind w:firstLine="400"/>
        <w:jc w:val="both"/>
      </w:pPr>
      <w:r>
        <w:rPr>
          <w:rStyle w:val="s0"/>
        </w:rPr>
        <w:t> </w:t>
      </w:r>
    </w:p>
    <w:p w:rsidR="00000000" w:rsidRDefault="00B43A60">
      <w:r>
        <w:t> </w:t>
      </w:r>
    </w:p>
    <w:p w:rsidR="00000000" w:rsidRDefault="00B43A6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A60" w:rsidRDefault="00B43A60" w:rsidP="00B43A60">
      <w:r>
        <w:separator/>
      </w:r>
    </w:p>
  </w:endnote>
  <w:endnote w:type="continuationSeparator" w:id="0">
    <w:p w:rsidR="00B43A60" w:rsidRDefault="00B43A60" w:rsidP="00B43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A60" w:rsidRDefault="00B43A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A60" w:rsidRDefault="00B43A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A60" w:rsidRDefault="00B43A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A60" w:rsidRDefault="00B43A60" w:rsidP="00B43A60">
      <w:r>
        <w:separator/>
      </w:r>
    </w:p>
  </w:footnote>
  <w:footnote w:type="continuationSeparator" w:id="0">
    <w:p w:rsidR="00B43A60" w:rsidRDefault="00B43A60" w:rsidP="00B43A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A60" w:rsidRDefault="00B43A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A60" w:rsidRDefault="00B43A60" w:rsidP="00B43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3A60" w:rsidRPr="00B43A60" w:rsidRDefault="00B43A60" w:rsidP="00B43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28.11.2010 № 1260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A60" w:rsidRDefault="00B43A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A60"/>
    <w:rsid w:val="00B43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3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A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3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A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518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73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855</Characters>
  <Application>Microsoft Office Word</Application>
  <DocSecurity>0</DocSecurity>
  <Lines>7</Lines>
  <Paragraphs>1</Paragraphs>
  <ScaleCrop>false</ScaleCrop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2025-05-06T05:56:00Z</dcterms:created>
  <dcterms:modified xsi:type="dcterms:W3CDTF">2025-05-06T05:56:00Z</dcterms:modified>
</cp:coreProperties>
</file>