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4880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29 ноября 2010 года № 1263 «О создании Комиссии по проведению конкурсов на предоставление права недропользования» (утратило силу)</w:t>
      </w:r>
    </w:p>
    <w:p w:rsidR="00000000" w:rsidRDefault="00384880">
      <w:pPr>
        <w:ind w:firstLine="400"/>
        <w:jc w:val="both"/>
      </w:pPr>
      <w:r>
        <w:rPr>
          <w:b/>
          <w:bCs/>
        </w:rPr>
        <w:t> </w:t>
      </w:r>
    </w:p>
    <w:p w:rsidR="00000000" w:rsidRDefault="00384880">
      <w:pPr>
        <w:ind w:firstLine="400"/>
        <w:jc w:val="both"/>
      </w:pPr>
      <w:r>
        <w:t>Опубликовано: «Казахстанская правда» от 16 декабря 2010 г. № 341-343 (26402-26404);</w:t>
      </w:r>
      <w:r>
        <w:rPr>
          <w:rStyle w:val="s0"/>
        </w:rPr>
        <w:t xml:space="preserve"> САПП Республики Казахстан 2011 г., № 2, ст. 36</w:t>
      </w:r>
    </w:p>
    <w:p w:rsidR="00000000" w:rsidRDefault="00384880">
      <w:pPr>
        <w:ind w:firstLine="426"/>
      </w:pPr>
      <w:r>
        <w:t> </w:t>
      </w:r>
    </w:p>
    <w:p w:rsidR="00000000" w:rsidRDefault="0038488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84880">
      <w:pPr>
        <w:ind w:firstLine="400"/>
        <w:jc w:val="both"/>
      </w:pPr>
      <w:r>
        <w:rPr>
          <w:rStyle w:val="s0"/>
        </w:rPr>
        <w:t> </w:t>
      </w:r>
    </w:p>
    <w:p w:rsidR="00000000" w:rsidRDefault="0038488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</w:t>
      </w:r>
      <w:r>
        <w:rPr>
          <w:rStyle w:val="s0"/>
        </w:rPr>
        <w:t>.11.13 г. № 1277.</w:t>
      </w:r>
    </w:p>
    <w:p w:rsidR="00000000" w:rsidRDefault="00384880">
      <w:pPr>
        <w:ind w:firstLine="400"/>
        <w:jc w:val="both"/>
      </w:pPr>
      <w:r>
        <w:t> </w:t>
      </w:r>
    </w:p>
    <w:p w:rsidR="00000000" w:rsidRDefault="0038488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августа 2015 года № 630</w:t>
      </w:r>
    </w:p>
    <w:p w:rsidR="00000000" w:rsidRDefault="00384880">
      <w:pPr>
        <w:ind w:firstLine="400"/>
        <w:jc w:val="both"/>
      </w:pPr>
      <w:r>
        <w:t> </w:t>
      </w:r>
    </w:p>
    <w:p w:rsidR="00000000" w:rsidRDefault="0038488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84880">
      <w:pPr>
        <w:ind w:firstLine="400"/>
        <w:jc w:val="both"/>
      </w:pPr>
      <w:r>
        <w:rPr>
          <w:rStyle w:val="s0"/>
        </w:rPr>
        <w:t> </w:t>
      </w:r>
    </w:p>
    <w:p w:rsidR="00000000" w:rsidRDefault="0038488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29.11.13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880" w:rsidRDefault="00384880" w:rsidP="00384880">
      <w:r>
        <w:separator/>
      </w:r>
    </w:p>
  </w:endnote>
  <w:endnote w:type="continuationSeparator" w:id="0">
    <w:p w:rsidR="00384880" w:rsidRDefault="00384880" w:rsidP="003848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80" w:rsidRDefault="003848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80" w:rsidRDefault="003848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80" w:rsidRDefault="003848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880" w:rsidRDefault="00384880" w:rsidP="00384880">
      <w:r>
        <w:separator/>
      </w:r>
    </w:p>
  </w:footnote>
  <w:footnote w:type="continuationSeparator" w:id="0">
    <w:p w:rsidR="00384880" w:rsidRDefault="00384880" w:rsidP="003848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80" w:rsidRDefault="003848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80" w:rsidRDefault="00384880" w:rsidP="003848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4880" w:rsidRPr="00384880" w:rsidRDefault="00384880" w:rsidP="003848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29.11.2010 № 1263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80" w:rsidRDefault="003848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4880"/>
    <w:rsid w:val="00384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48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48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48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48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48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48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48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48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2940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8108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10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691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29.11.2010 № 1263 (©Paragraph 2023)</dc:title>
  <dc:subject/>
  <dc:creator>Сергей М</dc:creator>
  <cp:keywords/>
  <dc:description/>
  <cp:lastModifiedBy>Сергей М</cp:lastModifiedBy>
  <cp:revision>2</cp:revision>
  <dcterms:created xsi:type="dcterms:W3CDTF">2023-11-29T14:23:00Z</dcterms:created>
  <dcterms:modified xsi:type="dcterms:W3CDTF">2023-11-29T14:23:00Z</dcterms:modified>
</cp:coreProperties>
</file>