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1F45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 xml:space="preserve">Заңы 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 xml:space="preserve">«Қазақстан Республикасының дипломатиялық қызметі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Заңына өзгерістер мен толықтырулар енгізу туралы</w:t>
      </w:r>
    </w:p>
    <w:p w:rsidR="00000000" w:rsidRDefault="00A11F45">
      <w:pPr>
        <w:jc w:val="center"/>
      </w:pPr>
      <w:r>
        <w:t> </w:t>
      </w:r>
    </w:p>
    <w:p w:rsidR="00000000" w:rsidRDefault="00A11F45">
      <w:pPr>
        <w:jc w:val="both"/>
      </w:pPr>
      <w:r>
        <w:rPr>
          <w:rStyle w:val="s3"/>
        </w:rPr>
        <w:t xml:space="preserve">Осы Заңды іске асыру мақсатында қабылдануы қажет нормативтік құқықтық актілердің </w:t>
      </w:r>
      <w:hyperlink r:id="rId7" w:anchor="sub_id=10" w:history="1">
        <w:r>
          <w:rPr>
            <w:rStyle w:val="a4"/>
            <w:i/>
            <w:iCs/>
          </w:rPr>
          <w:t>тізбесін</w:t>
        </w:r>
      </w:hyperlink>
      <w:r>
        <w:rPr>
          <w:rStyle w:val="s3"/>
        </w:rPr>
        <w:t xml:space="preserve"> қараңыз</w:t>
      </w:r>
    </w:p>
    <w:p w:rsidR="00000000" w:rsidRDefault="00A11F45">
      <w:pPr>
        <w:jc w:val="center"/>
      </w:pPr>
      <w:r>
        <w:t> </w:t>
      </w:r>
    </w:p>
    <w:p w:rsidR="00000000" w:rsidRDefault="00A11F45">
      <w:pPr>
        <w:ind w:firstLine="4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 xml:space="preserve">«Қазақстан Республикасының дипломатиялық қызметі туралы» 2002 жылғы 7 наурыздағы Қазақстан Республикасының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2002 ж., № 5, 51-құжат; 2004 ж., № 23, 142-құжат; 2006 ж., № 9, 49-құжат; 2007 ж., № 9, 67-құжат; № 20, 152-құжат; 2009 ж., № 8, 44-құжат) мынадай өзгерістер мен толықтырулар енгіз</w:t>
      </w:r>
      <w:r>
        <w:rPr>
          <w:rStyle w:val="s0"/>
        </w:rPr>
        <w:t>ілсін:</w:t>
      </w:r>
    </w:p>
    <w:p w:rsidR="00000000" w:rsidRDefault="00A11F45">
      <w:pPr>
        <w:ind w:firstLine="400"/>
        <w:jc w:val="both"/>
      </w:pPr>
      <w:r>
        <w:rPr>
          <w:rStyle w:val="s0"/>
        </w:rPr>
        <w:t>1) 6-бап мынадай мазмұндағы 27-1) тармақшамен толықтырылсын:</w:t>
      </w:r>
    </w:p>
    <w:p w:rsidR="00000000" w:rsidRDefault="00A11F45">
      <w:pPr>
        <w:ind w:firstLine="400"/>
        <w:jc w:val="both"/>
      </w:pPr>
      <w:r>
        <w:rPr>
          <w:rStyle w:val="s0"/>
        </w:rPr>
        <w:t>«27-1) Қазақстан Республикасының Президенті айқындайтын тәртіппен Қазақстан Республикасының дипломаттық және қызметтік паспорттарын беру, есепке алу, сақтау және жою;»;</w:t>
      </w:r>
    </w:p>
    <w:p w:rsidR="00000000" w:rsidRDefault="00A11F45">
      <w:pPr>
        <w:ind w:firstLine="400"/>
        <w:jc w:val="both"/>
      </w:pPr>
      <w:r>
        <w:rPr>
          <w:rStyle w:val="s0"/>
        </w:rPr>
        <w:t>2) 9-баптың 2-тарма</w:t>
      </w:r>
      <w:r>
        <w:rPr>
          <w:rStyle w:val="s0"/>
        </w:rPr>
        <w:t>ғында</w:t>
      </w:r>
      <w:r>
        <w:rPr>
          <w:rStyle w:val="s0"/>
        </w:rPr>
        <w:t>:</w:t>
      </w:r>
    </w:p>
    <w:p w:rsidR="00000000" w:rsidRDefault="00A11F45">
      <w:pPr>
        <w:ind w:firstLine="400"/>
        <w:jc w:val="both"/>
      </w:pPr>
      <w:r>
        <w:rPr>
          <w:rStyle w:val="s0"/>
        </w:rPr>
        <w:t>төртінші бөлік мынадай редакцияда жазылсын:</w:t>
      </w:r>
    </w:p>
    <w:p w:rsidR="00000000" w:rsidRDefault="00A11F45">
      <w:pPr>
        <w:ind w:firstLine="400"/>
        <w:jc w:val="both"/>
      </w:pPr>
      <w:r>
        <w:rPr>
          <w:rStyle w:val="s0"/>
        </w:rPr>
        <w:t>«Сыртқы істер министрлігінде басқа лауазымдарға тағайындауды және дипломатиялық қызметтен босатуды Қазақстан Республикасының Сыртқы істер министрі не жауапты хатшы немесе Қазақстан Республикасының Президен</w:t>
      </w:r>
      <w:r>
        <w:rPr>
          <w:rStyle w:val="s0"/>
        </w:rPr>
        <w:t>ті айқындайтын жауапты хатшының өкілеттігін жүзеге асыратын өзге де лауазымды адам жүргізеді.»;</w:t>
      </w:r>
    </w:p>
    <w:p w:rsidR="00000000" w:rsidRDefault="00A11F45">
      <w:pPr>
        <w:ind w:firstLine="400"/>
        <w:jc w:val="both"/>
      </w:pPr>
      <w:r>
        <w:rPr>
          <w:rStyle w:val="s0"/>
        </w:rPr>
        <w:t>мынадай мазмұндағы бесінші бөлікпен толықтырылсын:</w:t>
      </w:r>
    </w:p>
    <w:p w:rsidR="00000000" w:rsidRDefault="00A11F45">
      <w:pPr>
        <w:ind w:firstLine="400"/>
        <w:jc w:val="both"/>
      </w:pPr>
      <w:r>
        <w:rPr>
          <w:rStyle w:val="s0"/>
        </w:rPr>
        <w:t>«Шет елдердегі мекемелерде басқа лауазымдарға тағайындауды және дипломатиялық қызметтен босатуды Қазақстан Ре</w:t>
      </w:r>
      <w:r>
        <w:rPr>
          <w:rStyle w:val="s0"/>
        </w:rPr>
        <w:t>спубликасының Сыртқы істер министрі жүргізеді.»;</w:t>
      </w:r>
    </w:p>
    <w:p w:rsidR="00000000" w:rsidRDefault="00A11F45">
      <w:pPr>
        <w:ind w:firstLine="400"/>
        <w:jc w:val="both"/>
      </w:pPr>
      <w:r>
        <w:rPr>
          <w:rStyle w:val="s0"/>
        </w:rPr>
        <w:t>3) 11-баптың 1-тармағы мынадай редакцияда жазылсын:</w:t>
      </w:r>
    </w:p>
    <w:p w:rsidR="00000000" w:rsidRDefault="00A11F45">
      <w:pPr>
        <w:ind w:firstLine="400"/>
        <w:jc w:val="both"/>
      </w:pPr>
      <w:r>
        <w:rPr>
          <w:rStyle w:val="s0"/>
        </w:rPr>
        <w:t>«1. Төтенше және өкілетті елшінің, І және ІІ сыныпты Төтенше және өкілетті уәкілдің дипломаттық дәрежелерін Қазақстан Республикасы Сыртқы істер министрінің</w:t>
      </w:r>
      <w:r>
        <w:rPr>
          <w:rStyle w:val="s0"/>
        </w:rPr>
        <w:t xml:space="preserve"> ұсынуы бойынша Қазақстан Республикасының Президенті береді.</w:t>
      </w:r>
    </w:p>
    <w:p w:rsidR="00000000" w:rsidRDefault="00A11F45">
      <w:pPr>
        <w:ind w:firstLine="400"/>
        <w:jc w:val="both"/>
      </w:pPr>
      <w:r>
        <w:rPr>
          <w:rStyle w:val="s0"/>
        </w:rPr>
        <w:t>Жоғарыда санамаланған дипломаттық дәрежелерді беруге ұсынысты Қазақстан Республикасының Сыртқы істер министрі Қазақстан Республикасының Президентіне Қазақстан Республикасының сыртқы саясатын іске</w:t>
      </w:r>
      <w:r>
        <w:rPr>
          <w:rStyle w:val="s0"/>
        </w:rPr>
        <w:t xml:space="preserve"> асыруға қатысуының тиімділігін және Қазақстан Республикасы Президентінің сыртқы саяси бастамаларын іске асыруға қатысуының тиімділігін ескере отырып енгізеді.</w:t>
      </w:r>
    </w:p>
    <w:p w:rsidR="00000000" w:rsidRDefault="00A11F45">
      <w:pPr>
        <w:ind w:firstLine="400"/>
        <w:jc w:val="both"/>
      </w:pPr>
      <w:r>
        <w:rPr>
          <w:rStyle w:val="s0"/>
        </w:rPr>
        <w:t xml:space="preserve">Төтенше және өкілетті елші дипломаттық дәрежесі Қазақстан Республикасының Төтенше және өкілетті </w:t>
      </w:r>
      <w:r>
        <w:rPr>
          <w:rStyle w:val="s0"/>
        </w:rPr>
        <w:t>елшісі, Қазақстан Республикасының халықаралық ұйым жанындағы Тұрақты өкілі лауазымында кемінде екі жыл дипломатиялық қызмет өтілі бар дипломатиялық қызметтің қызметкерлеріне берілуі мүмкін.</w:t>
      </w:r>
    </w:p>
    <w:p w:rsidR="00000000" w:rsidRDefault="00A11F45">
      <w:pPr>
        <w:ind w:firstLine="400"/>
        <w:jc w:val="both"/>
      </w:pPr>
      <w:r>
        <w:rPr>
          <w:rStyle w:val="s0"/>
        </w:rPr>
        <w:t>І сыныпты Төтенше және Өкілетті Уәкіл дипломаттық дәрежесі Қазақст</w:t>
      </w:r>
      <w:r>
        <w:rPr>
          <w:rStyle w:val="s0"/>
        </w:rPr>
        <w:t>ан Республикасының Сыртқы істер министрі, Қазақстан Республикасының Төтенше және өкілетті елшісі, Қазақстан Республикасының халықаралық ұйым жанындағы Тұрақты өкілі, Қазақстан Республикасы Сыртқы істер министрлігінің жауапты хатшысы, Қазақстан Республикасы</w:t>
      </w:r>
      <w:r>
        <w:rPr>
          <w:rStyle w:val="s0"/>
        </w:rPr>
        <w:t xml:space="preserve"> Сыртқы істер министрінің орынбасары лауазымдарын атқаратын дипломатиялық қызметтің қызметкерлеріне берілуі мүмкін.</w:t>
      </w:r>
    </w:p>
    <w:p w:rsidR="00000000" w:rsidRDefault="00A11F45">
      <w:pPr>
        <w:ind w:firstLine="400"/>
        <w:jc w:val="both"/>
      </w:pPr>
      <w:r>
        <w:rPr>
          <w:rStyle w:val="s0"/>
        </w:rPr>
        <w:t>ІІ сыныпты Төтенше және өкілетті уәкіл дипломаттық дәрежесі Сыртқы істер министрлігінің комитет төрағасынан, ерекше тапсырмалар жөніндегі ел</w:t>
      </w:r>
      <w:r>
        <w:rPr>
          <w:rStyle w:val="s0"/>
        </w:rPr>
        <w:t>шіден, департамент директорынан, Қазақстан Республикасының сенімді өкілінен, Қазақстан Республикасының бас консулынан төмен емес лауазымды атқаратын дипломатиялық қызметтің қызметкерлеріне берілуі мүмкін.</w:t>
      </w:r>
    </w:p>
    <w:p w:rsidR="00000000" w:rsidRDefault="00A11F45">
      <w:pPr>
        <w:ind w:firstLine="400"/>
        <w:jc w:val="both"/>
      </w:pPr>
      <w:r>
        <w:rPr>
          <w:rStyle w:val="s0"/>
        </w:rPr>
        <w:t>Басқа дипломаттық дәрежелерді Қазақстан Республикас</w:t>
      </w:r>
      <w:r>
        <w:rPr>
          <w:rStyle w:val="s0"/>
        </w:rPr>
        <w:t>ының Сыртқы істер министрі береді.</w:t>
      </w:r>
    </w:p>
    <w:p w:rsidR="00000000" w:rsidRDefault="00A11F45">
      <w:pPr>
        <w:ind w:firstLine="400"/>
        <w:jc w:val="both"/>
      </w:pPr>
      <w:r>
        <w:rPr>
          <w:rStyle w:val="s0"/>
        </w:rPr>
        <w:t>Дипломаттық дәрежелерді беру тәртібі Қазақстан Республикасының Президенті бекітетін ережеде айқындалады.»;</w:t>
      </w:r>
    </w:p>
    <w:p w:rsidR="00000000" w:rsidRDefault="00A11F45">
      <w:pPr>
        <w:ind w:firstLine="400"/>
        <w:jc w:val="both"/>
      </w:pPr>
      <w:r>
        <w:rPr>
          <w:rStyle w:val="s0"/>
        </w:rPr>
        <w:t>4) 19-бап мынадай мазмұндағы 1-1-тармақпен толықтырылсын:</w:t>
      </w:r>
    </w:p>
    <w:p w:rsidR="00000000" w:rsidRDefault="00A11F45">
      <w:pPr>
        <w:ind w:firstLine="400"/>
        <w:jc w:val="both"/>
      </w:pPr>
      <w:r>
        <w:rPr>
          <w:rStyle w:val="s0"/>
        </w:rPr>
        <w:t>«1-1. Төтенше және өкілетті елші дипломаттық дәрежесі ба</w:t>
      </w:r>
      <w:r>
        <w:rPr>
          <w:rStyle w:val="s0"/>
        </w:rPr>
        <w:t>р дипломатиялық қызмет қызметкерлерінің және олардың жұбайларының Қазақстан Республикасының дипломаттық паспортын өмір бойы пайдалануға құқығы бар.»;</w:t>
      </w:r>
    </w:p>
    <w:p w:rsidR="00000000" w:rsidRDefault="00A11F45">
      <w:pPr>
        <w:ind w:firstLine="400"/>
        <w:jc w:val="both"/>
      </w:pPr>
      <w:r>
        <w:rPr>
          <w:rStyle w:val="s0"/>
        </w:rPr>
        <w:t>5) 25-баптың 5-тармағындағы «бастауыш» деген сөз «мектепке дейінгі тәрбие беру және оқыту, бастауыш,» деге</w:t>
      </w:r>
      <w:r>
        <w:rPr>
          <w:rStyle w:val="s0"/>
        </w:rPr>
        <w:t>н сөздермен ауыстырылсын;</w:t>
      </w:r>
    </w:p>
    <w:p w:rsidR="00000000" w:rsidRDefault="00A11F45">
      <w:pPr>
        <w:ind w:firstLine="400"/>
        <w:jc w:val="both"/>
      </w:pPr>
      <w:r>
        <w:rPr>
          <w:rStyle w:val="s0"/>
        </w:rPr>
        <w:t>6) 26-мынадай редакцияда жазылсын:</w:t>
      </w:r>
    </w:p>
    <w:p w:rsidR="00000000" w:rsidRDefault="00A11F45">
      <w:pPr>
        <w:ind w:firstLine="400"/>
        <w:jc w:val="both"/>
      </w:pPr>
      <w:r>
        <w:rPr>
          <w:rStyle w:val="s0"/>
        </w:rPr>
        <w:t xml:space="preserve">«26-бап. Жерлеу шығыстарын өтеу </w:t>
      </w:r>
    </w:p>
    <w:p w:rsidR="00000000" w:rsidRDefault="00A11F45">
      <w:pPr>
        <w:ind w:firstLine="400"/>
        <w:jc w:val="both"/>
      </w:pPr>
      <w:r>
        <w:rPr>
          <w:rStyle w:val="s0"/>
        </w:rPr>
        <w:t>1. Шетелде қайтыс болған (қаза тапқан) дипломатиялық қызметтің қызметкерін немесе жұмыскерін жерлеу үшін оның отбасы мүшесіне оның Сыртқы істер министрлігінде атқ</w:t>
      </w:r>
      <w:r>
        <w:rPr>
          <w:rStyle w:val="s0"/>
        </w:rPr>
        <w:t>арған соңғы лауазымы бойынша үш орташа жалақысы мөлшерінде біржолғы жәрдемақы төленеді.</w:t>
      </w:r>
    </w:p>
    <w:p w:rsidR="00000000" w:rsidRDefault="00A11F45">
      <w:pPr>
        <w:ind w:firstLine="400"/>
        <w:jc w:val="both"/>
      </w:pPr>
      <w:r>
        <w:rPr>
          <w:rStyle w:val="s0"/>
        </w:rPr>
        <w:t>Шетелде қайтыс болған (қаза тапқан) дипломатиялық қызмет қызметкерінің немесе жұмыскерінің отбасы мүшесін жерлеу үшін дипломатиялық қызметтің қызметкеріне немесе жұмыск</w:t>
      </w:r>
      <w:r>
        <w:rPr>
          <w:rStyle w:val="s0"/>
        </w:rPr>
        <w:t>еріне оның Сыртқы істер министрлігінде атқарған соңғы лауазымы бойынша үш орташа жалақысы мөлшерінде біржолғы жәрдемақы төленеді.</w:t>
      </w:r>
    </w:p>
    <w:p w:rsidR="00000000" w:rsidRDefault="00A11F45">
      <w:pPr>
        <w:ind w:firstLine="400"/>
        <w:jc w:val="both"/>
      </w:pPr>
      <w:r>
        <w:rPr>
          <w:rStyle w:val="s0"/>
        </w:rPr>
        <w:t>2. Шетелде қайтыс болған (қаза тапқан) дипломатиялық қызмет қызметкерінің немесе жұмыскерінің не отбасы мүшесінің мәйітін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Республикасына оның тұрақты тұратын жеріне немесе қайтыс болған (қаза тапқан) дипломатиялық қызмет қызметкерінің немесе жұмыскерінің отбасы мүшелерімен не дипломатиялық қызметтің қызметкерімен немесе жұмыскерімен келісім бойынша кез келген басқа жерг</w:t>
      </w:r>
      <w:r>
        <w:rPr>
          <w:rStyle w:val="s0"/>
        </w:rPr>
        <w:t>е жеткізу және онымен байланысты шығыстар бюджет қаражаты есебінен жүзеге асырылады.»;</w:t>
      </w:r>
    </w:p>
    <w:p w:rsidR="00000000" w:rsidRDefault="00A11F45">
      <w:pPr>
        <w:ind w:firstLine="400"/>
        <w:jc w:val="both"/>
      </w:pPr>
      <w:r>
        <w:rPr>
          <w:rStyle w:val="s0"/>
        </w:rPr>
        <w:t>7) мынадай мазмұндағы 32-1-баппен толықтырылсын:</w:t>
      </w:r>
    </w:p>
    <w:p w:rsidR="00000000" w:rsidRDefault="00A11F45">
      <w:pPr>
        <w:ind w:firstLine="400"/>
        <w:jc w:val="both"/>
      </w:pPr>
      <w:r>
        <w:rPr>
          <w:rStyle w:val="s0"/>
        </w:rPr>
        <w:t xml:space="preserve">«32-1-бап. Қазақстан Республикасынан халықаралық ұйымдарға жұмысқа жіберілген, бұрын дипломатиялық қызмет  </w:t>
      </w:r>
      <w:r>
        <w:rPr>
          <w:rStyle w:val="s0"/>
        </w:rPr>
        <w:t>персоналы лауазымында болған лауазымды адамдарды қамтамасыз ету</w:t>
      </w:r>
    </w:p>
    <w:p w:rsidR="00000000" w:rsidRDefault="00A11F45">
      <w:pPr>
        <w:ind w:firstLine="400"/>
        <w:jc w:val="both"/>
      </w:pPr>
      <w:r>
        <w:rPr>
          <w:rStyle w:val="s0"/>
        </w:rPr>
        <w:t>1. Қазақстан Республикасынан халықаралық ұйымдарға жұмысқа жіберілген, бұрын дипломатиялық қызмет персоналы лауазымында болған лауазымды адамдар осы Заңның 25-бабы 2, 3, 5, 7-12-тармақтарының,</w:t>
      </w:r>
      <w:r>
        <w:rPr>
          <w:rStyle w:val="s0"/>
        </w:rPr>
        <w:t xml:space="preserve"> 29-бабының өкілдік керек-жарақ құнының жыл сайынғы ақшалай өтемақысын төлеу бөлігінде көзделген ақшалай қаражатпен, әлеуметтік, зейнеткерлік және медициналық қамтамасыз ету мәселелерінде тиісті шет мемлекеттегі мекемелердің персоналына теңестіріледі.</w:t>
      </w:r>
    </w:p>
    <w:p w:rsidR="00000000" w:rsidRDefault="00A11F45">
      <w:pPr>
        <w:ind w:firstLine="400"/>
        <w:jc w:val="both"/>
      </w:pPr>
      <w:r>
        <w:rPr>
          <w:rStyle w:val="s0"/>
        </w:rPr>
        <w:t>2. Е</w:t>
      </w:r>
      <w:r>
        <w:rPr>
          <w:rStyle w:val="s0"/>
        </w:rPr>
        <w:t>гер Қазақстан Республикасынан халықаралық ұйымдарға жұмысқа жіберілген, бұрын дипломатиялық қызмет персоналы лауазымында болған лауазымды адамдардың халықаралық ұйымда ақшалай қаражатпен, әлеуметтік, зейнеткерлік және медициналық қамтамасыз етілуі тиісті ш</w:t>
      </w:r>
      <w:r>
        <w:rPr>
          <w:rStyle w:val="s0"/>
        </w:rPr>
        <w:t>ет мемлекеттегі мекемелердің персоналына қарағанда аз болса, теңестірілген лауазым бойынша айырма Қазақстан Республикасының Үкіметі белгілейтін тәртіппен бюджет қаражаты есебінен өтеледі.</w:t>
      </w:r>
    </w:p>
    <w:p w:rsidR="00000000" w:rsidRDefault="00A11F45">
      <w:pPr>
        <w:ind w:firstLine="400"/>
        <w:jc w:val="both"/>
      </w:pPr>
      <w:r>
        <w:rPr>
          <w:rStyle w:val="s0"/>
        </w:rPr>
        <w:t>3. Қазақстан Республикасынан халықаралық ұйымдарға жұмысқа жіберілге</w:t>
      </w:r>
      <w:r>
        <w:rPr>
          <w:rStyle w:val="s0"/>
        </w:rPr>
        <w:t>н, бұрын дипломатиялық қызмет персоналы лауазымында болған лауазымды адамдарды тиісті шет мемлекеттегі мекемелердің персоналына теңестіру Қазақстан Республикасы Үкіметінің шешімі бойынша жүзеге асырылады.».</w:t>
      </w:r>
    </w:p>
    <w:p w:rsidR="00000000" w:rsidRDefault="00A11F45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>Осы Заң 2011 жылғы 1 қаңтардан бастап қолд</w:t>
      </w:r>
      <w:r>
        <w:rPr>
          <w:rStyle w:val="s0"/>
        </w:rPr>
        <w:t>анысқа енгізіледі.</w:t>
      </w:r>
    </w:p>
    <w:p w:rsidR="00000000" w:rsidRDefault="00A11F45">
      <w:pPr>
        <w:ind w:firstLine="400"/>
        <w:jc w:val="both"/>
      </w:pPr>
      <w:r>
        <w:rPr>
          <w:rStyle w:val="s0"/>
        </w:rPr>
        <w:t> </w:t>
      </w:r>
    </w:p>
    <w:p w:rsidR="00000000" w:rsidRDefault="00A11F45">
      <w:pPr>
        <w:ind w:firstLine="400"/>
        <w:jc w:val="both"/>
      </w:pPr>
      <w:r>
        <w:rPr>
          <w:rStyle w:val="s0"/>
        </w:rPr>
        <w:t> </w:t>
      </w:r>
    </w:p>
    <w:p w:rsidR="00000000" w:rsidRDefault="00A11F45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  Республикасының </w:t>
      </w:r>
    </w:p>
    <w:p w:rsidR="00000000" w:rsidRDefault="00A11F45">
      <w:pPr>
        <w:ind w:firstLine="720"/>
      </w:pPr>
      <w:r>
        <w:rPr>
          <w:rStyle w:val="s0"/>
          <w:b/>
          <w:bCs/>
        </w:rPr>
        <w:t>Президенті</w:t>
      </w:r>
    </w:p>
    <w:p w:rsidR="00000000" w:rsidRDefault="00A11F45">
      <w:r>
        <w:rPr>
          <w:rStyle w:val="s0"/>
          <w:b/>
          <w:bCs/>
        </w:rPr>
        <w:t> </w:t>
      </w:r>
    </w:p>
    <w:p w:rsidR="00000000" w:rsidRDefault="00A11F45">
      <w:pPr>
        <w:ind w:firstLine="180"/>
      </w:pPr>
      <w:r>
        <w:rPr>
          <w:rStyle w:val="s0"/>
          <w:b/>
          <w:bCs/>
        </w:rPr>
        <w:t>Н. НАЗАРБАЕВ</w:t>
      </w:r>
    </w:p>
    <w:p w:rsidR="00000000" w:rsidRDefault="00A11F45">
      <w:r>
        <w:rPr>
          <w:rStyle w:val="s0"/>
          <w:b/>
          <w:bCs/>
        </w:rPr>
        <w:t> </w:t>
      </w:r>
    </w:p>
    <w:p w:rsidR="00000000" w:rsidRDefault="00A11F45">
      <w:r>
        <w:rPr>
          <w:rStyle w:val="s0"/>
        </w:rPr>
        <w:t xml:space="preserve">Астана, Ақорда, 2010 жылғы желтоқсанның 27-сі. </w:t>
      </w:r>
    </w:p>
    <w:p w:rsidR="00000000" w:rsidRDefault="00A11F45">
      <w:pPr>
        <w:ind w:firstLine="1620"/>
      </w:pPr>
      <w:r>
        <w:rPr>
          <w:rStyle w:val="s0"/>
        </w:rPr>
        <w:t>№ 366-IV ҚРЗ</w:t>
      </w:r>
    </w:p>
    <w:p w:rsidR="00000000" w:rsidRDefault="00A11F45">
      <w:r>
        <w:rPr>
          <w:rStyle w:val="s0"/>
        </w:rPr>
        <w:t> </w:t>
      </w:r>
    </w:p>
    <w:p w:rsidR="00000000" w:rsidRDefault="00A11F45"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1F45" w:rsidRDefault="00A11F45" w:rsidP="00A11F45">
      <w:r>
        <w:separator/>
      </w:r>
    </w:p>
  </w:endnote>
  <w:endnote w:type="continuationSeparator" w:id="0">
    <w:p w:rsidR="00A11F45" w:rsidRDefault="00A11F45" w:rsidP="00A11F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F45" w:rsidRDefault="00A11F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F45" w:rsidRDefault="00A11F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F45" w:rsidRDefault="00A11F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1F45" w:rsidRDefault="00A11F45" w:rsidP="00A11F45">
      <w:r>
        <w:separator/>
      </w:r>
    </w:p>
  </w:footnote>
  <w:footnote w:type="continuationSeparator" w:id="0">
    <w:p w:rsidR="00A11F45" w:rsidRDefault="00A11F45" w:rsidP="00A11F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F45" w:rsidRDefault="00A11F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F45" w:rsidRDefault="00A11F45" w:rsidP="00A11F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1F45" w:rsidRPr="00A11F45" w:rsidRDefault="00A11F45" w:rsidP="00A11F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дипломатиялық қызметі туралы» Қазақстан Республикасының Заңына өзгерістер мен толықтырулар енгізу туралы» Қазақстан Республикасының 2010 жылғы 27 желтоқсандағы № 366-IV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F45" w:rsidRDefault="00A11F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1F45"/>
    <w:rsid w:val="00A11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1F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1F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1F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1F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1F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1F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1F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1F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97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6391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708</Words>
  <Characters>5817</Characters>
  <Application>Microsoft Office Word</Application>
  <DocSecurity>0</DocSecurity>
  <Lines>48</Lines>
  <Paragraphs>13</Paragraphs>
  <ScaleCrop>false</ScaleCrop>
  <Company>SPecialiST RePack</Company>
  <LinksUpToDate>false</LinksUpToDate>
  <CharactersWithSpaces>6512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дипломатиялық қызметі туралы» Қазақстан Республикасының Заңына өзгерістер мен толықтырулар енгізу туралы» Қазақстан Республикасының 2010 жылғы 27 желтоқсандағы № 366-IV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2024-03-19T10:52:00Z</dcterms:created>
  <dcterms:modified xsi:type="dcterms:W3CDTF">2024-03-19T10:52:00Z</dcterms:modified>
</cp:coreProperties>
</file>