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4F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(декларации) по корпоративному подоходному налогу (Форма 130.00) (утверждены приказом Министра финансов Республики Казахстан от 20 декабря 2010 года № 644) (с изменениями от 14.04.2011 г.) (утратили силу)</w:t>
      </w:r>
    </w:p>
    <w:p w:rsidR="00000000" w:rsidRDefault="00274F7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74F7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74F72">
      <w:pPr>
        <w:ind w:firstLine="400"/>
        <w:jc w:val="both"/>
      </w:pPr>
      <w:r>
        <w:rPr>
          <w:rStyle w:val="s0"/>
        </w:rPr>
        <w:t> </w:t>
      </w:r>
    </w:p>
    <w:p w:rsidR="00000000" w:rsidRDefault="00274F72">
      <w:pPr>
        <w:ind w:firstLine="400"/>
        <w:jc w:val="both"/>
      </w:pPr>
      <w:hyperlink r:id="rId7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14.04.11 г. № 188 (введен в действие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распространяется на отношения, возникающие с 1 января 2011 года).</w:t>
      </w:r>
    </w:p>
    <w:p w:rsidR="00000000" w:rsidRDefault="00274F72">
      <w:pPr>
        <w:ind w:firstLine="400"/>
        <w:jc w:val="both"/>
      </w:pPr>
      <w:r>
        <w:rPr>
          <w:rStyle w:val="s0"/>
        </w:rPr>
        <w:t> </w:t>
      </w:r>
    </w:p>
    <w:p w:rsidR="00000000" w:rsidRDefault="00274F72">
      <w:pPr>
        <w:ind w:firstLine="400"/>
        <w:jc w:val="both"/>
      </w:pPr>
      <w:r>
        <w:rPr>
          <w:rStyle w:val="s0"/>
        </w:rPr>
        <w:t xml:space="preserve">Утратили силу с 1 января 2012 года в соответствии с </w:t>
      </w: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>К от 12 января 2012 года № 15</w:t>
      </w:r>
    </w:p>
    <w:p w:rsidR="00000000" w:rsidRDefault="00274F72">
      <w:pPr>
        <w:ind w:firstLine="400"/>
        <w:jc w:val="both"/>
      </w:pPr>
      <w:r>
        <w:rPr>
          <w:rStyle w:val="s0"/>
        </w:rPr>
        <w:t> </w:t>
      </w:r>
    </w:p>
    <w:p w:rsidR="00000000" w:rsidRDefault="00274F7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4F72">
      <w:pPr>
        <w:ind w:firstLine="400"/>
        <w:jc w:val="both"/>
      </w:pPr>
      <w:r>
        <w:rPr>
          <w:rStyle w:val="s0"/>
        </w:rPr>
        <w:t> </w:t>
      </w:r>
    </w:p>
    <w:p w:rsidR="00000000" w:rsidRDefault="00274F7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14.04.11 г.</w:t>
      </w:r>
    </w:p>
    <w:p w:rsidR="00000000" w:rsidRDefault="00274F72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F72" w:rsidRDefault="00274F72" w:rsidP="00274F72">
      <w:r>
        <w:separator/>
      </w:r>
    </w:p>
  </w:endnote>
  <w:endnote w:type="continuationSeparator" w:id="0">
    <w:p w:rsidR="00274F72" w:rsidRDefault="00274F72" w:rsidP="00274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F72" w:rsidRDefault="00274F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F72" w:rsidRDefault="00274F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F72" w:rsidRDefault="00274F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F72" w:rsidRDefault="00274F72" w:rsidP="00274F72">
      <w:r>
        <w:separator/>
      </w:r>
    </w:p>
  </w:footnote>
  <w:footnote w:type="continuationSeparator" w:id="0">
    <w:p w:rsidR="00274F72" w:rsidRDefault="00274F72" w:rsidP="00274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F72" w:rsidRDefault="00274F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F72" w:rsidRDefault="00274F72" w:rsidP="00274F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4F72" w:rsidRPr="00274F72" w:rsidRDefault="00274F72" w:rsidP="00274F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СОСТАВЛЕНИЯ НАЛОГОВОЙ ОТЧЕТНОСТИ. ФОРМА 130.00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F72" w:rsidRDefault="00274F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4F72"/>
    <w:rsid w:val="00274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74F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F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4F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F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74F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F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4F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F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9421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852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853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9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853</Characters>
  <Application>Microsoft Office Word</Application>
  <DocSecurity>0</DocSecurity>
  <Lines>7</Lines>
  <Paragraphs>1</Paragraphs>
  <ScaleCrop>false</ScaleCrop>
  <Company/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СОСТАВЛЕНИЯ НАЛОГОВОЙ ОТЧЕТНОСТИ. ФОРМА 130.00 (©Paragraph 2023)</dc:title>
  <dc:subject/>
  <dc:creator>Сергей М</dc:creator>
  <cp:keywords/>
  <dc:description/>
  <cp:lastModifiedBy>Сергей М</cp:lastModifiedBy>
  <cp:revision>2</cp:revision>
  <dcterms:created xsi:type="dcterms:W3CDTF">2023-11-13T05:52:00Z</dcterms:created>
  <dcterms:modified xsi:type="dcterms:W3CDTF">2023-11-13T05:52:00Z</dcterms:modified>
</cp:coreProperties>
</file>