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691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jc w:val="center"/>
      </w:pPr>
      <w:r>
        <w:rPr>
          <w:rStyle w:val="s1"/>
        </w:rPr>
        <w:t>О специальных социальных услугах</w:t>
      </w:r>
    </w:p>
    <w:p w:rsidR="00000000" w:rsidRDefault="001F769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1F7691">
      <w:pPr>
        <w:jc w:val="center"/>
      </w:pPr>
      <w:r>
        <w:rPr>
          <w:rStyle w:val="s3"/>
        </w:rPr>
        <w:t> </w:t>
      </w:r>
    </w:p>
    <w:p w:rsidR="00000000" w:rsidRDefault="001F7691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ind w:left="972" w:hanging="972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Виды и основания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5 - 6)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ind w:left="972" w:hanging="972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Государственное регулирование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Организация предоставления специальных социальных услуг лицу (семье), находящемуся в трудной жизненной ситуации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691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20 - 22)</w:t>
              </w:r>
            </w:hyperlink>
          </w:p>
        </w:tc>
      </w:tr>
    </w:tbl>
    <w:p w:rsidR="00000000" w:rsidRDefault="001F769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сфере предоставления специальных социа</w:t>
      </w:r>
      <w:r>
        <w:rPr>
          <w:rStyle w:val="s0"/>
        </w:rPr>
        <w:t>льных услуг, для лиц (семей), находящихся в трудной жизненной ситуации.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F769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1) специальные социальные услуги </w:t>
      </w:r>
      <w:r>
        <w:rPr>
          <w:rStyle w:val="s0"/>
        </w:rPr>
        <w:t>— комплекс услуг, обеспечивающих лицу (семье), находящемуся в трудной жизненной ситуации, условия для преодоления возникших социальных проблем и направленных на создание им равных с другими гражданами возможностей участия в жизни общества;</w:t>
      </w:r>
    </w:p>
    <w:p w:rsidR="00000000" w:rsidRDefault="001F7691">
      <w:pPr>
        <w:ind w:firstLine="400"/>
        <w:jc w:val="both"/>
      </w:pPr>
      <w:r>
        <w:rPr>
          <w:rStyle w:val="s0"/>
        </w:rPr>
        <w:t>2) субъекты, пре</w:t>
      </w:r>
      <w:r>
        <w:rPr>
          <w:rStyle w:val="s0"/>
        </w:rPr>
        <w:t>доставляющие специальные социальные услуги, — физические и (или) юридические лица, занятые в государственном и негосударственном секторах по предоставлению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стандарты оказания специальных социальных услуг — нормативные право</w:t>
      </w:r>
      <w:r>
        <w:rPr>
          <w:rStyle w:val="s0"/>
        </w:rPr>
        <w:t>вые акты, устанавливающие качество, объем и условия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4) социальная дезадаптация — нарушение взаимодействия личности с социальной средой;</w:t>
      </w:r>
    </w:p>
    <w:p w:rsidR="00000000" w:rsidRDefault="001F7691">
      <w:pPr>
        <w:ind w:firstLine="400"/>
        <w:jc w:val="both"/>
      </w:pPr>
      <w:r>
        <w:rPr>
          <w:rStyle w:val="s0"/>
        </w:rPr>
        <w:t>5) социальная депривация — ограничение и (или) лишение возможности самостоя</w:t>
      </w:r>
      <w:r>
        <w:rPr>
          <w:rStyle w:val="s0"/>
        </w:rPr>
        <w:t>тельного удовлетворения лицом (семьей) основных жизненных потребностей;</w:t>
      </w:r>
    </w:p>
    <w:p w:rsidR="00000000" w:rsidRDefault="001F7691">
      <w:pPr>
        <w:ind w:firstLine="400"/>
        <w:jc w:val="both"/>
      </w:pPr>
      <w:r>
        <w:rPr>
          <w:rStyle w:val="s0"/>
        </w:rPr>
        <w:t>6) социальный работник — работник, оказывающий специальные социальные услуги и (или) осуществляющий оценку и определение потребности в специальных социальных услугах, имеющий необходим</w:t>
      </w:r>
      <w:r>
        <w:rPr>
          <w:rStyle w:val="s0"/>
        </w:rPr>
        <w:t xml:space="preserve">ую квалификацию, соответствующую </w:t>
      </w:r>
      <w:hyperlink r:id="rId8" w:history="1">
        <w:r>
          <w:rPr>
            <w:rStyle w:val="a3"/>
          </w:rPr>
          <w:t>установленным требованиям</w:t>
        </w:r>
      </w:hyperlink>
      <w:r>
        <w:rPr>
          <w:rStyle w:val="s0"/>
        </w:rPr>
        <w:t>;</w:t>
      </w:r>
    </w:p>
    <w:p w:rsidR="00000000" w:rsidRDefault="001F7691">
      <w:pPr>
        <w:ind w:firstLine="400"/>
        <w:jc w:val="both"/>
      </w:pPr>
      <w:r>
        <w:rPr>
          <w:rStyle w:val="s0"/>
        </w:rPr>
        <w:t>7) социальная среда — совокупность материальных, экономических, социальных, политических и духовных условий существования, форми</w:t>
      </w:r>
      <w:r>
        <w:rPr>
          <w:rStyle w:val="s0"/>
        </w:rPr>
        <w:t>рования и деятельности лица (семьи);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8) трудная жизненная ситуация — ситуация, признанная по предусмотренным настоящим Законом </w:t>
      </w:r>
      <w:hyperlink w:anchor="sub60000" w:history="1">
        <w:r>
          <w:rPr>
            <w:rStyle w:val="a3"/>
          </w:rPr>
          <w:t>основаниям</w:t>
        </w:r>
      </w:hyperlink>
      <w:r>
        <w:rPr>
          <w:rStyle w:val="s0"/>
        </w:rPr>
        <w:t xml:space="preserve"> объективно нарушающей жизнедеятельность человека, которую он не может преодолеть самост</w:t>
      </w:r>
      <w:r>
        <w:rPr>
          <w:rStyle w:val="s0"/>
        </w:rPr>
        <w:t>оятельно.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специальных социальных услугах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специальных социальных услугах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1F7691">
      <w:pPr>
        <w:ind w:firstLine="400"/>
        <w:jc w:val="both"/>
      </w:pPr>
      <w:r>
        <w:rPr>
          <w:rStyle w:val="s0"/>
        </w:rPr>
        <w:t>Действие настояще</w:t>
      </w:r>
      <w:r>
        <w:rPr>
          <w:rStyle w:val="s0"/>
        </w:rPr>
        <w:t>го Закона распространяется на граждан Республики Казахстан, оралманов, а также постоянно проживающих на территории Республики Казахстан иностранцев и лиц без гражданства.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4. Основные принципы и задачи государственной политики в сфере предоставлени</w:t>
      </w:r>
      <w:r>
        <w:rPr>
          <w:rStyle w:val="s1"/>
        </w:rPr>
        <w:t>я 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1. Государственная политика в сфере предоставления специальных социальных услуг основывается на принципах:</w:t>
      </w:r>
    </w:p>
    <w:p w:rsidR="00000000" w:rsidRDefault="001F7691">
      <w:pPr>
        <w:ind w:firstLine="400"/>
        <w:jc w:val="both"/>
      </w:pPr>
      <w:r>
        <w:rPr>
          <w:rStyle w:val="s0"/>
        </w:rPr>
        <w:t>1) соблюдения прав человека;</w:t>
      </w:r>
    </w:p>
    <w:p w:rsidR="00000000" w:rsidRDefault="001F7691">
      <w:pPr>
        <w:ind w:firstLine="400"/>
        <w:jc w:val="both"/>
      </w:pPr>
      <w:r>
        <w:rPr>
          <w:rStyle w:val="s0"/>
        </w:rPr>
        <w:t>2) гуманности, добровольности, конфиденциальности, адресности и доступности предоставлени</w:t>
      </w:r>
      <w:r>
        <w:rPr>
          <w:rStyle w:val="s0"/>
        </w:rPr>
        <w:t>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обеспечения равных возможностей в получении специальных социальных услуг лицами (семьями), находящимися в трудной жизненной ситуации;</w:t>
      </w:r>
    </w:p>
    <w:p w:rsidR="00000000" w:rsidRDefault="001F7691">
      <w:pPr>
        <w:ind w:firstLine="400"/>
        <w:jc w:val="both"/>
      </w:pPr>
      <w:r>
        <w:rPr>
          <w:rStyle w:val="s0"/>
        </w:rPr>
        <w:t>4) взаимодействия государственных органов с субъектами, предоставляющими специальные со</w:t>
      </w:r>
      <w:r>
        <w:rPr>
          <w:rStyle w:val="s0"/>
        </w:rPr>
        <w:t>циальные услуги;</w:t>
      </w:r>
    </w:p>
    <w:p w:rsidR="00000000" w:rsidRDefault="001F7691">
      <w:pPr>
        <w:ind w:firstLine="400"/>
        <w:jc w:val="both"/>
      </w:pPr>
      <w:r>
        <w:rPr>
          <w:rStyle w:val="s0"/>
        </w:rPr>
        <w:t>5) комплексности;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6) социальной интеграции и улучшения качества жизни населения. </w:t>
      </w:r>
    </w:p>
    <w:p w:rsidR="00000000" w:rsidRDefault="001F7691">
      <w:pPr>
        <w:ind w:firstLine="400"/>
        <w:jc w:val="both"/>
      </w:pPr>
      <w:r>
        <w:rPr>
          <w:rStyle w:val="s0"/>
        </w:rPr>
        <w:t>2. Основными задачами государственной политики в сфере предоставления специальных социальных услуг являются:</w:t>
      </w:r>
    </w:p>
    <w:p w:rsidR="00000000" w:rsidRDefault="001F7691">
      <w:pPr>
        <w:ind w:firstLine="400"/>
        <w:jc w:val="both"/>
      </w:pPr>
      <w:r>
        <w:rPr>
          <w:rStyle w:val="s0"/>
        </w:rPr>
        <w:t>1) создание условий для преодоления трудной жизн</w:t>
      </w:r>
      <w:r>
        <w:rPr>
          <w:rStyle w:val="s0"/>
        </w:rPr>
        <w:t>енной ситуации в случае ее возникновения;</w:t>
      </w:r>
    </w:p>
    <w:p w:rsidR="00000000" w:rsidRDefault="001F7691">
      <w:pPr>
        <w:ind w:firstLine="400"/>
        <w:jc w:val="both"/>
      </w:pPr>
      <w:r>
        <w:rPr>
          <w:rStyle w:val="s0"/>
        </w:rPr>
        <w:t>2) обеспечение гарантированным объемом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обеспечение соблюдения стандартов оказания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4) развитие системы мониторинга и оценки качества предоставляемых спе</w:t>
      </w:r>
      <w:r>
        <w:rPr>
          <w:rStyle w:val="s0"/>
        </w:rPr>
        <w:t>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5) обеспечение развития системы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6) осуществление государственного контроля за соблюдением законодательства Республики Казахстан о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7) развитие международ</w:t>
      </w:r>
      <w:r>
        <w:rPr>
          <w:rStyle w:val="s0"/>
        </w:rPr>
        <w:t>ного сотрудничества в сфере предоставления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jc w:val="center"/>
      </w:pPr>
      <w:bookmarkStart w:id="2" w:name="SUB50000"/>
      <w:bookmarkEnd w:id="2"/>
      <w:r>
        <w:rPr>
          <w:rStyle w:val="s1"/>
        </w:rPr>
        <w:t xml:space="preserve">Глава 2. ВИДЫ И ОСНОВАНИЯ ПРЕДОСТАВЛЕНИЯ СПЕЦИАЛЬНЫХ </w:t>
      </w:r>
    </w:p>
    <w:p w:rsidR="00000000" w:rsidRDefault="001F7691">
      <w:pPr>
        <w:jc w:val="center"/>
      </w:pPr>
      <w:r>
        <w:rPr>
          <w:rStyle w:val="s1"/>
        </w:rPr>
        <w:t>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5. Виды 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1.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2. </w:t>
      </w:r>
      <w:hyperlink r:id="rId11" w:history="1">
        <w:r>
          <w:rPr>
            <w:rStyle w:val="a3"/>
          </w:rPr>
          <w:t>Гарантированный объем специальных социальных услуг</w:t>
        </w:r>
      </w:hyperlink>
      <w:r>
        <w:rPr>
          <w:rStyle w:val="s0"/>
        </w:rPr>
        <w:t xml:space="preserve"> явл</w:t>
      </w:r>
      <w:r>
        <w:rPr>
          <w:rStyle w:val="s0"/>
        </w:rPr>
        <w:t>яется единым перечнем специальных социальных услуг, предоставляемых за счет бюджетных средств.</w:t>
      </w:r>
    </w:p>
    <w:p w:rsidR="00000000" w:rsidRDefault="001F7691">
      <w:pPr>
        <w:ind w:firstLine="400"/>
        <w:jc w:val="both"/>
      </w:pPr>
      <w:r>
        <w:rPr>
          <w:rStyle w:val="s0"/>
        </w:rPr>
        <w:t>3. Платные специальные социальные услуги предоставляются на платной основе сверх гарантированного объема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4. Специальные социальные </w:t>
      </w:r>
      <w:r>
        <w:rPr>
          <w:rStyle w:val="s0"/>
        </w:rPr>
        <w:t>услуги могут включать предоставление услуг общего характера в виде информационных, консультационных, посреднических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5. Субъекты, предоставляющие специальные социальные услуги, занятые в государственном секторе, услуги общего характера предоставляют </w:t>
      </w:r>
      <w:r>
        <w:rPr>
          <w:rStyle w:val="s0"/>
        </w:rPr>
        <w:t>за счет бюджетных средств.</w:t>
      </w:r>
    </w:p>
    <w:p w:rsidR="00000000" w:rsidRDefault="001F7691">
      <w:pPr>
        <w:ind w:firstLine="400"/>
        <w:jc w:val="both"/>
      </w:pPr>
      <w:r>
        <w:rPr>
          <w:rStyle w:val="s0"/>
        </w:rPr>
        <w:t>6. Специальные социальные услуги должны соответствовать стандартам оказания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>7. Перечень и порядок предоставления дополнительного объема специальных социальных услуг, предоставляемых сверх гарантирова</w:t>
      </w:r>
      <w:r>
        <w:rPr>
          <w:rStyle w:val="s0"/>
        </w:rPr>
        <w:t>нного объема специальных социальных услуг, утверждаются местными представительными органами областей (города республиканского значения и столицы).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bookmarkStart w:id="3" w:name="SUB60000"/>
      <w:bookmarkEnd w:id="3"/>
      <w:r>
        <w:rPr>
          <w:rStyle w:val="s1"/>
        </w:rPr>
        <w:t>Статья 6. Основания, по которым лицо (семья) может быть признано находящимся в трудной жизненной ситуации</w:t>
      </w:r>
    </w:p>
    <w:p w:rsidR="00000000" w:rsidRDefault="001F7691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ицо (семья) может быть признано находящимся в трудной жизненной ситуации по следующим основаниям:</w:t>
      </w:r>
    </w:p>
    <w:p w:rsidR="00000000" w:rsidRDefault="001F7691">
      <w:pPr>
        <w:ind w:firstLine="400"/>
        <w:jc w:val="both"/>
      </w:pPr>
      <w:r>
        <w:rPr>
          <w:rStyle w:val="s0"/>
        </w:rPr>
        <w:t>1) сиротство;</w:t>
      </w:r>
    </w:p>
    <w:p w:rsidR="00000000" w:rsidRDefault="001F7691">
      <w:pPr>
        <w:ind w:firstLine="400"/>
        <w:jc w:val="both"/>
      </w:pPr>
      <w:r>
        <w:rPr>
          <w:rStyle w:val="s0"/>
        </w:rPr>
        <w:t>2) отсутствие родительского попечения;</w:t>
      </w:r>
    </w:p>
    <w:p w:rsidR="00000000" w:rsidRDefault="001F7691">
      <w:pPr>
        <w:ind w:firstLine="400"/>
        <w:jc w:val="both"/>
      </w:pPr>
      <w:r>
        <w:rPr>
          <w:rStyle w:val="s0"/>
        </w:rPr>
        <w:t>3) безнадзорность несовершеннолетних, в том числе девиантное поведение;</w:t>
      </w:r>
    </w:p>
    <w:p w:rsidR="00000000" w:rsidRDefault="001F7691">
      <w:pPr>
        <w:ind w:firstLine="400"/>
        <w:jc w:val="both"/>
      </w:pPr>
      <w:r>
        <w:rPr>
          <w:rStyle w:val="s0"/>
        </w:rPr>
        <w:t>4) ограничение возможностей ранне</w:t>
      </w:r>
      <w:r>
        <w:rPr>
          <w:rStyle w:val="s0"/>
        </w:rPr>
        <w:t>го психофизического развития детей от рождения до трех лет;</w:t>
      </w:r>
    </w:p>
    <w:p w:rsidR="00000000" w:rsidRDefault="001F7691">
      <w:pPr>
        <w:ind w:firstLine="400"/>
        <w:jc w:val="both"/>
      </w:pPr>
      <w:r>
        <w:rPr>
          <w:rStyle w:val="s0"/>
        </w:rPr>
        <w:t>5) стойкие нарушения функций организма, обусловленные физическими и (или) умственными возможностями;</w:t>
      </w:r>
    </w:p>
    <w:p w:rsidR="00000000" w:rsidRDefault="001F7691">
      <w:pPr>
        <w:ind w:firstLine="400"/>
        <w:jc w:val="both"/>
      </w:pPr>
      <w:r>
        <w:rPr>
          <w:rStyle w:val="s0"/>
        </w:rPr>
        <w:t>6) ограничение жизнедеятельности вследствие социально значимых заболеваний и заболеваний, представляющих опасность для окружающих;</w:t>
      </w:r>
    </w:p>
    <w:p w:rsidR="00000000" w:rsidRDefault="001F7691">
      <w:pPr>
        <w:ind w:firstLine="400"/>
        <w:jc w:val="both"/>
      </w:pPr>
      <w:r>
        <w:rPr>
          <w:rStyle w:val="s0"/>
        </w:rPr>
        <w:t>7) неспособность к самообслуживанию в связи с преклонным возрастом, вследствие перенесенной болезни и (или) инвалидности;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жестокое обращение, приведшее к социальной дезадаптации и социальной депривации;</w:t>
      </w:r>
    </w:p>
    <w:p w:rsidR="00000000" w:rsidRDefault="001F7691">
      <w:pPr>
        <w:ind w:firstLine="400"/>
        <w:jc w:val="both"/>
      </w:pPr>
      <w:r>
        <w:rPr>
          <w:rStyle w:val="s0"/>
        </w:rPr>
        <w:t>9) бездомность (лица без определенного места жительства);</w:t>
      </w:r>
    </w:p>
    <w:p w:rsidR="00000000" w:rsidRDefault="001F7691">
      <w:pPr>
        <w:ind w:firstLine="400"/>
        <w:jc w:val="both"/>
      </w:pPr>
      <w:r>
        <w:rPr>
          <w:rStyle w:val="s0"/>
        </w:rPr>
        <w:t>10) освобождение из мест лишения свободы.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jc w:val="center"/>
      </w:pPr>
      <w:bookmarkStart w:id="4" w:name="SUB70000"/>
      <w:bookmarkEnd w:id="4"/>
      <w:r>
        <w:rPr>
          <w:rStyle w:val="s1"/>
        </w:rPr>
        <w:t xml:space="preserve">Глава 3. ГОСУДАРСТВЕННОЕ РЕГУЛИРОВАНИЕ ПРЕДОСТАВЛЕНИЯ </w:t>
      </w:r>
    </w:p>
    <w:p w:rsidR="00000000" w:rsidRDefault="001F7691">
      <w:pPr>
        <w:jc w:val="center"/>
      </w:pPr>
      <w:r>
        <w:rPr>
          <w:rStyle w:val="s1"/>
        </w:rPr>
        <w:t>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 в сфере предоставления 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1F7691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предостав</w:t>
      </w:r>
      <w:r>
        <w:rPr>
          <w:rStyle w:val="s0"/>
        </w:rPr>
        <w:t>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гарантированного объема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3) утверждает правила лицензирования деятельности субъектов по предоставлению </w:t>
      </w:r>
      <w:r>
        <w:rPr>
          <w:rStyle w:val="s0"/>
        </w:rPr>
        <w:t>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4) определяет особый порядок государственных закупок способом конкурса специальных социальных услуг по предоставлению гарантированного объема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8. Компетенция уполномоченного органа в облас</w:t>
      </w:r>
      <w:r>
        <w:rPr>
          <w:rStyle w:val="s1"/>
        </w:rPr>
        <w:t>ти социальной защиты населения</w:t>
      </w:r>
    </w:p>
    <w:p w:rsidR="00000000" w:rsidRDefault="001F7691">
      <w:pPr>
        <w:ind w:firstLine="400"/>
        <w:jc w:val="both"/>
      </w:pPr>
      <w:hyperlink r:id="rId13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социальной защиты населения в пределах своей компетенции:</w:t>
      </w:r>
    </w:p>
    <w:p w:rsidR="00000000" w:rsidRDefault="001F7691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</w:t>
      </w:r>
      <w:r>
        <w:rPr>
          <w:rStyle w:val="s0"/>
        </w:rPr>
        <w:t>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2) разрабатывает и по согласованию с уполномоченными органами в области здравоохранения и образования утверждает </w:t>
      </w:r>
      <w:hyperlink r:id="rId14" w:history="1">
        <w:r>
          <w:rPr>
            <w:rStyle w:val="a3"/>
          </w:rPr>
          <w:t>стандарты оказания специальных социальных услуг</w:t>
        </w:r>
      </w:hyperlink>
      <w:r>
        <w:rPr>
          <w:rStyle w:val="s0"/>
        </w:rPr>
        <w:t xml:space="preserve">, </w:t>
      </w:r>
      <w:hyperlink r:id="rId15" w:history="1">
        <w:r>
          <w:rPr>
            <w:rStyle w:val="a3"/>
          </w:rPr>
          <w:t>квалификационные требования к социальным работникам и порядок их аттестации</w:t>
        </w:r>
      </w:hyperlink>
      <w:r>
        <w:rPr>
          <w:rStyle w:val="s0"/>
        </w:rPr>
        <w:t>;</w:t>
      </w:r>
    </w:p>
    <w:p w:rsidR="00000000" w:rsidRDefault="001F7691">
      <w:pPr>
        <w:ind w:firstLine="400"/>
        <w:jc w:val="both"/>
      </w:pPr>
      <w:bookmarkStart w:id="5" w:name="SUB80003"/>
      <w:bookmarkEnd w:id="5"/>
      <w:r>
        <w:rPr>
          <w:rStyle w:val="s0"/>
        </w:rPr>
        <w:t xml:space="preserve">3) разрабатывает и утверждает по согласованию с уполномоченными органами в области здравоохранения и образования </w:t>
      </w:r>
      <w:hyperlink r:id="rId16" w:history="1">
        <w:r>
          <w:rPr>
            <w:rStyle w:val="a3"/>
          </w:rPr>
          <w:t>порядок оценки и определения потребности в специальных социальных услугах</w:t>
        </w:r>
      </w:hyperlink>
      <w:r>
        <w:rPr>
          <w:rStyle w:val="s0"/>
        </w:rPr>
        <w:t>;</w:t>
      </w:r>
    </w:p>
    <w:p w:rsidR="00000000" w:rsidRDefault="001F7691">
      <w:pPr>
        <w:ind w:firstLine="400"/>
        <w:jc w:val="both"/>
      </w:pPr>
      <w:r>
        <w:rPr>
          <w:rStyle w:val="s0"/>
        </w:rPr>
        <w:t>4) обеспечивает:</w:t>
      </w:r>
    </w:p>
    <w:p w:rsidR="00000000" w:rsidRDefault="001F7691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проведение анализа потребностей населения</w:t>
      </w:r>
      <w:r>
        <w:rPr>
          <w:rStyle w:val="s0"/>
        </w:rPr>
        <w:t xml:space="preserve">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5) осуществляет:</w:t>
      </w:r>
    </w:p>
    <w:p w:rsidR="00000000" w:rsidRDefault="001F7691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координацию деят</w:t>
      </w:r>
      <w:r>
        <w:rPr>
          <w:rStyle w:val="s0"/>
        </w:rPr>
        <w:t>ельности по методическому обеспечению системы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взаимодействие с физическими и юридическими лицами, уполномоченными органами в области здравоохранения и образования и другими государственными органами по вопросам </w:t>
      </w:r>
      <w:r>
        <w:rPr>
          <w:rStyle w:val="s0"/>
        </w:rPr>
        <w:t>предоставления специальных социальных услуг.</w:t>
      </w:r>
    </w:p>
    <w:p w:rsidR="00000000" w:rsidRDefault="001F7691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17" w:anchor="sub_id=8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8" w:anchor="sub_id=10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F7691">
      <w:pPr>
        <w:ind w:firstLine="400"/>
        <w:jc w:val="both"/>
      </w:pPr>
      <w:r>
        <w:rPr>
          <w:rStyle w:val="s0"/>
        </w:rPr>
        <w:t>6) разрабатывает и утверждает формы ве</w:t>
      </w:r>
      <w:r>
        <w:rPr>
          <w:rStyle w:val="s0"/>
        </w:rPr>
        <w:t xml:space="preserve">домственной отчетности, проверочных листов, критерии оценки степени риска, ежегодные планы проверок в соответствии с </w:t>
      </w:r>
      <w:hyperlink r:id="rId20" w:anchor="sub_id=3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</w:t>
      </w:r>
      <w:r>
        <w:rPr>
          <w:rStyle w:val="s0"/>
        </w:rPr>
        <w:t>стве».</w:t>
      </w:r>
    </w:p>
    <w:p w:rsidR="00000000" w:rsidRDefault="001F7691">
      <w:pPr>
        <w:ind w:firstLine="400"/>
        <w:jc w:val="both"/>
      </w:pPr>
      <w: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в области здравоохранения</w:t>
      </w:r>
    </w:p>
    <w:p w:rsidR="00000000" w:rsidRDefault="001F7691">
      <w:pPr>
        <w:ind w:firstLine="400"/>
        <w:jc w:val="both"/>
      </w:pPr>
      <w:hyperlink r:id="rId2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здравоохранения в пределах своей компетенции:</w:t>
      </w:r>
    </w:p>
    <w:p w:rsidR="00000000" w:rsidRDefault="001F7691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2) разрабатывает и по согласованию с уполномоченными органами в области социальной защиты населения и образования утверждает </w:t>
      </w:r>
      <w:hyperlink r:id="rId22" w:history="1">
        <w:r>
          <w:rPr>
            <w:rStyle w:val="a3"/>
          </w:rPr>
          <w:t>стандарты оказания специальных социальных услуг</w:t>
        </w:r>
      </w:hyperlink>
      <w:r>
        <w:rPr>
          <w:rStyle w:val="s0"/>
        </w:rPr>
        <w:t xml:space="preserve">, </w:t>
      </w:r>
      <w:hyperlink r:id="rId23" w:history="1">
        <w:r>
          <w:rPr>
            <w:rStyle w:val="a3"/>
          </w:rPr>
          <w:t>квалификационные требования к социальным работникам и порядок их аттестации</w:t>
        </w:r>
      </w:hyperlink>
      <w:r>
        <w:rPr>
          <w:rStyle w:val="s0"/>
        </w:rPr>
        <w:t>;</w:t>
      </w:r>
    </w:p>
    <w:p w:rsidR="00000000" w:rsidRDefault="001F7691">
      <w:pPr>
        <w:ind w:firstLine="400"/>
        <w:jc w:val="both"/>
      </w:pPr>
      <w:r>
        <w:rPr>
          <w:rStyle w:val="s0"/>
        </w:rPr>
        <w:t>3) обеспечивает:</w:t>
      </w:r>
    </w:p>
    <w:p w:rsidR="00000000" w:rsidRDefault="001F7691">
      <w:pPr>
        <w:ind w:firstLine="400"/>
        <w:jc w:val="both"/>
      </w:pPr>
      <w:r>
        <w:rPr>
          <w:rStyle w:val="s0"/>
        </w:rPr>
        <w:t>проведение анализа потр</w:t>
      </w:r>
      <w:r>
        <w:rPr>
          <w:rStyle w:val="s0"/>
        </w:rPr>
        <w:t>ебностей населения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4) осуществляет:</w:t>
      </w:r>
    </w:p>
    <w:p w:rsidR="00000000" w:rsidRDefault="001F7691">
      <w:pPr>
        <w:ind w:firstLine="400"/>
        <w:jc w:val="both"/>
      </w:pPr>
      <w:r>
        <w:rPr>
          <w:rStyle w:val="s0"/>
        </w:rPr>
        <w:t>контроль за соблюдением за</w:t>
      </w:r>
      <w:r>
        <w:rPr>
          <w:rStyle w:val="s0"/>
        </w:rPr>
        <w:t>конодательства Республики Казахстан о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координацию деятельности организаций здравоохранения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</w:t>
      </w:r>
      <w:r>
        <w:rPr>
          <w:rStyle w:val="s0"/>
        </w:rPr>
        <w:t>бласти социальной защиты населения и образования и другими государственными органами по вопросам предоставления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10. Компетенция уполномоченного органа в области образования</w:t>
      </w:r>
    </w:p>
    <w:p w:rsidR="00000000" w:rsidRDefault="001F7691">
      <w:pPr>
        <w:ind w:firstLine="400"/>
        <w:jc w:val="both"/>
      </w:pPr>
      <w:hyperlink r:id="rId2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образования в пределах своей компетенции:</w:t>
      </w:r>
    </w:p>
    <w:p w:rsidR="00000000" w:rsidRDefault="001F7691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2) разрабатывает и по согласованию с уполномоченными органами в области </w:t>
      </w:r>
      <w:r>
        <w:rPr>
          <w:rStyle w:val="s0"/>
        </w:rPr>
        <w:t xml:space="preserve">социальной защиты населения и здравоохранения утверждает </w:t>
      </w:r>
      <w:hyperlink r:id="rId25" w:history="1">
        <w:r>
          <w:rPr>
            <w:rStyle w:val="a3"/>
          </w:rPr>
          <w:t>стандарты оказания специальных социальных услуг</w:t>
        </w:r>
      </w:hyperlink>
      <w:r>
        <w:rPr>
          <w:rStyle w:val="s0"/>
        </w:rPr>
        <w:t xml:space="preserve">, </w:t>
      </w:r>
      <w:hyperlink r:id="rId26" w:anchor="sub_id=10" w:history="1">
        <w:r>
          <w:rPr>
            <w:rStyle w:val="a3"/>
          </w:rPr>
          <w:t>квали</w:t>
        </w:r>
        <w:r>
          <w:rPr>
            <w:rStyle w:val="a3"/>
          </w:rPr>
          <w:t>фикационные требования</w:t>
        </w:r>
      </w:hyperlink>
      <w:r>
        <w:rPr>
          <w:rStyle w:val="s0"/>
        </w:rPr>
        <w:t xml:space="preserve"> к социальным работникам и </w:t>
      </w:r>
      <w:hyperlink r:id="rId2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аттестации;</w:t>
      </w:r>
    </w:p>
    <w:p w:rsidR="00000000" w:rsidRDefault="001F7691">
      <w:pPr>
        <w:ind w:firstLine="400"/>
        <w:jc w:val="both"/>
      </w:pPr>
      <w:r>
        <w:rPr>
          <w:rStyle w:val="s0"/>
        </w:rPr>
        <w:t>3) утверждает перечень специальностей социальных работников, стандарты их подготовки и повышения квалификации;</w:t>
      </w:r>
    </w:p>
    <w:p w:rsidR="00000000" w:rsidRDefault="001F7691">
      <w:pPr>
        <w:ind w:firstLine="400"/>
        <w:jc w:val="both"/>
      </w:pPr>
      <w:r>
        <w:rPr>
          <w:rStyle w:val="s0"/>
        </w:rPr>
        <w:t>4) обеспечивает:</w:t>
      </w:r>
    </w:p>
    <w:p w:rsidR="00000000" w:rsidRDefault="001F7691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</w:t>
      </w:r>
      <w:r>
        <w:rPr>
          <w:rStyle w:val="s0"/>
        </w:rPr>
        <w:t>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5) осуществляет:</w:t>
      </w:r>
    </w:p>
    <w:p w:rsidR="00000000" w:rsidRDefault="001F7691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координацию деятельности по научном</w:t>
      </w:r>
      <w:r>
        <w:rPr>
          <w:rStyle w:val="s0"/>
        </w:rPr>
        <w:t>у и учебно-методическому обеспечению субъектов, предоставляющих специальные социальные услуги;</w:t>
      </w:r>
    </w:p>
    <w:p w:rsidR="00000000" w:rsidRDefault="001F7691">
      <w:pPr>
        <w:ind w:firstLine="400"/>
        <w:jc w:val="both"/>
      </w:pPr>
      <w:r>
        <w:rPr>
          <w:rStyle w:val="s0"/>
        </w:rPr>
        <w:t>координацию деятельности организаций образования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</w:t>
      </w:r>
      <w:r>
        <w:rPr>
          <w:rStyle w:val="s0"/>
        </w:rPr>
        <w:t>оченными органами в области социальной защиты населения и здравоохранения и другими государственными органами по вопросам предоставления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11. Компетенция местных исполнительных органов областей (города республиканского значения и столицы), районов (городов областного значения)</w:t>
      </w:r>
    </w:p>
    <w:p w:rsidR="00000000" w:rsidRDefault="001F7691">
      <w:pPr>
        <w:ind w:firstLine="400"/>
        <w:jc w:val="both"/>
      </w:pPr>
      <w:r>
        <w:rPr>
          <w:rStyle w:val="s0"/>
        </w:rPr>
        <w:t>1. Местные исполнительные органы областей (города республиканского значения и столицы) в пределах своей компе</w:t>
      </w:r>
      <w:r>
        <w:rPr>
          <w:rStyle w:val="s0"/>
        </w:rPr>
        <w:t>тенции:</w:t>
      </w:r>
    </w:p>
    <w:p w:rsidR="00000000" w:rsidRDefault="001F7691">
      <w:pPr>
        <w:ind w:firstLine="400"/>
        <w:jc w:val="both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2) осуществляют: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выдачу лицензии на осуществление деятельности по предоставлению специальных социальных услуг в порядке, установленном </w:t>
      </w:r>
      <w:hyperlink r:id="rId28" w:anchor="sub_id=4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1F7691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обеспечивают:</w:t>
      </w:r>
    </w:p>
    <w:p w:rsidR="00000000" w:rsidRDefault="001F7691">
      <w:pPr>
        <w:ind w:firstLine="400"/>
        <w:jc w:val="both"/>
      </w:pPr>
      <w:r>
        <w:rPr>
          <w:rStyle w:val="s0"/>
        </w:rPr>
        <w:t>создание и деятельность субъектов, предоставляющих специальные социальные услуги, находящихся в их ведении;</w:t>
      </w:r>
    </w:p>
    <w:p w:rsidR="00000000" w:rsidRDefault="001F7691">
      <w:pPr>
        <w:ind w:firstLine="400"/>
        <w:jc w:val="both"/>
      </w:pPr>
      <w:r>
        <w:rPr>
          <w:rStyle w:val="s0"/>
        </w:rPr>
        <w:t>предоставление субъектами, предоставляющими специальные социальные услуги, гарантированного объема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про</w:t>
      </w:r>
      <w:r>
        <w:rPr>
          <w:rStyle w:val="s0"/>
        </w:rPr>
        <w:t>ведение анализа потребностей населения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4) организуют кадровое обеспечение субъектов, предоставляющих специальные социальные услуги, профессиональную подготовку, переподготовку и повышение квалификации социальных работников</w:t>
      </w:r>
      <w:r>
        <w:rPr>
          <w:rStyle w:val="s0"/>
        </w:rPr>
        <w:t>;</w:t>
      </w:r>
    </w:p>
    <w:p w:rsidR="00000000" w:rsidRDefault="001F7691">
      <w:pPr>
        <w:ind w:firstLine="400"/>
        <w:jc w:val="both"/>
      </w:pPr>
      <w:r>
        <w:rPr>
          <w:rStyle w:val="s0"/>
        </w:rPr>
        <w:t>5) принимают меры по развитию системы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6) разрабатывают и представляют на утверждение местным представительным органам областей (города республиканского значения и столицы) перечень и порядок предоставления доп</w:t>
      </w:r>
      <w:r>
        <w:rPr>
          <w:rStyle w:val="s0"/>
        </w:rPr>
        <w:t>олнительного объема специальных социальных услуг, предоставляемых сверх гарантированного объема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7) осуществляют государственные закупки, а также размещают государственный социальный заказ по предоставлению специальных социальн</w:t>
      </w:r>
      <w:r>
        <w:rPr>
          <w:rStyle w:val="s0"/>
        </w:rPr>
        <w:t>ых услуг и услуг по оценке и определению потребности в специальных социальных услугах.</w:t>
      </w:r>
    </w:p>
    <w:p w:rsidR="00000000" w:rsidRDefault="001F7691">
      <w:pPr>
        <w:ind w:firstLine="400"/>
        <w:jc w:val="both"/>
      </w:pPr>
      <w:r>
        <w:rPr>
          <w:rStyle w:val="s0"/>
        </w:rPr>
        <w:t>2. Местные исполнительные органы районов (городов областного значения) в пределах своей компетенции:</w:t>
      </w:r>
    </w:p>
    <w:p w:rsidR="00000000" w:rsidRDefault="001F7691">
      <w:pPr>
        <w:ind w:firstLine="400"/>
        <w:jc w:val="both"/>
      </w:pPr>
      <w:r>
        <w:rPr>
          <w:rStyle w:val="s0"/>
        </w:rPr>
        <w:t>1) реализуют государственную политику в сфере предоставления специал</w:t>
      </w:r>
      <w:r>
        <w:rPr>
          <w:rStyle w:val="s0"/>
        </w:rPr>
        <w:t>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2) обеспечивают создание и деятельность субъектов, предоставляющих специальные социальные услуги, находящихся в их ведении;</w:t>
      </w:r>
    </w:p>
    <w:p w:rsidR="00000000" w:rsidRDefault="001F7691">
      <w:pPr>
        <w:ind w:firstLine="400"/>
        <w:jc w:val="both"/>
      </w:pPr>
      <w:r>
        <w:rPr>
          <w:rStyle w:val="s0"/>
        </w:rPr>
        <w:t>3) организуют кадровое обеспечение субъектов, предоставляющих специальные социальные услуги, профессиональную</w:t>
      </w:r>
      <w:r>
        <w:rPr>
          <w:rStyle w:val="s0"/>
        </w:rPr>
        <w:t xml:space="preserve"> подготовку, переподготовку и повышение квалификации социальных работников;</w:t>
      </w:r>
    </w:p>
    <w:p w:rsidR="00000000" w:rsidRDefault="001F7691">
      <w:pPr>
        <w:ind w:firstLine="400"/>
        <w:jc w:val="both"/>
      </w:pPr>
      <w:r>
        <w:rPr>
          <w:rStyle w:val="s0"/>
        </w:rPr>
        <w:t>4) обеспечивают проведение анализа потребностей населения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5) осуществляют государственные закупки, а также размещают государственный социальный за</w:t>
      </w:r>
      <w:r>
        <w:rPr>
          <w:rStyle w:val="s0"/>
        </w:rPr>
        <w:t>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6) принимают меры по развитию системы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7) взаимодействуют с физическими и юридическ</w:t>
      </w:r>
      <w:r>
        <w:rPr>
          <w:rStyle w:val="s0"/>
        </w:rPr>
        <w:t>ими лицами и государственными органами по вопросам предоставления специальных социальных услуг.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jc w:val="center"/>
      </w:pPr>
      <w:bookmarkStart w:id="6" w:name="SUB120000"/>
      <w:bookmarkEnd w:id="6"/>
      <w:r>
        <w:rPr>
          <w:rStyle w:val="s1"/>
        </w:rPr>
        <w:t xml:space="preserve">Глава 4. ОРГАНИЗАЦИЯ ПРЕДОСТАВЛЕНИЯ СПЕЦИАЛЬНЫХ СОЦИАЛЬНЫХ УСЛУГ </w:t>
      </w:r>
    </w:p>
    <w:p w:rsidR="00000000" w:rsidRDefault="001F7691">
      <w:pPr>
        <w:jc w:val="center"/>
      </w:pPr>
      <w:r>
        <w:rPr>
          <w:rStyle w:val="s1"/>
        </w:rPr>
        <w:t>ЛИЦУ (СЕМЬЕ), НАХОДЯЩЕМУСЯ В ТРУДНОЙ ЖИЗНЕННОЙ СИТУАЦИИ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12. Права и обязанности лица (семьи), находящегося в трудной жизненной ситуации</w:t>
      </w:r>
    </w:p>
    <w:p w:rsidR="00000000" w:rsidRDefault="001F7691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имеет право:</w:t>
      </w:r>
    </w:p>
    <w:p w:rsidR="00000000" w:rsidRDefault="001F7691">
      <w:pPr>
        <w:ind w:firstLine="400"/>
        <w:jc w:val="both"/>
      </w:pPr>
      <w:r>
        <w:rPr>
          <w:rStyle w:val="s0"/>
        </w:rPr>
        <w:t>1) обращаться за предоставлением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2) получать информацию о своих пра</w:t>
      </w:r>
      <w:r>
        <w:rPr>
          <w:rStyle w:val="s0"/>
        </w:rPr>
        <w:t>вах, обязанностях и об условиях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принимать участие в проведении оценки и определении потребности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4) выбирать субъектов, предоставляющих гарантированный объем специальных социальных услуг и (или) платные специальные социальные услуги;</w:t>
      </w:r>
    </w:p>
    <w:p w:rsidR="00000000" w:rsidRDefault="001F7691">
      <w:pPr>
        <w:ind w:firstLine="400"/>
        <w:jc w:val="both"/>
      </w:pPr>
      <w:r>
        <w:rPr>
          <w:rStyle w:val="s0"/>
        </w:rPr>
        <w:t>5) получать или отказаться от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6) обжаловать действия (бездействие) должнос</w:t>
      </w:r>
      <w:r>
        <w:rPr>
          <w:rStyle w:val="s0"/>
        </w:rPr>
        <w:t xml:space="preserve">тных лиц, а также субъектов, предоставляющих специальные социальные услуги, в порядке, установленном </w:t>
      </w:r>
      <w:hyperlink r:id="rId2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1F7691">
      <w:pPr>
        <w:ind w:firstLine="400"/>
        <w:jc w:val="both"/>
      </w:pPr>
      <w:r>
        <w:rPr>
          <w:rStyle w:val="s0"/>
        </w:rPr>
        <w:t>7) на конфиденциальность информации личного характера, став</w:t>
      </w:r>
      <w:r>
        <w:rPr>
          <w:rStyle w:val="s0"/>
        </w:rPr>
        <w:t>шей известной должностным лицам или субъектам, предоставляющим специальные социальные услуги.</w:t>
      </w:r>
    </w:p>
    <w:p w:rsidR="00000000" w:rsidRDefault="001F7691">
      <w:pPr>
        <w:ind w:firstLine="400"/>
        <w:jc w:val="both"/>
      </w:pPr>
      <w:r>
        <w:rPr>
          <w:rStyle w:val="s0"/>
        </w:rPr>
        <w:t>2. Лицо (семья), находящееся в трудной жизненной ситуации, обязано:</w:t>
      </w:r>
    </w:p>
    <w:p w:rsidR="00000000" w:rsidRDefault="001F7691">
      <w:pPr>
        <w:ind w:firstLine="400"/>
        <w:jc w:val="both"/>
      </w:pPr>
      <w:r>
        <w:rPr>
          <w:rStyle w:val="s0"/>
        </w:rPr>
        <w:t>1) предоставлять полную и достоверную информацию для определения потребности и принятия решени</w:t>
      </w:r>
      <w:r>
        <w:rPr>
          <w:rStyle w:val="s0"/>
        </w:rPr>
        <w:t>я о предоставлении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2) не препятствовать процессу проведения оценки и определения потребности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>3) своевременно извещать субъекты, предоставляющие специальные социальные услуги, об изменении обст</w:t>
      </w:r>
      <w:r>
        <w:rPr>
          <w:rStyle w:val="s0"/>
        </w:rPr>
        <w:t>оятельств, влияющих на их предоставление.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Статья 13. Обращение лица (семьи), находящегося в трудной жизненной ситуации, за предоставлением 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обращается за предоставлени</w:t>
      </w:r>
      <w:r>
        <w:rPr>
          <w:rStyle w:val="s0"/>
        </w:rPr>
        <w:t>ем специальных социальных услуг по месту проживания путем подачи письменного заявления:</w:t>
      </w:r>
    </w:p>
    <w:p w:rsidR="00000000" w:rsidRDefault="001F7691">
      <w:pPr>
        <w:ind w:firstLine="400"/>
        <w:jc w:val="both"/>
      </w:pPr>
      <w:r>
        <w:rPr>
          <w:rStyle w:val="s0"/>
        </w:rPr>
        <w:t>1) за гарантированным и (или) дополнительным объемом специальных социальных услуг, предоставляемых сверх гарантированного объема, в местные исполнительные органы районо</w:t>
      </w:r>
      <w:r>
        <w:rPr>
          <w:rStyle w:val="s0"/>
        </w:rPr>
        <w:t>в (городов областного значения);</w:t>
      </w:r>
    </w:p>
    <w:p w:rsidR="00000000" w:rsidRDefault="001F7691">
      <w:pPr>
        <w:ind w:firstLine="400"/>
        <w:jc w:val="both"/>
      </w:pPr>
      <w:r>
        <w:rPr>
          <w:rStyle w:val="s0"/>
        </w:rPr>
        <w:t>2) за платными услугами в субъекты, предоставляющие специальные социальные услуги.</w:t>
      </w:r>
    </w:p>
    <w:p w:rsidR="00000000" w:rsidRDefault="001F7691">
      <w:pPr>
        <w:ind w:firstLine="400"/>
        <w:jc w:val="both"/>
      </w:pPr>
      <w:r>
        <w:rPr>
          <w:rStyle w:val="s0"/>
        </w:rPr>
        <w:t>2. В интересах лица (семьи), находящегося в трудной жизненной ситуации, с заявлением о предоставлении специальных социальных услуг с указани</w:t>
      </w:r>
      <w:r>
        <w:rPr>
          <w:rStyle w:val="s0"/>
        </w:rPr>
        <w:t>ем причины, по которой лицо (семья) не обращается самостоятельно, может обратиться:</w:t>
      </w:r>
    </w:p>
    <w:p w:rsidR="00000000" w:rsidRDefault="001F7691">
      <w:pPr>
        <w:ind w:firstLine="400"/>
        <w:jc w:val="both"/>
      </w:pPr>
      <w:r>
        <w:rPr>
          <w:rStyle w:val="s0"/>
        </w:rPr>
        <w:t>1) один из взрослых членов семьи;</w:t>
      </w:r>
    </w:p>
    <w:p w:rsidR="00000000" w:rsidRDefault="001F7691">
      <w:pPr>
        <w:ind w:firstLine="400"/>
        <w:jc w:val="both"/>
      </w:pPr>
      <w:r>
        <w:rPr>
          <w:rStyle w:val="s0"/>
        </w:rPr>
        <w:t>2) опекун (попечитель);</w:t>
      </w:r>
    </w:p>
    <w:p w:rsidR="00000000" w:rsidRDefault="001F7691">
      <w:pPr>
        <w:ind w:firstLine="400"/>
        <w:jc w:val="both"/>
      </w:pPr>
      <w:r>
        <w:rPr>
          <w:rStyle w:val="s0"/>
        </w:rPr>
        <w:t>3) аким поселка, аула (села), аульного (сельского) округа;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4) лицо по доверенности в соответствии с </w:t>
      </w:r>
      <w:hyperlink r:id="rId30" w:anchor="sub_id=1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14. Оценка и определение потребности в специальных социальных услугах</w:t>
      </w:r>
    </w:p>
    <w:p w:rsidR="00000000" w:rsidRDefault="001F7691">
      <w:pPr>
        <w:ind w:firstLine="400"/>
        <w:jc w:val="both"/>
      </w:pPr>
      <w:r>
        <w:rPr>
          <w:rStyle w:val="s0"/>
        </w:rPr>
        <w:t>1. Предоставление специальных социальных услуг осуществляется на основе оценки и определения потребности в специальных социальных услугах лица (семьи), находящегося в трудной жизненной ситуации, определяемой социальным работником по оценке и определению по</w:t>
      </w:r>
      <w:r>
        <w:rPr>
          <w:rStyle w:val="s0"/>
        </w:rPr>
        <w:t>требности в специальных социальных услугах.</w:t>
      </w:r>
    </w:p>
    <w:p w:rsidR="00000000" w:rsidRDefault="001F7691">
      <w:pPr>
        <w:jc w:val="both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оценки и определения потребности в специальных социальных услугах</w:t>
      </w:r>
    </w:p>
    <w:p w:rsidR="00000000" w:rsidRDefault="001F7691">
      <w:pPr>
        <w:ind w:firstLine="400"/>
        <w:jc w:val="both"/>
      </w:pPr>
      <w:r>
        <w:rPr>
          <w:rStyle w:val="s0"/>
        </w:rPr>
        <w:t>2. Критериями при проведении оценки и определении по</w:t>
      </w:r>
      <w:r>
        <w:rPr>
          <w:rStyle w:val="s0"/>
        </w:rPr>
        <w:t>требности в специальных социальных услугах являются:</w:t>
      </w:r>
    </w:p>
    <w:p w:rsidR="00000000" w:rsidRDefault="001F7691">
      <w:pPr>
        <w:ind w:firstLine="400"/>
        <w:jc w:val="both"/>
      </w:pPr>
      <w:r>
        <w:rPr>
          <w:rStyle w:val="s0"/>
        </w:rPr>
        <w:t>1) ограничение жизнедеятельности;</w:t>
      </w:r>
    </w:p>
    <w:p w:rsidR="00000000" w:rsidRDefault="001F7691">
      <w:pPr>
        <w:ind w:firstLine="400"/>
        <w:jc w:val="both"/>
      </w:pPr>
      <w:r>
        <w:rPr>
          <w:rStyle w:val="s0"/>
        </w:rPr>
        <w:t>2) социальная дезадаптация;</w:t>
      </w:r>
    </w:p>
    <w:p w:rsidR="00000000" w:rsidRDefault="001F7691">
      <w:pPr>
        <w:ind w:firstLine="400"/>
        <w:jc w:val="both"/>
      </w:pPr>
      <w:r>
        <w:rPr>
          <w:rStyle w:val="s0"/>
        </w:rPr>
        <w:t>3) социальная депривация;</w:t>
      </w:r>
    </w:p>
    <w:p w:rsidR="00000000" w:rsidRDefault="001F7691">
      <w:pPr>
        <w:ind w:firstLine="400"/>
        <w:jc w:val="both"/>
      </w:pPr>
      <w:r>
        <w:rPr>
          <w:rStyle w:val="s0"/>
        </w:rPr>
        <w:t>4) неблагополучная социальная среда.</w:t>
      </w:r>
    </w:p>
    <w:p w:rsidR="00000000" w:rsidRDefault="001F7691">
      <w:pPr>
        <w:ind w:firstLine="400"/>
        <w:jc w:val="both"/>
      </w:pPr>
      <w:r>
        <w:rPr>
          <w:rStyle w:val="s0"/>
        </w:rPr>
        <w:t>3. Социальный работник в течение десяти рабочих дней со дня поступления заявле</w:t>
      </w:r>
      <w:r>
        <w:rPr>
          <w:rStyle w:val="s0"/>
        </w:rPr>
        <w:t xml:space="preserve">ния от лиц, указанных в </w:t>
      </w:r>
      <w:hyperlink w:anchor="sub130000" w:history="1">
        <w:r>
          <w:rPr>
            <w:rStyle w:val="a3"/>
          </w:rPr>
          <w:t>статье 13</w:t>
        </w:r>
      </w:hyperlink>
      <w:r>
        <w:rPr>
          <w:rStyle w:val="s0"/>
        </w:rPr>
        <w:t xml:space="preserve"> настоящего Закона, по поручению местных исполнительных органов районов (городов областного значения) проводит оценку и определение потребности в специальных социальных услугах в порядке, уст</w:t>
      </w:r>
      <w:r>
        <w:rPr>
          <w:rStyle w:val="s0"/>
        </w:rPr>
        <w:t xml:space="preserve">ановленном </w:t>
      </w:r>
      <w:hyperlink w:anchor="sub80003" w:history="1">
        <w:r>
          <w:rPr>
            <w:rStyle w:val="a3"/>
          </w:rPr>
          <w:t>подпунктом 3)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1F7691">
      <w:pPr>
        <w:ind w:firstLine="400"/>
        <w:jc w:val="both"/>
      </w:pPr>
      <w:r>
        <w:rPr>
          <w:rStyle w:val="s0"/>
        </w:rPr>
        <w:t>4. На основании оценки и определения потребности в специальных социальных услугах социальный работник по оценке и определению потребности в специальных социальных услугах готовит заключение, в котором определяются вид услуги, категория получателя, место пр</w:t>
      </w:r>
      <w:r>
        <w:rPr>
          <w:rStyle w:val="s0"/>
        </w:rPr>
        <w:t>едоставления, продолжительность предоставления услуги, содержание услуги, индивидуальные особенности.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15. Предоставление 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>1. Предоставление гарантированного и дополнительного объема специальных социальных услуг, предост</w:t>
      </w:r>
      <w:r>
        <w:rPr>
          <w:rStyle w:val="s0"/>
        </w:rPr>
        <w:t>авляемых сверх гарантированного объема, осуществляется на основании решения местных исполнительных органов районов (городов областного значения).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2. Местными исполнительными органами районов (городов областного значения) в течение трех рабочих дней со дня </w:t>
      </w:r>
      <w:r>
        <w:rPr>
          <w:rStyle w:val="s0"/>
        </w:rPr>
        <w:t>получения заключения социального работника по оценке и определению потребности в специальных социальных услугах принимается решение о предоставлении специальных социальных услуг лицу (семье), находящемуся в трудной жизненной ситуации, за счет бюджетных сре</w:t>
      </w:r>
      <w:r>
        <w:rPr>
          <w:rStyle w:val="s0"/>
        </w:rPr>
        <w:t>дств.</w:t>
      </w:r>
    </w:p>
    <w:p w:rsidR="00000000" w:rsidRDefault="001F7691">
      <w:pPr>
        <w:ind w:firstLine="400"/>
        <w:jc w:val="both"/>
      </w:pPr>
      <w:r>
        <w:rPr>
          <w:rStyle w:val="s0"/>
        </w:rPr>
        <w:t>3. В случае отказа в предоставлении специальных социальных услуг за счет бюджетных средств местные исполнительные органы районов (городов областного значения) в порядке, установленном законодательством Республики Казахстан, письменно уведомляют заяви</w:t>
      </w:r>
      <w:r>
        <w:rPr>
          <w:rStyle w:val="s0"/>
        </w:rPr>
        <w:t>теля с указанием причины отказа и возвращают документы, представленные для проведения оценки и определения потребности в специальных социальных услугах.</w:t>
      </w:r>
    </w:p>
    <w:p w:rsidR="00000000" w:rsidRDefault="001F7691">
      <w:pPr>
        <w:ind w:firstLine="400"/>
        <w:jc w:val="both"/>
      </w:pPr>
      <w:r>
        <w:rPr>
          <w:rStyle w:val="s0"/>
        </w:rPr>
        <w:t>4. Основаниями для отказа в предоставлении специальных социальных услуг являются:</w:t>
      </w:r>
    </w:p>
    <w:p w:rsidR="00000000" w:rsidRDefault="001F7691">
      <w:pPr>
        <w:ind w:firstLine="400"/>
        <w:jc w:val="both"/>
      </w:pPr>
      <w:r>
        <w:rPr>
          <w:rStyle w:val="s0"/>
        </w:rPr>
        <w:t>1) несоответствие осн</w:t>
      </w:r>
      <w:r>
        <w:rPr>
          <w:rStyle w:val="s0"/>
        </w:rPr>
        <w:t xml:space="preserve">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1F7691">
      <w:pPr>
        <w:ind w:firstLine="400"/>
        <w:jc w:val="both"/>
      </w:pPr>
      <w:r>
        <w:rPr>
          <w:rStyle w:val="s0"/>
        </w:rPr>
        <w:t>2) недостоверность представленных сведений и документов.</w:t>
      </w:r>
    </w:p>
    <w:p w:rsidR="00000000" w:rsidRDefault="001F7691">
      <w:pPr>
        <w:ind w:firstLine="400"/>
        <w:jc w:val="both"/>
      </w:pPr>
      <w:r>
        <w:rPr>
          <w:rStyle w:val="s0"/>
        </w:rPr>
        <w:t>5. Предоставление специальных социальных услуг за счет бюджетных средств осуществляется субъектами, предоставляющими сп</w:t>
      </w:r>
      <w:r>
        <w:rPr>
          <w:rStyle w:val="s0"/>
        </w:rPr>
        <w:t>ециальные социальные услуги, со дня принятия решения об их оказании.</w:t>
      </w:r>
    </w:p>
    <w:p w:rsidR="00000000" w:rsidRDefault="001F7691">
      <w:pPr>
        <w:ind w:firstLine="400"/>
        <w:jc w:val="both"/>
      </w:pPr>
      <w:r>
        <w:rPr>
          <w:rStyle w:val="s0"/>
        </w:rPr>
        <w:t>6. Предоставление платных специальных социальных услуг осуществляется в соответствии с договором, заключаемым лицом (семьей), находящимся в трудной жизненной ситуации, и субъектами, предо</w:t>
      </w:r>
      <w:r>
        <w:rPr>
          <w:rStyle w:val="s0"/>
        </w:rPr>
        <w:t>ставляющими специальные социальные услуги.</w:t>
      </w:r>
    </w:p>
    <w:p w:rsidR="00000000" w:rsidRDefault="001F7691">
      <w:pPr>
        <w:ind w:firstLine="400"/>
        <w:jc w:val="both"/>
      </w:pPr>
      <w:r>
        <w:rPr>
          <w:rStyle w:val="s0"/>
        </w:rPr>
        <w:t>7. В случаях, когда лицо (семья) испытало насилие либо возникла угроза его социальной дезадаптации и социальной депривации, специальные социальные услуги предоставляются независимо от места проживания.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16</w:t>
      </w:r>
      <w:r>
        <w:rPr>
          <w:rStyle w:val="s1"/>
        </w:rPr>
        <w:t>. Права и обязанности социальных работников</w:t>
      </w:r>
    </w:p>
    <w:p w:rsidR="00000000" w:rsidRDefault="001F7691">
      <w:pPr>
        <w:ind w:firstLine="400"/>
        <w:jc w:val="both"/>
      </w:pPr>
      <w:r>
        <w:rPr>
          <w:rStyle w:val="s0"/>
        </w:rPr>
        <w:t>1. Социальный работник имеет право на:</w:t>
      </w:r>
    </w:p>
    <w:p w:rsidR="00000000" w:rsidRDefault="001F7691">
      <w:pPr>
        <w:ind w:firstLine="400"/>
        <w:jc w:val="both"/>
      </w:pPr>
      <w:r>
        <w:rPr>
          <w:rStyle w:val="s0"/>
        </w:rPr>
        <w:t>1) внедрение новых методик в сферу предоставления специальных социальных услуг, занятие научно-исследовательской деятельностью;</w:t>
      </w:r>
    </w:p>
    <w:p w:rsidR="00000000" w:rsidRDefault="001F7691">
      <w:pPr>
        <w:ind w:firstLine="400"/>
        <w:jc w:val="both"/>
      </w:pPr>
      <w:r>
        <w:rPr>
          <w:rStyle w:val="s0"/>
        </w:rPr>
        <w:t>2) свободный выбор способов и форм организаци</w:t>
      </w:r>
      <w:r>
        <w:rPr>
          <w:rStyle w:val="s0"/>
        </w:rPr>
        <w:t>и деятельности в сфере предоставления специальных социальных услуг при условии соблюдения стандартов оказания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повышение квалификации не реже одного раза в пять лет.</w:t>
      </w:r>
    </w:p>
    <w:p w:rsidR="00000000" w:rsidRDefault="001F7691">
      <w:pPr>
        <w:ind w:firstLine="400"/>
        <w:jc w:val="both"/>
      </w:pPr>
      <w:r>
        <w:rPr>
          <w:rStyle w:val="s0"/>
        </w:rPr>
        <w:t>2. Социальный работник, осуществляющий оценку и определение потребности в специальных социальных услугах, кроме прав, установленных пунктом 1 настоящей статьи, вправе:</w:t>
      </w:r>
    </w:p>
    <w:p w:rsidR="00000000" w:rsidRDefault="001F7691">
      <w:pPr>
        <w:ind w:firstLine="400"/>
        <w:jc w:val="both"/>
      </w:pPr>
      <w:r>
        <w:rPr>
          <w:rStyle w:val="s0"/>
        </w:rPr>
        <w:t>1) запрашивать и получать необходимую информацию от местных исполнительных органов;</w:t>
      </w:r>
    </w:p>
    <w:p w:rsidR="00000000" w:rsidRDefault="001F7691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>ривлекать необходимых специалистов для проведения оценки и определения потребности в специальных социальных услугах.</w:t>
      </w:r>
    </w:p>
    <w:p w:rsidR="00000000" w:rsidRDefault="001F7691">
      <w:pPr>
        <w:ind w:firstLine="400"/>
        <w:jc w:val="both"/>
      </w:pPr>
      <w:r>
        <w:rPr>
          <w:rStyle w:val="s0"/>
        </w:rPr>
        <w:t>3. Социальный работник обязан:</w:t>
      </w:r>
    </w:p>
    <w:p w:rsidR="00000000" w:rsidRDefault="001F7691">
      <w:pPr>
        <w:ind w:firstLine="400"/>
        <w:jc w:val="both"/>
      </w:pPr>
      <w:r>
        <w:rPr>
          <w:rStyle w:val="s0"/>
        </w:rPr>
        <w:t>1) обладать соответствующими теоретическими и практическими знаниями в области своей профессиональной компет</w:t>
      </w:r>
      <w:r>
        <w:rPr>
          <w:rStyle w:val="s0"/>
        </w:rPr>
        <w:t>енции;</w:t>
      </w:r>
    </w:p>
    <w:p w:rsidR="00000000" w:rsidRDefault="001F7691">
      <w:pPr>
        <w:ind w:firstLine="400"/>
        <w:jc w:val="both"/>
      </w:pPr>
      <w:r>
        <w:rPr>
          <w:rStyle w:val="s0"/>
        </w:rPr>
        <w:t>2) обеспечить качество предоставляемых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не разглашать конфиденциальную информацию о лице (семье), находящемся в трудной жизненной ситуации;</w:t>
      </w:r>
    </w:p>
    <w:p w:rsidR="00000000" w:rsidRDefault="001F7691">
      <w:pPr>
        <w:ind w:firstLine="400"/>
        <w:jc w:val="both"/>
      </w:pPr>
      <w:r>
        <w:rPr>
          <w:rStyle w:val="s0"/>
        </w:rPr>
        <w:t>4) не допускать дискриминацию в отношении лица (семьи), находящегося в трудно</w:t>
      </w:r>
      <w:r>
        <w:rPr>
          <w:rStyle w:val="s0"/>
        </w:rPr>
        <w:t>й жизненной ситуации;</w:t>
      </w:r>
    </w:p>
    <w:p w:rsidR="00000000" w:rsidRDefault="001F7691">
      <w:pPr>
        <w:ind w:firstLine="400"/>
        <w:jc w:val="both"/>
      </w:pPr>
      <w:r>
        <w:rPr>
          <w:rStyle w:val="s0"/>
        </w:rPr>
        <w:t>5) постоянно совершенствовать профессиональное мастерство;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6) не реже одного раза в пять лет проходить аттестацию. </w:t>
      </w:r>
    </w:p>
    <w:p w:rsidR="00000000" w:rsidRDefault="001F7691">
      <w:pPr>
        <w:ind w:firstLine="400"/>
        <w:jc w:val="both"/>
      </w:pPr>
      <w:r>
        <w:rPr>
          <w:rStyle w:val="s0"/>
        </w:rPr>
        <w:t>Социальный работник, осуществляющий оценку и определение потребности в специальных социальных услугах, кроме обязаннос</w:t>
      </w:r>
      <w:r>
        <w:rPr>
          <w:rStyle w:val="s0"/>
        </w:rPr>
        <w:t>тей, установленных пунктом 3 настоящей статьи, обязан качественно проводить оценку и определять потребность в предоставлении специальных социальных услуг лицу (семье), находящемуся в трудной жизненной ситуации.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17. Права и обязанности субъектов, п</w:t>
      </w:r>
      <w:r>
        <w:rPr>
          <w:rStyle w:val="s1"/>
        </w:rPr>
        <w:t>редоставляющих специальные социальные услуги</w:t>
      </w:r>
    </w:p>
    <w:p w:rsidR="00000000" w:rsidRDefault="001F7691">
      <w:pPr>
        <w:ind w:firstLine="400"/>
        <w:jc w:val="both"/>
      </w:pPr>
      <w:r>
        <w:rPr>
          <w:rStyle w:val="s0"/>
        </w:rPr>
        <w:t>1. Субъекты, предоставляющие специальные социальные услуги, вправе:</w:t>
      </w:r>
    </w:p>
    <w:p w:rsidR="00000000" w:rsidRDefault="001F7691">
      <w:pPr>
        <w:ind w:firstLine="400"/>
        <w:jc w:val="both"/>
      </w:pPr>
      <w:r>
        <w:rPr>
          <w:rStyle w:val="s0"/>
        </w:rPr>
        <w:t>1) участвовать в конкурсах на предоставление специальных социальных услуг, услуг по оценке и определению потребности в специальных социальных у</w:t>
      </w:r>
      <w:r>
        <w:rPr>
          <w:rStyle w:val="s0"/>
        </w:rPr>
        <w:t xml:space="preserve">слугах, оказываемых за счет бюджетных средств, в соответствии с </w:t>
      </w:r>
      <w:hyperlink r:id="rId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 и о государственном социальном заказе;</w:t>
      </w:r>
    </w:p>
    <w:p w:rsidR="00000000" w:rsidRDefault="001F7691">
      <w:pPr>
        <w:ind w:firstLine="400"/>
        <w:jc w:val="both"/>
      </w:pPr>
      <w:r>
        <w:rPr>
          <w:rStyle w:val="s0"/>
        </w:rPr>
        <w:t>2) предоставлять сп</w:t>
      </w:r>
      <w:r>
        <w:rPr>
          <w:rStyle w:val="s0"/>
        </w:rPr>
        <w:t>ециальные социальные услуги на платной основе;</w:t>
      </w:r>
    </w:p>
    <w:p w:rsidR="00000000" w:rsidRDefault="001F7691">
      <w:pPr>
        <w:ind w:firstLine="400"/>
        <w:jc w:val="both"/>
      </w:pPr>
      <w:r>
        <w:rPr>
          <w:rStyle w:val="s0"/>
        </w:rPr>
        <w:t>3) осуществлять оценку и определение потребности в специальных социальных услугах;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4) запрашивать и получать необходимую информацию от местных исполнительных органов для проведения оценки и определения объема </w:t>
      </w:r>
      <w:r>
        <w:rPr>
          <w:rStyle w:val="s0"/>
        </w:rPr>
        <w:t>и видов специальных социальных услуг, кроме случаев, предусмотренных законодательством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2. Субъекты, предоставляющие специальные социальные услуги, обязаны:</w:t>
      </w:r>
    </w:p>
    <w:p w:rsidR="00000000" w:rsidRDefault="001F7691">
      <w:pPr>
        <w:ind w:firstLine="400"/>
        <w:jc w:val="both"/>
      </w:pPr>
      <w:r>
        <w:rPr>
          <w:rStyle w:val="s0"/>
        </w:rPr>
        <w:t>1) соблюдать стандарты оказания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2) создавать усл</w:t>
      </w:r>
      <w:r>
        <w:rPr>
          <w:rStyle w:val="s0"/>
        </w:rPr>
        <w:t>овия, необходимые для предоставления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уважать достоинство получателей специальных социальных услуг и членов их семей;</w:t>
      </w:r>
    </w:p>
    <w:p w:rsidR="00000000" w:rsidRDefault="001F7691">
      <w:pPr>
        <w:ind w:firstLine="400"/>
        <w:jc w:val="both"/>
      </w:pPr>
      <w:r>
        <w:rPr>
          <w:rStyle w:val="s0"/>
        </w:rPr>
        <w:t>4) обращаться гуманно и не допускать дискриминационных действий по отношению к получателям специальных соц</w:t>
      </w:r>
      <w:r>
        <w:rPr>
          <w:rStyle w:val="s0"/>
        </w:rPr>
        <w:t>иальных услуг и членам их семей;</w:t>
      </w:r>
    </w:p>
    <w:p w:rsidR="00000000" w:rsidRDefault="001F7691">
      <w:pPr>
        <w:ind w:firstLine="400"/>
        <w:jc w:val="both"/>
      </w:pPr>
      <w:r>
        <w:rPr>
          <w:rStyle w:val="s0"/>
        </w:rPr>
        <w:t>5) обеспечивать конфиденциальность при предоставлении специальных социальных услуг, за исключением случаев, предусмотренных законами Республики Казахстан;</w:t>
      </w:r>
    </w:p>
    <w:p w:rsidR="00000000" w:rsidRDefault="001F7691">
      <w:pPr>
        <w:ind w:firstLine="400"/>
        <w:jc w:val="both"/>
      </w:pPr>
      <w:r>
        <w:rPr>
          <w:rStyle w:val="s0"/>
        </w:rPr>
        <w:t>6) обеспечивать подготовку и повышение квалификации социальных работников.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18. Лицензирование деятельности по предоставлению специальных социальных услуг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Деятельность по предоставлению специальных социальных услуг подлежит лицензированию в соответствии с </w:t>
      </w:r>
      <w:hyperlink r:id="rId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19. Финансирование су</w:t>
      </w:r>
      <w:r>
        <w:rPr>
          <w:rStyle w:val="s1"/>
        </w:rPr>
        <w:t>бъектов, предоставляющих специальные социальные услуги</w:t>
      </w:r>
    </w:p>
    <w:p w:rsidR="00000000" w:rsidRDefault="001F7691">
      <w:pPr>
        <w:ind w:firstLine="400"/>
        <w:jc w:val="both"/>
      </w:pPr>
      <w:r>
        <w:rPr>
          <w:rStyle w:val="s0"/>
        </w:rPr>
        <w:t>Финансирование субъектов, предоставляющих специальные социальные услуги, осуществляется за счет:</w:t>
      </w:r>
    </w:p>
    <w:p w:rsidR="00000000" w:rsidRDefault="001F7691">
      <w:pPr>
        <w:ind w:firstLine="400"/>
        <w:jc w:val="both"/>
      </w:pPr>
      <w:r>
        <w:rPr>
          <w:rStyle w:val="s0"/>
        </w:rPr>
        <w:t>1) бюджетных средств в порядке, установленном законодательством Республики Казахстан;</w:t>
      </w:r>
    </w:p>
    <w:p w:rsidR="00000000" w:rsidRDefault="001F7691">
      <w:pPr>
        <w:ind w:firstLine="400"/>
        <w:jc w:val="both"/>
      </w:pPr>
      <w:r>
        <w:rPr>
          <w:rStyle w:val="s0"/>
        </w:rPr>
        <w:t>2) средств, получе</w:t>
      </w:r>
      <w:r>
        <w:rPr>
          <w:rStyle w:val="s0"/>
        </w:rPr>
        <w:t>нных за предоставление платных специальных социальных услуг;</w:t>
      </w:r>
    </w:p>
    <w:p w:rsidR="00000000" w:rsidRDefault="001F7691">
      <w:pPr>
        <w:ind w:firstLine="400"/>
        <w:jc w:val="both"/>
      </w:pPr>
      <w:r>
        <w:rPr>
          <w:rStyle w:val="s0"/>
        </w:rPr>
        <w:t>3) иных источников, не противоречащих законодательству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jc w:val="center"/>
      </w:pPr>
      <w:r>
        <w:rPr>
          <w:rStyle w:val="s1"/>
        </w:rPr>
        <w:t> </w:t>
      </w:r>
    </w:p>
    <w:p w:rsidR="00000000" w:rsidRDefault="001F7691">
      <w:pPr>
        <w:jc w:val="center"/>
      </w:pPr>
      <w:bookmarkStart w:id="8" w:name="SUB200000"/>
      <w:bookmarkEnd w:id="8"/>
      <w:r>
        <w:rPr>
          <w:rStyle w:val="s1"/>
        </w:rPr>
        <w:t>Глава 5. ЗАКЛЮЧИТЕЛЬНЫЕ ПОЛОЖЕНИЯ</w:t>
      </w:r>
    </w:p>
    <w:p w:rsidR="00000000" w:rsidRDefault="001F7691">
      <w:pPr>
        <w:jc w:val="center"/>
      </w:pPr>
      <w:r>
        <w:t> </w:t>
      </w:r>
    </w:p>
    <w:p w:rsidR="00000000" w:rsidRDefault="001F7691">
      <w:pPr>
        <w:jc w:val="both"/>
      </w:pPr>
      <w:r>
        <w:rPr>
          <w:rStyle w:val="s3"/>
        </w:rPr>
        <w:t xml:space="preserve">Статья 20 изложена в редакции </w:t>
      </w:r>
      <w:hyperlink r:id="rId34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F7691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Государственный контроль за соблюдением законодательства Республики Казахстан </w:t>
      </w:r>
      <w:r>
        <w:rPr>
          <w:rStyle w:val="s0"/>
        </w:rPr>
        <w:t>о специальных социальных услугах</w:t>
      </w:r>
    </w:p>
    <w:p w:rsidR="00000000" w:rsidRDefault="001F7691">
      <w:pPr>
        <w:ind w:firstLine="400"/>
        <w:jc w:val="both"/>
      </w:pPr>
      <w:r>
        <w:rPr>
          <w:rStyle w:val="s0"/>
        </w:rPr>
        <w:t>1. Государственный контроль за соблюдением законодательства Республики Казахстан о специальных социальных услугах осуществляется в форме проверки и иных формах.</w:t>
      </w:r>
    </w:p>
    <w:p w:rsidR="00000000" w:rsidRDefault="001F7691">
      <w:pPr>
        <w:ind w:firstLine="400"/>
        <w:jc w:val="both"/>
      </w:pPr>
      <w:r>
        <w:rPr>
          <w:rStyle w:val="s0"/>
        </w:rPr>
        <w:t>Проверка осуществляется в соответствии с Законом Республики Ка</w:t>
      </w:r>
      <w:r>
        <w:rPr>
          <w:rStyle w:val="s0"/>
        </w:rPr>
        <w:t>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1F7691">
      <w:pPr>
        <w:ind w:firstLine="400"/>
        <w:jc w:val="both"/>
      </w:pPr>
      <w:r>
        <w:rPr>
          <w:rStyle w:val="s0"/>
        </w:rPr>
        <w:t>2. В случае нарушения субъектом, предоставляющим специальные социальные услуги, требований настоящего Закона уполномоченный орг</w:t>
      </w:r>
      <w:r>
        <w:rPr>
          <w:rStyle w:val="s0"/>
        </w:rPr>
        <w:t>ан:</w:t>
      </w:r>
    </w:p>
    <w:p w:rsidR="00000000" w:rsidRDefault="001F7691">
      <w:pPr>
        <w:ind w:firstLine="400"/>
        <w:jc w:val="both"/>
      </w:pPr>
      <w:r>
        <w:rPr>
          <w:rStyle w:val="s0"/>
        </w:rPr>
        <w:t>1) направляет субъектам, предоставляющим специальные социальные услуги, обязательные для исполнения предписания об устранении нарушений;</w:t>
      </w:r>
    </w:p>
    <w:p w:rsidR="00000000" w:rsidRDefault="001F7691">
      <w:pPr>
        <w:ind w:firstLine="400"/>
        <w:jc w:val="both"/>
      </w:pPr>
      <w:r>
        <w:rPr>
          <w:rStyle w:val="s0"/>
        </w:rPr>
        <w:t>2) принимает меры, необходимые для привлечения субъекта (его должностных лиц), предоставляющего специальные социаль</w:t>
      </w:r>
      <w:r>
        <w:rPr>
          <w:rStyle w:val="s0"/>
        </w:rPr>
        <w:t>ные услуги, к ответственности, установленной законами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3. Действия (бездействие), а также решения государственных органов могут быть обжалованы в соответствии с законами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>Статья 21. Ответственность за нарушение з</w:t>
      </w:r>
      <w:r>
        <w:rPr>
          <w:rStyle w:val="s1"/>
        </w:rPr>
        <w:t>аконодательства Республики Казахстан о специальных социальных услугах</w:t>
      </w:r>
    </w:p>
    <w:p w:rsidR="00000000" w:rsidRDefault="001F7691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специальных социальных услугах, несут ответственность в соответствии с </w:t>
      </w:r>
      <w:hyperlink r:id="rId36" w:anchor="sub_id=87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left="1200" w:hanging="800"/>
        <w:jc w:val="both"/>
      </w:pPr>
      <w:r>
        <w:rPr>
          <w:rStyle w:val="s1"/>
        </w:rPr>
        <w:t xml:space="preserve">Статья 22. Порядок введения в действие настоящего Закона </w:t>
      </w:r>
    </w:p>
    <w:p w:rsidR="00000000" w:rsidRDefault="001F7691">
      <w:pPr>
        <w:ind w:firstLine="400"/>
        <w:jc w:val="both"/>
      </w:pPr>
      <w:r>
        <w:rPr>
          <w:rStyle w:val="s0"/>
        </w:rPr>
        <w:t>Настоящий Закон вводится в действие с 1 января 2009 года.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firstLine="400"/>
        <w:jc w:val="both"/>
      </w:pPr>
      <w:r>
        <w:rPr>
          <w:rStyle w:val="s0"/>
        </w:rPr>
        <w:t> </w:t>
      </w:r>
    </w:p>
    <w:p w:rsidR="00000000" w:rsidRDefault="001F7691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1F7691">
      <w:r>
        <w:rPr>
          <w:b/>
          <w:bCs/>
          <w:color w:val="auto"/>
        </w:rPr>
        <w:t xml:space="preserve">Республики Казахстан </w:t>
      </w:r>
    </w:p>
    <w:p w:rsidR="00000000" w:rsidRDefault="001F7691">
      <w:pPr>
        <w:ind w:firstLine="567"/>
      </w:pPr>
      <w:r>
        <w:rPr>
          <w:color w:val="auto"/>
        </w:rPr>
        <w:t> </w:t>
      </w:r>
    </w:p>
    <w:p w:rsidR="00000000" w:rsidRDefault="001F7691">
      <w:pPr>
        <w:ind w:firstLine="400"/>
        <w:jc w:val="both"/>
      </w:pPr>
      <w:r>
        <w:rPr>
          <w:b/>
          <w:bCs/>
          <w:color w:val="auto"/>
        </w:rPr>
        <w:t>Н. НАЗАРБАЕВ</w:t>
      </w:r>
    </w:p>
    <w:p w:rsidR="00000000" w:rsidRDefault="001F7691">
      <w:pPr>
        <w:ind w:firstLine="400"/>
        <w:jc w:val="both"/>
      </w:pPr>
      <w:r>
        <w:rPr>
          <w:color w:val="auto"/>
        </w:rPr>
        <w:t> </w:t>
      </w:r>
    </w:p>
    <w:p w:rsidR="00000000" w:rsidRDefault="001F7691">
      <w:pPr>
        <w:ind w:firstLine="400"/>
        <w:jc w:val="both"/>
      </w:pPr>
      <w:r>
        <w:rPr>
          <w:color w:val="auto"/>
        </w:rPr>
        <w:t> </w:t>
      </w:r>
    </w:p>
    <w:p w:rsidR="00000000" w:rsidRDefault="001F7691">
      <w:r>
        <w:rPr>
          <w:color w:val="auto"/>
        </w:rPr>
        <w:t xml:space="preserve">Астана, Акорда, 29 декабря 2008 года </w:t>
      </w:r>
    </w:p>
    <w:p w:rsidR="00000000" w:rsidRDefault="001F7691">
      <w:r>
        <w:rPr>
          <w:color w:val="auto"/>
        </w:rPr>
        <w:t> </w:t>
      </w:r>
    </w:p>
    <w:p w:rsidR="00000000" w:rsidRDefault="001F7691">
      <w:pPr>
        <w:ind w:firstLine="1080"/>
      </w:pPr>
      <w:r>
        <w:rPr>
          <w:color w:val="auto"/>
        </w:rPr>
        <w:t>№ 114-IV ЗРК</w:t>
      </w:r>
    </w:p>
    <w:p w:rsidR="00000000" w:rsidRDefault="001F7691">
      <w:pPr>
        <w:ind w:firstLine="400"/>
        <w:jc w:val="both"/>
      </w:pPr>
      <w:r>
        <w:rPr>
          <w:rStyle w:val="s0"/>
          <w:color w:val="auto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691" w:rsidRDefault="001F7691" w:rsidP="001F7691">
      <w:r>
        <w:separator/>
      </w:r>
    </w:p>
  </w:endnote>
  <w:endnote w:type="continuationSeparator" w:id="0">
    <w:p w:rsidR="001F7691" w:rsidRDefault="001F7691" w:rsidP="001F7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691" w:rsidRDefault="001F76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691" w:rsidRDefault="001F76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691" w:rsidRDefault="001F76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691" w:rsidRDefault="001F7691" w:rsidP="001F7691">
      <w:r>
        <w:separator/>
      </w:r>
    </w:p>
  </w:footnote>
  <w:footnote w:type="continuationSeparator" w:id="0">
    <w:p w:rsidR="001F7691" w:rsidRDefault="001F7691" w:rsidP="001F7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691" w:rsidRDefault="001F76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691" w:rsidRDefault="001F7691" w:rsidP="001F7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691" w:rsidRPr="001F7691" w:rsidRDefault="001F7691" w:rsidP="001F7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29.12.2008 № 114-IV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691" w:rsidRDefault="001F76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691"/>
    <w:rsid w:val="001F7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6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7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6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53158" TargetMode="External"/><Relationship Id="rId18" Type="http://schemas.openxmlformats.org/officeDocument/2006/relationships/hyperlink" Target="http://online.zakon.kz/Document/?doc_id=30605555" TargetMode="External"/><Relationship Id="rId26" Type="http://schemas.openxmlformats.org/officeDocument/2006/relationships/hyperlink" Target="http://online.zakon.kz/Document/?doc_id=30416425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1051257" TargetMode="External"/><Relationship Id="rId34" Type="http://schemas.openxmlformats.org/officeDocument/2006/relationships/hyperlink" Target="http://online.zakon.kz/Document/?doc_id=30448496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3694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2334" TargetMode="External"/><Relationship Id="rId20" Type="http://schemas.openxmlformats.org/officeDocument/2006/relationships/hyperlink" Target="http://online.zakon.kz/Document/?doc_id=30044096" TargetMode="External"/><Relationship Id="rId29" Type="http://schemas.openxmlformats.org/officeDocument/2006/relationships/hyperlink" Target="http://online.zakon.kz/Document/?doc_id=30086115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5019" TargetMode="External"/><Relationship Id="rId24" Type="http://schemas.openxmlformats.org/officeDocument/2006/relationships/hyperlink" Target="http://online.zakon.kz/Document/?doc_id=1051308" TargetMode="External"/><Relationship Id="rId32" Type="http://schemas.openxmlformats.org/officeDocument/2006/relationships/hyperlink" Target="http://online.zakon.kz/Document/?link_id=100092942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2599" TargetMode="External"/><Relationship Id="rId23" Type="http://schemas.openxmlformats.org/officeDocument/2006/relationships/hyperlink" Target="http://online.zakon.kz/Document/?doc_id=30405785" TargetMode="External"/><Relationship Id="rId28" Type="http://schemas.openxmlformats.org/officeDocument/2006/relationships/hyperlink" Target="http://online.zakon.kz/Document/?doc_id=30087221" TargetMode="External"/><Relationship Id="rId36" Type="http://schemas.openxmlformats.org/officeDocument/2006/relationships/hyperlink" Target="http://online.zakon.kz/Document/?doc_id=1021682" TargetMode="External"/><Relationship Id="rId10" Type="http://schemas.openxmlformats.org/officeDocument/2006/relationships/hyperlink" Target="http://online.zakon.kz/Document/?doc_id=30380205" TargetMode="External"/><Relationship Id="rId19" Type="http://schemas.openxmlformats.org/officeDocument/2006/relationships/hyperlink" Target="http://online.zakon.kz/Document/?doc_id=30606053" TargetMode="External"/><Relationship Id="rId31" Type="http://schemas.openxmlformats.org/officeDocument/2006/relationships/hyperlink" Target="http://online.zakon.kz/Document/?doc_id=30392334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538944" TargetMode="External"/><Relationship Id="rId22" Type="http://schemas.openxmlformats.org/officeDocument/2006/relationships/hyperlink" Target="http://online.zakon.kz/Document/?doc_id=30533692" TargetMode="External"/><Relationship Id="rId27" Type="http://schemas.openxmlformats.org/officeDocument/2006/relationships/hyperlink" Target="http://online.zakon.kz/Document/?doc_id=30416425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0449054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link_id=10010687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95019" TargetMode="External"/><Relationship Id="rId17" Type="http://schemas.openxmlformats.org/officeDocument/2006/relationships/hyperlink" Target="http://online.zakon.kz/Document/?doc_id=30448496" TargetMode="External"/><Relationship Id="rId25" Type="http://schemas.openxmlformats.org/officeDocument/2006/relationships/hyperlink" Target="http://online.zakon.kz/Document/?doc_id=30538471" TargetMode="External"/><Relationship Id="rId33" Type="http://schemas.openxmlformats.org/officeDocument/2006/relationships/hyperlink" Target="http://online.zakon.kz/Document/?link_id=100106864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2999</Words>
  <Characters>25815</Characters>
  <Application>Microsoft Office Word</Application>
  <DocSecurity>0</DocSecurity>
  <Lines>215</Lines>
  <Paragraphs>57</Paragraphs>
  <ScaleCrop>false</ScaleCrop>
  <Company/>
  <LinksUpToDate>false</LinksUpToDate>
  <CharactersWithSpaces>28757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29.12.2008 № 114-IV (©Paragraph 2023)</dc:title>
  <dc:subject/>
  <dc:creator>Сергей М</dc:creator>
  <cp:keywords/>
  <dc:description/>
  <cp:lastModifiedBy>Сергей М</cp:lastModifiedBy>
  <cp:revision>2</cp:revision>
  <dcterms:created xsi:type="dcterms:W3CDTF">2023-12-02T01:40:00Z</dcterms:created>
  <dcterms:modified xsi:type="dcterms:W3CDTF">2023-12-02T01:40:00Z</dcterms:modified>
</cp:coreProperties>
</file>