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5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«Концессиялық жобаларды жоспарлаудың және іске асырудың кейбір мәселелері туралы» Қазақстан Республикасы Үкіметінің 2010 жылғы 10 желтоқсандағы № 1343 Қаулысы (2014.09.10. берілген </w:t>
      </w:r>
      <w:r>
        <w:rPr>
          <w:b/>
          <w:bCs/>
        </w:rPr>
        <w:t>өгерістер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5E258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Жариялануы: «Егемен Қазақстан» 2010 жылғы 28 желтоқсан № 550-551 (26394); ҚР Президенті мен ҚР Үкіметінің Актілер жинағы, 2011 ж., № 5, 57-құжат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2012.10.05. № 600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5E25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бастап күнтізбелік он күн өткен соң қолданысқа енгізілді)</w:t>
      </w:r>
    </w:p>
    <w:p w:rsidR="00000000" w:rsidRDefault="005E25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2014.30.04. № 427 </w:t>
      </w:r>
      <w:hyperlink r:id="rId10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E25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1072 </w:t>
      </w:r>
      <w:hyperlink r:id="rId1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012 ж. 10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E2581">
      <w:pPr>
        <w:ind w:firstLine="400"/>
        <w:jc w:val="both"/>
      </w:pPr>
      <w:r>
        <w:rPr>
          <w:rStyle w:val="s0"/>
        </w:rPr>
        <w:t xml:space="preserve">2013 ж. 4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E2581">
      <w:pPr>
        <w:ind w:firstLine="400"/>
        <w:jc w:val="both"/>
      </w:pPr>
      <w:r>
        <w:rPr>
          <w:rStyle w:val="s0"/>
        </w:rPr>
        <w:t>2014 ж. 30 сәуірге дейін қолданы</w:t>
      </w:r>
      <w:r>
        <w:rPr>
          <w:rStyle w:val="s0"/>
        </w:rPr>
        <w:t xml:space="preserve">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E2581">
      <w:pPr>
        <w:ind w:firstLine="400"/>
        <w:jc w:val="both"/>
      </w:pPr>
      <w:r>
        <w:rPr>
          <w:rStyle w:val="s0"/>
        </w:rPr>
        <w:t xml:space="preserve">2014 ж. 9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E2581">
      <w:pPr>
        <w:ind w:firstLine="400"/>
        <w:jc w:val="both"/>
      </w:pPr>
      <w:r>
        <w:t> </w:t>
      </w:r>
    </w:p>
    <w:p w:rsidR="00000000" w:rsidRDefault="005E25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581" w:rsidRDefault="005E2581" w:rsidP="005E2581">
      <w:r>
        <w:separator/>
      </w:r>
    </w:p>
  </w:endnote>
  <w:endnote w:type="continuationSeparator" w:id="0">
    <w:p w:rsidR="005E2581" w:rsidRDefault="005E2581" w:rsidP="005E2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581" w:rsidRDefault="005E2581" w:rsidP="005E2581">
      <w:r>
        <w:separator/>
      </w:r>
    </w:p>
  </w:footnote>
  <w:footnote w:type="continuationSeparator" w:id="0">
    <w:p w:rsidR="005E2581" w:rsidRDefault="005E2581" w:rsidP="005E2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 w:rsidP="005E25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581" w:rsidRPr="005E2581" w:rsidRDefault="005E2581" w:rsidP="005E25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2010.10.12 № 1343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581" w:rsidRDefault="005E25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581"/>
    <w:rsid w:val="005E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5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5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5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5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5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5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5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5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3107" TargetMode="External"/><Relationship Id="rId13" Type="http://schemas.openxmlformats.org/officeDocument/2006/relationships/hyperlink" Target="http://online.zakon.kz/Document/?doc_id=31617526" TargetMode="External"/><Relationship Id="rId18" Type="http://schemas.openxmlformats.org/officeDocument/2006/relationships/hyperlink" Target="http://online.zakon.kz/Document/?doc_id=3161754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194767" TargetMode="External"/><Relationship Id="rId12" Type="http://schemas.openxmlformats.org/officeDocument/2006/relationships/hyperlink" Target="http://online.zakon.kz/Document/?doc_id=31617485" TargetMode="External"/><Relationship Id="rId17" Type="http://schemas.openxmlformats.org/officeDocument/2006/relationships/hyperlink" Target="http://online.zakon.kz/Document/?doc_id=3155996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507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987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477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592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109" TargetMode="External"/><Relationship Id="rId14" Type="http://schemas.openxmlformats.org/officeDocument/2006/relationships/hyperlink" Target="http://online.zakon.kz/Document/?doc_id=3801380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1797</Characters>
  <Application>Microsoft Office Word</Application>
  <DocSecurity>0</DocSecurity>
  <Lines>14</Lines>
  <Paragraphs>3</Paragraphs>
  <ScaleCrop>false</ScaleCrop>
  <Company/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2010.10.12 № 1343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2023-11-07T01:17:00Z</dcterms:created>
  <dcterms:modified xsi:type="dcterms:W3CDTF">2023-11-07T01:17:00Z</dcterms:modified>
</cp:coreProperties>
</file>