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C9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февраля 2011 года № 8-ФЗ «О внесении изменений в отдельные законодательные акты Российской Федерации в связи с принятием Федерального закона «О клиринге и клиринговой деятельности» (с изменениями и дополнениями п</w:t>
      </w:r>
      <w:r>
        <w:rPr>
          <w:rStyle w:val="s0"/>
          <w:b/>
          <w:bCs/>
        </w:rPr>
        <w:t>о состоянию на 30.12.2015 г.)</w:t>
      </w:r>
    </w:p>
    <w:p w:rsidR="00000000" w:rsidRDefault="00A04C9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4C91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14 февраля 2011 г. № 7 ст. 905</w:t>
      </w:r>
    </w:p>
    <w:p w:rsidR="00000000" w:rsidRDefault="00A04C91">
      <w:pPr>
        <w:ind w:firstLine="400"/>
        <w:jc w:val="both"/>
      </w:pPr>
      <w:r>
        <w:rPr>
          <w:rStyle w:val="s0"/>
        </w:rPr>
        <w:t> </w:t>
      </w:r>
    </w:p>
    <w:p w:rsidR="00000000" w:rsidRDefault="00A04C9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04C91">
      <w:pPr>
        <w:ind w:firstLine="400"/>
        <w:jc w:val="both"/>
      </w:pPr>
      <w:r>
        <w:rPr>
          <w:rStyle w:val="s0"/>
        </w:rPr>
        <w:t> </w:t>
      </w:r>
    </w:p>
    <w:p w:rsidR="00000000" w:rsidRDefault="00A04C91">
      <w:pPr>
        <w:ind w:firstLine="400"/>
        <w:jc w:val="both"/>
      </w:pPr>
      <w:hyperlink r:id="rId7" w:anchor="sub_id=7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18.07.11 г. № 242-ФЗ (вступил в силу с 1 августа 2011 года);</w:t>
      </w:r>
    </w:p>
    <w:p w:rsidR="00000000" w:rsidRDefault="00A04C91">
      <w:pPr>
        <w:ind w:firstLine="400"/>
        <w:jc w:val="both"/>
      </w:pPr>
      <w:hyperlink r:id="rId8" w:anchor="sub_id=3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21.11.11 г. № 327-ФЗ (см. </w:t>
      </w:r>
      <w:hyperlink r:id="rId9" w:anchor="sub_id=41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4C91">
      <w:pPr>
        <w:ind w:firstLine="400"/>
        <w:jc w:val="both"/>
      </w:pPr>
      <w:hyperlink r:id="rId10" w:anchor="sub_id=4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23.07.13 г. № 251-ФЗ (см. </w:t>
      </w:r>
      <w:hyperlink r:id="rId11" w:anchor="sub_id=50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4C91">
      <w:pPr>
        <w:ind w:firstLine="400"/>
        <w:jc w:val="both"/>
      </w:pPr>
      <w:hyperlink r:id="rId12" w:anchor="sub_id=1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22.12.14 г. № 432-ФЗ (вступил в силу со дня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04C91">
      <w:pPr>
        <w:ind w:firstLine="400"/>
        <w:jc w:val="both"/>
      </w:pPr>
      <w:hyperlink r:id="rId14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29.12.15 г. № 403-ФЗ (см. </w:t>
      </w:r>
      <w:hyperlink r:id="rId15" w:anchor="sub_id=8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4C91">
      <w:pPr>
        <w:ind w:firstLine="400"/>
        <w:jc w:val="both"/>
      </w:pPr>
      <w:hyperlink r:id="rId16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30.12.15 г. № 430-ФЗ (см. </w:t>
      </w:r>
      <w:hyperlink r:id="rId17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</w:t>
      </w:r>
      <w:r>
        <w:rPr>
          <w:rStyle w:val="s0"/>
        </w:rPr>
        <w:t>ступления в силу).</w:t>
      </w:r>
    </w:p>
    <w:p w:rsidR="00000000" w:rsidRDefault="00A04C91">
      <w:pPr>
        <w:ind w:firstLine="400"/>
        <w:jc w:val="both"/>
      </w:pPr>
      <w:r>
        <w:t> </w:t>
      </w:r>
    </w:p>
    <w:p w:rsidR="00000000" w:rsidRDefault="00A04C91">
      <w:pPr>
        <w:ind w:firstLine="400"/>
        <w:jc w:val="both"/>
      </w:pPr>
      <w:r>
        <w:rPr>
          <w:rStyle w:val="s0"/>
        </w:rPr>
        <w:t> </w:t>
      </w:r>
    </w:p>
    <w:p w:rsidR="00000000" w:rsidRDefault="00A04C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C91" w:rsidRDefault="00A04C91" w:rsidP="00A04C91">
      <w:r>
        <w:separator/>
      </w:r>
    </w:p>
  </w:endnote>
  <w:endnote w:type="continuationSeparator" w:id="0">
    <w:p w:rsidR="00A04C91" w:rsidRDefault="00A04C91" w:rsidP="00A04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C91" w:rsidRDefault="00A04C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C91" w:rsidRDefault="00A04C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C91" w:rsidRDefault="00A04C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C91" w:rsidRDefault="00A04C91" w:rsidP="00A04C91">
      <w:r>
        <w:separator/>
      </w:r>
    </w:p>
  </w:footnote>
  <w:footnote w:type="continuationSeparator" w:id="0">
    <w:p w:rsidR="00A04C91" w:rsidRDefault="00A04C91" w:rsidP="00A04C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C91" w:rsidRDefault="00A04C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C91" w:rsidRDefault="00A04C91" w:rsidP="00A04C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C91" w:rsidRPr="00A04C91" w:rsidRDefault="00A04C91" w:rsidP="00A04C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февраля 2011 года № 8-ФЗ «О внесении изменений в отдельные законодательные акты Российской Федерации в связи с принятием Федерального закона «О клиринге и клиринговой деятельности» (с изменениями и дополнениями по состоянию на 30.12.2015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C91" w:rsidRDefault="00A04C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C91"/>
    <w:rsid w:val="00A04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4C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4C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4C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4C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4C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4C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4C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4C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9727" TargetMode="External"/><Relationship Id="rId13" Type="http://schemas.openxmlformats.org/officeDocument/2006/relationships/hyperlink" Target="http://online.zakon.kz/Document/?doc_id=3164707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030571" TargetMode="External"/><Relationship Id="rId12" Type="http://schemas.openxmlformats.org/officeDocument/2006/relationships/hyperlink" Target="http://online.zakon.kz/Document/?doc_id=31647037" TargetMode="External"/><Relationship Id="rId17" Type="http://schemas.openxmlformats.org/officeDocument/2006/relationships/hyperlink" Target="http://online.zakon.kz/Document/?doc_id=3403996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3996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583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5165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42583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9727" TargetMode="External"/><Relationship Id="rId14" Type="http://schemas.openxmlformats.org/officeDocument/2006/relationships/hyperlink" Target="http://online.zakon.kz/Document/?doc_id=3465165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февраля 2011 года № 8-ФЗ «О внесении изменений в отдельные законодательные акты Российской Федерации в связи с принятием Федерального закона «О клиринге и клиринговой деятельности» (с изменениями и дополнениями по состоянию на 30.12.2015 г.) (©Paragraph 2023)</dc:title>
  <dc:subject/>
  <dc:creator>Сергей М</dc:creator>
  <cp:keywords/>
  <dc:description/>
  <cp:lastModifiedBy>Сергей М</cp:lastModifiedBy>
  <cp:revision>2</cp:revision>
  <dcterms:created xsi:type="dcterms:W3CDTF">2023-11-16T05:28:00Z</dcterms:created>
  <dcterms:modified xsi:type="dcterms:W3CDTF">2023-11-16T05:28:00Z</dcterms:modified>
</cp:coreProperties>
</file>