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6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февраля 2011 года № 3024-VI «О внесении изменений в некоторые законы Украины относительно регулирования деятельности банков» (с изменениями от 19.05.2011 г.)</w:t>
      </w:r>
    </w:p>
    <w:p w:rsidR="00000000" w:rsidRDefault="00E966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66E8">
      <w:pPr>
        <w:ind w:firstLine="400"/>
        <w:jc w:val="both"/>
      </w:pPr>
      <w:r>
        <w:rPr>
          <w:rStyle w:val="s0"/>
        </w:rPr>
        <w:t>Опубликован: «Голос Украины» от 16.03.2011 г. № 47; «Официальный Вестник Украины» от 28.03.2011 г. № 21, стр. 879</w:t>
      </w:r>
    </w:p>
    <w:p w:rsidR="00000000" w:rsidRDefault="00E966E8">
      <w:r>
        <w:t> </w:t>
      </w:r>
    </w:p>
    <w:p w:rsidR="00000000" w:rsidRDefault="00E966E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966E8">
      <w:pPr>
        <w:ind w:firstLine="400"/>
        <w:jc w:val="both"/>
      </w:pPr>
      <w:r>
        <w:rPr>
          <w:rStyle w:val="s0"/>
        </w:rPr>
        <w:t> </w:t>
      </w:r>
    </w:p>
    <w:p w:rsidR="00000000" w:rsidRDefault="00E966E8">
      <w:pPr>
        <w:ind w:firstLine="400"/>
        <w:jc w:val="both"/>
      </w:pPr>
      <w:hyperlink r:id="rId7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19.05.11 г. № 3394-</w:t>
      </w:r>
      <w:r>
        <w:rPr>
          <w:rStyle w:val="s0"/>
        </w:rPr>
        <w:t xml:space="preserve">VI (вступил в силу со дня вступления в силу </w:t>
      </w:r>
      <w:hyperlink r:id="rId8" w:anchor="sub_id=7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Украины от 15 февраля 2011 № 3024-VI)</w:t>
      </w:r>
    </w:p>
    <w:p w:rsidR="00000000" w:rsidRDefault="00E966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6E8" w:rsidRDefault="00E966E8" w:rsidP="00E966E8">
      <w:r>
        <w:separator/>
      </w:r>
    </w:p>
  </w:endnote>
  <w:endnote w:type="continuationSeparator" w:id="0">
    <w:p w:rsidR="00E966E8" w:rsidRDefault="00E966E8" w:rsidP="00E96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E8" w:rsidRDefault="00E966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E8" w:rsidRDefault="00E966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E8" w:rsidRDefault="00E966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6E8" w:rsidRDefault="00E966E8" w:rsidP="00E966E8">
      <w:r>
        <w:separator/>
      </w:r>
    </w:p>
  </w:footnote>
  <w:footnote w:type="continuationSeparator" w:id="0">
    <w:p w:rsidR="00E966E8" w:rsidRDefault="00E966E8" w:rsidP="00E96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E8" w:rsidRDefault="00E966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E8" w:rsidRDefault="00E966E8" w:rsidP="00E966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6E8" w:rsidRPr="00E966E8" w:rsidRDefault="00E966E8" w:rsidP="00E966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15.02.2011 № 3024-VI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E8" w:rsidRDefault="00E966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6E8"/>
    <w:rsid w:val="00E9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6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6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6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6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6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6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6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6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543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81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540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15.02.2011 № 3024-VI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2024-05-02T22:57:00Z</dcterms:created>
  <dcterms:modified xsi:type="dcterms:W3CDTF">2024-05-02T22:57:00Z</dcterms:modified>
</cp:coreProperties>
</file>