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01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22 декабря 2008 года № 272-ФЗ «О внесении изменений в отдельные законодательные акты Российской Федерации в связи с совершенствованием государственного контроля в сфере частной охранной и детективной деятельности» </w:t>
      </w:r>
      <w:r>
        <w:rPr>
          <w:rStyle w:val="s0"/>
          <w:b/>
          <w:bCs/>
        </w:rPr>
        <w:t>(с изменениями и дополнениями по состоянию на 07.12.2011 г.)</w:t>
      </w:r>
    </w:p>
    <w:p w:rsidR="00000000" w:rsidRDefault="009A01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A01A3">
      <w:pPr>
        <w:ind w:firstLine="400"/>
        <w:jc w:val="both"/>
      </w:pPr>
      <w:r>
        <w:rPr>
          <w:rStyle w:val="s0"/>
        </w:rPr>
        <w:t>Опубликован: «Собрание и законодательства Российской Федерации» от 29 декабря 2008 г. № 52 (часть I) стр. 6227</w:t>
      </w:r>
    </w:p>
    <w:p w:rsidR="00000000" w:rsidRDefault="009A01A3">
      <w:pPr>
        <w:ind w:firstLine="400"/>
        <w:jc w:val="both"/>
      </w:pPr>
      <w:r>
        <w:rPr>
          <w:rStyle w:val="s0"/>
        </w:rPr>
        <w:t> </w:t>
      </w:r>
    </w:p>
    <w:p w:rsidR="00000000" w:rsidRDefault="009A01A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A01A3">
      <w:pPr>
        <w:ind w:firstLine="400"/>
        <w:jc w:val="both"/>
      </w:pPr>
      <w:r>
        <w:rPr>
          <w:rStyle w:val="s0"/>
        </w:rPr>
        <w:t> </w:t>
      </w:r>
    </w:p>
    <w:p w:rsidR="00000000" w:rsidRDefault="009A01A3">
      <w:pPr>
        <w:ind w:firstLine="400"/>
        <w:jc w:val="both"/>
      </w:pPr>
      <w:hyperlink r:id="rId7" w:anchor="sub_id=27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04.05.11 г. № 99-ФЗ (см. </w:t>
      </w:r>
      <w:hyperlink r:id="rId8" w:anchor="sub_id=2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A01A3">
      <w:pPr>
        <w:ind w:firstLine="400"/>
        <w:jc w:val="both"/>
      </w:pPr>
      <w:hyperlink r:id="rId9" w:anchor="sub_id=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07.12.11 г. № 420-ФЗ (вступил в силу со дня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A01A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1A3" w:rsidRDefault="009A01A3" w:rsidP="009A01A3">
      <w:r>
        <w:separator/>
      </w:r>
    </w:p>
  </w:endnote>
  <w:endnote w:type="continuationSeparator" w:id="0">
    <w:p w:rsidR="009A01A3" w:rsidRDefault="009A01A3" w:rsidP="009A01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1A3" w:rsidRDefault="009A01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1A3" w:rsidRDefault="009A01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1A3" w:rsidRDefault="009A01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1A3" w:rsidRDefault="009A01A3" w:rsidP="009A01A3">
      <w:r>
        <w:separator/>
      </w:r>
    </w:p>
  </w:footnote>
  <w:footnote w:type="continuationSeparator" w:id="0">
    <w:p w:rsidR="009A01A3" w:rsidRDefault="009A01A3" w:rsidP="009A01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1A3" w:rsidRDefault="009A01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1A3" w:rsidRDefault="009A01A3" w:rsidP="009A01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01A3" w:rsidRPr="009A01A3" w:rsidRDefault="009A01A3" w:rsidP="009A01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22.12.2008 № 272-ФЗ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1A3" w:rsidRDefault="009A01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01A3"/>
    <w:rsid w:val="009A0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A01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1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1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1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A01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1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1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1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871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8713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0969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69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857</Characters>
  <Application>Microsoft Office Word</Application>
  <DocSecurity>0</DocSecurity>
  <Lines>7</Lines>
  <Paragraphs>1</Paragraphs>
  <ScaleCrop>false</ScaleCrop>
  <Company/>
  <LinksUpToDate>false</LinksUpToDate>
  <CharactersWithSpaces>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22.12.2008 № 272-ФЗ (©Paragraph 2023)</dc:title>
  <dc:subject/>
  <dc:creator>Сергей М</dc:creator>
  <cp:keywords/>
  <dc:description/>
  <cp:lastModifiedBy>Сергей М</cp:lastModifiedBy>
  <cp:revision>2</cp:revision>
  <dcterms:created xsi:type="dcterms:W3CDTF">2023-12-04T22:44:00Z</dcterms:created>
  <dcterms:modified xsi:type="dcterms:W3CDTF">2023-12-04T22:44:00Z</dcterms:modified>
</cp:coreProperties>
</file>