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7D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«Назначение государственной базовой пенсионной выплаты» (утвержден постановлением Правительства Республики Казахстан от 7 апреля 2011 года № 393) (с изменениями и дополнениями по состоянию на 17.08.2012 г.) (утратил силу)</w:t>
      </w:r>
    </w:p>
    <w:p w:rsidR="00000000" w:rsidRDefault="006C7D6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C7D60">
      <w:pPr>
        <w:ind w:firstLine="400"/>
        <w:jc w:val="both"/>
      </w:pPr>
      <w:r>
        <w:rPr>
          <w:rStyle w:val="s0"/>
        </w:rPr>
        <w:t>Опубликован: «Казахстанская правда» от 17 мая 2011 г. № 158 (26579); САПП Республики Казахстан, 2011 г., № 31, ст. 389</w:t>
      </w:r>
    </w:p>
    <w:p w:rsidR="00000000" w:rsidRDefault="006C7D60">
      <w:pPr>
        <w:ind w:firstLine="400"/>
        <w:jc w:val="both"/>
      </w:pPr>
      <w:r>
        <w:rPr>
          <w:rStyle w:val="s0"/>
        </w:rPr>
        <w:t> </w:t>
      </w:r>
    </w:p>
    <w:p w:rsidR="00000000" w:rsidRDefault="006C7D6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7D60">
      <w:pPr>
        <w:ind w:firstLine="400"/>
        <w:jc w:val="both"/>
      </w:pPr>
      <w:r>
        <w:rPr>
          <w:rStyle w:val="s0"/>
        </w:rPr>
        <w:t> </w:t>
      </w:r>
    </w:p>
    <w:p w:rsidR="00000000" w:rsidRDefault="006C7D60">
      <w:pPr>
        <w:ind w:firstLine="400"/>
        <w:jc w:val="both"/>
      </w:pPr>
      <w:hyperlink r:id="rId7" w:anchor="sub_id=18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</w:t>
      </w:r>
      <w:r>
        <w:rPr>
          <w:rStyle w:val="s0"/>
        </w:rPr>
        <w:t>от 01.12.11 г. № 1427;</w:t>
      </w:r>
    </w:p>
    <w:p w:rsidR="00000000" w:rsidRDefault="006C7D60">
      <w:pPr>
        <w:ind w:firstLine="400"/>
        <w:jc w:val="both"/>
      </w:pPr>
      <w:hyperlink r:id="rId8" w:anchor="sub_id=203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17.08.12 г. № 1059 (введено в действие по истечении десяти календарных дней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C7D60">
      <w:pPr>
        <w:ind w:firstLine="400"/>
        <w:jc w:val="both"/>
      </w:pPr>
      <w:r>
        <w:rPr>
          <w:rStyle w:val="s0"/>
        </w:rPr>
        <w:t> </w:t>
      </w:r>
    </w:p>
    <w:p w:rsidR="00000000" w:rsidRDefault="006C7D6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7D60">
      <w:pPr>
        <w:ind w:firstLine="400"/>
        <w:jc w:val="both"/>
      </w:pPr>
      <w:r>
        <w:rPr>
          <w:rStyle w:val="s0"/>
        </w:rPr>
        <w:t> </w:t>
      </w:r>
    </w:p>
    <w:p w:rsidR="00000000" w:rsidRDefault="006C7D6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01.12.11 г.</w:t>
      </w:r>
    </w:p>
    <w:p w:rsidR="00000000" w:rsidRDefault="006C7D6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17.08.12 г.</w:t>
      </w:r>
    </w:p>
    <w:p w:rsidR="00000000" w:rsidRDefault="006C7D60">
      <w:pPr>
        <w:ind w:firstLine="400"/>
        <w:jc w:val="both"/>
      </w:pPr>
      <w:r>
        <w:t> </w:t>
      </w:r>
    </w:p>
    <w:p w:rsidR="00000000" w:rsidRDefault="006C7D60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2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 марта 2014 года </w:t>
      </w:r>
      <w:r>
        <w:rPr>
          <w:rStyle w:val="s0"/>
        </w:rPr>
        <w:t>№ 217</w:t>
      </w:r>
    </w:p>
    <w:p w:rsidR="00000000" w:rsidRDefault="006C7D6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7D60" w:rsidRDefault="006C7D60" w:rsidP="006C7D60">
      <w:r>
        <w:separator/>
      </w:r>
    </w:p>
  </w:endnote>
  <w:endnote w:type="continuationSeparator" w:id="0">
    <w:p w:rsidR="006C7D60" w:rsidRDefault="006C7D60" w:rsidP="006C7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7D60" w:rsidRDefault="006C7D60" w:rsidP="006C7D60">
      <w:r>
        <w:separator/>
      </w:r>
    </w:p>
  </w:footnote>
  <w:footnote w:type="continuationSeparator" w:id="0">
    <w:p w:rsidR="006C7D60" w:rsidRDefault="006C7D60" w:rsidP="006C7D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 w:rsidP="006C7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7D60" w:rsidRPr="006C7D60" w:rsidRDefault="006C7D60" w:rsidP="006C7D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«НАЗНАЧЕНИЕ ГОСУДАРСТВЕ......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7D60" w:rsidRDefault="006C7D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7D60"/>
    <w:rsid w:val="006C7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D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7D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7D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7D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7D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4716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0620" TargetMode="External"/><Relationship Id="rId12" Type="http://schemas.openxmlformats.org/officeDocument/2006/relationships/hyperlink" Target="http://online.zakon.kz/Document/?doc_id=3153312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75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9160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25929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1174</Characters>
  <Application>Microsoft Office Word</Application>
  <DocSecurity>0</DocSecurity>
  <Lines>9</Lines>
  <Paragraphs>2</Paragraphs>
  <ScaleCrop>false</ScaleCrop>
  <Company/>
  <LinksUpToDate>false</LinksUpToDate>
  <CharactersWithSpaces>1286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СТАНДАРТЕ ГОСУДАРСТВЕННОЙ УСЛУГИ «НАЗНАЧЕНИЕ ГОСУДАРСТВЕ...... (©Paragraph 2023)</dc:title>
  <dc:subject/>
  <dc:creator>Сергей М</dc:creator>
  <cp:keywords/>
  <dc:description/>
  <cp:lastModifiedBy>Сергей М</cp:lastModifiedBy>
  <cp:revision>2</cp:revision>
  <dcterms:created xsi:type="dcterms:W3CDTF">2023-11-17T20:18:00Z</dcterms:created>
  <dcterms:modified xsi:type="dcterms:W3CDTF">2023-11-17T20:18:00Z</dcterms:modified>
</cp:coreProperties>
</file>