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1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7 апреля 2011 года № 622 «О внесении изменений в Единые санитарно-эпидемиологические и гигиенические требования к товарам, подлежащим санитарно-эпидемиологическому надзору (контролю)» (г. Москва)</w:t>
      </w:r>
    </w:p>
    <w:p w:rsidR="00000000" w:rsidRDefault="00E11150">
      <w:r>
        <w:t> </w:t>
      </w:r>
    </w:p>
    <w:p w:rsidR="00000000" w:rsidRDefault="00E1115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13 мая 2011 г.</w:t>
      </w:r>
    </w:p>
    <w:p w:rsidR="00000000" w:rsidRDefault="00E11150">
      <w:pPr>
        <w:ind w:firstLine="400"/>
        <w:jc w:val="both"/>
      </w:pPr>
      <w:r>
        <w:rPr>
          <w:rStyle w:val="s0"/>
        </w:rPr>
        <w:t> </w:t>
      </w:r>
    </w:p>
    <w:p w:rsidR="00000000" w:rsidRDefault="00E11150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</w:t>
      </w:r>
      <w:r>
        <w:rPr>
          <w:rStyle w:val="s0"/>
        </w:rPr>
        <w:t>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150" w:rsidRDefault="00E11150" w:rsidP="00E11150">
      <w:r>
        <w:separator/>
      </w:r>
    </w:p>
  </w:endnote>
  <w:endnote w:type="continuationSeparator" w:id="0">
    <w:p w:rsidR="00E11150" w:rsidRDefault="00E11150" w:rsidP="00E11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150" w:rsidRDefault="00E11150" w:rsidP="00E11150">
      <w:r>
        <w:separator/>
      </w:r>
    </w:p>
  </w:footnote>
  <w:footnote w:type="continuationSeparator" w:id="0">
    <w:p w:rsidR="00E11150" w:rsidRDefault="00E11150" w:rsidP="00E111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 w:rsidP="00E111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150" w:rsidRPr="00E11150" w:rsidRDefault="00E11150" w:rsidP="00E111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07.04.2011 № 622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150" w:rsidRDefault="00E111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150"/>
    <w:rsid w:val="00E1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1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1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1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1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11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1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1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1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07.04.2011 № 622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2024-04-22T05:06:00Z</dcterms:created>
  <dcterms:modified xsi:type="dcterms:W3CDTF">2024-04-22T05:06:00Z</dcterms:modified>
</cp:coreProperties>
</file>