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5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июня 2011 года № 123-ФЗ «О внесении изменений в Жилищный кодекс Российской Федерации и отдельные законодательные акты Российской Федерации» (с изменениями и дополнениями по состоянию на 03.04.2018 г.)</w:t>
      </w:r>
    </w:p>
    <w:p w:rsidR="00000000" w:rsidRDefault="006905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05D5">
      <w:pPr>
        <w:ind w:firstLine="397"/>
        <w:jc w:val="both"/>
      </w:pPr>
      <w:r>
        <w:rPr>
          <w:rStyle w:val="s0"/>
        </w:rPr>
        <w:t>Опубликован: «Собрание законодательства Российской Федерации» от 6 июня 2011 г. № 23 ст. 3263</w:t>
      </w:r>
    </w:p>
    <w:p w:rsidR="00000000" w:rsidRDefault="006905D5">
      <w:pPr>
        <w:ind w:firstLine="397"/>
        <w:jc w:val="both"/>
      </w:pPr>
      <w:r>
        <w:rPr>
          <w:rStyle w:val="s0"/>
        </w:rPr>
        <w:t> </w:t>
      </w:r>
    </w:p>
    <w:p w:rsidR="00000000" w:rsidRDefault="006905D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905D5">
      <w:pPr>
        <w:ind w:firstLine="397"/>
        <w:jc w:val="both"/>
      </w:pPr>
      <w:r>
        <w:rPr>
          <w:rStyle w:val="s0"/>
        </w:rPr>
        <w:t> </w:t>
      </w:r>
    </w:p>
    <w:p w:rsidR="00000000" w:rsidRDefault="006905D5">
      <w:pPr>
        <w:ind w:firstLine="397"/>
        <w:jc w:val="both"/>
      </w:pPr>
      <w:hyperlink r:id="rId7" w:anchor="sub_id=3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6905D5">
      <w:pPr>
        <w:ind w:firstLine="397"/>
        <w:jc w:val="both"/>
      </w:pPr>
      <w:hyperlink r:id="rId8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21.07.14 г. № 255-ФЗ (вступил в силу с 1 сентября 2014 года);</w:t>
      </w:r>
    </w:p>
    <w:p w:rsidR="00000000" w:rsidRDefault="006905D5">
      <w:pPr>
        <w:ind w:firstLine="397"/>
        <w:jc w:val="both"/>
      </w:pPr>
      <w:hyperlink r:id="rId9" w:anchor="sub_id=20000" w:history="1">
        <w:r>
          <w:rPr>
            <w:rStyle w:val="a3"/>
          </w:rPr>
          <w:t>Федеральны</w:t>
        </w:r>
        <w:r>
          <w:rPr>
            <w:rStyle w:val="a3"/>
          </w:rPr>
          <w:t>м законом</w:t>
        </w:r>
      </w:hyperlink>
      <w:r>
        <w:rPr>
          <w:rStyle w:val="s0"/>
        </w:rPr>
        <w:t xml:space="preserve"> РФ от 03.04.18 г. № 59-ФЗ (вступил в силу 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905D5">
      <w:pPr>
        <w:ind w:firstLine="397"/>
        <w:jc w:val="both"/>
      </w:pPr>
      <w:r>
        <w:rPr>
          <w:rStyle w:val="s0"/>
        </w:rPr>
        <w:t> </w:t>
      </w:r>
    </w:p>
    <w:p w:rsidR="00000000" w:rsidRDefault="006905D5">
      <w:pPr>
        <w:ind w:firstLine="397"/>
        <w:jc w:val="both"/>
      </w:pPr>
      <w:r>
        <w:rPr>
          <w:rStyle w:val="s0"/>
        </w:rPr>
        <w:t> </w:t>
      </w:r>
    </w:p>
    <w:p w:rsidR="00000000" w:rsidRDefault="006905D5">
      <w:pPr>
        <w:ind w:firstLine="397"/>
        <w:jc w:val="both"/>
      </w:pPr>
      <w:r>
        <w:rPr>
          <w:rStyle w:val="s0"/>
        </w:rPr>
        <w:t> </w:t>
      </w:r>
    </w:p>
    <w:p w:rsidR="00000000" w:rsidRDefault="006905D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5D5" w:rsidRDefault="006905D5" w:rsidP="006905D5">
      <w:r>
        <w:separator/>
      </w:r>
    </w:p>
  </w:endnote>
  <w:endnote w:type="continuationSeparator" w:id="0">
    <w:p w:rsidR="006905D5" w:rsidRDefault="006905D5" w:rsidP="00690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D5" w:rsidRDefault="006905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D5" w:rsidRDefault="006905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D5" w:rsidRDefault="006905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5D5" w:rsidRDefault="006905D5" w:rsidP="006905D5">
      <w:r>
        <w:separator/>
      </w:r>
    </w:p>
  </w:footnote>
  <w:footnote w:type="continuationSeparator" w:id="0">
    <w:p w:rsidR="006905D5" w:rsidRDefault="006905D5" w:rsidP="006905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D5" w:rsidRDefault="006905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D5" w:rsidRDefault="006905D5" w:rsidP="006905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5D5" w:rsidRPr="006905D5" w:rsidRDefault="006905D5" w:rsidP="006905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июня 2011 года № 123-ФЗ «О внесении изменений в Жилищный кодекс Российской Федерации и отдельные законодательные акты Российской Федерации» (с изменениями и дополнениями по состоянию на 03.04.2018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D5" w:rsidRDefault="006905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5D5"/>
    <w:rsid w:val="00690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5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5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5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5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5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5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5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5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39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200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098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16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834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июня 2011 года № 123-ФЗ «О внесении изменений в Жилищный кодекс Российской Федерации и отдельные законодательные акты Российской Федерации» (с изменениями и дополнениями по состоянию на 03.04.2018 г.) (©Paragraph 2023)</dc:title>
  <dc:subject/>
  <dc:creator>Сергей М</dc:creator>
  <cp:keywords/>
  <dc:description/>
  <cp:lastModifiedBy>Сергей М</cp:lastModifiedBy>
  <cp:revision>2</cp:revision>
  <dcterms:created xsi:type="dcterms:W3CDTF">2023-12-02T04:16:00Z</dcterms:created>
  <dcterms:modified xsi:type="dcterms:W3CDTF">2023-12-02T04:16:00Z</dcterms:modified>
</cp:coreProperties>
</file>