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740A4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16 июня 2011 года № 3530-VI «О Совете министров Автономной Республики Крым» (с изменениями и дополнениями по состоянию на 10.10.2024 г.)</w:t>
      </w:r>
    </w:p>
    <w:p w:rsidR="00000000" w:rsidRDefault="005740A4">
      <w:pPr>
        <w:pStyle w:val="pj"/>
      </w:pPr>
      <w:r>
        <w:rPr>
          <w:rStyle w:val="s0"/>
          <w:b/>
          <w:bCs/>
        </w:rPr>
        <w:t> </w:t>
      </w:r>
    </w:p>
    <w:p w:rsidR="00000000" w:rsidRDefault="005740A4">
      <w:pPr>
        <w:pStyle w:val="pj"/>
      </w:pPr>
      <w:r>
        <w:rPr>
          <w:rStyle w:val="s0"/>
        </w:rPr>
        <w:t>Опубликован: «Голос Украины» от 13.07.2011 г. № 125</w:t>
      </w:r>
    </w:p>
    <w:p w:rsidR="00000000" w:rsidRDefault="005740A4">
      <w:pPr>
        <w:pStyle w:val="pj"/>
      </w:pPr>
      <w:r>
        <w:rPr>
          <w:rStyle w:val="s0"/>
        </w:rPr>
        <w:t> </w:t>
      </w:r>
    </w:p>
    <w:p w:rsidR="00000000" w:rsidRDefault="005740A4">
      <w:pPr>
        <w:pStyle w:val="pj"/>
      </w:pPr>
      <w:r>
        <w:rPr>
          <w:rStyle w:val="s0"/>
        </w:rPr>
        <w:t>Внесены изменения:</w:t>
      </w:r>
    </w:p>
    <w:p w:rsidR="00000000" w:rsidRDefault="005740A4">
      <w:pPr>
        <w:pStyle w:val="pj"/>
      </w:pPr>
      <w:r>
        <w:rPr>
          <w:rStyle w:val="s0"/>
        </w:rPr>
        <w:t> </w:t>
      </w:r>
    </w:p>
    <w:p w:rsidR="00000000" w:rsidRDefault="005740A4">
      <w:pPr>
        <w:pStyle w:val="pj"/>
      </w:pPr>
      <w:hyperlink r:id="rId7" w:anchor="sub_id=1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24.04.12 г. № 4661-VI (вступил в силу со дня, следующего за днем его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740A4">
      <w:pPr>
        <w:pStyle w:val="pj"/>
      </w:pPr>
      <w:hyperlink r:id="rId9" w:anchor="sub_id=4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17.05.12 г. № 4711-VI (вступил в силу со дня, следующего за днем его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740A4">
      <w:pPr>
        <w:pStyle w:val="pj"/>
      </w:pPr>
      <w:hyperlink r:id="rId11" w:anchor="sub_id=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06.09.12 г. № 5245-VI (вступил в силу с 1 января 2013 года);</w:t>
      </w:r>
    </w:p>
    <w:p w:rsidR="00000000" w:rsidRDefault="005740A4">
      <w:pPr>
        <w:pStyle w:val="pj"/>
      </w:pPr>
      <w:hyperlink r:id="rId12" w:anchor="sub_id=2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18.0</w:t>
      </w:r>
      <w:r>
        <w:rPr>
          <w:rStyle w:val="s0"/>
        </w:rPr>
        <w:t xml:space="preserve">9.12 г. № 5290-VI (вступил в силу со дня, следующего за днем его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740A4">
      <w:pPr>
        <w:pStyle w:val="pj"/>
      </w:pPr>
      <w:hyperlink r:id="rId14" w:anchor="sub_id=5500" w:history="1">
        <w:r>
          <w:rPr>
            <w:rStyle w:val="a4"/>
          </w:rPr>
          <w:t>Законом</w:t>
        </w:r>
      </w:hyperlink>
      <w:r>
        <w:t xml:space="preserve"> Украины от 27.03.14 </w:t>
      </w:r>
      <w:r>
        <w:t>г. № 1170-VII (</w:t>
      </w:r>
      <w:r>
        <w:rPr>
          <w:rStyle w:val="s0"/>
        </w:rPr>
        <w:t xml:space="preserve">вступил в силу со дня, следующего за днем его </w:t>
      </w:r>
      <w:hyperlink r:id="rId15" w:history="1">
        <w:r>
          <w:rPr>
            <w:rStyle w:val="a4"/>
          </w:rPr>
          <w:t>опубликования</w:t>
        </w:r>
      </w:hyperlink>
      <w:r>
        <w:t>);</w:t>
      </w:r>
    </w:p>
    <w:p w:rsidR="00000000" w:rsidRDefault="005740A4">
      <w:pPr>
        <w:pStyle w:val="pj"/>
      </w:pPr>
      <w:hyperlink r:id="rId16" w:anchor="sub_id=56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14.10.14 г. № </w:t>
      </w:r>
      <w:r>
        <w:rPr>
          <w:rStyle w:val="s0"/>
        </w:rPr>
        <w:t>1697-VII (вступил в силу со дня, следующего за днем его опубликования);</w:t>
      </w:r>
    </w:p>
    <w:p w:rsidR="00000000" w:rsidRDefault="005740A4">
      <w:pPr>
        <w:pStyle w:val="pj"/>
      </w:pPr>
      <w:hyperlink r:id="rId17" w:anchor="sub_id=3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28.12.14 г. № 77-VIII (см. </w:t>
      </w:r>
      <w:hyperlink r:id="rId18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5740A4">
      <w:pPr>
        <w:pStyle w:val="pj"/>
      </w:pPr>
      <w:hyperlink r:id="rId19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17.11.16 г. № 1764-VIII (см. </w:t>
      </w:r>
      <w:hyperlink r:id="rId20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5740A4">
      <w:pPr>
        <w:pStyle w:val="pj"/>
      </w:pPr>
      <w:hyperlink r:id="rId21" w:anchor="sub_id=1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13.03.18 г. № 2325-VIII (вступил в силу со дня, следующего за днем его </w:t>
      </w:r>
      <w:hyperlink r:id="rId2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740A4">
      <w:pPr>
        <w:pStyle w:val="pj"/>
      </w:pPr>
      <w:hyperlink r:id="rId23" w:anchor="sub_id=6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02.10.18 г. № 2581-VIII (вступил в силу со дня, следующего за днем его </w:t>
      </w:r>
      <w:hyperlink r:id="rId2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740A4">
      <w:pPr>
        <w:pStyle w:val="pj"/>
      </w:pPr>
      <w:hyperlink r:id="rId25" w:anchor="sub_id=30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17.01.19 г. № 2671-VIII (см. </w:t>
      </w:r>
      <w:hyperlink r:id="rId26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5740A4">
      <w:pPr>
        <w:pStyle w:val="pj"/>
      </w:pPr>
      <w:hyperlink r:id="rId27" w:anchor="sub_id=1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04.03.20 г. № 524-IX (см. </w:t>
      </w:r>
      <w:hyperlink r:id="rId28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5740A4">
      <w:pPr>
        <w:pStyle w:val="pj"/>
      </w:pPr>
      <w:hyperlink r:id="rId29" w:anchor="sub_id=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15.12.21 г. № 1962-IX (см. </w:t>
      </w:r>
      <w:hyperlink r:id="rId30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5740A4">
      <w:pPr>
        <w:pStyle w:val="pj"/>
      </w:pPr>
      <w:hyperlink r:id="rId31" w:anchor="sub_id=31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27.07.22 г. № 2465-IX (см. </w:t>
      </w:r>
      <w:hyperlink r:id="rId32" w:anchor="sub_id=19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5740A4">
      <w:pPr>
        <w:pStyle w:val="pj"/>
      </w:pPr>
      <w:hyperlink r:id="rId33" w:anchor="sub_id=333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13.12.22 г. № 2849-IX (см. </w:t>
      </w:r>
      <w:hyperlink r:id="rId34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5740A4">
      <w:pPr>
        <w:pStyle w:val="pj"/>
      </w:pPr>
      <w:hyperlink r:id="rId35" w:anchor="sub_id=10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10.10.24 г. № 4017-IX (см. </w:t>
      </w:r>
      <w:hyperlink r:id="rId36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5740A4">
      <w:pPr>
        <w:pStyle w:val="pj"/>
      </w:pPr>
      <w:r>
        <w:t> </w:t>
      </w:r>
    </w:p>
    <w:p w:rsidR="00000000" w:rsidRDefault="005740A4">
      <w:pPr>
        <w:pStyle w:val="pj"/>
      </w:pPr>
      <w:r>
        <w:t> </w:t>
      </w:r>
    </w:p>
    <w:p w:rsidR="00000000" w:rsidRDefault="005740A4">
      <w:pPr>
        <w:pStyle w:val="pj"/>
      </w:pPr>
      <w:r>
        <w:rPr>
          <w:rStyle w:val="s0"/>
        </w:rPr>
        <w:t> </w:t>
      </w:r>
    </w:p>
    <w:p w:rsidR="00000000" w:rsidRDefault="005740A4">
      <w:pPr>
        <w:pStyle w:val="pj"/>
      </w:pPr>
      <w:r>
        <w:t> </w:t>
      </w:r>
    </w:p>
    <w:p w:rsidR="00000000" w:rsidRDefault="005740A4">
      <w:pPr>
        <w:pStyle w:val="pj"/>
      </w:pPr>
      <w:r>
        <w:t> </w:t>
      </w:r>
    </w:p>
    <w:p w:rsidR="00000000" w:rsidRDefault="005740A4">
      <w:pPr>
        <w:pStyle w:val="pj"/>
      </w:pPr>
      <w:r>
        <w:t> </w:t>
      </w:r>
    </w:p>
    <w:p w:rsidR="00000000" w:rsidRDefault="005740A4">
      <w:pPr>
        <w:pStyle w:val="pj"/>
      </w:pPr>
      <w:r>
        <w:t> </w:t>
      </w:r>
    </w:p>
    <w:p w:rsidR="00000000" w:rsidRDefault="005740A4">
      <w:pPr>
        <w:pStyle w:val="pj"/>
      </w:pPr>
      <w:r>
        <w:t> </w:t>
      </w:r>
    </w:p>
    <w:p w:rsidR="00000000" w:rsidRDefault="005740A4">
      <w:pPr>
        <w:pStyle w:val="pj"/>
      </w:pPr>
      <w:r>
        <w:rPr>
          <w:rStyle w:val="s0"/>
        </w:rPr>
        <w:t> </w:t>
      </w:r>
    </w:p>
    <w:p w:rsidR="00000000" w:rsidRDefault="005740A4">
      <w:pPr>
        <w:pStyle w:val="pj"/>
      </w:pPr>
      <w:r>
        <w:t> </w:t>
      </w:r>
    </w:p>
    <w:sectPr w:rsidR="00000000">
      <w:headerReference w:type="even" r:id="rId37"/>
      <w:headerReference w:type="default" r:id="rId38"/>
      <w:footerReference w:type="even" r:id="rId39"/>
      <w:footerReference w:type="default" r:id="rId40"/>
      <w:headerReference w:type="first" r:id="rId41"/>
      <w:footerReference w:type="first" r:id="rId4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740A4" w:rsidRDefault="005740A4" w:rsidP="005740A4">
      <w:r>
        <w:separator/>
      </w:r>
    </w:p>
  </w:endnote>
  <w:endnote w:type="continuationSeparator" w:id="0">
    <w:p w:rsidR="005740A4" w:rsidRDefault="005740A4" w:rsidP="005740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40A4" w:rsidRDefault="005740A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40A4" w:rsidRDefault="005740A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40A4" w:rsidRDefault="005740A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740A4" w:rsidRDefault="005740A4" w:rsidP="005740A4">
      <w:r>
        <w:separator/>
      </w:r>
    </w:p>
  </w:footnote>
  <w:footnote w:type="continuationSeparator" w:id="0">
    <w:p w:rsidR="005740A4" w:rsidRDefault="005740A4" w:rsidP="005740A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40A4" w:rsidRDefault="005740A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40A4" w:rsidRDefault="005740A4" w:rsidP="005740A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740A4" w:rsidRPr="005740A4" w:rsidRDefault="005740A4" w:rsidP="005740A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16 июня 2011 года № 3530-VI «О Совете министров Автономной Республики Крым» (с изменениями и дополнениями по состоянию на 10.10.2024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40A4" w:rsidRDefault="005740A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740A4"/>
    <w:rsid w:val="005740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740A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740A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740A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740A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740A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740A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740A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740A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281160" TargetMode="External"/><Relationship Id="rId18" Type="http://schemas.openxmlformats.org/officeDocument/2006/relationships/hyperlink" Target="http://online.zakon.kz/Document/?doc_id=31646066" TargetMode="External"/><Relationship Id="rId26" Type="http://schemas.openxmlformats.org/officeDocument/2006/relationships/hyperlink" Target="http://online.zakon.kz/Document/?doc_id=33560742" TargetMode="External"/><Relationship Id="rId39" Type="http://schemas.openxmlformats.org/officeDocument/2006/relationships/footer" Target="footer1.xml"/><Relationship Id="rId21" Type="http://schemas.openxmlformats.org/officeDocument/2006/relationships/hyperlink" Target="http://online.zakon.kz/Document/?doc_id=35991357" TargetMode="External"/><Relationship Id="rId34" Type="http://schemas.openxmlformats.org/officeDocument/2006/relationships/hyperlink" Target="http://online.zakon.kz/Document/?doc_id=32586807" TargetMode="External"/><Relationship Id="rId42" Type="http://schemas.openxmlformats.org/officeDocument/2006/relationships/footer" Target="footer3.xml"/><Relationship Id="rId7" Type="http://schemas.openxmlformats.org/officeDocument/2006/relationships/hyperlink" Target="http://online.zakon.kz/Document/?doc_id=31182302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619547" TargetMode="External"/><Relationship Id="rId20" Type="http://schemas.openxmlformats.org/officeDocument/2006/relationships/hyperlink" Target="http://online.zakon.kz/Document/?doc_id=35411080" TargetMode="External"/><Relationship Id="rId29" Type="http://schemas.openxmlformats.org/officeDocument/2006/relationships/hyperlink" Target="http://online.zakon.kz/Document/?doc_id=35063351" TargetMode="External"/><Relationship Id="rId41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272855" TargetMode="External"/><Relationship Id="rId24" Type="http://schemas.openxmlformats.org/officeDocument/2006/relationships/hyperlink" Target="http://online.zakon.kz/Document/?doc_id=36970673" TargetMode="External"/><Relationship Id="rId32" Type="http://schemas.openxmlformats.org/officeDocument/2006/relationships/hyperlink" Target="http://online.zakon.kz/Document/?doc_id=34664030" TargetMode="External"/><Relationship Id="rId37" Type="http://schemas.openxmlformats.org/officeDocument/2006/relationships/header" Target="header1.xml"/><Relationship Id="rId40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536814" TargetMode="External"/><Relationship Id="rId23" Type="http://schemas.openxmlformats.org/officeDocument/2006/relationships/hyperlink" Target="http://online.zakon.kz/Document/?doc_id=34553460" TargetMode="External"/><Relationship Id="rId28" Type="http://schemas.openxmlformats.org/officeDocument/2006/relationships/hyperlink" Target="http://online.zakon.kz/Document/?doc_id=34508130" TargetMode="External"/><Relationship Id="rId36" Type="http://schemas.openxmlformats.org/officeDocument/2006/relationships/hyperlink" Target="http://online.zakon.kz/Document/?doc_id=32148631" TargetMode="External"/><Relationship Id="rId10" Type="http://schemas.openxmlformats.org/officeDocument/2006/relationships/hyperlink" Target="http://online.zakon.kz/Document/?doc_id=31207355" TargetMode="External"/><Relationship Id="rId19" Type="http://schemas.openxmlformats.org/officeDocument/2006/relationships/hyperlink" Target="http://online.zakon.kz/Document/?doc_id=35411080" TargetMode="External"/><Relationship Id="rId31" Type="http://schemas.openxmlformats.org/officeDocument/2006/relationships/hyperlink" Target="http://online.zakon.kz/Document/?doc_id=34664030" TargetMode="External"/><Relationship Id="rId44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207303" TargetMode="External"/><Relationship Id="rId14" Type="http://schemas.openxmlformats.org/officeDocument/2006/relationships/hyperlink" Target="http://online.zakon.kz/Document/?doc_id=31536797" TargetMode="External"/><Relationship Id="rId22" Type="http://schemas.openxmlformats.org/officeDocument/2006/relationships/hyperlink" Target="http://online.zakon.kz/Document/?doc_id=37313567" TargetMode="External"/><Relationship Id="rId27" Type="http://schemas.openxmlformats.org/officeDocument/2006/relationships/hyperlink" Target="http://online.zakon.kz/Document/?doc_id=34508130" TargetMode="External"/><Relationship Id="rId30" Type="http://schemas.openxmlformats.org/officeDocument/2006/relationships/hyperlink" Target="http://online.zakon.kz/Document/?doc_id=35063351" TargetMode="External"/><Relationship Id="rId35" Type="http://schemas.openxmlformats.org/officeDocument/2006/relationships/hyperlink" Target="http://online.zakon.kz/Document/?doc_id=32148631" TargetMode="External"/><Relationship Id="rId43" Type="http://schemas.openxmlformats.org/officeDocument/2006/relationships/fontTable" Target="fontTable.xml"/><Relationship Id="rId8" Type="http://schemas.openxmlformats.org/officeDocument/2006/relationships/hyperlink" Target="http://online.zakon.kz/Document/?doc_id=31182325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281156" TargetMode="External"/><Relationship Id="rId17" Type="http://schemas.openxmlformats.org/officeDocument/2006/relationships/hyperlink" Target="http://online.zakon.kz/Document/?doc_id=31646066" TargetMode="External"/><Relationship Id="rId25" Type="http://schemas.openxmlformats.org/officeDocument/2006/relationships/hyperlink" Target="http://online.zakon.kz/Document/?doc_id=33560742" TargetMode="External"/><Relationship Id="rId33" Type="http://schemas.openxmlformats.org/officeDocument/2006/relationships/hyperlink" Target="http://online.zakon.kz/Document/?doc_id=32586807" TargetMode="External"/><Relationship Id="rId38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264</Words>
  <Characters>3718</Characters>
  <Application>Microsoft Office Word</Application>
  <DocSecurity>0</DocSecurity>
  <Lines>30</Lines>
  <Paragraphs>7</Paragraphs>
  <ScaleCrop>false</ScaleCrop>
  <Company/>
  <LinksUpToDate>false</LinksUpToDate>
  <CharactersWithSpaces>3975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2025-02-02T07:52:00Z</dcterms:created>
  <dcterms:modified xsi:type="dcterms:W3CDTF">2025-02-02T07:52:00Z</dcterms:modified>
</cp:coreProperties>
</file>