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628D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10 июня 2011 года № 383 «Об утверждении Положения о наркологической организации для принудительного лечения и Правил внутреннего распорядка в наркологической организации для принудительного лечения» (</w:t>
      </w:r>
      <w:r>
        <w:rPr>
          <w:rStyle w:val="s0"/>
          <w:b/>
          <w:bCs/>
        </w:rPr>
        <w:t>с изменениями и дополнениями по состоянию на 17.02.2012 г.) (утратил силу)</w:t>
      </w:r>
    </w:p>
    <w:p w:rsidR="00000000" w:rsidRDefault="001628D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628D6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июня 2011 года под № 7048</w:t>
      </w:r>
    </w:p>
    <w:p w:rsidR="00000000" w:rsidRDefault="001628D6">
      <w:pPr>
        <w:ind w:firstLine="400"/>
        <w:jc w:val="both"/>
      </w:pPr>
      <w:r>
        <w:rPr>
          <w:rStyle w:val="s0"/>
        </w:rPr>
        <w:t> </w:t>
      </w:r>
    </w:p>
    <w:p w:rsidR="00000000" w:rsidRDefault="001628D6">
      <w:pPr>
        <w:ind w:firstLine="400"/>
        <w:jc w:val="both"/>
      </w:pPr>
      <w:r>
        <w:rPr>
          <w:rStyle w:val="s0"/>
        </w:rPr>
        <w:t>Опубликован: «Юридическая газета» от 4 августа 2011 г. № 111 (2101)</w:t>
      </w:r>
    </w:p>
    <w:p w:rsidR="00000000" w:rsidRDefault="001628D6">
      <w:pPr>
        <w:ind w:firstLine="400"/>
        <w:jc w:val="both"/>
      </w:pPr>
      <w:r>
        <w:t> </w:t>
      </w:r>
    </w:p>
    <w:p w:rsidR="00000000" w:rsidRDefault="001628D6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8 декабря 2020 года № ҚР ДСМ-237/2020</w:t>
      </w:r>
    </w:p>
    <w:p w:rsidR="00000000" w:rsidRDefault="001628D6">
      <w:pPr>
        <w:ind w:firstLine="400"/>
        <w:jc w:val="both"/>
      </w:pPr>
      <w:r>
        <w:t> </w:t>
      </w:r>
    </w:p>
    <w:p w:rsidR="00000000" w:rsidRDefault="001628D6">
      <w:pPr>
        <w:ind w:firstLine="400"/>
        <w:jc w:val="both"/>
      </w:pPr>
      <w:r>
        <w:t>Внесены изм</w:t>
      </w:r>
      <w:r>
        <w:t>енения:</w:t>
      </w:r>
    </w:p>
    <w:p w:rsidR="00000000" w:rsidRDefault="001628D6">
      <w:pPr>
        <w:ind w:firstLine="400"/>
        <w:jc w:val="both"/>
      </w:pPr>
      <w:r>
        <w:t> </w:t>
      </w:r>
    </w:p>
    <w:p w:rsidR="00000000" w:rsidRDefault="001628D6">
      <w:pPr>
        <w:ind w:firstLine="400"/>
        <w:jc w:val="both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здравоохранения РК от 03.11.11 г. № 770;</w:t>
      </w:r>
    </w:p>
    <w:p w:rsidR="00000000" w:rsidRDefault="001628D6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17.02.12 г. </w:t>
      </w:r>
      <w:r>
        <w:rPr>
          <w:rStyle w:val="s0"/>
        </w:rPr>
        <w:t>№ 88.</w:t>
      </w:r>
    </w:p>
    <w:p w:rsidR="00000000" w:rsidRDefault="001628D6">
      <w:pPr>
        <w:ind w:firstLine="400"/>
        <w:jc w:val="both"/>
      </w:pPr>
      <w:r>
        <w:t> </w:t>
      </w:r>
    </w:p>
    <w:p w:rsidR="00000000" w:rsidRDefault="001628D6">
      <w:pPr>
        <w:ind w:firstLine="400"/>
        <w:jc w:val="both"/>
      </w:pPr>
      <w:r>
        <w:t>Предыдущие редакции:</w:t>
      </w:r>
    </w:p>
    <w:p w:rsidR="00000000" w:rsidRDefault="001628D6">
      <w:pPr>
        <w:ind w:firstLine="400"/>
        <w:jc w:val="both"/>
      </w:pPr>
      <w:r>
        <w:t> </w:t>
      </w:r>
    </w:p>
    <w:p w:rsidR="00000000" w:rsidRDefault="001628D6">
      <w:pPr>
        <w:ind w:firstLine="400"/>
        <w:jc w:val="both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03.11.11 г.</w:t>
      </w:r>
    </w:p>
    <w:p w:rsidR="00000000" w:rsidRDefault="001628D6">
      <w:pPr>
        <w:ind w:firstLine="400"/>
        <w:jc w:val="both"/>
      </w:pPr>
      <w:hyperlink r:id="rId11" w:history="1">
        <w:r>
          <w:rPr>
            <w:rStyle w:val="a4"/>
          </w:rPr>
          <w:t>редакция</w:t>
        </w:r>
      </w:hyperlink>
      <w:r>
        <w:t>, действовавшая до внесени</w:t>
      </w:r>
      <w:r>
        <w:t>я изменений от 17.02.12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28D6" w:rsidRDefault="001628D6" w:rsidP="001628D6">
      <w:r>
        <w:separator/>
      </w:r>
    </w:p>
  </w:endnote>
  <w:endnote w:type="continuationSeparator" w:id="0">
    <w:p w:rsidR="001628D6" w:rsidRDefault="001628D6" w:rsidP="001628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28D6" w:rsidRDefault="001628D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28D6" w:rsidRDefault="001628D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28D6" w:rsidRDefault="001628D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28D6" w:rsidRDefault="001628D6" w:rsidP="001628D6">
      <w:r>
        <w:separator/>
      </w:r>
    </w:p>
  </w:footnote>
  <w:footnote w:type="continuationSeparator" w:id="0">
    <w:p w:rsidR="001628D6" w:rsidRDefault="001628D6" w:rsidP="001628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28D6" w:rsidRDefault="001628D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28D6" w:rsidRDefault="001628D6" w:rsidP="001628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628D6" w:rsidRPr="001628D6" w:rsidRDefault="001628D6" w:rsidP="001628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10 июня 2011 года № 383 «Об утверждении Положения о наркологической организации для принудительного лечения и Правил внутреннего распорядка в наркологической организации для принудительного лечения» (с изменениями и дополнениями по состоянию на 17.02.2012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28D6" w:rsidRDefault="001628D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628D6"/>
    <w:rsid w:val="001628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628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628D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628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628D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628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628D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628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628D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0021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951689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6079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10023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6075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1135</Characters>
  <Application>Microsoft Office Word</Application>
  <DocSecurity>0</DocSecurity>
  <Lines>9</Lines>
  <Paragraphs>2</Paragraphs>
  <ScaleCrop>false</ScaleCrop>
  <Company/>
  <LinksUpToDate>false</LinksUpToDate>
  <CharactersWithSpaces>1259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10 июня 2011 года № 383 «Об утверждении Положения о наркологической организации для принудительного лечения и Правил внутреннего распорядка в наркологической организации для принудительного лечения» (с изменениями и дополнениями по состоянию на 17.02.2012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2023-11-13T06:04:00Z</dcterms:created>
  <dcterms:modified xsi:type="dcterms:W3CDTF">2023-11-13T06:04:00Z</dcterms:modified>
</cp:coreProperties>
</file>