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0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июня 2011 года № 3523-VI «О внесении изменений в некоторые законодательные акты Украины по вопросам создания и деятельности фермерских хозяйств»</w:t>
      </w:r>
    </w:p>
    <w:p w:rsidR="00000000" w:rsidRDefault="009300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00EC">
      <w:pPr>
        <w:ind w:firstLine="400"/>
        <w:jc w:val="both"/>
      </w:pPr>
      <w:r>
        <w:rPr>
          <w:rStyle w:val="s0"/>
        </w:rPr>
        <w:t>Опубликован: «Голос Украины» от 16.07.2011 г. № 128</w:t>
      </w:r>
    </w:p>
    <w:p w:rsidR="00000000" w:rsidRDefault="009300E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0EC" w:rsidRDefault="009300EC" w:rsidP="009300EC">
      <w:r>
        <w:separator/>
      </w:r>
    </w:p>
  </w:endnote>
  <w:endnote w:type="continuationSeparator" w:id="0">
    <w:p w:rsidR="009300EC" w:rsidRDefault="009300EC" w:rsidP="00930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0EC" w:rsidRDefault="009300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0EC" w:rsidRDefault="009300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0EC" w:rsidRDefault="009300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0EC" w:rsidRDefault="009300EC" w:rsidP="009300EC">
      <w:r>
        <w:separator/>
      </w:r>
    </w:p>
  </w:footnote>
  <w:footnote w:type="continuationSeparator" w:id="0">
    <w:p w:rsidR="009300EC" w:rsidRDefault="009300EC" w:rsidP="00930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0EC" w:rsidRDefault="009300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0EC" w:rsidRDefault="009300EC" w:rsidP="00930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0EC" w:rsidRPr="009300EC" w:rsidRDefault="009300EC" w:rsidP="00930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16.06.2011 № 3523-VI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0EC" w:rsidRDefault="009300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0EC"/>
    <w:rsid w:val="0093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30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0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30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0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16.06.2011 № 3523-VI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2023-12-14T02:42:00Z</dcterms:created>
  <dcterms:modified xsi:type="dcterms:W3CDTF">2023-12-14T02:42:00Z</dcterms:modified>
</cp:coreProperties>
</file>