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B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214-ФЗ «О внесении изменений в статьи 13 и 14 Федерального закона «О содействии развитию жилищного строительства» и отдельные законодательные акты Российской Федерации» (с изменениями и дополнен</w:t>
      </w:r>
      <w:r>
        <w:rPr>
          <w:rStyle w:val="s0"/>
          <w:b/>
          <w:bCs/>
        </w:rPr>
        <w:t>иями по состоянию на 03.07.2016 г.)</w:t>
      </w:r>
    </w:p>
    <w:p w:rsidR="00000000" w:rsidRDefault="003E2B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2BB3">
      <w:pPr>
        <w:ind w:firstLine="400"/>
        <w:jc w:val="both"/>
      </w:pPr>
      <w:r>
        <w:rPr>
          <w:rStyle w:val="s0"/>
        </w:rPr>
        <w:t>Опубликован: «Российская газета» от 22 июля 2011 г. № 159; Собрание законодательства Российской Федерации от 25 июля 2011 г. № 30 часть I ст. 4562</w:t>
      </w:r>
    </w:p>
    <w:p w:rsidR="00000000" w:rsidRDefault="003E2BB3">
      <w:pPr>
        <w:ind w:firstLine="400"/>
        <w:jc w:val="both"/>
      </w:pPr>
      <w:r>
        <w:rPr>
          <w:rStyle w:val="s0"/>
        </w:rPr>
        <w:t> </w:t>
      </w:r>
    </w:p>
    <w:p w:rsidR="00000000" w:rsidRDefault="003E2B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2BB3">
      <w:pPr>
        <w:ind w:firstLine="400"/>
        <w:jc w:val="both"/>
      </w:pPr>
      <w:r>
        <w:rPr>
          <w:rStyle w:val="s0"/>
        </w:rPr>
        <w:t> </w:t>
      </w:r>
    </w:p>
    <w:bookmarkStart w:id="1" w:name="OLE_LINK22"/>
    <w:bookmarkStart w:id="2" w:name="OLE_LINK99"/>
    <w:bookmarkStart w:id="3" w:name="OLE_LINK100"/>
    <w:bookmarkStart w:id="4" w:name="OLE_LINK101"/>
    <w:bookmarkStart w:id="5" w:name="OLE_LINK102"/>
    <w:bookmarkStart w:id="6" w:name="OLE_LINK103"/>
    <w:bookmarkStart w:id="7" w:name="OLE_LINK104"/>
    <w:bookmarkEnd w:id="1"/>
    <w:bookmarkEnd w:id="2"/>
    <w:bookmarkEnd w:id="3"/>
    <w:bookmarkEnd w:id="4"/>
    <w:bookmarkEnd w:id="5"/>
    <w:bookmarkEnd w:id="6"/>
    <w:bookmarkEnd w:id="7"/>
    <w:p w:rsidR="00000000" w:rsidRDefault="003E2BB3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"http://online.zakon.kz/Document/?doc_id=31589015" \l "sub_id=3303900"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3E2BB3">
      <w:pPr>
        <w:ind w:firstLine="400"/>
        <w:jc w:val="both"/>
      </w:pPr>
      <w:hyperlink r:id="rId7" w:anchor="sub_id=300000" w:history="1">
        <w:r>
          <w:rPr>
            <w:rStyle w:val="a3"/>
          </w:rPr>
          <w:t>Ф</w:t>
        </w:r>
        <w:r>
          <w:rPr>
            <w:rStyle w:val="a3"/>
          </w:rPr>
          <w:t>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3E2BB3">
      <w:pPr>
        <w:ind w:firstLine="400"/>
        <w:jc w:val="both"/>
      </w:pPr>
      <w:r>
        <w:t> </w:t>
      </w:r>
    </w:p>
    <w:p w:rsidR="00000000" w:rsidRDefault="003E2B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BB3" w:rsidRDefault="003E2BB3" w:rsidP="003E2BB3">
      <w:r>
        <w:separator/>
      </w:r>
    </w:p>
  </w:endnote>
  <w:endnote w:type="continuationSeparator" w:id="0">
    <w:p w:rsidR="003E2BB3" w:rsidRDefault="003E2BB3" w:rsidP="003E2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BB3" w:rsidRDefault="003E2BB3" w:rsidP="003E2BB3">
      <w:r>
        <w:separator/>
      </w:r>
    </w:p>
  </w:footnote>
  <w:footnote w:type="continuationSeparator" w:id="0">
    <w:p w:rsidR="003E2BB3" w:rsidRDefault="003E2BB3" w:rsidP="003E2B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 w:rsidP="003E2B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BB3" w:rsidRPr="003E2BB3" w:rsidRDefault="003E2BB3" w:rsidP="003E2B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2011 года № 214-ФЗ «О внесении изменений в статьи 13 и 14 Федерального закона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BB3" w:rsidRDefault="003E2B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BB3"/>
    <w:rsid w:val="003E2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B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B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B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B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B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B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B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B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2011 года № 214-ФЗ «О внесении изменений в статьи 13 и 14 Федерального закона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2023-12-12T11:01:00Z</dcterms:created>
  <dcterms:modified xsi:type="dcterms:W3CDTF">2023-12-12T11:01:00Z</dcterms:modified>
</cp:coreProperties>
</file>