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25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июля 2011 года № 248-ФЗ «О внесении изменений в отдельные законодательные акты Российской Федерации в связи с реализацией положений Федерального закона «О техническом регулировании» (с изменениями и дополнениями</w:t>
      </w:r>
      <w:r>
        <w:rPr>
          <w:rStyle w:val="s0"/>
          <w:b/>
          <w:bCs/>
        </w:rPr>
        <w:t xml:space="preserve"> по состоянию на 25.12.2023 г.)</w:t>
      </w:r>
    </w:p>
    <w:p w:rsidR="00000000" w:rsidRDefault="00683250">
      <w:pPr>
        <w:pStyle w:val="pj"/>
      </w:pPr>
      <w:r>
        <w:rPr>
          <w:rStyle w:val="s0"/>
        </w:rPr>
        <w:t> </w:t>
      </w:r>
    </w:p>
    <w:p w:rsidR="00000000" w:rsidRDefault="00683250">
      <w:pPr>
        <w:pStyle w:val="pj"/>
      </w:pPr>
      <w:r>
        <w:rPr>
          <w:rStyle w:val="s0"/>
        </w:rPr>
        <w:t>Опубликован: «Собрание законодательства Российской Федерации» от 25 июля 2011 г. № 30 часть I ст. 4596</w:t>
      </w:r>
    </w:p>
    <w:p w:rsidR="00000000" w:rsidRDefault="00683250">
      <w:pPr>
        <w:pStyle w:val="pj"/>
      </w:pPr>
      <w:r>
        <w:rPr>
          <w:rStyle w:val="s0"/>
        </w:rPr>
        <w:t> </w:t>
      </w:r>
    </w:p>
    <w:p w:rsidR="00000000" w:rsidRDefault="00683250">
      <w:pPr>
        <w:pStyle w:val="pj"/>
      </w:pPr>
      <w:r>
        <w:rPr>
          <w:rStyle w:val="s0"/>
        </w:rPr>
        <w:t>Внесены изменения:</w:t>
      </w:r>
    </w:p>
    <w:p w:rsidR="00000000" w:rsidRDefault="00683250">
      <w:pPr>
        <w:pStyle w:val="pj"/>
      </w:pPr>
      <w:r>
        <w:rPr>
          <w:rStyle w:val="s0"/>
        </w:rPr>
        <w:t> </w:t>
      </w:r>
    </w:p>
    <w:p w:rsidR="00000000" w:rsidRDefault="00683250">
      <w:pPr>
        <w:pStyle w:val="pj"/>
      </w:pPr>
      <w:hyperlink r:id="rId7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275-ФЗ;</w:t>
      </w:r>
    </w:p>
    <w:p w:rsidR="00000000" w:rsidRDefault="00683250">
      <w:pPr>
        <w:pStyle w:val="pj"/>
      </w:pPr>
      <w:hyperlink r:id="rId8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458-ФЗ (вступил в силу с 1 января 2018 года);</w:t>
      </w:r>
    </w:p>
    <w:p w:rsidR="00000000" w:rsidRDefault="00683250">
      <w:pPr>
        <w:pStyle w:val="pj"/>
      </w:pPr>
      <w:hyperlink r:id="rId9" w:anchor="sub_id=3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431-ФЗ (см. </w:t>
      </w:r>
      <w:hyperlink r:id="rId10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83250">
      <w:pPr>
        <w:pStyle w:val="pj"/>
      </w:pPr>
      <w:hyperlink r:id="rId11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454-ФЗ (см. </w:t>
      </w:r>
      <w:hyperlink r:id="rId12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83250">
      <w:pPr>
        <w:pStyle w:val="pj"/>
      </w:pPr>
      <w:hyperlink r:id="rId1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660-ФЗ (см. </w:t>
      </w:r>
      <w:hyperlink r:id="rId14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83250">
      <w:pPr>
        <w:pStyle w:val="pj"/>
      </w:pPr>
      <w:r>
        <w:t> </w:t>
      </w:r>
    </w:p>
    <w:p w:rsidR="00000000" w:rsidRDefault="00683250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250" w:rsidRDefault="00683250" w:rsidP="00683250">
      <w:r>
        <w:separator/>
      </w:r>
    </w:p>
  </w:endnote>
  <w:endnote w:type="continuationSeparator" w:id="0">
    <w:p w:rsidR="00683250" w:rsidRDefault="00683250" w:rsidP="00683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50" w:rsidRDefault="006832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50" w:rsidRDefault="006832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50" w:rsidRDefault="006832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250" w:rsidRDefault="00683250" w:rsidP="00683250">
      <w:r>
        <w:separator/>
      </w:r>
    </w:p>
  </w:footnote>
  <w:footnote w:type="continuationSeparator" w:id="0">
    <w:p w:rsidR="00683250" w:rsidRDefault="00683250" w:rsidP="006832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50" w:rsidRDefault="006832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50" w:rsidRDefault="00683250" w:rsidP="006832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250" w:rsidRPr="00683250" w:rsidRDefault="00683250" w:rsidP="006832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июля 2011 года № 248-ФЗ «О внесении изменений в отдельные законодательные акты Российской Федерации в связи с реализацией положений Федерального закона «О техническом регулировании»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50" w:rsidRDefault="006832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250"/>
    <w:rsid w:val="00683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32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2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2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2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32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2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2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2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0221" TargetMode="External"/><Relationship Id="rId13" Type="http://schemas.openxmlformats.org/officeDocument/2006/relationships/hyperlink" Target="http://online.zakon.kz/Document/?doc_id=3992408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312709" TargetMode="External"/><Relationship Id="rId12" Type="http://schemas.openxmlformats.org/officeDocument/2006/relationships/hyperlink" Target="http://online.zakon.kz/Document/?doc_id=3688430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8430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4436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43633" TargetMode="External"/><Relationship Id="rId14" Type="http://schemas.openxmlformats.org/officeDocument/2006/relationships/hyperlink" Target="http://online.zakon.kz/Document/?doc_id=3992408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1338</Characters>
  <Application>Microsoft Office Word</Application>
  <DocSecurity>0</DocSecurity>
  <Lines>11</Lines>
  <Paragraphs>2</Paragraphs>
  <ScaleCrop>false</ScaleCrop>
  <Company/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2024-10-16T08:34:00Z</dcterms:created>
  <dcterms:modified xsi:type="dcterms:W3CDTF">2024-10-16T08:34:00Z</dcterms:modified>
</cp:coreProperties>
</file>