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06FA">
      <w:pPr>
        <w:pStyle w:val="pj"/>
      </w:pPr>
      <w:bookmarkStart w:id="0" w:name="_GoBack"/>
      <w:bookmarkEnd w:id="0"/>
      <w:r>
        <w:rPr>
          <w:rStyle w:val="s0"/>
          <w:b/>
          <w:bCs/>
        </w:rPr>
        <w:t>«Жекешелендіру объектілерін сату қағидасын бекіту туралы» Қазақстан Республикасы Үкіметінің 2011 жылғы 9 тамыздағы № 920 Қаулысы (2024.30.10 берілген өзгерістер мен толықтырулармен)</w:t>
      </w:r>
    </w:p>
    <w:p w:rsidR="00000000" w:rsidRDefault="005A06FA">
      <w:pPr>
        <w:pStyle w:val="pj"/>
      </w:pPr>
      <w:r>
        <w:rPr>
          <w:rStyle w:val="s0"/>
          <w:b/>
          <w:bCs/>
        </w:rPr>
        <w:t> </w:t>
      </w:r>
    </w:p>
    <w:p w:rsidR="00000000" w:rsidRDefault="005A06FA">
      <w:pPr>
        <w:pStyle w:val="pj"/>
      </w:pPr>
      <w:r>
        <w:rPr>
          <w:rStyle w:val="s0"/>
        </w:rPr>
        <w:t xml:space="preserve">Жариялануы: «Егемен Қазақстан» 2011 жылғы 31 тамыз № 401-404 (26798); ҚР Президенті мен ҚР Үкіметінің Актілер жинағы, 2011 ж., № 51, 706-құжат </w:t>
      </w:r>
    </w:p>
    <w:p w:rsidR="00000000" w:rsidRDefault="005A06FA">
      <w:pPr>
        <w:pStyle w:val="pj"/>
      </w:pPr>
      <w:r>
        <w:rPr>
          <w:rStyle w:val="s0"/>
        </w:rPr>
        <w:t> </w:t>
      </w:r>
    </w:p>
    <w:p w:rsidR="00000000" w:rsidRDefault="005A06FA">
      <w:pPr>
        <w:pStyle w:val="pj"/>
      </w:pPr>
      <w:r>
        <w:rPr>
          <w:rStyle w:val="s0"/>
        </w:rPr>
        <w:t>Енгізілген өзгерістер:</w:t>
      </w:r>
    </w:p>
    <w:p w:rsidR="00000000" w:rsidRDefault="005A06FA">
      <w:pPr>
        <w:pStyle w:val="pj"/>
      </w:pPr>
      <w:r>
        <w:rPr>
          <w:rStyle w:val="s0"/>
        </w:rPr>
        <w:t> </w:t>
      </w:r>
    </w:p>
    <w:p w:rsidR="00000000" w:rsidRDefault="005A06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2013.18.04. № 374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5A06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2014.05.03. № 198 </w:t>
      </w:r>
      <w:hyperlink r:id="rId9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06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2014.21.07. № 813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06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2015.10.02. № 46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06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2015.31.12. № 1174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A06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2017.29.12. № 924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8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5A06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2019.05.06. № 372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06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2021.16.04. № 247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</w:t>
      </w:r>
      <w:r>
        <w:rPr>
          <w:rStyle w:val="s0"/>
        </w:rPr>
        <w:t xml:space="preserve">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06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2022.30.12. № 1133 </w:t>
      </w:r>
      <w:hyperlink r:id="rId23" w:history="1">
        <w:r>
          <w:rPr>
            <w:rStyle w:val="a4"/>
          </w:rPr>
          <w:t>Қаулысымен</w:t>
        </w:r>
      </w:hyperlink>
    </w:p>
    <w:p w:rsidR="00000000" w:rsidRDefault="005A06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2023.27.07. № 611 </w:t>
      </w:r>
      <w:hyperlink r:id="rId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8 тамыздан бастап </w:t>
      </w:r>
      <w:hyperlink r:id="rId25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A06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2024.26.10</w:t>
      </w:r>
      <w:r>
        <w:rPr>
          <w:rStyle w:val="s0"/>
        </w:rPr>
        <w:t xml:space="preserve">. № 890 </w:t>
      </w:r>
      <w:hyperlink r:id="rId2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30 қазаннан бастап </w:t>
      </w:r>
      <w:hyperlink r:id="rId27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A06FA">
      <w:pPr>
        <w:pStyle w:val="pj"/>
      </w:pPr>
      <w:r>
        <w:rPr>
          <w:rStyle w:val="s0"/>
        </w:rPr>
        <w:t> </w:t>
      </w:r>
    </w:p>
    <w:p w:rsidR="00000000" w:rsidRDefault="005A06FA">
      <w:pPr>
        <w:pStyle w:val="pj"/>
      </w:pPr>
      <w:r>
        <w:rPr>
          <w:rStyle w:val="s0"/>
        </w:rPr>
        <w:t>Бұрынғы редакциялар:</w:t>
      </w:r>
    </w:p>
    <w:p w:rsidR="00000000" w:rsidRDefault="005A06FA">
      <w:pPr>
        <w:pStyle w:val="pj"/>
      </w:pPr>
      <w:r>
        <w:rPr>
          <w:rStyle w:val="s0"/>
        </w:rPr>
        <w:t> </w:t>
      </w:r>
    </w:p>
    <w:p w:rsidR="00000000" w:rsidRDefault="005A06FA">
      <w:pPr>
        <w:pStyle w:val="pj"/>
      </w:pPr>
      <w:r>
        <w:rPr>
          <w:rStyle w:val="s0"/>
        </w:rPr>
        <w:t>2013 ж. 18 сәуір</w:t>
      </w:r>
      <w:r>
        <w:rPr>
          <w:rStyle w:val="s0"/>
        </w:rPr>
        <w:t xml:space="preserve">ге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5A06FA">
      <w:pPr>
        <w:pStyle w:val="pj"/>
      </w:pPr>
      <w:r>
        <w:rPr>
          <w:rStyle w:val="s0"/>
        </w:rPr>
        <w:t xml:space="preserve">2014 ж. 5 наурызға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5A06FA">
      <w:pPr>
        <w:pStyle w:val="pj"/>
      </w:pPr>
      <w:r>
        <w:rPr>
          <w:rStyle w:val="s0"/>
        </w:rPr>
        <w:t xml:space="preserve">2014 ж. 21 шілдеге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5A06FA">
      <w:pPr>
        <w:pStyle w:val="pj"/>
      </w:pPr>
      <w:r>
        <w:rPr>
          <w:rStyle w:val="s0"/>
        </w:rPr>
        <w:t xml:space="preserve">2015 ж. 10 ақпанға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5A06FA">
      <w:pPr>
        <w:pStyle w:val="pj"/>
      </w:pPr>
      <w:r>
        <w:rPr>
          <w:rStyle w:val="s0"/>
        </w:rPr>
        <w:t xml:space="preserve">2015 ж. 31 желтоқсанға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5A06FA">
      <w:pPr>
        <w:pStyle w:val="pj"/>
      </w:pPr>
      <w:r>
        <w:rPr>
          <w:rStyle w:val="s0"/>
        </w:rPr>
        <w:t xml:space="preserve">2017 ж. 29 желтоқсанға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5A06FA">
      <w:pPr>
        <w:pStyle w:val="pj"/>
      </w:pPr>
      <w:r>
        <w:rPr>
          <w:rStyle w:val="s0"/>
        </w:rPr>
        <w:t xml:space="preserve">2019 ж. 5 маусымға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5A06FA">
      <w:pPr>
        <w:pStyle w:val="pj"/>
      </w:pPr>
      <w:r>
        <w:rPr>
          <w:rStyle w:val="s0"/>
        </w:rPr>
        <w:t xml:space="preserve">2021 ж. 16 сәуірге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5A06FA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5A06FA">
      <w:pPr>
        <w:pStyle w:val="pj"/>
      </w:pPr>
      <w:r>
        <w:rPr>
          <w:rStyle w:val="s0"/>
        </w:rPr>
        <w:t xml:space="preserve">2023 ж. 27 шілдеге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5A06FA">
      <w:pPr>
        <w:pStyle w:val="pj"/>
      </w:pPr>
      <w:r>
        <w:rPr>
          <w:rStyle w:val="s0"/>
        </w:rPr>
        <w:t xml:space="preserve">2024 ж. 26 қазанға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5A06FA">
      <w:pPr>
        <w:pStyle w:val="pj"/>
      </w:pPr>
      <w:r>
        <w:rPr>
          <w:rStyle w:val="s0"/>
        </w:rPr>
        <w:t> </w:t>
      </w:r>
    </w:p>
    <w:p w:rsidR="00000000" w:rsidRDefault="005A06FA">
      <w:pPr>
        <w:pStyle w:val="pj"/>
      </w:pPr>
      <w:r>
        <w:rPr>
          <w:rStyle w:val="s0"/>
        </w:rPr>
        <w:t> </w:t>
      </w:r>
    </w:p>
    <w:p w:rsidR="00000000" w:rsidRDefault="005A06FA">
      <w:pPr>
        <w:pStyle w:val="pj"/>
      </w:pPr>
      <w:r>
        <w:rPr>
          <w:rStyle w:val="s0"/>
        </w:rPr>
        <w:t> </w:t>
      </w:r>
    </w:p>
    <w:p w:rsidR="00000000" w:rsidRDefault="005A06FA">
      <w:pPr>
        <w:pStyle w:val="pj"/>
      </w:pPr>
      <w:r>
        <w:rPr>
          <w:rStyle w:val="s0"/>
        </w:rPr>
        <w:t> </w:t>
      </w:r>
    </w:p>
    <w:p w:rsidR="00000000" w:rsidRDefault="005A06FA">
      <w:pPr>
        <w:pStyle w:val="pj"/>
      </w:pPr>
      <w:r>
        <w:rPr>
          <w:rStyle w:val="s0"/>
        </w:rPr>
        <w:t> </w:t>
      </w:r>
    </w:p>
    <w:p w:rsidR="00000000" w:rsidRDefault="005A06FA">
      <w:pPr>
        <w:pStyle w:val="pj"/>
      </w:pPr>
      <w:r>
        <w:rPr>
          <w:rStyle w:val="s0"/>
        </w:rPr>
        <w:t> </w:t>
      </w:r>
    </w:p>
    <w:p w:rsidR="00000000" w:rsidRDefault="005A06FA">
      <w:pPr>
        <w:pStyle w:val="pj"/>
      </w:pPr>
      <w:r>
        <w:rPr>
          <w:rStyle w:val="s0"/>
        </w:rPr>
        <w:t> </w:t>
      </w:r>
    </w:p>
    <w:p w:rsidR="00000000" w:rsidRDefault="005A06FA">
      <w:pPr>
        <w:pStyle w:val="pj"/>
      </w:pPr>
      <w:r>
        <w:rPr>
          <w:rStyle w:val="s0"/>
        </w:rP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6FA" w:rsidRDefault="005A06FA" w:rsidP="005A06FA">
      <w:r>
        <w:separator/>
      </w:r>
    </w:p>
  </w:endnote>
  <w:endnote w:type="continuationSeparator" w:id="0">
    <w:p w:rsidR="005A06FA" w:rsidRDefault="005A06FA" w:rsidP="005A06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6FA" w:rsidRDefault="005A06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6FA" w:rsidRDefault="005A06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6FA" w:rsidRDefault="005A06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6FA" w:rsidRDefault="005A06FA" w:rsidP="005A06FA">
      <w:r>
        <w:separator/>
      </w:r>
    </w:p>
  </w:footnote>
  <w:footnote w:type="continuationSeparator" w:id="0">
    <w:p w:rsidR="005A06FA" w:rsidRDefault="005A06FA" w:rsidP="005A06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6FA" w:rsidRDefault="005A06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6FA" w:rsidRDefault="005A06FA" w:rsidP="005A06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06FA" w:rsidRPr="005A06FA" w:rsidRDefault="005A06FA" w:rsidP="005A06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«Жекешелендіру объектілерін сату қағидасын бекіту туралы» Қазақстан Республикасы Үкіметінің 2011 жылғы 9 тамыздағы № 920 Қаулысы (2024.30.10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6FA" w:rsidRDefault="005A06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06FA"/>
    <w:rsid w:val="005A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06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6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6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6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06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6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6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6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67876" TargetMode="External"/><Relationship Id="rId18" Type="http://schemas.openxmlformats.org/officeDocument/2006/relationships/hyperlink" Target="http://online.zakon.kz/Document/?doc_id=39578548" TargetMode="External"/><Relationship Id="rId26" Type="http://schemas.openxmlformats.org/officeDocument/2006/relationships/hyperlink" Target="http://online.zakon.kz/Document/?doc_id=37781157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8136775" TargetMode="External"/><Relationship Id="rId34" Type="http://schemas.openxmlformats.org/officeDocument/2006/relationships/hyperlink" Target="http://online.zakon.kz/Document/?doc_id=35651385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137843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06481" TargetMode="External"/><Relationship Id="rId29" Type="http://schemas.openxmlformats.org/officeDocument/2006/relationships/hyperlink" Target="http://online.zakon.kz/Document/?doc_id=3152625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2908" TargetMode="External"/><Relationship Id="rId24" Type="http://schemas.openxmlformats.org/officeDocument/2006/relationships/hyperlink" Target="http://online.zakon.kz/Document/?doc_id=37140801" TargetMode="External"/><Relationship Id="rId32" Type="http://schemas.openxmlformats.org/officeDocument/2006/relationships/hyperlink" Target="http://online.zakon.kz/Document/?doc_id=33103584" TargetMode="External"/><Relationship Id="rId37" Type="http://schemas.openxmlformats.org/officeDocument/2006/relationships/hyperlink" Target="http://online.zakon.kz/Document/?doc_id=31903610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69636" TargetMode="External"/><Relationship Id="rId23" Type="http://schemas.openxmlformats.org/officeDocument/2006/relationships/hyperlink" Target="http://online.zakon.kz/Document/?doc_id=36505143" TargetMode="External"/><Relationship Id="rId28" Type="http://schemas.openxmlformats.org/officeDocument/2006/relationships/hyperlink" Target="http://online.zakon.kz/Document/?doc_id=31378531" TargetMode="External"/><Relationship Id="rId36" Type="http://schemas.openxmlformats.org/officeDocument/2006/relationships/hyperlink" Target="http://online.zakon.kz/Document/?doc_id=32665202" TargetMode="External"/><Relationship Id="rId10" Type="http://schemas.openxmlformats.org/officeDocument/2006/relationships/hyperlink" Target="http://online.zakon.kz/Document/?doc_id=31526220" TargetMode="External"/><Relationship Id="rId19" Type="http://schemas.openxmlformats.org/officeDocument/2006/relationships/hyperlink" Target="http://online.zakon.kz/Document/?doc_id=35309170" TargetMode="External"/><Relationship Id="rId31" Type="http://schemas.openxmlformats.org/officeDocument/2006/relationships/hyperlink" Target="http://online.zakon.kz/Document/?doc_id=31668339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26217" TargetMode="External"/><Relationship Id="rId14" Type="http://schemas.openxmlformats.org/officeDocument/2006/relationships/hyperlink" Target="http://online.zakon.kz/Document/?doc_id=31673616" TargetMode="External"/><Relationship Id="rId22" Type="http://schemas.openxmlformats.org/officeDocument/2006/relationships/hyperlink" Target="http://online.zakon.kz/Document/?doc_id=33786655" TargetMode="External"/><Relationship Id="rId27" Type="http://schemas.openxmlformats.org/officeDocument/2006/relationships/hyperlink" Target="http://online.zakon.kz/Document/?doc_id=37781157" TargetMode="External"/><Relationship Id="rId30" Type="http://schemas.openxmlformats.org/officeDocument/2006/relationships/hyperlink" Target="http://online.zakon.kz/Document/?doc_id=31583013" TargetMode="External"/><Relationship Id="rId35" Type="http://schemas.openxmlformats.org/officeDocument/2006/relationships/hyperlink" Target="http://online.zakon.kz/Document/?doc_id=36445270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137854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83012" TargetMode="External"/><Relationship Id="rId17" Type="http://schemas.openxmlformats.org/officeDocument/2006/relationships/hyperlink" Target="http://online.zakon.kz/Document/?doc_id=39578548" TargetMode="External"/><Relationship Id="rId25" Type="http://schemas.openxmlformats.org/officeDocument/2006/relationships/hyperlink" Target="http://online.zakon.kz/Document/?doc_id=37140801" TargetMode="External"/><Relationship Id="rId33" Type="http://schemas.openxmlformats.org/officeDocument/2006/relationships/hyperlink" Target="http://online.zakon.kz/Document/?doc_id=39996148" TargetMode="External"/><Relationship Id="rId38" Type="http://schemas.openxmlformats.org/officeDocument/2006/relationships/hyperlink" Target="http://online.zakon.kz/Document/?doc_id=37608711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2091418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3936</Characters>
  <Application>Microsoft Office Word</Application>
  <DocSecurity>0</DocSecurity>
  <Lines>32</Lines>
  <Paragraphs>8</Paragraphs>
  <ScaleCrop>false</ScaleCrop>
  <Company/>
  <LinksUpToDate>false</LinksUpToDate>
  <CharactersWithSpaces>4207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2025-05-03T11:55:00Z</dcterms:created>
  <dcterms:modified xsi:type="dcterms:W3CDTF">2025-05-03T11:55:00Z</dcterms:modified>
</cp:coreProperties>
</file>