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5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Жастар практикасын ұйымдастыру жңне қаржыландыру қағидасы (Қазақстан Республикасы Үкіметiнiң 2001 жылғы 19 маусымдағы № 836 қаулысымен бекітілген) (2013.18.10. берілген өзгерістер мен толықтырулармен) (күші жойылды)</w:t>
      </w:r>
    </w:p>
    <w:p w:rsidR="00000000" w:rsidRDefault="003015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1544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30154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01544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2011.27.08. № 972 </w:t>
      </w:r>
      <w:hyperlink r:id="rId7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01544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2012.30.03. № 378 </w:t>
      </w:r>
      <w:hyperlink r:id="rId8" w:anchor="sub_id=602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01544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2012.29.</w:t>
      </w:r>
      <w:r>
        <w:rPr>
          <w:rStyle w:val="s0"/>
          <w:lang w:val="kk-KZ"/>
        </w:rPr>
        <w:t xml:space="preserve">12. № 1772 </w:t>
      </w:r>
      <w:hyperlink r:id="rId9" w:anchor="sub_id=6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3"/>
            <w:lang w:val="kk-KZ"/>
          </w:rPr>
          <w:t>жарияланғанынан</w:t>
        </w:r>
      </w:hyperlink>
      <w:r>
        <w:rPr>
          <w:rStyle w:val="s0"/>
          <w:lang w:val="kk-KZ"/>
        </w:rPr>
        <w:t xml:space="preserve"> кейін күнтізбелік он күн өткен соң қолданысқа енгізілді)</w:t>
      </w:r>
    </w:p>
    <w:p w:rsidR="00000000" w:rsidRDefault="00301544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</w:t>
      </w:r>
      <w:r>
        <w:rPr>
          <w:rStyle w:val="s0"/>
          <w:lang w:val="kk-KZ"/>
        </w:rPr>
        <w:t xml:space="preserve">тінің 2013.30.04. № 434 </w:t>
      </w:r>
      <w:hyperlink r:id="rId11" w:anchor="sub_id=1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30154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1115 </w:t>
      </w:r>
      <w:hyperlink r:id="rId13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</w:t>
      </w:r>
      <w:r>
        <w:rPr>
          <w:rStyle w:val="s0"/>
        </w:rPr>
        <w:t>данысқа енгізілді)</w:t>
      </w:r>
    </w:p>
    <w:p w:rsidR="00000000" w:rsidRDefault="00301544">
      <w:pPr>
        <w:ind w:firstLine="397"/>
        <w:jc w:val="both"/>
      </w:pPr>
      <w:r>
        <w:rPr>
          <w:rStyle w:val="s0"/>
        </w:rPr>
        <w:t> </w:t>
      </w:r>
    </w:p>
    <w:p w:rsidR="00000000" w:rsidRDefault="0030154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01544">
      <w:pPr>
        <w:ind w:firstLine="397"/>
        <w:jc w:val="both"/>
      </w:pPr>
      <w:r>
        <w:rPr>
          <w:rStyle w:val="s0"/>
        </w:rPr>
        <w:t> </w:t>
      </w:r>
    </w:p>
    <w:p w:rsidR="00000000" w:rsidRDefault="00301544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01544">
      <w:pPr>
        <w:ind w:firstLine="397"/>
        <w:jc w:val="both"/>
      </w:pPr>
      <w:r>
        <w:rPr>
          <w:rStyle w:val="s0"/>
        </w:rPr>
        <w:t> </w:t>
      </w:r>
    </w:p>
    <w:p w:rsidR="00000000" w:rsidRDefault="00301544">
      <w:pPr>
        <w:ind w:firstLine="397"/>
        <w:jc w:val="both"/>
      </w:pPr>
      <w:r>
        <w:rPr>
          <w:rStyle w:val="s0"/>
        </w:rPr>
        <w:t xml:space="preserve">2012 ж. 30 наурызға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301544">
      <w:pPr>
        <w:ind w:firstLine="397"/>
        <w:jc w:val="both"/>
      </w:pPr>
      <w:r>
        <w:rPr>
          <w:rStyle w:val="s0"/>
        </w:rPr>
        <w:t xml:space="preserve">2012 ж. 29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301544">
      <w:pPr>
        <w:ind w:firstLine="397"/>
        <w:jc w:val="both"/>
      </w:pPr>
      <w:r>
        <w:rPr>
          <w:rStyle w:val="s0"/>
        </w:rPr>
        <w:t xml:space="preserve">2013 ж. 30 сәуірге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301544">
      <w:pPr>
        <w:ind w:firstLine="400"/>
        <w:jc w:val="both"/>
      </w:pPr>
      <w:r>
        <w:t xml:space="preserve">2013 ж. 18 қазанға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544" w:rsidRDefault="00301544" w:rsidP="00301544">
      <w:r>
        <w:separator/>
      </w:r>
    </w:p>
  </w:endnote>
  <w:endnote w:type="continuationSeparator" w:id="0">
    <w:p w:rsidR="00301544" w:rsidRDefault="00301544" w:rsidP="003015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544" w:rsidRDefault="003015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544" w:rsidRDefault="003015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544" w:rsidRDefault="003015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544" w:rsidRDefault="00301544" w:rsidP="00301544">
      <w:r>
        <w:separator/>
      </w:r>
    </w:p>
  </w:footnote>
  <w:footnote w:type="continuationSeparator" w:id="0">
    <w:p w:rsidR="00301544" w:rsidRDefault="00301544" w:rsidP="003015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544" w:rsidRDefault="003015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544" w:rsidRDefault="00301544" w:rsidP="003015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544" w:rsidRPr="00301544" w:rsidRDefault="00301544" w:rsidP="003015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Жастар практикасын ұйымдастыру және қаржыландыру қағидасы (Қазақстан Республикасы Үкіметiнiң 2001 жылғы 19 маусымдағы № 836 қаулысымен бекітілген) (2013.18.10.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544" w:rsidRDefault="003015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544"/>
    <w:rsid w:val="00301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15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5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5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5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15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5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5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5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6925" TargetMode="External"/><Relationship Id="rId13" Type="http://schemas.openxmlformats.org/officeDocument/2006/relationships/hyperlink" Target="http://online.zakon.kz/Document/?doc_id=31461437" TargetMode="External"/><Relationship Id="rId18" Type="http://schemas.openxmlformats.org/officeDocument/2006/relationships/hyperlink" Target="http://online.zakon.kz/Document/?doc_id=3138655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054192" TargetMode="External"/><Relationship Id="rId12" Type="http://schemas.openxmlformats.org/officeDocument/2006/relationships/hyperlink" Target="http://online.zakon.kz/Document/?doc_id=31431340" TargetMode="External"/><Relationship Id="rId17" Type="http://schemas.openxmlformats.org/officeDocument/2006/relationships/hyperlink" Target="http://online.zakon.kz/Document/?doc_id=3132601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5709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574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7986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15625" TargetMode="External"/><Relationship Id="rId19" Type="http://schemas.openxmlformats.org/officeDocument/2006/relationships/hyperlink" Target="http://online.zakon.kz/Document/?doc_id=314617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3976" TargetMode="External"/><Relationship Id="rId14" Type="http://schemas.openxmlformats.org/officeDocument/2006/relationships/hyperlink" Target="http://online.zakon.kz/Document/?doc_id=3146144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1782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Жастар практикасын ұйымдастыру және қаржыландыру қағидасы (Қазақстан Республикасы Үкіметiнiң 2001 жылғы 19 маусымдағы № 836 қаулысымен бекітілген) (2013.18.10.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2024-07-19T16:36:00Z</dcterms:created>
  <dcterms:modified xsi:type="dcterms:W3CDTF">2024-07-19T16:36:00Z</dcterms:modified>
</cp:coreProperties>
</file>