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6"/>
        <w:gridCol w:w="680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60BC2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619250" cy="22002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6070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0" cy="2200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60BC2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Ахметжанов Саян Кылышевич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60BC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60BC2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60BC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0BC2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Руководитель Департамента Агентства РК по противодействию коррупции по области Жетісу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60BC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0BC2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26.06.1967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60BC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0BC2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Акмолинская область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60BC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0BC2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660BC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Ахметжанова Шолпан</w:t>
            </w:r>
          </w:p>
          <w:p w:rsidR="00000000" w:rsidRDefault="00660BC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сыновья - Азамат (1991 г.р.), Даниар (2005 г.р.); дочь - Дилара (1996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60BC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0BC2">
            <w:pPr>
              <w:pStyle w:val="p"/>
            </w:pPr>
            <w:r>
              <w:rPr>
                <w:rStyle w:val="s0"/>
                <w:b/>
                <w:bCs/>
              </w:rPr>
              <w:t>Владение языка</w:t>
            </w:r>
            <w:r>
              <w:rPr>
                <w:rStyle w:val="s0"/>
                <w:b/>
                <w:bCs/>
              </w:rPr>
              <w:t>ми:</w:t>
            </w:r>
          </w:p>
          <w:p w:rsidR="00000000" w:rsidRDefault="00660BC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0BC2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660BC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Карагандинский государственный университет (1991)</w:t>
            </w:r>
          </w:p>
          <w:p w:rsidR="00000000" w:rsidRDefault="00660BC2">
            <w:pPr>
              <w:pStyle w:val="p"/>
            </w:pPr>
            <w:r>
              <w:rPr>
                <w:i/>
                <w:iCs/>
              </w:rPr>
              <w:t>Специальность «Юрист»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0BC2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60BC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Стажер, помощник прокурора, старший следователь, старший следователь по особо важным делам, старший прокурор отдела общего надзора прокуратуры Северо-Казахстанской области</w:t>
            </w:r>
            <w:r>
              <w:rPr>
                <w:rStyle w:val="s0"/>
              </w:rPr>
              <w:t xml:space="preserve"> (1991-1996);</w:t>
            </w:r>
          </w:p>
          <w:p w:rsidR="00000000" w:rsidRDefault="00660BC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Консультант Отдела правовой экспертизы Канцелярии Премьер-Минист</w:t>
            </w:r>
            <w:r>
              <w:rPr>
                <w:rStyle w:val="s0"/>
              </w:rPr>
              <w:t>ра Республики Казахстан (1998-04.1999);</w:t>
            </w:r>
          </w:p>
          <w:p w:rsidR="00000000" w:rsidRDefault="00660BC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заведующего юридическим Отделом Канцелярии Премьер-Министра Республики Казахстан (12.2002-12.2003);</w:t>
            </w:r>
          </w:p>
          <w:p w:rsidR="00000000" w:rsidRDefault="00660BC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Начальник отдела, управления, директор Департамента правового обеспечения государственной </w:t>
            </w:r>
            <w:r>
              <w:t>службы Агентства Республики Казахстан по делам государственной службы</w:t>
            </w:r>
            <w:r>
              <w:rPr>
                <w:rStyle w:val="s0"/>
              </w:rPr>
              <w:t xml:space="preserve"> (04.1999-12.2002);</w:t>
            </w:r>
          </w:p>
          <w:p w:rsidR="00000000" w:rsidRDefault="00660BC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заведующего юридическим отделом Канцелярии Премьер-Министра Республики Казахстан (2002-2003);</w:t>
            </w:r>
          </w:p>
          <w:p w:rsidR="00000000" w:rsidRDefault="00660BC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Начальника Департамента собственной безопасност</w:t>
            </w:r>
            <w:r>
              <w:rPr>
                <w:rStyle w:val="s0"/>
              </w:rPr>
              <w:t>и Министерства внутренних дел Республики Казахстан (12.2003-10.2005);</w:t>
            </w:r>
          </w:p>
          <w:p w:rsidR="00000000" w:rsidRDefault="00660BC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эксперт Отдела социально-экономического анализа, главный инспектор, заведующий сектором Отдела правоохранительной системы Администрации Президента Республики Казахстан (11</w:t>
            </w:r>
            <w:r>
              <w:rPr>
                <w:rStyle w:val="s0"/>
              </w:rPr>
              <w:t>.2005-09.2011);</w:t>
            </w:r>
          </w:p>
          <w:p w:rsidR="00000000" w:rsidRDefault="00660BC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Агентства Республики Казахстан по делам государственной службы (09.09.2011-08.2014);</w:t>
            </w:r>
          </w:p>
          <w:p w:rsidR="00000000" w:rsidRDefault="00660BC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Заместитель </w:t>
            </w:r>
            <w:r>
              <w:t xml:space="preserve">Председателя Агентства Республики Казахстан по делам государственной службы и противодействию коррупции </w:t>
            </w:r>
            <w:r>
              <w:t>(08.2014-12.2015);</w:t>
            </w:r>
          </w:p>
          <w:p w:rsidR="00000000" w:rsidRDefault="00660BC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Ответственный секретарь Министерства по делам государственной службы РК (</w:t>
            </w:r>
            <w:hyperlink r:id="rId8" w:history="1">
              <w:r>
                <w:rPr>
                  <w:rStyle w:val="a4"/>
                </w:rPr>
                <w:t>12.2015</w:t>
              </w:r>
            </w:hyperlink>
            <w:r>
              <w:rPr>
                <w:rStyle w:val="s0"/>
              </w:rPr>
              <w:t>-</w:t>
            </w:r>
            <w:hyperlink r:id="rId9" w:history="1">
              <w:r>
                <w:rPr>
                  <w:rStyle w:val="a4"/>
                </w:rPr>
                <w:t>09.2016</w:t>
              </w:r>
            </w:hyperlink>
            <w:r>
              <w:rPr>
                <w:rStyle w:val="s0"/>
              </w:rPr>
              <w:t>);</w:t>
            </w:r>
          </w:p>
          <w:p w:rsidR="00000000" w:rsidRDefault="00660BC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</w:t>
            </w:r>
            <w:r>
              <w:rPr>
                <w:rStyle w:val="s0"/>
              </w:rPr>
              <w:t>ководитель аппарата Агентства Республики Казахстан по делам государственной службы и противодействию коррупции (20.10.2016-2019);</w:t>
            </w:r>
          </w:p>
          <w:p w:rsidR="00000000" w:rsidRDefault="00660BC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Руководитель аппарата Центральной избирательной комиссии Республики Казахстан (09.2019-06.2020);</w:t>
            </w:r>
          </w:p>
          <w:p w:rsidR="00000000" w:rsidRDefault="00660BC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Руководитель ап</w:t>
            </w:r>
            <w:r>
              <w:t>парата Агентства по защите и развитию конкуренции Республики Казахстан (</w:t>
            </w:r>
            <w:hyperlink r:id="rId10" w:history="1">
              <w:r>
                <w:rPr>
                  <w:rStyle w:val="a4"/>
                </w:rPr>
                <w:t>10.2020</w:t>
              </w:r>
            </w:hyperlink>
            <w:r>
              <w:t>-08.08.2022);</w:t>
            </w:r>
          </w:p>
          <w:p w:rsidR="00000000" w:rsidRDefault="00660BC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Руководитель Службы превенции Агентства Республики Казахстан по противодействию коррупции (</w:t>
            </w:r>
            <w:r>
              <w:t>08.08.2022-05.2024);</w:t>
            </w:r>
          </w:p>
          <w:p w:rsidR="00000000" w:rsidRDefault="00660BC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Руководитель Департамента Агентства РК по противодействию коррупции по области Жетісу (с 05.2024)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0BC2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660BC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и член Комиссии при Президенте Республики Казахстан по вопросам борьбы с коррупцией (02.2007-09.2011)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0BC2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660BC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«Құрмет</w:t>
            </w:r>
            <w:r>
              <w:t xml:space="preserve">» (2011), Парасат (2018) </w:t>
            </w:r>
            <w:r>
              <w:rPr>
                <w:rStyle w:val="s0"/>
              </w:rPr>
              <w:t>и другие ведомственные награды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0BC2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660BC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(1986-1988);</w:t>
            </w:r>
          </w:p>
          <w:p w:rsidR="00000000" w:rsidRDefault="00660BC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Генерал-майор антикоррупционной службы (</w:t>
            </w:r>
            <w:hyperlink r:id="rId11" w:history="1">
              <w:r>
                <w:rPr>
                  <w:rStyle w:val="a4"/>
                </w:rPr>
                <w:t>0</w:t>
              </w:r>
              <w:r>
                <w:rPr>
                  <w:rStyle w:val="a4"/>
                </w:rPr>
                <w:t>6.05.2024</w:t>
              </w:r>
            </w:hyperlink>
            <w:r>
              <w:rPr>
                <w:rStyle w:val="s0"/>
              </w:rPr>
              <w:t xml:space="preserve">) </w:t>
            </w:r>
          </w:p>
        </w:tc>
      </w:tr>
    </w:tbl>
    <w:p w:rsidR="00000000" w:rsidRDefault="00660BC2">
      <w:pPr>
        <w:pStyle w:val="p"/>
      </w:pPr>
      <w:r>
        <w:t> </w:t>
      </w:r>
    </w:p>
    <w:p w:rsidR="00000000" w:rsidRDefault="00660BC2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0BC2" w:rsidRDefault="00660BC2" w:rsidP="00660BC2">
      <w:r>
        <w:separator/>
      </w:r>
    </w:p>
  </w:endnote>
  <w:endnote w:type="continuationSeparator" w:id="0">
    <w:p w:rsidR="00660BC2" w:rsidRDefault="00660BC2" w:rsidP="00660B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BC2" w:rsidRDefault="00660BC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BC2" w:rsidRDefault="00660BC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BC2" w:rsidRDefault="00660BC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0BC2" w:rsidRDefault="00660BC2" w:rsidP="00660BC2">
      <w:r>
        <w:separator/>
      </w:r>
    </w:p>
  </w:footnote>
  <w:footnote w:type="continuationSeparator" w:id="0">
    <w:p w:rsidR="00660BC2" w:rsidRDefault="00660BC2" w:rsidP="00660B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BC2" w:rsidRDefault="00660BC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BC2" w:rsidRDefault="00660BC2" w:rsidP="00660BC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0BC2" w:rsidRPr="00660BC2" w:rsidRDefault="00660BC2" w:rsidP="00660BC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Ахметжанов Саян Кылышевич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BC2" w:rsidRDefault="00660BC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0BC2"/>
    <w:rsid w:val="00660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60BC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60BC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60BC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60BC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60BC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60B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60BC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60BC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60BC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60BC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60BC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60B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1227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4381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20450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9998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488</Words>
  <Characters>2785</Characters>
  <Application>Microsoft Office Word</Application>
  <DocSecurity>0</DocSecurity>
  <Lines>23</Lines>
  <Paragraphs>6</Paragraphs>
  <ScaleCrop>false</ScaleCrop>
  <Company>SPecialiST RePack</Company>
  <LinksUpToDate>false</LinksUpToDate>
  <CharactersWithSpaces>3267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Ахметжанов Саян Кылышевич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2024-05-28T06:57:00Z</dcterms:created>
  <dcterms:modified xsi:type="dcterms:W3CDTF">2024-05-28T06:57:00Z</dcterms:modified>
</cp:coreProperties>
</file>