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4C08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транспорта и коммуникаций Республики Казахстан от 24 августа 2011 года № 523 «Об утверждении Правил допуска автомобильных перевозчиков к осуществлению международных автомобильных перевозок грузов» (с изменениями и дополнениями по состоянию </w:t>
      </w:r>
      <w:r>
        <w:rPr>
          <w:rStyle w:val="s0"/>
          <w:b/>
          <w:bCs/>
        </w:rPr>
        <w:t>на 04.12.2023 г.)</w:t>
      </w:r>
    </w:p>
    <w:p w:rsidR="00000000" w:rsidRDefault="00FF4C08">
      <w:pPr>
        <w:pStyle w:val="a3"/>
      </w:pPr>
      <w:r>
        <w:t> </w:t>
      </w:r>
    </w:p>
    <w:p w:rsidR="00000000" w:rsidRDefault="00FF4C08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26 сентября 2011 года под № 7</w:t>
      </w:r>
      <w:r>
        <w:rPr>
          <w:rStyle w:val="s0"/>
        </w:rPr>
        <w:t>204</w:t>
      </w:r>
    </w:p>
    <w:p w:rsidR="00000000" w:rsidRDefault="00FF4C08">
      <w:pPr>
        <w:pStyle w:val="pj"/>
      </w:pPr>
      <w:r>
        <w:rPr>
          <w:rStyle w:val="s0"/>
        </w:rPr>
        <w:t> </w:t>
      </w:r>
    </w:p>
    <w:p w:rsidR="00000000" w:rsidRDefault="00FF4C08">
      <w:pPr>
        <w:pStyle w:val="pj"/>
      </w:pPr>
      <w:r>
        <w:rPr>
          <w:rStyle w:val="s0"/>
        </w:rPr>
        <w:t xml:space="preserve">Опубликован: «Юридическая газета» от 12 октября 2011 г. № 148 (2138) </w:t>
      </w:r>
    </w:p>
    <w:p w:rsidR="00000000" w:rsidRDefault="00FF4C08">
      <w:pPr>
        <w:pStyle w:val="pj"/>
      </w:pPr>
      <w:r>
        <w:rPr>
          <w:rStyle w:val="s0"/>
        </w:rPr>
        <w:t> </w:t>
      </w:r>
    </w:p>
    <w:p w:rsidR="00000000" w:rsidRDefault="00FF4C08">
      <w:pPr>
        <w:pStyle w:val="pj"/>
      </w:pPr>
      <w:r>
        <w:rPr>
          <w:rStyle w:val="s0"/>
        </w:rPr>
        <w:t>Внесены изменения:</w:t>
      </w:r>
    </w:p>
    <w:p w:rsidR="00000000" w:rsidRDefault="00FF4C08">
      <w:pPr>
        <w:pStyle w:val="pj"/>
      </w:pPr>
      <w:r>
        <w:rPr>
          <w:rStyle w:val="s0"/>
        </w:rPr>
        <w:t> </w:t>
      </w:r>
    </w:p>
    <w:p w:rsidR="00000000" w:rsidRDefault="00FF4C08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30.11.11 г. № 705;</w:t>
      </w:r>
    </w:p>
    <w:p w:rsidR="00000000" w:rsidRDefault="00FF4C08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22</w:t>
      </w:r>
      <w:r>
        <w:rPr>
          <w:rStyle w:val="s0"/>
        </w:rPr>
        <w:t xml:space="preserve">.12.12 г. № 904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4C08">
      <w:pPr>
        <w:pStyle w:val="pj"/>
      </w:pPr>
      <w:hyperlink r:id="rId10" w:history="1">
        <w:r>
          <w:rPr>
            <w:rStyle w:val="a4"/>
          </w:rPr>
          <w:t>при</w:t>
        </w:r>
        <w:r>
          <w:rPr>
            <w:rStyle w:val="a4"/>
          </w:rPr>
          <w:t>казом</w:t>
        </w:r>
      </w:hyperlink>
      <w:r>
        <w:rPr>
          <w:rStyle w:val="s0"/>
        </w:rPr>
        <w:t xml:space="preserve"> Министра транспорта и коммуникаций РК от 23.12.13 г. № 1030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4C08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21.01.16 г. № 38 (введен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4C08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09.08.16 г. № 598 (введен в действие по истечении двадцати одного календарного дня после дня его </w:t>
      </w:r>
      <w:r>
        <w:rPr>
          <w:rStyle w:val="s0"/>
        </w:rPr>
        <w:t xml:space="preserve">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4C08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17.04.20 г. № 210 (введен </w:t>
      </w:r>
      <w:r>
        <w:rPr>
          <w:rStyle w:val="s0"/>
        </w:rPr>
        <w:t xml:space="preserve">в действие по истечении двадцати одного календарного дня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4C08">
      <w:pPr>
        <w:pStyle w:val="pj"/>
      </w:pPr>
      <w:hyperlink r:id="rId18" w:anchor="sub_id=100" w:history="1">
        <w:r>
          <w:rPr>
            <w:rStyle w:val="a4"/>
          </w:rPr>
          <w:t>пр</w:t>
        </w:r>
        <w:r>
          <w:rPr>
            <w:rStyle w:val="a4"/>
          </w:rPr>
          <w:t>иказом</w:t>
        </w:r>
      </w:hyperlink>
      <w:r>
        <w:rPr>
          <w:rStyle w:val="s0"/>
        </w:rPr>
        <w:t xml:space="preserve"> Министра индустрии и инфраструктурного развития РК от 14.06.21 г. № 297 (введен в действие по истечении шестидесяти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4C08">
      <w:pPr>
        <w:pStyle w:val="pj"/>
      </w:pPr>
      <w:hyperlink r:id="rId2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21.06.22 г. № 354 (введен в действие по истечении шестидесяти календарных дней после дня его первого официальног</w:t>
      </w:r>
      <w:r>
        <w:rPr>
          <w:rStyle w:val="s0"/>
        </w:rPr>
        <w:t xml:space="preserve">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4C08">
      <w:pPr>
        <w:pStyle w:val="pj"/>
      </w:pPr>
      <w:hyperlink r:id="rId2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13.12.22 г. № 715 (</w:t>
      </w:r>
      <w:hyperlink r:id="rId23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февраля 2023 г.);</w:t>
      </w:r>
    </w:p>
    <w:p w:rsidR="00000000" w:rsidRDefault="00FF4C08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28.11.23 г. № 105 (</w:t>
      </w:r>
      <w:hyperlink r:id="rId2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декабря 2023 г.).</w:t>
      </w:r>
    </w:p>
    <w:p w:rsidR="00000000" w:rsidRDefault="00FF4C08">
      <w:pPr>
        <w:pStyle w:val="pj"/>
      </w:pPr>
      <w:r>
        <w:t> </w:t>
      </w:r>
    </w:p>
    <w:p w:rsidR="00000000" w:rsidRDefault="00FF4C08">
      <w:pPr>
        <w:pStyle w:val="pj"/>
      </w:pPr>
      <w:r>
        <w:rPr>
          <w:rStyle w:val="s0"/>
        </w:rPr>
        <w:t>Предыдущие редакции:</w:t>
      </w:r>
    </w:p>
    <w:p w:rsidR="00000000" w:rsidRDefault="00FF4C08">
      <w:pPr>
        <w:pStyle w:val="pj"/>
      </w:pPr>
      <w:r>
        <w:rPr>
          <w:rStyle w:val="s0"/>
        </w:rPr>
        <w:t> </w:t>
      </w:r>
    </w:p>
    <w:p w:rsidR="00000000" w:rsidRDefault="00FF4C08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30.11.11 г.</w:t>
      </w:r>
    </w:p>
    <w:p w:rsidR="00000000" w:rsidRDefault="00FF4C08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22.12.12 г.</w:t>
      </w:r>
    </w:p>
    <w:p w:rsidR="00000000" w:rsidRDefault="00FF4C08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23.12.13 г.</w:t>
      </w:r>
    </w:p>
    <w:p w:rsidR="00000000" w:rsidRDefault="00FF4C08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21.01.16 г.</w:t>
      </w:r>
    </w:p>
    <w:p w:rsidR="00000000" w:rsidRDefault="00FF4C08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09.08.16 г.</w:t>
      </w:r>
    </w:p>
    <w:p w:rsidR="00000000" w:rsidRDefault="00FF4C08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17.04.20 г.</w:t>
      </w:r>
    </w:p>
    <w:p w:rsidR="00000000" w:rsidRDefault="00FF4C08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14.06.21 г.</w:t>
      </w:r>
    </w:p>
    <w:p w:rsidR="00000000" w:rsidRDefault="00FF4C08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21.06.22 г.</w:t>
      </w:r>
    </w:p>
    <w:p w:rsidR="00000000" w:rsidRDefault="00FF4C08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13.12.22 г.</w:t>
      </w:r>
    </w:p>
    <w:p w:rsidR="00000000" w:rsidRDefault="00FF4C08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28.11.23 г.</w:t>
      </w:r>
    </w:p>
    <w:p w:rsidR="00000000" w:rsidRDefault="00FF4C08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4C08" w:rsidRDefault="00FF4C08" w:rsidP="00FF4C08">
      <w:r>
        <w:separator/>
      </w:r>
    </w:p>
  </w:endnote>
  <w:endnote w:type="continuationSeparator" w:id="0">
    <w:p w:rsidR="00FF4C08" w:rsidRDefault="00FF4C08" w:rsidP="00FF4C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C08" w:rsidRDefault="00FF4C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C08" w:rsidRDefault="00FF4C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C08" w:rsidRDefault="00FF4C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4C08" w:rsidRDefault="00FF4C08" w:rsidP="00FF4C08">
      <w:r>
        <w:separator/>
      </w:r>
    </w:p>
  </w:footnote>
  <w:footnote w:type="continuationSeparator" w:id="0">
    <w:p w:rsidR="00FF4C08" w:rsidRDefault="00FF4C08" w:rsidP="00FF4C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C08" w:rsidRDefault="00FF4C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C08" w:rsidRDefault="00FF4C08" w:rsidP="00FF4C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4C08" w:rsidRPr="00FF4C08" w:rsidRDefault="00FF4C08" w:rsidP="00FF4C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и коммуникаций Республики Казахстан от 24 августа 2011 года № 523 «Об утверждении Правил допуска автомобильных перевозчиков к осуществлению международных автомобильных перевозок грузов» (с изменениями и дополнениями по состоянию на 04.12.2023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4C08" w:rsidRDefault="00FF4C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4C08"/>
    <w:rsid w:val="00FF4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4C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4C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4C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4C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4C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4C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4C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4C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32142" TargetMode="External"/><Relationship Id="rId13" Type="http://schemas.openxmlformats.org/officeDocument/2006/relationships/hyperlink" Target="http://online.zakon.kz/Document/?doc_id=36638180" TargetMode="External"/><Relationship Id="rId18" Type="http://schemas.openxmlformats.org/officeDocument/2006/relationships/hyperlink" Target="http://online.zakon.kz/Document/?doc_id=32430907" TargetMode="External"/><Relationship Id="rId26" Type="http://schemas.openxmlformats.org/officeDocument/2006/relationships/hyperlink" Target="http://online.zakon.kz/Document/?doc_id=31105682" TargetMode="External"/><Relationship Id="rId39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665366" TargetMode="External"/><Relationship Id="rId34" Type="http://schemas.openxmlformats.org/officeDocument/2006/relationships/hyperlink" Target="http://online.zakon.kz/Document/?doc_id=34208710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1105606" TargetMode="External"/><Relationship Id="rId12" Type="http://schemas.openxmlformats.org/officeDocument/2006/relationships/hyperlink" Target="http://online.zakon.kz/Document/?doc_id=34368329" TargetMode="External"/><Relationship Id="rId17" Type="http://schemas.openxmlformats.org/officeDocument/2006/relationships/hyperlink" Target="http://online.zakon.kz/Document/?doc_id=39481408" TargetMode="External"/><Relationship Id="rId25" Type="http://schemas.openxmlformats.org/officeDocument/2006/relationships/hyperlink" Target="http://online.zakon.kz/Document/?doc_id=35283832" TargetMode="External"/><Relationship Id="rId33" Type="http://schemas.openxmlformats.org/officeDocument/2006/relationships/hyperlink" Target="http://online.zakon.kz/Document/?doc_id=37929267" TargetMode="External"/><Relationship Id="rId3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66823" TargetMode="External"/><Relationship Id="rId20" Type="http://schemas.openxmlformats.org/officeDocument/2006/relationships/hyperlink" Target="http://online.zakon.kz/Document/?doc_id=34257509" TargetMode="External"/><Relationship Id="rId29" Type="http://schemas.openxmlformats.org/officeDocument/2006/relationships/hyperlink" Target="http://online.zakon.kz/Document/?doc_id=38536214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62753" TargetMode="External"/><Relationship Id="rId24" Type="http://schemas.openxmlformats.org/officeDocument/2006/relationships/hyperlink" Target="http://online.zakon.kz/Document/?doc_id=35283832" TargetMode="External"/><Relationship Id="rId32" Type="http://schemas.openxmlformats.org/officeDocument/2006/relationships/hyperlink" Target="http://online.zakon.kz/Document/?doc_id=36733728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68755" TargetMode="External"/><Relationship Id="rId23" Type="http://schemas.openxmlformats.org/officeDocument/2006/relationships/hyperlink" Target="http://online.zakon.kz/Document/?doc_id=37391252" TargetMode="External"/><Relationship Id="rId28" Type="http://schemas.openxmlformats.org/officeDocument/2006/relationships/hyperlink" Target="http://online.zakon.kz/Document/?doc_id=31562854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562536" TargetMode="External"/><Relationship Id="rId19" Type="http://schemas.openxmlformats.org/officeDocument/2006/relationships/hyperlink" Target="http://online.zakon.kz/Document/?doc_id=36362331" TargetMode="External"/><Relationship Id="rId31" Type="http://schemas.openxmlformats.org/officeDocument/2006/relationships/hyperlink" Target="http://online.zakon.kz/Document/?doc_id=327572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32368" TargetMode="External"/><Relationship Id="rId14" Type="http://schemas.openxmlformats.org/officeDocument/2006/relationships/hyperlink" Target="http://online.zakon.kz/Document/?doc_id=37938463" TargetMode="External"/><Relationship Id="rId22" Type="http://schemas.openxmlformats.org/officeDocument/2006/relationships/hyperlink" Target="http://online.zakon.kz/Document/?doc_id=37391252" TargetMode="External"/><Relationship Id="rId27" Type="http://schemas.openxmlformats.org/officeDocument/2006/relationships/hyperlink" Target="http://online.zakon.kz/Document/?doc_id=31332662" TargetMode="External"/><Relationship Id="rId30" Type="http://schemas.openxmlformats.org/officeDocument/2006/relationships/hyperlink" Target="http://online.zakon.kz/Document/?doc_id=32891831" TargetMode="External"/><Relationship Id="rId35" Type="http://schemas.openxmlformats.org/officeDocument/2006/relationships/hyperlink" Target="http://online.zakon.kz/Document/?doc_id=35338214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</Words>
  <Characters>4324</Characters>
  <Application>Microsoft Office Word</Application>
  <DocSecurity>0</DocSecurity>
  <Lines>36</Lines>
  <Paragraphs>9</Paragraphs>
  <ScaleCrop>false</ScaleCrop>
  <Company>SPecialiST RePack</Company>
  <LinksUpToDate>false</LinksUpToDate>
  <CharactersWithSpaces>4695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транспорта и коммуникаций Республики Казахстан от 24 августа 2011 года № 523 «Об утверждении Правил допуска автомобильных перевозчиков к осуществлению международных автомобильных перевозок грузов» (с изменениями и дополнениями по состоянию на 04.12.2023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2024-05-08T23:39:00Z</dcterms:created>
  <dcterms:modified xsi:type="dcterms:W3CDTF">2024-05-08T23:39:00Z</dcterms:modified>
</cp:coreProperties>
</file>