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4743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діни қызмет және діни бірлестіктер мәселелері бойынша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FD4743">
      <w:pPr>
        <w:jc w:val="center"/>
      </w:pPr>
      <w:r>
        <w:rPr>
          <w:rStyle w:val="s1"/>
        </w:rPr>
        <w:t> </w:t>
      </w:r>
    </w:p>
    <w:p w:rsidR="00000000" w:rsidRDefault="00FD4743">
      <w:pPr>
        <w:jc w:val="both"/>
      </w:pPr>
      <w:r>
        <w:rPr>
          <w:rStyle w:val="s3"/>
        </w:rPr>
        <w:t xml:space="preserve">Осы Заңды іске асыру мақсатында қабылдануы қажет нормативтік құқықтық актілердің </w:t>
      </w:r>
      <w:hyperlink r:id="rId7" w:anchor="sub_id=100" w:history="1">
        <w:r>
          <w:rPr>
            <w:rStyle w:val="a4"/>
            <w:i/>
            <w:iCs/>
          </w:rPr>
          <w:t>тізбесін</w:t>
        </w:r>
      </w:hyperlink>
      <w:r>
        <w:rPr>
          <w:rStyle w:val="s3"/>
        </w:rPr>
        <w:t xml:space="preserve"> кара</w:t>
      </w:r>
    </w:p>
    <w:p w:rsidR="00000000" w:rsidRDefault="00FD4743">
      <w:pPr>
        <w:ind w:firstLine="400"/>
        <w:jc w:val="both"/>
      </w:pPr>
      <w:r>
        <w:rPr>
          <w:rStyle w:val="s0"/>
        </w:rPr>
        <w:t> </w:t>
      </w:r>
    </w:p>
    <w:p w:rsidR="00000000" w:rsidRDefault="00FD4743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</w:t>
      </w:r>
      <w:r>
        <w:rPr>
          <w:rStyle w:val="s0"/>
        </w:rPr>
        <w:t>ықтырулар енгізілсін: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1. 2001 жылғы 30 қаңтардағы Қазақстан Республикасының Әкiмшiлiк құқық бұзушылық туралы </w:t>
      </w:r>
      <w:hyperlink r:id="rId8" w:history="1">
        <w:r>
          <w:rPr>
            <w:rStyle w:val="a4"/>
          </w:rPr>
          <w:t>кодексiне</w:t>
        </w:r>
      </w:hyperlink>
      <w:r>
        <w:rPr>
          <w:rStyle w:val="s0"/>
        </w:rPr>
        <w:t xml:space="preserve"> (Қазақстан Республикасы Парламентінің Жаршысы, 2001 ж., № 5-6, 24-құжат;</w:t>
      </w:r>
      <w:r>
        <w:rPr>
          <w:rStyle w:val="s0"/>
        </w:rPr>
        <w:t xml:space="preserve"> № 17-18, 241-құжат; № 21-22, 281-құжат; 2002 ж., № 4, 33-құжат; № 17, 155-құжат; 2003 ж., № 1-2, 3-құжат; № 4, 25-құжат; № 5, 30-құжат; № 11, 56, 64, 68-құжаттар; № 14, 109-құжат; № 15, 122, 139-құжаттар; № 18, 142-құжат; № 21-22, 160-құжат; № 23, 171-құж</w:t>
      </w:r>
      <w:r>
        <w:rPr>
          <w:rStyle w:val="s0"/>
        </w:rPr>
        <w:t xml:space="preserve">ат; 2004 ж., № 6, 42-құжат; № 10, 55-құжат; № 15, 86-құжат; № 17, 97-құжат; № 23, 139, 140-құжаттар; № 24, 153-құжат; 2005 ж., № 5, 5-құжат; № 7-8, 19-құжат; № 9, 26-құжат; № 13, 53-құжат; № 14, 58-құжат; № 17-18, 72-құжат; № 21-22, 86, 87-құжаттар; № 23, </w:t>
      </w:r>
      <w:r>
        <w:rPr>
          <w:rStyle w:val="s0"/>
        </w:rPr>
        <w:t xml:space="preserve">104-құжат; 2006 ж., № 1, 5-құжат; № 2, 19, 20-құжаттар; № 3, 22-құжат; № 5-6, 31-құжат; № 8, 45-құжат; № 10, 52-құжат; № 11, 55-құжат; № 12, 72, 77-құжаттар; № 13, 85, 86-құжаттар; № 15, 92, 95-құжаттар; № 16, 98, 102-құжаттар; № 23, 141-құжат; 2007 ж., № </w:t>
      </w:r>
      <w:r>
        <w:rPr>
          <w:rStyle w:val="s0"/>
        </w:rPr>
        <w:t>1, 4-құжат; № 2, 16, 18-құжаттар; № 3, 20, 23-құжаттар; № 4, 28, 33-құжаттар; № 5-6, 40-құжат; № 9, 67-құжат; № 10, 69-құжат; № 12, 88-құжат; № 13, 99-құжат; № 15, 106-құжат; № 16, 131-құжат; № 17, 136, 139, 140-құжаттар; № 18, 143, 144-құжаттар; № 19, 146</w:t>
      </w:r>
      <w:r>
        <w:rPr>
          <w:rStyle w:val="s0"/>
        </w:rPr>
        <w:t>, 147-құжаттар; № 20, 152-құжат; № 24, 180-құжат; 2008 ж., № 6-7, 27-құжат; № 12, 48, 51-құжаттар; № 13-14, 54, 57, 58-құжаттар; № 15-16, 62-құжат; № 20, 88-құжат; № 21, 97-құжат; № 23, 114-құжат; № 24, 126, 128, 129-құжаттар; 2009 ж., № 2-3, 7, 21-құжатта</w:t>
      </w:r>
      <w:r>
        <w:rPr>
          <w:rStyle w:val="s0"/>
        </w:rPr>
        <w:t>р; № 9-10, 47, 48-құжаттар; № 13-14, 62, 63-құжаттар; № 15-16, 70, 72, 73, 74, 75, 76-құжаттар; № 17, 79, 80, 82-құжаттар; № 18, 84, 86-құжаттар; № 19, 88-құжат; № 23, 97, 115, 117-құжаттар; № 24, 121, 122, 125, 129, 130, 133, 134-құжаттар; 2010 ж., № 1-2,</w:t>
      </w:r>
      <w:r>
        <w:rPr>
          <w:rStyle w:val="s0"/>
        </w:rPr>
        <w:t xml:space="preserve"> 1, 4, 5-құжаттар; № 5, 23-құжат; № 7, 28, 32-құжаттар; № 8, 41-құжат; № 9, 44-құжат; № 11, 58-құжат; № 13, 67-құжат; № 15, 71-құжат; № 17-18, 112, 114-құжаттар; № 20-21, 119-құжат; № 22, 128, 130-құжаттар; № 24, 146, 149-құжаттар; 2011 ж., № 1, 2, 3, 7, 9</w:t>
      </w:r>
      <w:r>
        <w:rPr>
          <w:rStyle w:val="s0"/>
        </w:rPr>
        <w:t>-құжаттар; № 2, 19, 25, 26, 28-құжаттар; № 3, 32-құжат; № 6, 50-құжат; № 8, 64-құжат; № 11, 102-құжат; 2011 жылғы 30 шілдеде «Егемен Қазақстан» және «Казахстанская правда» газеттерінде жарияланған «Қазақстан Республикасының кейбір заңнамалық актілеріне рұқ</w:t>
      </w:r>
      <w:r>
        <w:rPr>
          <w:rStyle w:val="s0"/>
        </w:rPr>
        <w:t>сат беру жүйесін жетілдіру мәселелері бойынша өзгерістер мен толықтырулар енгізу туралы» 2011 жылғы 15 шілдедегі Қазақстан Республикасының Заңы; 2011 жылғы 6 тамызда «Егемен Қазақстан» және «Казахстанская правда» газеттерінде жарияланған «Қазақстан Республ</w:t>
      </w:r>
      <w:r>
        <w:rPr>
          <w:rStyle w:val="s0"/>
        </w:rPr>
        <w:t>икасының кейбір заңнамалық актілеріне сыртқы мемлекеттік қаржылық бақылауды жетілдіру мәселелері бойынша өзгерістер мен толықтырулар енгізу туралы» 2011 жылғы 21 шілдедегі Қазақстан Республикасының Заңы; 2011 жылғы 6 тамызда «Егемен Қазақстан» және «Казахс</w:t>
      </w:r>
      <w:r>
        <w:rPr>
          <w:rStyle w:val="s0"/>
        </w:rPr>
        <w:t>танская правда» газеттерінде жарияланған «Қазақстан Республикасының кейбір заңнамалық актілеріне электрондық ақша мәселелері бойынша өзгеріс пен толықтырулар енгізу туралы» 2011 жылғы 21 шілдедегі Қазақстан Республикасының Заңы; 2011 жылғы 6 тамызда «Егеме</w:t>
      </w:r>
      <w:r>
        <w:rPr>
          <w:rStyle w:val="s0"/>
        </w:rPr>
        <w:t xml:space="preserve">н Қазақстан» және «Казахстанская правда» газеттерінде жарияланған «Қазақстан Республикасының кейбір заңнамалық актілеріне салық салу мәселелері бойынша өзгерістер мен толықтырулар енгізу туралы» 2011 жылғы 21 шілдедегі Қазақстан Республикасының Заңы; 2011 </w:t>
      </w:r>
      <w:r>
        <w:rPr>
          <w:rStyle w:val="s0"/>
        </w:rPr>
        <w:t>жылғы 6 тамызда «Егемен Қазақстан» және «Казахстанская правда» газеттерінде жарияланған «Қазақстан Республикасының кейбір заңнамалық актілеріне халықтың көші-қоны мәселелері бойынша өзгерістер мен толықтырулар енгізу туралы» 2011 жылғы 22 шілдедегі Қазақст</w:t>
      </w:r>
      <w:r>
        <w:rPr>
          <w:rStyle w:val="s0"/>
        </w:rPr>
        <w:t>ан Республикасының Заңы; 2011 жылғы 6 тамызда «Егемен Қазақстан» және «Казахстанская правда» газеттерінде жарияланған «Қазақстан Республикасының кейбір заңнамалық актілеріне тұрғын үй қатынастары мәселелері бойынша өзгерістер мен толықтырулар енгізу туралы</w:t>
      </w:r>
      <w:r>
        <w:rPr>
          <w:rStyle w:val="s0"/>
        </w:rPr>
        <w:t>» 2011 жылғы 22 шілдедегі Қазақстан Республикасының Заңы):</w:t>
      </w:r>
    </w:p>
    <w:p w:rsidR="00000000" w:rsidRDefault="00FD4743">
      <w:pPr>
        <w:ind w:firstLine="400"/>
        <w:jc w:val="both"/>
      </w:pPr>
      <w:r>
        <w:rPr>
          <w:rStyle w:val="s0"/>
        </w:rPr>
        <w:t>1) мазмұнында 375-баптың тақырыбы мынадай редакцияда жазылсын: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«375-бап. Діни қызмет және діни бірлестіктер туралы заңнаманы бұзу»;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2) </w:t>
      </w:r>
      <w:hyperlink r:id="rId9" w:anchor="sub_id=311010000" w:history="1">
        <w:r>
          <w:rPr>
            <w:rStyle w:val="a4"/>
          </w:rPr>
          <w:t>311-1-баптың</w:t>
        </w:r>
      </w:hyperlink>
      <w:r>
        <w:rPr>
          <w:rStyle w:val="s0"/>
        </w:rPr>
        <w:t xml:space="preserve"> бесінші бөлігінің бірінші абзацындағы «партиялар мен діни ұйымдардың (бірлестіктердің)» деген сөздер «партиялардың» деген сөзбен ауыстырылсын;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3) </w:t>
      </w:r>
      <w:hyperlink r:id="rId10" w:anchor="sub_id=3740000" w:history="1">
        <w:r>
          <w:rPr>
            <w:rStyle w:val="a4"/>
          </w:rPr>
          <w:t>374-баптың</w:t>
        </w:r>
      </w:hyperlink>
      <w:r>
        <w:rPr>
          <w:rStyle w:val="s0"/>
        </w:rPr>
        <w:t xml:space="preserve"> бесінші бөлігінің бірінші абзацындағы «дiни бiрлестіктердiң,» деген сөздер алып тасталсын;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4) </w:t>
      </w:r>
      <w:hyperlink r:id="rId11" w:anchor="sub_id=3750000" w:history="1">
        <w:r>
          <w:rPr>
            <w:rStyle w:val="a4"/>
          </w:rPr>
          <w:t>375-бап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«375-бап. Дiни қ</w:t>
      </w:r>
      <w:r>
        <w:rPr>
          <w:rStyle w:val="s0"/>
        </w:rPr>
        <w:t>ызмет және дiни бiрлестiктер туралы заңнаманы бұзу</w:t>
      </w:r>
    </w:p>
    <w:p w:rsidR="00000000" w:rsidRDefault="00FD4743">
      <w:pPr>
        <w:ind w:firstLine="400"/>
        <w:jc w:val="both"/>
      </w:pPr>
      <w:r>
        <w:rPr>
          <w:rStyle w:val="s0"/>
        </w:rPr>
        <w:t>1. Мыналарға:</w:t>
      </w:r>
    </w:p>
    <w:p w:rsidR="00000000" w:rsidRDefault="00FD4743">
      <w:pPr>
        <w:ind w:firstLine="400"/>
        <w:jc w:val="both"/>
      </w:pPr>
      <w:r>
        <w:rPr>
          <w:rStyle w:val="s0"/>
        </w:rPr>
        <w:t>дiни жораларды, рәсімдерді және (немесе) жиналыстарды өткізуге;</w:t>
      </w:r>
    </w:p>
    <w:p w:rsidR="00000000" w:rsidRDefault="00FD4743">
      <w:pPr>
        <w:ind w:firstLine="400"/>
        <w:jc w:val="both"/>
      </w:pPr>
      <w:r>
        <w:rPr>
          <w:rStyle w:val="s0"/>
        </w:rPr>
        <w:t>қайырымдылық</w:t>
      </w:r>
      <w:r>
        <w:rPr>
          <w:rStyle w:val="s0"/>
        </w:rPr>
        <w:t xml:space="preserve"> қызметтi жүзеге асыруға;</w:t>
      </w:r>
    </w:p>
    <w:p w:rsidR="00000000" w:rsidRDefault="00FD4743">
      <w:pPr>
        <w:ind w:firstLine="400"/>
        <w:jc w:val="both"/>
      </w:pPr>
      <w:r>
        <w:rPr>
          <w:rStyle w:val="s0"/>
        </w:rPr>
        <w:t>діни әдебиетті және діни мазмұндағы (мақсаттағы) өзге де материалдарды, діни мақсаттағы з</w:t>
      </w:r>
      <w:r>
        <w:rPr>
          <w:rStyle w:val="s0"/>
        </w:rPr>
        <w:t>аттарды әкелуге, шығаруға, басып шығаруға және (немесе) таратуға;</w:t>
      </w:r>
    </w:p>
    <w:p w:rsidR="00000000" w:rsidRDefault="00FD4743">
      <w:pPr>
        <w:ind w:firstLine="400"/>
        <w:jc w:val="both"/>
      </w:pPr>
      <w:r>
        <w:rPr>
          <w:rStyle w:val="s0"/>
        </w:rPr>
        <w:t>ғибадат</w:t>
      </w:r>
      <w:r>
        <w:rPr>
          <w:rStyle w:val="s0"/>
        </w:rPr>
        <w:t xml:space="preserve"> үйлерін (ғимараттарын) салуға, үйлерді (ғимараттарды) ғибадат үйлері (ғимараттары) етіп қайта бейіндеуге (функционалдық мақсатын өзгертуге) қойылатын Қазақстан Республикасының заңнам</w:t>
      </w:r>
      <w:r>
        <w:rPr>
          <w:rStyle w:val="s0"/>
        </w:rPr>
        <w:t>асында белгіленген талаптарды бұзу -</w:t>
      </w:r>
    </w:p>
    <w:p w:rsidR="00000000" w:rsidRDefault="00FD4743">
      <w:pPr>
        <w:ind w:firstLine="400"/>
        <w:jc w:val="both"/>
      </w:pPr>
      <w:r>
        <w:rPr>
          <w:rStyle w:val="s0"/>
        </w:rPr>
        <w:t>жеке тұлғаларға - елу айлық есептiк көрсеткiш мөлшерінде, лауазымды адамдарға және дiни бiрлестiктердің басшыларына - жүз айлық есептiк көрсеткiш мөлшерінде, заңды тұлғаларға қызметiн үш ай мерзімге тоқтата тұрып, екі ж</w:t>
      </w:r>
      <w:r>
        <w:rPr>
          <w:rStyle w:val="s0"/>
        </w:rPr>
        <w:t>үз</w:t>
      </w:r>
      <w:r>
        <w:rPr>
          <w:rStyle w:val="s0"/>
        </w:rPr>
        <w:t xml:space="preserve"> айлық есептiк көрсеткiш мөлшерінде айыппұл салуға әкеп соғады.</w:t>
      </w:r>
    </w:p>
    <w:p w:rsidR="00000000" w:rsidRDefault="00FD4743">
      <w:pPr>
        <w:ind w:firstLine="400"/>
        <w:jc w:val="both"/>
      </w:pPr>
      <w:r>
        <w:rPr>
          <w:rStyle w:val="s0"/>
        </w:rPr>
        <w:t>2. Заңды діни қызметке кедергі жасау, сол сияқты дінге көзқарасы себебі бойынша жеке тұлғалардың азаматтық құқықтарын бұзу немесе олардың діни сезімдерін қорлау не қайсыбір дiндi ұстанушылар</w:t>
      </w:r>
      <w:r>
        <w:rPr>
          <w:rStyle w:val="s0"/>
        </w:rPr>
        <w:t xml:space="preserve"> тәу ететін заттарды, құрылыстар мен орындарды бүлдіру, егер жоғарыда баяндалған барлық іс-әрекеттерде қылмыстық жаза қолданылатын әрекет белгілері болмаса, -</w:t>
      </w:r>
    </w:p>
    <w:p w:rsidR="00000000" w:rsidRDefault="00FD4743">
      <w:pPr>
        <w:ind w:firstLine="400"/>
        <w:jc w:val="both"/>
      </w:pPr>
      <w:r>
        <w:rPr>
          <w:rStyle w:val="s0"/>
        </w:rPr>
        <w:t>жеке тұлғаларға - елу айлық есептiк көрсеткiш мөлшерінде, лауазымды адамдарға - жүз айлық есептiк</w:t>
      </w:r>
      <w:r>
        <w:rPr>
          <w:rStyle w:val="s0"/>
        </w:rPr>
        <w:t xml:space="preserve"> көрсеткiш мөлшерінде, заңды тұлғаларға екі жүз айлық есептiк көрсеткiш мөлшерінде айыппұл салуға әкеп соғады.</w:t>
      </w:r>
    </w:p>
    <w:p w:rsidR="00000000" w:rsidRDefault="00FD4743">
      <w:pPr>
        <w:ind w:firstLine="400"/>
        <w:jc w:val="both"/>
      </w:pPr>
      <w:r>
        <w:rPr>
          <w:rStyle w:val="s0"/>
        </w:rPr>
        <w:t>3. Қазақстан Республикасы азаматтарының, шетелдіктер мен азаматтығы жоқ адамдардың тіркеусіз (қайта тіркеусіз) миссионерлiк қызметтi жүзеге асыру</w:t>
      </w:r>
      <w:r>
        <w:rPr>
          <w:rStyle w:val="s0"/>
        </w:rPr>
        <w:t>ы, сол сияқты миссионерлердің дінтану сараптамасының оң қорытындысы жоқ діни әдебиетті, діни мазмұндағы ақпараттық материалдарды және діни мақсаттағы заттарды пайдалануы -</w:t>
      </w:r>
    </w:p>
    <w:p w:rsidR="00000000" w:rsidRDefault="00FD474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азаматтарына - жүз айлық есептiк көрсеткiш мөлшерінде, шет</w:t>
      </w:r>
      <w:r>
        <w:rPr>
          <w:rStyle w:val="s0"/>
        </w:rPr>
        <w:t>елдiктер мен азаматтығы жоқ адамдарға Қазақстан Республикасының шегiнен әкiмшiлiк жолмен шығарып жiбере отырып, жүз айлық есептiк көрсеткiш мөлшерінде айыппұл салуға әкеп соғады.</w:t>
      </w:r>
    </w:p>
    <w:p w:rsidR="00000000" w:rsidRDefault="00FD4743">
      <w:pPr>
        <w:ind w:firstLine="400"/>
        <w:jc w:val="both"/>
      </w:pPr>
      <w:r>
        <w:rPr>
          <w:rStyle w:val="s0"/>
        </w:rPr>
        <w:t>4. Діни бірлестіктің өз жарғысында (ережесiнде) көзделмеген қызметті жүзеге а</w:t>
      </w:r>
      <w:r>
        <w:rPr>
          <w:rStyle w:val="s0"/>
        </w:rPr>
        <w:t>сыруы -</w:t>
      </w:r>
    </w:p>
    <w:p w:rsidR="00000000" w:rsidRDefault="00FD4743">
      <w:pPr>
        <w:ind w:firstLine="400"/>
        <w:jc w:val="both"/>
      </w:pPr>
      <w:r>
        <w:rPr>
          <w:rStyle w:val="s0"/>
        </w:rPr>
        <w:t>лауазымды адамдарға және діни бірлестіктердің басшыларына - екі жүз айлық есептiк көрсеткiш мөлшерінде, заңды тұлғаларға қызметін үш ай мерзімге тоқтата тұрып, үш жүз айлық есептiк көрсеткiш мөлшерінде айыппұл салуға әкеп соғады.</w:t>
      </w:r>
    </w:p>
    <w:p w:rsidR="00000000" w:rsidRDefault="00FD4743">
      <w:pPr>
        <w:ind w:firstLine="400"/>
        <w:jc w:val="both"/>
      </w:pPr>
      <w:r>
        <w:rPr>
          <w:rStyle w:val="s0"/>
        </w:rPr>
        <w:t>5. Діни бірлестікт</w:t>
      </w:r>
      <w:r>
        <w:rPr>
          <w:rStyle w:val="s0"/>
        </w:rPr>
        <w:t>ің саяси қызметпен айналысуы, сол сияқты саяси партиялардың қызметіне қатысуы және (немесе) оларға қаржылық қолдау көрсетуі, мемлекеттік органдардың қызметіне араласуы не мемлекеттік органдардың немесе олардың лауазымды адамдарының функцияларын діни бірлес</w:t>
      </w:r>
      <w:r>
        <w:rPr>
          <w:rStyle w:val="s0"/>
        </w:rPr>
        <w:t>тіктер мүшелерінің иемденіп алуы -</w:t>
      </w:r>
    </w:p>
    <w:p w:rsidR="00000000" w:rsidRDefault="00FD4743">
      <w:pPr>
        <w:ind w:firstLine="400"/>
        <w:jc w:val="both"/>
      </w:pPr>
      <w:r>
        <w:rPr>
          <w:rStyle w:val="s0"/>
        </w:rPr>
        <w:t>жеке тұлғаларға - жүз айлық есептiк көрсеткiш мөлшерінде, діни бірлестіктердің басшыларына - екі жүз айлық есептiк көрсеткiш мөлшерінде, заңды тұлғаларға қызметін үш ай мерзімге тоқтата тұрып, үш жүз айлық есептiк көрсетк</w:t>
      </w:r>
      <w:r>
        <w:rPr>
          <w:rStyle w:val="s0"/>
        </w:rPr>
        <w:t>iш мөлшерінде айыппұл салуға әкеп соғады.</w:t>
      </w:r>
    </w:p>
    <w:p w:rsidR="00000000" w:rsidRDefault="00FD4743">
      <w:pPr>
        <w:ind w:firstLine="400"/>
        <w:jc w:val="both"/>
      </w:pPr>
      <w:r>
        <w:rPr>
          <w:rStyle w:val="s0"/>
        </w:rPr>
        <w:t>6. Мемлекеттік органдарда, ұйымдар мен мекемелерде, білім беру және денсаулық сақтау ұйымдарында діни бірлестіктердің ұйымдық құрылымдарын құру -</w:t>
      </w:r>
    </w:p>
    <w:p w:rsidR="00000000" w:rsidRDefault="00FD4743">
      <w:pPr>
        <w:ind w:firstLine="400"/>
        <w:jc w:val="both"/>
      </w:pPr>
      <w:r>
        <w:rPr>
          <w:rStyle w:val="s0"/>
        </w:rPr>
        <w:t>лауазымды адамдарға - жүз айлық есептiк көрсеткiш мөлшерінде, мемлекеттік органдардың, ұйымдар мен мекемелердің басшыларына екі жүз айлық есептiк көрсеткiш мөлшерінде айыппұл салуға әкеп соғады.</w:t>
      </w:r>
    </w:p>
    <w:p w:rsidR="00000000" w:rsidRDefault="00FD4743">
      <w:pPr>
        <w:ind w:firstLine="400"/>
        <w:jc w:val="both"/>
      </w:pPr>
      <w:r>
        <w:rPr>
          <w:rStyle w:val="s0"/>
        </w:rPr>
        <w:t>7. Уәкілетті органның келісуінсіз шетелдік діни орталық тағай</w:t>
      </w:r>
      <w:r>
        <w:rPr>
          <w:rStyle w:val="s0"/>
        </w:rPr>
        <w:t xml:space="preserve">ындаған адамның діни бірлестікті басқаруы, сол сияқты діни бірлестік басшысының кәмелетке толмағанның ата-анасының біреуі немесе оның өзге де заңды өкілдері қарсылық білдірген кезде діни бірлестіктің қызметіне кәмелетке толмағандарды тартуға және (немесе) </w:t>
      </w:r>
      <w:r>
        <w:rPr>
          <w:rStyle w:val="s0"/>
        </w:rPr>
        <w:t>қатыстыруға</w:t>
      </w:r>
      <w:r>
        <w:rPr>
          <w:rStyle w:val="s0"/>
        </w:rPr>
        <w:t xml:space="preserve"> жол бермейтін шаралар қолданбауы -</w:t>
      </w:r>
    </w:p>
    <w:p w:rsidR="00000000" w:rsidRDefault="00FD474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азаматтарына - елу айлық есептік көрсеткіш мөлшерінде, шетелдіктер мен азаматтығы жоқ адамдарға Республиканың шегiнен әкiмшiлiк жолмен шығарып жiбере отырып, елу айлық есептік көрсетк</w:t>
      </w:r>
      <w:r>
        <w:rPr>
          <w:rStyle w:val="s0"/>
        </w:rPr>
        <w:t>іш мөлшерінде айыппұл салуға әкеп соғады.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8. Діни бірлестіктің Қазақстан Республикасының заңнамалық актілерінде тыйым салынған қызметті жүзеге асыруы, сол сияқты діни бірлестіктің өз қызметін тоқтата тұруға негіз болған бұзушылықтарды белгіленген мерзімде </w:t>
      </w:r>
      <w:r>
        <w:rPr>
          <w:rStyle w:val="s0"/>
        </w:rPr>
        <w:t>жоймауы -</w:t>
      </w:r>
    </w:p>
    <w:p w:rsidR="00000000" w:rsidRDefault="00FD4743">
      <w:pPr>
        <w:ind w:firstLine="400"/>
        <w:jc w:val="both"/>
      </w:pPr>
      <w:r>
        <w:rPr>
          <w:rStyle w:val="s0"/>
        </w:rPr>
        <w:t>лауазымды адамдарға және діни бірлестіктердің басшыларына - үш жүз айлық есептiк көрсеткiш мөлшерінде, заңды тұлғаларға олардың қызметіне тыйым сала отырып, бес жүз айлық есептік көрсеткіш мөлшерінде айыппұл салуға әкеп соғады.</w:t>
      </w:r>
    </w:p>
    <w:p w:rsidR="00000000" w:rsidRDefault="00FD4743">
      <w:pPr>
        <w:ind w:firstLine="400"/>
        <w:jc w:val="both"/>
      </w:pPr>
      <w:r>
        <w:rPr>
          <w:rStyle w:val="s0"/>
        </w:rPr>
        <w:t>9. Осы баптың бірі</w:t>
      </w:r>
      <w:r>
        <w:rPr>
          <w:rStyle w:val="s0"/>
        </w:rPr>
        <w:t>нші, екінші, үшінші, төртінші, бесінші және жетінші бөліктерінде көзделген, әкімшілік жаза қолданылғаннан кейін бір жыл ішінде қайталап жасалған іс-әрекеттер (әрекетсіздік) -</w:t>
      </w:r>
    </w:p>
    <w:p w:rsidR="00000000" w:rsidRDefault="00FD4743">
      <w:pPr>
        <w:ind w:firstLine="400"/>
        <w:jc w:val="both"/>
      </w:pPr>
      <w:r>
        <w:rPr>
          <w:rStyle w:val="s0"/>
        </w:rPr>
        <w:t>жеке тұлғаларға - екі жүз айлық есептік көрсеткіш мөлшерінде, діни бірлестіктерді</w:t>
      </w:r>
      <w:r>
        <w:rPr>
          <w:rStyle w:val="s0"/>
        </w:rPr>
        <w:t>ң</w:t>
      </w:r>
      <w:r>
        <w:rPr>
          <w:rStyle w:val="s0"/>
        </w:rPr>
        <w:t xml:space="preserve"> басшыларына - үш жүз айлық есептік көрсеткіш мөлшерінде, заңды тұлғаларға олардың қызметіне тыйым сала отырып, бес жүз айлық есептік көрсеткіш мөлшерінде айыппұл салуға әкеп соғады.»;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5) </w:t>
      </w:r>
      <w:hyperlink r:id="rId12" w:anchor="sub_id=6360000" w:history="1">
        <w:r>
          <w:rPr>
            <w:rStyle w:val="a4"/>
          </w:rPr>
          <w:t>636-баптың</w:t>
        </w:r>
      </w:hyperlink>
      <w:r>
        <w:rPr>
          <w:rStyle w:val="s0"/>
        </w:rPr>
        <w:t xml:space="preserve"> бірінші бөлігінің 1) тармақшасының елу тоғызыншы абзацындағы «(147-бап) уәкілетті лауазымды адамдарының құқығы бар» деген сөздер «(147-бап)» деген сөздермен ауыстырылып, мынадай мазмұндағы алпысыншы абзацпен толықтырылсын: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«дін</w:t>
      </w:r>
      <w:r>
        <w:rPr>
          <w:rStyle w:val="s0"/>
        </w:rPr>
        <w:t>и қызмет саласындағы уәкілетті мемлекеттік органның (374-1, 375-баптар) уәкілетті лауазымды адамдарының құқығы бар;»;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6) </w:t>
      </w:r>
      <w:hyperlink r:id="rId13" w:anchor="sub_id=7300000" w:history="1">
        <w:r>
          <w:rPr>
            <w:rStyle w:val="a4"/>
          </w:rPr>
          <w:t>730-баптың</w:t>
        </w:r>
      </w:hyperlink>
      <w:r>
        <w:rPr>
          <w:rStyle w:val="s0"/>
        </w:rPr>
        <w:t xml:space="preserve"> 2) тармақшасы мынадай редакцияда жазылс</w:t>
      </w:r>
      <w:r>
        <w:rPr>
          <w:rStyle w:val="s0"/>
        </w:rPr>
        <w:t>ын:</w:t>
      </w:r>
    </w:p>
    <w:p w:rsidR="00000000" w:rsidRDefault="00FD4743">
      <w:pPr>
        <w:ind w:firstLine="400"/>
        <w:jc w:val="both"/>
      </w:pPr>
      <w:r>
        <w:rPr>
          <w:rStyle w:val="s0"/>
        </w:rPr>
        <w:t>«2) осы Кодекстiң 102-3, 374 (алтыншы бөлігі), 375 (үшінші, жетінші бөліктері), 380 (екінші бөлігі), 380-2 (екінші бөлігі), 394 (төртінші бөлігі), 396 (төртiншi бөлiгi) -баптарында көзделген құқық бұзушылықтар жасалған кезде iшкi iстер органдары орында</w:t>
      </w:r>
      <w:r>
        <w:rPr>
          <w:rStyle w:val="s0"/>
        </w:rPr>
        <w:t>йды.».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2. «Халық денсаулығы және денсаулық сақтау жүйесi туралы» 2009 жылғы 18 қыркүйектегi Қазақстан Республикасының </w:t>
      </w:r>
      <w:hyperlink r:id="rId14" w:history="1">
        <w:r>
          <w:rPr>
            <w:rStyle w:val="a4"/>
          </w:rPr>
          <w:t>Кодексiне</w:t>
        </w:r>
      </w:hyperlink>
      <w:r>
        <w:rPr>
          <w:rStyle w:val="s0"/>
        </w:rPr>
        <w:t xml:space="preserve"> (Қазақстан Республикасы Парламентiнiң Жаршысы, 2009 ж., № 20-21</w:t>
      </w:r>
      <w:r>
        <w:rPr>
          <w:rStyle w:val="s0"/>
        </w:rPr>
        <w:t>, 89-құжат; 2010 ж., № 5, 23-құжат; № 7, 32-құжат; № 15, 71-құжат; № 24, 149, 152-құжаттар; 2011 ж., № 1, 2, 3-құжаттар; № 2, 21-құжат; № 11, 102-құжат; 2011 жылғы 30 шілдеде «Егемен Қазақстан» және «Казахстанская правда» газеттерінде жарияланған «Қазақста</w:t>
      </w:r>
      <w:r>
        <w:rPr>
          <w:rStyle w:val="s0"/>
        </w:rPr>
        <w:t>н Республикасының кейбір заңнамалық актілеріне рұқсат беру жүйесін жетілдіру мәселелері бойынша өзгерістер мен толықтырулар енгізу туралы» 2011 жылғы 15 шілдедегі Қазақстан Республикасының Заңы):</w:t>
      </w:r>
    </w:p>
    <w:p w:rsidR="00000000" w:rsidRDefault="00FD4743">
      <w:pPr>
        <w:ind w:firstLine="400"/>
        <w:jc w:val="both"/>
      </w:pPr>
      <w:hyperlink r:id="rId15" w:anchor="sub_id=1820000" w:history="1">
        <w:r>
          <w:rPr>
            <w:rStyle w:val="a4"/>
          </w:rPr>
          <w:t>182-бап</w:t>
        </w:r>
      </w:hyperlink>
      <w:r>
        <w:rPr>
          <w:rStyle w:val="s0"/>
        </w:rPr>
        <w:t xml:space="preserve"> мынадай мазмұндағы 8-тармақпен толықтырылсын: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«8. Кәсіптік міндеттерін орындау кезінде медицина және фармацевтика қызметкерлерiнің өз діни нанымдары бойынша қандай да бір іс-әрекеттер (әрекетсіздік) жасауына, сол сияқты ола</w:t>
      </w:r>
      <w:r>
        <w:rPr>
          <w:rStyle w:val="s0"/>
        </w:rPr>
        <w:t>рдың жеке тұлғалардың өмірі мен денсаулығына зиян келтіруге әкеп соғуы мүмкін діни жоралар мен рәсімдерді өткізуіне (жасауына) жол берілмейді.».</w:t>
      </w:r>
    </w:p>
    <w:p w:rsidR="00000000" w:rsidRDefault="00FD4743">
      <w:pPr>
        <w:ind w:firstLine="400"/>
        <w:jc w:val="both"/>
      </w:pPr>
      <w:r>
        <w:rPr>
          <w:rStyle w:val="s0"/>
        </w:rPr>
        <w:t>3. «Заңды тұлғаларды мемлекеттiк тiркеу және филиалдар мен өкiлдiктердi есептiк тiркеу туралы» 1995 жылғы 17 сә</w:t>
      </w:r>
      <w:r>
        <w:rPr>
          <w:rStyle w:val="s0"/>
        </w:rPr>
        <w:t xml:space="preserve">уiрдегi Қазақстан Республикасының </w:t>
      </w:r>
      <w:hyperlink r:id="rId1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Кеңесiнiң Жаршысы, 1995 ж., № 3-4, 35-құжат; № 15-16, 109-құжат; № 20, 121-құжат; Қазақстан Республикасы Парламентiнiң</w:t>
      </w:r>
      <w:r>
        <w:rPr>
          <w:rStyle w:val="s0"/>
        </w:rPr>
        <w:t xml:space="preserve"> Жаршысы, 1996 ж., № 1, 180-құжат; № 14, 274-құжат; 1997 ж., № 12, 183-құжат; 1998 ж., № 5-6, 50-құжат; № 17-18, 224-құжат; 1999 ж., № 20, 727-құжат; 2000 ж., № 3-4, 63, 64-құжаттар; № 22, 408-құжат; 2001 ж., № 1, 1-құжат; № 8, 52-құжат; № 24, 338-құжат; 2</w:t>
      </w:r>
      <w:r>
        <w:rPr>
          <w:rStyle w:val="s0"/>
        </w:rPr>
        <w:t>002 ж., № 18, 157-құжат; 2003 ж., № 4, 25-құжат; № 15, 139-құжат; 2004 ж., № 5, 30-құжат; 2005 ж., № 13, 53-құжат; № 14, 55, 58-құжаттар; № 23, 104-құжат; 2006 ж., № 10, 52-құжат; № 15, 95-құжат; № 23, 141-құжат; 2007 ж., № 3, 20-құжат; 2008 ж., № 12, 52-қ</w:t>
      </w:r>
      <w:r>
        <w:rPr>
          <w:rStyle w:val="s0"/>
        </w:rPr>
        <w:t>ұжат</w:t>
      </w:r>
      <w:r>
        <w:rPr>
          <w:rStyle w:val="s0"/>
        </w:rPr>
        <w:t>; № 23, 114-құжат; № 24, 126, 129-құжаттар; 2009 ж., № 24, 122, 125-құжаттар; 2010 ж., № 1-2, 2-құжат; № 5, 23-құжат; 2011 ж., № 11, 102-құжат; 2011 жылғы 30 шілдеде «Егемен Қазақстан» және «Казахстанская правда» газеттерінде жарияланған «Қазақстан Рес</w:t>
      </w:r>
      <w:r>
        <w:rPr>
          <w:rStyle w:val="s0"/>
        </w:rPr>
        <w:t>публикасының кейбір заңнамалық актілеріне рұқсат беру жүйесін жетілдіру мәселелері бойынша өзгерістер мен толықтырулар енгізу туралы» 2011 жылғы 15 шілдедегі Қазақстан Республикасының Заңы):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1) </w:t>
      </w:r>
      <w:hyperlink r:id="rId17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оныншы бөлігі мынадай редакцияда жазылсын: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«Қоғамдық және дiни бiрлестiктердi тiркеу «Қоғамдық бiрлестiктер туралы», «Саяси партиялар туралы», «Дiни қызмет және дiни бiрлестiктер туралы» Қазақстан Республикасының заңдарында кө</w:t>
      </w:r>
      <w:r>
        <w:rPr>
          <w:rStyle w:val="s0"/>
        </w:rPr>
        <w:t>зделген ерекшелiктер ескерiле отырып, осы бапта белгiленген тәртiппен жүзеге асырылады.»;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2) </w:t>
      </w:r>
      <w:hyperlink r:id="rId18" w:anchor="sub_id=110000" w:history="1">
        <w:r>
          <w:rPr>
            <w:rStyle w:val="a4"/>
          </w:rPr>
          <w:t>11-бап</w:t>
        </w:r>
      </w:hyperlink>
      <w:r>
        <w:rPr>
          <w:rStyle w:val="s0"/>
        </w:rPr>
        <w:t xml:space="preserve"> мынадай мазмұндағы екінші бөлікпен толықтырылсын: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«Діни бірлестікті мемл</w:t>
      </w:r>
      <w:r>
        <w:rPr>
          <w:rStyle w:val="s0"/>
        </w:rPr>
        <w:t>екеттік тіркеуден және қайта тіркеуден бас тартудың қосымша негіздері «Діни қызмет және діни бірлестіктер туралы» Қазақстан Республикасының Заңында белгіленеді.».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4. «Коммерциялық емес ұйымдар туралы» 2001 жылғы 16 қаңтардағы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2001 ж., № 1, 8-құжат; № 24, 338-құжат; 2003 ж., № 11, 56-құжат; 2004 ж., № 5, 30-құжат; № 10, 56-құжат; 2005 ж., № 13, 53-құжат; 2006 ж., № </w:t>
      </w:r>
      <w:r>
        <w:rPr>
          <w:rStyle w:val="s0"/>
        </w:rPr>
        <w:t>8, 45-құжат; № 15, 95-құжат; 2007 ж., № 2, 18-құжат; № 9, 67-құжат; № 17, 141-құжат; 2010 ж., № 5, 23-құжат; № 7, 28-құжат; 2011 ж., № 2, 21-құжат; № 5, 43-құжат):</w:t>
      </w:r>
    </w:p>
    <w:p w:rsidR="00000000" w:rsidRDefault="00FD4743">
      <w:pPr>
        <w:ind w:firstLine="400"/>
        <w:jc w:val="both"/>
      </w:pPr>
      <w:hyperlink r:id="rId20" w:anchor="sub_id=190000" w:history="1">
        <w:r>
          <w:rPr>
            <w:rStyle w:val="a4"/>
          </w:rPr>
          <w:t>19-бапты</w:t>
        </w:r>
        <w:r>
          <w:rPr>
            <w:rStyle w:val="a4"/>
          </w:rPr>
          <w:t>ң</w:t>
        </w:r>
      </w:hyperlink>
      <w:r>
        <w:rPr>
          <w:rStyle w:val="s0"/>
        </w:rPr>
        <w:t xml:space="preserve"> 2-тармағының екінші бөлігі мынадай редакцияда жазылсын: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«Қоғамдық бiрлестiктер олардың жарғысы қабылданып, органдары қалыптастырылатын құрылтай жиналысын (съезін, конференциясын) шақырушы кемiнде он адамнан тұратын Қазақстан Республикасының азаматтары то</w:t>
      </w:r>
      <w:r>
        <w:rPr>
          <w:rStyle w:val="s0"/>
        </w:rPr>
        <w:t>бының бастамасы бойынша құрылады.».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5. «Қазақстан Республикасындағы баланың құқықтары туралы» 2002 жылғы 8 тамыздағы Қазақстан Республикасының </w:t>
      </w:r>
      <w:hyperlink r:id="rId2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Парламентiнiң Жаршысы, 2002 ж., № 17, 154-құжат; 2004 ж., № 23, 142-құжат; 2005 ж., № 7-8, 19-құжат; 2006 ж., № 3, 22-құжат; 2007 ж., № 9, 67-құжат; № 20, 152-құжат; 2009 ж., № 15-16, 72-құжат; № 17, 81-құжат; № 18, 84-құжат; 2010 ж</w:t>
      </w:r>
      <w:r>
        <w:rPr>
          <w:rStyle w:val="s0"/>
        </w:rPr>
        <w:t>., № 5, 23-құжат; № 22, 130-құжат; № 24, 149-құжат; 2011 ж., № 1, 2-құжат; № 11, 102-құжат):</w:t>
      </w:r>
    </w:p>
    <w:p w:rsidR="00000000" w:rsidRDefault="00FD4743">
      <w:pPr>
        <w:ind w:firstLine="400"/>
        <w:jc w:val="both"/>
      </w:pPr>
      <w:hyperlink r:id="rId22" w:anchor="sub_id=190000" w:history="1">
        <w:r>
          <w:rPr>
            <w:rStyle w:val="a4"/>
          </w:rPr>
          <w:t>19-бап</w:t>
        </w:r>
      </w:hyperlink>
      <w:r>
        <w:rPr>
          <w:rStyle w:val="s0"/>
        </w:rPr>
        <w:t xml:space="preserve"> мынадай мазмұндағы 5-тармақпен толықтырылсын: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«5. Балалардың сауықтыру, </w:t>
      </w:r>
      <w:r>
        <w:rPr>
          <w:rStyle w:val="s0"/>
        </w:rPr>
        <w:t>спорт, шығармашылық және бос уақытты өткізетін өзге де ұйымдарында, лагерьлері мен санаторийлерінде құдайға құлшылық етуді, дiни жораларды, рәсімдерді және (немесе) жиналыстарды өткізуге, сондай-ақ діни ілімдерді таратуға бағытталған іс-әрекеттерге жол бер</w:t>
      </w:r>
      <w:r>
        <w:rPr>
          <w:rStyle w:val="s0"/>
        </w:rPr>
        <w:t>ілмейді.».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6. «Экстремизмге қарсы іс-қимыл туралы» 2005 жылғы 18 ақпандағы Қазақстан Республикасының </w:t>
      </w:r>
      <w:hyperlink r:id="rId2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2005 ж., № 5, 3-құжат; № 13, 53-құжа</w:t>
      </w:r>
      <w:r>
        <w:rPr>
          <w:rStyle w:val="s0"/>
        </w:rPr>
        <w:t>т; 2010 ж., № 10, 48-құжат):</w:t>
      </w:r>
    </w:p>
    <w:p w:rsidR="00000000" w:rsidRDefault="00FD4743">
      <w:pPr>
        <w:ind w:firstLine="400"/>
        <w:jc w:val="both"/>
      </w:pPr>
      <w:hyperlink r:id="rId24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1) тармақшасы мынадай редакцияда жазылсын: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«1) діни қызмет саласында мемлекеттік реттеуді жүзеге асыратын мемлекеттiк орган Қазақстан Р</w:t>
      </w:r>
      <w:r>
        <w:rPr>
          <w:rStyle w:val="s0"/>
        </w:rPr>
        <w:t>еспубликасының аумағында құрылған дiни бiрлестiктер мен миссионерлердiң қызметiне зерделеу мен талдау жүргiзедi, өз құзыретiне жататын мәселелер бойынша ақпараттық-насихаттық iс-шараларды жүзеге асырады, Қазақстан Республикасының дiни қызмет және дiни бiрл</w:t>
      </w:r>
      <w:r>
        <w:rPr>
          <w:rStyle w:val="s0"/>
        </w:rPr>
        <w:t>естiктер туралы заңнамасының бұзылуына қатысты мәселелердi қарайды, Қазақстан Республикасының экстремизмге қарсы iс-қимыл туралы заңнамасын бұзатын дiни бiрлестiктердiң қызметiне тыйым салу туралы ұсыныстар енгiзедi;».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7. «Әскери міндеттілік және әскери қызмет туралы» 2005 жылғы 8 шілдедегі Қазақстан Республикасының </w:t>
      </w:r>
      <w:hyperlink r:id="rId2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2005 ж., № 14, 60-құжат; 2007 ж., № 9,</w:t>
      </w:r>
      <w:r>
        <w:rPr>
          <w:rStyle w:val="s0"/>
        </w:rPr>
        <w:t xml:space="preserve"> 67-құжат; № 20, 152-құжат; 2008 ж., № 6-7, 27-құжат; 2010 ж., № 10, 48-құжат; № 24, 151-құжат; 2011 ж., № 1, 7-құжат):</w:t>
      </w:r>
    </w:p>
    <w:p w:rsidR="00000000" w:rsidRDefault="00FD4743">
      <w:pPr>
        <w:ind w:firstLine="400"/>
        <w:jc w:val="both"/>
      </w:pPr>
      <w:hyperlink r:id="rId26" w:anchor="sub_id=270000" w:history="1">
        <w:r>
          <w:rPr>
            <w:rStyle w:val="a4"/>
          </w:rPr>
          <w:t>27-бапта:</w:t>
        </w:r>
      </w:hyperlink>
    </w:p>
    <w:p w:rsidR="00000000" w:rsidRDefault="00FD4743">
      <w:pPr>
        <w:ind w:firstLine="400"/>
        <w:jc w:val="both"/>
      </w:pPr>
      <w:r>
        <w:rPr>
          <w:rStyle w:val="s0"/>
        </w:rPr>
        <w:t>3-тармақтың 2) тармақшасы мынадай редакция</w:t>
      </w:r>
      <w:r>
        <w:rPr>
          <w:rStyle w:val="s0"/>
        </w:rPr>
        <w:t>да жазылсын: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«2) тиiстi білім беру ұйымдарында күндiзгі оқу нысаны бойынша техникалық және кәсіптік, орта білімнен кейінгі немесе жоғары білім алатын, діни білім беру ұйымдарында, сондай-ақ басқа мемлекеттердің жоғары оқу орындарында күндізгі білім алатын </w:t>
      </w:r>
      <w:r>
        <w:rPr>
          <w:rStyle w:val="s0"/>
        </w:rPr>
        <w:t>азаматтарға оқитынын растайтын құжаттарды ұсынған кезде бiр жоғары оқу орнын бiтiргенге дейiн;»;</w:t>
      </w:r>
    </w:p>
    <w:p w:rsidR="00000000" w:rsidRDefault="00FD4743">
      <w:pPr>
        <w:ind w:firstLine="400"/>
        <w:jc w:val="both"/>
      </w:pPr>
      <w:r>
        <w:rPr>
          <w:rStyle w:val="s0"/>
        </w:rPr>
        <w:t>5-тармақтың 5) тармақшасы мынадай редакцияда жазылсын: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«5) дiни дәрежесі бар әскерге шақырылушыларға дiни қызметi кезеңiне;».</w:t>
      </w:r>
    </w:p>
    <w:p w:rsidR="00000000" w:rsidRDefault="00FD4743">
      <w:pPr>
        <w:ind w:firstLine="400"/>
        <w:jc w:val="both"/>
      </w:pPr>
      <w:r>
        <w:rPr>
          <w:rStyle w:val="s0"/>
        </w:rPr>
        <w:t>8. «Лицензиялау туралы» 2007 жылғ</w:t>
      </w:r>
      <w:r>
        <w:rPr>
          <w:rStyle w:val="s0"/>
        </w:rPr>
        <w:t xml:space="preserve">ы 11 қаңтардағы Қазақстан Республикасының </w:t>
      </w:r>
      <w:hyperlink r:id="rId2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2, 10-құжат; № 20, 152-құжат; 2008 ж., № 20, 89-құжат; № 23, 114-құжат; № 24, 128, 1</w:t>
      </w:r>
      <w:r>
        <w:rPr>
          <w:rStyle w:val="s0"/>
        </w:rPr>
        <w:t>29-құжаттар; 2009 ж., № 2-3, 16, 18-құжаттар, № 9-10, 47-құжат; № 13-14, 62, 63-құжаттар; № 17, 79, 81, 82-құжаттар; № 18, 84, 85-құжаттар; № 23, 100-құжат; № 24, 134-құжат; 2010 ж., № 1-2, 4-құжат; № 7, 28-құжат; № 15, 71-құжат; № 17-18, 111, 112-құжаттар</w:t>
      </w:r>
      <w:r>
        <w:rPr>
          <w:rStyle w:val="s0"/>
        </w:rPr>
        <w:t>; № 24, 146, 149-құжаттар; 2011 ж., № 1, 2-құжат; № 2, 21, 26-құжаттар; № 11, 102-құжат; 2011 жылғы 30 шілдеде «Егемен Қазақстан» және «Казахстанская правда» газеттерінде жарияланған «Қазақстан Республикасының кейбір заңнамалық актілеріне рұқсат беру жүйес</w:t>
      </w:r>
      <w:r>
        <w:rPr>
          <w:rStyle w:val="s0"/>
        </w:rPr>
        <w:t>ін жетілдіру мәселелері бойынша өзгерістер мен толықтырулар енгізу туралы» 2011 жылғы 15 шілдедегі Қазақстан Республикасының Заңы):</w:t>
      </w:r>
    </w:p>
    <w:p w:rsidR="00000000" w:rsidRDefault="00FD4743">
      <w:pPr>
        <w:ind w:firstLine="400"/>
        <w:jc w:val="both"/>
      </w:pPr>
      <w:hyperlink r:id="rId28" w:anchor="sub_id=270000" w:history="1">
        <w:r>
          <w:rPr>
            <w:rStyle w:val="a4"/>
          </w:rPr>
          <w:t>27-бап</w:t>
        </w:r>
      </w:hyperlink>
      <w:r>
        <w:rPr>
          <w:rStyle w:val="s0"/>
        </w:rPr>
        <w:t xml:space="preserve"> мынадай мазмұндағы 15) тармақшаме</w:t>
      </w:r>
      <w:r>
        <w:rPr>
          <w:rStyle w:val="s0"/>
        </w:rPr>
        <w:t>н толықтырылсын: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«15) шет елдерге діни оқу орындарында оқу үшін жіберуге байланысты заңды тұлғалардың қызметі.».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9. «Мемлекеттік мүлік туралы» 2011 жылғы 1 наурыздағы Қазақстан Республикасының </w:t>
      </w:r>
      <w:hyperlink r:id="rId2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2011 ж., № 5, 42-құжат; 2011 жылғы 6 тамызда «Егемен Қазақстан» және «Казахстанская правда» газеттерінде жарияланған «Қазақстан Республикасының кейбір заңнамалық актілеріне халыққа қызмет көрсету орта</w:t>
      </w:r>
      <w:r>
        <w:rPr>
          <w:rStyle w:val="s0"/>
        </w:rPr>
        <w:t xml:space="preserve">лықтарының мәселелері бойынша өзгерістер мен толықтырулар енгізу туралы» 2011 жылғы 21 шілдедегі Қазақстан Республикасының Заңы; 2011 жылғы 6 тамызда «Егемен Қазақстан» және «Казахстанская правда» газеттерінде жарияланған «Қазақстан Республикасының кейбір </w:t>
      </w:r>
      <w:r>
        <w:rPr>
          <w:rStyle w:val="s0"/>
        </w:rPr>
        <w:t>заңнамалық актілеріне тұрғын үй қатынастары мәселелері бойынша өзгерістер мен толықтырулар енгізу туралы» 2011 жылғы 22 шілдедегі Қазақстан Республикасының Заңы):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1) </w:t>
      </w:r>
      <w:hyperlink r:id="rId30" w:anchor="sub_id=760000" w:history="1">
        <w:r>
          <w:rPr>
            <w:rStyle w:val="a4"/>
          </w:rPr>
          <w:t>76-бап</w:t>
        </w:r>
        <w:r>
          <w:rPr>
            <w:rStyle w:val="a4"/>
          </w:rPr>
          <w:t>тың</w:t>
        </w:r>
      </w:hyperlink>
      <w:r>
        <w:rPr>
          <w:rStyle w:val="s0"/>
        </w:rPr>
        <w:t xml:space="preserve"> 5-тармағы мынадай редакцияда жазылсын:</w:t>
      </w:r>
    </w:p>
    <w:p w:rsidR="00000000" w:rsidRDefault="00FD4743">
      <w:pPr>
        <w:ind w:firstLine="400"/>
        <w:jc w:val="both"/>
      </w:pPr>
      <w:r>
        <w:rPr>
          <w:rStyle w:val="s0"/>
        </w:rPr>
        <w:t>«5. Мемлекет меншiгiндегi және тарих пен мәдениет ескерткiшi болып табылатын ғибадат үйлерiн (ғимараттарын) және өзге де мүлiктi дiни бiрлестiктерге өтеусiз пайдалануға берген жағдайларда мемлекеттiк мүлiктi өтеус</w:t>
      </w:r>
      <w:r>
        <w:rPr>
          <w:rStyle w:val="s0"/>
        </w:rPr>
        <w:t>iз пайдалану шарты «Тарихи-мәдени мұра объектілерін қорғау және пайдалану туралы» Қазақстан Республикасының Заңына сәйкес жасалады.»;</w:t>
      </w:r>
    </w:p>
    <w:p w:rsidR="00000000" w:rsidRDefault="00FD4743">
      <w:pPr>
        <w:ind w:firstLine="400"/>
        <w:jc w:val="both"/>
      </w:pPr>
      <w:r>
        <w:rPr>
          <w:rStyle w:val="s0"/>
        </w:rPr>
        <w:t xml:space="preserve">2) </w:t>
      </w:r>
      <w:hyperlink r:id="rId31" w:anchor="sub_id=1180000" w:history="1">
        <w:r>
          <w:rPr>
            <w:rStyle w:val="a4"/>
          </w:rPr>
          <w:t>118-баптың</w:t>
        </w:r>
      </w:hyperlink>
      <w:r>
        <w:rPr>
          <w:rStyle w:val="s0"/>
        </w:rPr>
        <w:t xml:space="preserve"> 2-тармағы алып тасталсы</w:t>
      </w:r>
      <w:r>
        <w:rPr>
          <w:rStyle w:val="s0"/>
        </w:rPr>
        <w:t>н.</w:t>
      </w:r>
    </w:p>
    <w:p w:rsidR="00000000" w:rsidRDefault="00FD4743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3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FD4743">
      <w:r>
        <w:rPr>
          <w:rStyle w:val="s0"/>
        </w:rPr>
        <w:t> </w:t>
      </w:r>
    </w:p>
    <w:p w:rsidR="00000000" w:rsidRDefault="00FD4743">
      <w:r>
        <w:rPr>
          <w:rStyle w:val="s0"/>
        </w:rPr>
        <w:t> </w:t>
      </w:r>
    </w:p>
    <w:p w:rsidR="00000000" w:rsidRDefault="00FD4743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FD4743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FD4743">
      <w:r>
        <w:rPr>
          <w:rStyle w:val="s0"/>
          <w:b/>
          <w:bCs/>
        </w:rPr>
        <w:t> </w:t>
      </w:r>
    </w:p>
    <w:p w:rsidR="00000000" w:rsidRDefault="00FD4743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FD4743">
      <w:r>
        <w:rPr>
          <w:rStyle w:val="s0"/>
        </w:rPr>
        <w:t> </w:t>
      </w:r>
    </w:p>
    <w:p w:rsidR="00000000" w:rsidRDefault="00FD4743">
      <w:r>
        <w:rPr>
          <w:rStyle w:val="s0"/>
        </w:rPr>
        <w:t> </w:t>
      </w:r>
    </w:p>
    <w:p w:rsidR="00000000" w:rsidRDefault="00FD4743">
      <w:r>
        <w:rPr>
          <w:rStyle w:val="s0"/>
        </w:rPr>
        <w:t xml:space="preserve">Астана, Ақорда, 2011 жылғы қазанның 11-і </w:t>
      </w:r>
    </w:p>
    <w:p w:rsidR="00000000" w:rsidRDefault="00FD4743">
      <w:pPr>
        <w:ind w:firstLine="900"/>
      </w:pPr>
      <w:r>
        <w:rPr>
          <w:rStyle w:val="s0"/>
        </w:rPr>
        <w:t>№ 484-IV ҚРЗ</w:t>
      </w:r>
    </w:p>
    <w:p w:rsidR="00000000" w:rsidRDefault="00FD4743">
      <w:r>
        <w:rPr>
          <w:rStyle w:val="s0"/>
        </w:rPr>
        <w:t> </w:t>
      </w:r>
    </w:p>
    <w:p w:rsidR="00000000" w:rsidRDefault="00FD4743"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4743" w:rsidRDefault="00FD4743" w:rsidP="00FD4743">
      <w:r>
        <w:separator/>
      </w:r>
    </w:p>
  </w:endnote>
  <w:endnote w:type="continuationSeparator" w:id="0">
    <w:p w:rsidR="00FD4743" w:rsidRDefault="00FD4743" w:rsidP="00FD4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743" w:rsidRDefault="00FD47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743" w:rsidRDefault="00FD47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743" w:rsidRDefault="00FD47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4743" w:rsidRDefault="00FD4743" w:rsidP="00FD4743">
      <w:r>
        <w:separator/>
      </w:r>
    </w:p>
  </w:footnote>
  <w:footnote w:type="continuationSeparator" w:id="0">
    <w:p w:rsidR="00FD4743" w:rsidRDefault="00FD4743" w:rsidP="00FD47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743" w:rsidRDefault="00FD47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743" w:rsidRDefault="00FD4743" w:rsidP="00FD47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4743" w:rsidRDefault="00FD4743" w:rsidP="00FD47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діни қызмет және діни бірлестіктер мәселелері бойынша өзгерістер мен толықтырулар енгізу туралы» Қазақстан Республикасының 2011 жылғы 11 қазандағы № 484-IV Заңы</w:t>
    </w:r>
  </w:p>
  <w:p w:rsidR="00FD4743" w:rsidRPr="00FD4743" w:rsidRDefault="00FD4743" w:rsidP="00FD47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11.10.2011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4743" w:rsidRDefault="00FD47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4743"/>
    <w:rsid w:val="00FD4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47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47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47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47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47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47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47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47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682" TargetMode="External"/><Relationship Id="rId13" Type="http://schemas.openxmlformats.org/officeDocument/2006/relationships/hyperlink" Target="http://online.zakon.kz/Document/?doc_id=51021682" TargetMode="External"/><Relationship Id="rId18" Type="http://schemas.openxmlformats.org/officeDocument/2006/relationships/hyperlink" Target="http://online.zakon.kz/Document/?doc_id=51003592" TargetMode="External"/><Relationship Id="rId26" Type="http://schemas.openxmlformats.org/officeDocument/2006/relationships/hyperlink" Target="http://online.zakon.kz/Document/?doc_id=30018060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2460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1103243" TargetMode="External"/><Relationship Id="rId12" Type="http://schemas.openxmlformats.org/officeDocument/2006/relationships/hyperlink" Target="http://online.zakon.kz/Document/?doc_id=51021682" TargetMode="External"/><Relationship Id="rId17" Type="http://schemas.openxmlformats.org/officeDocument/2006/relationships/hyperlink" Target="http://online.zakon.kz/Document/?doc_id=51003592" TargetMode="External"/><Relationship Id="rId25" Type="http://schemas.openxmlformats.org/officeDocument/2006/relationships/hyperlink" Target="http://online.zakon.kz/Document/?doc_id=30018060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3592" TargetMode="External"/><Relationship Id="rId20" Type="http://schemas.openxmlformats.org/officeDocument/2006/relationships/hyperlink" Target="http://online.zakon.kz/Document/?doc_id=51021519" TargetMode="External"/><Relationship Id="rId29" Type="http://schemas.openxmlformats.org/officeDocument/2006/relationships/hyperlink" Target="http://online.zakon.kz/Document/?doc_id=3094716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682" TargetMode="External"/><Relationship Id="rId24" Type="http://schemas.openxmlformats.org/officeDocument/2006/relationships/hyperlink" Target="http://online.zakon.kz/Document/?doc_id=30005169" TargetMode="External"/><Relationship Id="rId32" Type="http://schemas.openxmlformats.org/officeDocument/2006/relationships/hyperlink" Target="http://online.zakon.kz/Document/?doc_id=31067841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78329" TargetMode="External"/><Relationship Id="rId23" Type="http://schemas.openxmlformats.org/officeDocument/2006/relationships/hyperlink" Target="http://online.zakon.kz/Document/?doc_id=30005169" TargetMode="External"/><Relationship Id="rId28" Type="http://schemas.openxmlformats.org/officeDocument/2006/relationships/hyperlink" Target="http://online.zakon.kz/Document/?doc_id=30086791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51021682" TargetMode="External"/><Relationship Id="rId19" Type="http://schemas.openxmlformats.org/officeDocument/2006/relationships/hyperlink" Target="http://online.zakon.kz/Document/?doc_id=51021519" TargetMode="External"/><Relationship Id="rId31" Type="http://schemas.openxmlformats.org/officeDocument/2006/relationships/hyperlink" Target="http://online.zakon.kz/Document/?doc_id=309471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82" TargetMode="External"/><Relationship Id="rId14" Type="http://schemas.openxmlformats.org/officeDocument/2006/relationships/hyperlink" Target="http://online.zakon.kz/Document/?doc_id=30478329" TargetMode="External"/><Relationship Id="rId22" Type="http://schemas.openxmlformats.org/officeDocument/2006/relationships/hyperlink" Target="http://online.zakon.kz/Document/?doc_id=51032460" TargetMode="External"/><Relationship Id="rId27" Type="http://schemas.openxmlformats.org/officeDocument/2006/relationships/hyperlink" Target="http://online.zakon.kz/Document/?doc_id=30086791" TargetMode="External"/><Relationship Id="rId30" Type="http://schemas.openxmlformats.org/officeDocument/2006/relationships/hyperlink" Target="http://online.zakon.kz/Document/?doc_id=30947162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2456</Words>
  <Characters>18102</Characters>
  <Application>Microsoft Office Word</Application>
  <DocSecurity>0</DocSecurity>
  <Lines>150</Lines>
  <Paragraphs>41</Paragraphs>
  <ScaleCrop>false</ScaleCrop>
  <Company>SPecialiST RePack</Company>
  <LinksUpToDate>false</LinksUpToDate>
  <CharactersWithSpaces>20517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діни қызмет және діни бірлестіктер мәселелері бойынша өзгерістер мен толықтырулар енгізу туралы» Қазақстан Республикасының 2011 жылғы 11 қазандағы № 484-IV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2024-03-19T16:34:00Z</dcterms:created>
  <dcterms:modified xsi:type="dcterms:W3CDTF">2024-03-19T16:34:00Z</dcterms:modified>
</cp:coreProperties>
</file>