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E10ED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«Қазақстан Республикасы Үкіметінің Ауыл шаруашылығы жануарларын бірдейлендіру ережесін бекіту туралы 2009 жылғы 31 желтоқсандағы № 2331 және Облыстық бюджеттердің, Астана және Алматы қалалары бюджеттерінің ауыл шаруашылығы жануарларын бірдейлендіруді ұйымд</w:t>
      </w:r>
      <w:r>
        <w:rPr>
          <w:rStyle w:val="s0"/>
          <w:b/>
          <w:bCs/>
        </w:rPr>
        <w:t>астыру мен жүргізуге 2011 жылға арналған республикалық бюджеттен берілетін ағымдағы нысаналы трансферттерді пайдалану қағидасын бекіту туралы 2011 жылғы 1 шілдедегі № 750 қаулыларына өзгерістер мен толықтыру енгізу туралы» Қазақстан Республикасы Үкіметінің</w:t>
      </w:r>
      <w:r>
        <w:rPr>
          <w:rStyle w:val="s0"/>
          <w:b/>
          <w:bCs/>
        </w:rPr>
        <w:t xml:space="preserve"> 2011 жылғы 7 қазандағы № 1146 Қаулысы (2015.28.08. берілген өзгерістермен)</w:t>
      </w:r>
    </w:p>
    <w:p w:rsidR="00000000" w:rsidRDefault="00CE10ED">
      <w:pPr>
        <w:ind w:firstLine="400"/>
        <w:jc w:val="both"/>
      </w:pPr>
      <w:r>
        <w:rPr>
          <w:rStyle w:val="s0"/>
          <w:b/>
          <w:bCs/>
        </w:rPr>
        <w:t> </w:t>
      </w:r>
    </w:p>
    <w:p w:rsidR="00000000" w:rsidRDefault="00CE10ED">
      <w:pPr>
        <w:ind w:firstLine="400"/>
        <w:jc w:val="both"/>
      </w:pPr>
      <w:r>
        <w:rPr>
          <w:rStyle w:val="s0"/>
        </w:rPr>
        <w:t>Жариялануы: ҚР Президенті мен ҚР Үкіметінің Актілер жинағы, 2011 ж., № 56, 797-құжат; «Егемен Қазақстан» 2011 жылғы 27 қазан № 517 (26909)</w:t>
      </w:r>
    </w:p>
    <w:p w:rsidR="00000000" w:rsidRDefault="00CE10ED">
      <w:pPr>
        <w:ind w:firstLine="400"/>
        <w:jc w:val="both"/>
      </w:pPr>
      <w:r>
        <w:rPr>
          <w:rStyle w:val="s0"/>
        </w:rPr>
        <w:t> </w:t>
      </w:r>
    </w:p>
    <w:p w:rsidR="00000000" w:rsidRDefault="00CE10ED">
      <w:pPr>
        <w:ind w:firstLine="400"/>
        <w:jc w:val="both"/>
      </w:pPr>
      <w:r>
        <w:rPr>
          <w:rStyle w:val="S00"/>
        </w:rPr>
        <w:t>Енгізілген өзгерістер:</w:t>
      </w:r>
    </w:p>
    <w:p w:rsidR="00000000" w:rsidRDefault="00CE10ED">
      <w:pPr>
        <w:ind w:firstLine="400"/>
        <w:jc w:val="both"/>
      </w:pPr>
      <w:r>
        <w:rPr>
          <w:rStyle w:val="S00"/>
        </w:rPr>
        <w:t> </w:t>
      </w:r>
    </w:p>
    <w:p w:rsidR="00000000" w:rsidRDefault="00CE10ED">
      <w:pPr>
        <w:ind w:firstLine="400"/>
        <w:jc w:val="both"/>
      </w:pPr>
      <w:r>
        <w:rPr>
          <w:rStyle w:val="S00"/>
        </w:rPr>
        <w:t>ҚР</w:t>
      </w:r>
      <w:r>
        <w:rPr>
          <w:rStyle w:val="S00"/>
        </w:rPr>
        <w:t xml:space="preserve"> Үкіметінің 2015.28.08. № 680 </w:t>
      </w:r>
      <w:hyperlink r:id="rId7" w:anchor="sub_id=1" w:history="1">
        <w:r>
          <w:rPr>
            <w:rStyle w:val="a3"/>
          </w:rPr>
          <w:t>Қаулысымен</w:t>
        </w:r>
      </w:hyperlink>
      <w:r>
        <w:rPr>
          <w:rStyle w:val="S00"/>
        </w:rPr>
        <w:t xml:space="preserve"> (ресми </w:t>
      </w:r>
      <w:hyperlink r:id="rId8" w:history="1">
        <w:r>
          <w:rPr>
            <w:rStyle w:val="a3"/>
          </w:rPr>
          <w:t>жарияланған</w:t>
        </w:r>
      </w:hyperlink>
      <w:r>
        <w:rPr>
          <w:rStyle w:val="S00"/>
        </w:rPr>
        <w:t xml:space="preserve"> күнінен кейін күнтізбелік он күн өткен соң қолданы</w:t>
      </w:r>
      <w:r>
        <w:rPr>
          <w:rStyle w:val="S00"/>
        </w:rPr>
        <w:t>сқа енгізілді)</w:t>
      </w:r>
    </w:p>
    <w:p w:rsidR="00000000" w:rsidRDefault="00CE10ED">
      <w:pPr>
        <w:ind w:firstLine="400"/>
        <w:jc w:val="both"/>
      </w:pPr>
      <w:r>
        <w:rPr>
          <w:rStyle w:val="S00"/>
        </w:rPr>
        <w:t> </w:t>
      </w:r>
    </w:p>
    <w:p w:rsidR="00000000" w:rsidRDefault="00CE10ED">
      <w:pPr>
        <w:ind w:firstLine="400"/>
        <w:jc w:val="both"/>
      </w:pPr>
      <w:r>
        <w:rPr>
          <w:rStyle w:val="S00"/>
        </w:rPr>
        <w:t>Бұрынғы редакциялар:</w:t>
      </w:r>
    </w:p>
    <w:p w:rsidR="00000000" w:rsidRDefault="00CE10ED">
      <w:pPr>
        <w:ind w:firstLine="400"/>
        <w:jc w:val="both"/>
      </w:pPr>
      <w:r>
        <w:rPr>
          <w:rStyle w:val="S00"/>
        </w:rPr>
        <w:t> </w:t>
      </w:r>
    </w:p>
    <w:p w:rsidR="00000000" w:rsidRDefault="00CE10ED">
      <w:pPr>
        <w:ind w:firstLine="400"/>
        <w:jc w:val="both"/>
      </w:pPr>
      <w:r>
        <w:rPr>
          <w:rStyle w:val="S00"/>
        </w:rPr>
        <w:t xml:space="preserve">2015 ж. 28 тамызға дейін қолданылған </w:t>
      </w:r>
      <w:hyperlink r:id="rId9" w:history="1">
        <w:r>
          <w:rPr>
            <w:rStyle w:val="a3"/>
          </w:rPr>
          <w:t>редакция</w:t>
        </w:r>
      </w:hyperlink>
    </w:p>
    <w:p w:rsidR="00000000" w:rsidRDefault="00CE10ED">
      <w:r>
        <w:t> </w:t>
      </w:r>
    </w:p>
    <w:p w:rsidR="00000000" w:rsidRDefault="00CE10ED">
      <w:pPr>
        <w:ind w:firstLine="400"/>
        <w:jc w:val="both"/>
      </w:pPr>
      <w:r>
        <w:t> </w:t>
      </w:r>
    </w:p>
    <w:p w:rsidR="00000000" w:rsidRDefault="00CE10ED">
      <w:r>
        <w:t> 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E10ED" w:rsidRDefault="00CE10ED" w:rsidP="00CE10ED">
      <w:r>
        <w:separator/>
      </w:r>
    </w:p>
  </w:endnote>
  <w:endnote w:type="continuationSeparator" w:id="0">
    <w:p w:rsidR="00CE10ED" w:rsidRDefault="00CE10ED" w:rsidP="00CE10E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E10ED" w:rsidRDefault="00CE10ED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E10ED" w:rsidRDefault="00CE10ED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E10ED" w:rsidRDefault="00CE10ED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E10ED" w:rsidRDefault="00CE10ED" w:rsidP="00CE10ED">
      <w:r>
        <w:separator/>
      </w:r>
    </w:p>
  </w:footnote>
  <w:footnote w:type="continuationSeparator" w:id="0">
    <w:p w:rsidR="00CE10ED" w:rsidRDefault="00CE10ED" w:rsidP="00CE10ED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E10ED" w:rsidRDefault="00CE10ED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E10ED" w:rsidRDefault="00CE10ED" w:rsidP="00CE10E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E10ED" w:rsidRPr="00CE10ED" w:rsidRDefault="00CE10ED" w:rsidP="00CE10ED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ҮКІМЕТІНІҢ 2011.07.10 № 1146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E10ED" w:rsidRDefault="00CE10ED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E10ED"/>
    <w:rsid w:val="00CE1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E10E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E10E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E10E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E10ED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b w:val="0"/>
      <w:bCs w:val="0"/>
      <w:color w:val="000000"/>
    </w:rPr>
  </w:style>
  <w:style w:type="character" w:customStyle="1" w:styleId="s18">
    <w:name w:val="s18"/>
    <w:basedOn w:val="a0"/>
    <w:rPr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E10ED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E10ED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E10ED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E10ED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4142464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7331092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7096882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119</Words>
  <Characters>1050</Characters>
  <Application>Microsoft Office Word</Application>
  <DocSecurity>0</DocSecurity>
  <Lines>8</Lines>
  <Paragraphs>2</Paragraphs>
  <ScaleCrop>false</ScaleCrop>
  <Company>SPecialiST RePack</Company>
  <LinksUpToDate>false</LinksUpToDate>
  <CharactersWithSpaces>1167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ҮКІМЕТІНІҢ 2011.07.10 № 1146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2024-04-24T17:36:00Z</dcterms:created>
  <dcterms:modified xsi:type="dcterms:W3CDTF">2024-04-24T17:36:00Z</dcterms:modified>
</cp:coreProperties>
</file>