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535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Требования устройства и безопасной эксплуатации сосудов, работающих под давлением (утверждены приказом Министра по чрезвычайным ситуациям Республики Казахстан от 29 октября 2008 года № 189) (с изменениями по состоянию на 16.07.2012 г.) (утратил силу)</w:t>
      </w:r>
    </w:p>
    <w:p w:rsidR="00000000" w:rsidRDefault="00F8535D">
      <w:pPr>
        <w:ind w:firstLine="400"/>
        <w:jc w:val="both"/>
      </w:pPr>
      <w:r>
        <w:rPr>
          <w:rStyle w:val="s0"/>
        </w:rPr>
        <w:t> </w:t>
      </w:r>
    </w:p>
    <w:p w:rsidR="00000000" w:rsidRDefault="00F8535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8535D">
      <w:pPr>
        <w:ind w:firstLine="400"/>
        <w:jc w:val="both"/>
      </w:pPr>
      <w:r>
        <w:rPr>
          <w:rStyle w:val="s0"/>
        </w:rPr>
        <w:t> </w:t>
      </w:r>
    </w:p>
    <w:p w:rsidR="00000000" w:rsidRDefault="00F8535D">
      <w:pPr>
        <w:ind w:firstLine="400"/>
        <w:jc w:val="both"/>
      </w:pPr>
      <w:hyperlink r:id="rId7" w:anchor="sub_id=40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21.10.09 г. № 244;</w:t>
      </w:r>
    </w:p>
    <w:p w:rsidR="00000000" w:rsidRDefault="00F8535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</w:t>
      </w:r>
      <w:r>
        <w:rPr>
          <w:rStyle w:val="s0"/>
        </w:rPr>
        <w:t xml:space="preserve"> чрезвычайным ситуациям РК от 16.07.12 г. № 310.</w:t>
      </w:r>
    </w:p>
    <w:p w:rsidR="00000000" w:rsidRDefault="00F8535D">
      <w:r>
        <w:t> </w:t>
      </w:r>
    </w:p>
    <w:p w:rsidR="00000000" w:rsidRDefault="00F8535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8535D">
      <w:pPr>
        <w:ind w:firstLine="400"/>
        <w:jc w:val="both"/>
      </w:pPr>
      <w:r>
        <w:rPr>
          <w:rStyle w:val="s0"/>
        </w:rPr>
        <w:t> </w:t>
      </w:r>
    </w:p>
    <w:p w:rsidR="00000000" w:rsidRDefault="00F8535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16.07.12 г.</w:t>
      </w:r>
    </w:p>
    <w:p w:rsidR="00000000" w:rsidRDefault="00F8535D">
      <w:r>
        <w:t> </w:t>
      </w:r>
    </w:p>
    <w:p w:rsidR="00000000" w:rsidRDefault="00F8535D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4 декабря 2015 года № 993</w:t>
      </w:r>
    </w:p>
    <w:p w:rsidR="00000000" w:rsidRDefault="00F8535D">
      <w:pPr>
        <w:ind w:firstLine="400"/>
        <w:jc w:val="both"/>
      </w:pPr>
      <w:r>
        <w:t> </w:t>
      </w:r>
    </w:p>
    <w:p w:rsidR="00000000" w:rsidRDefault="00F8535D">
      <w:pPr>
        <w:ind w:firstLine="400"/>
        <w:jc w:val="both"/>
      </w:pPr>
      <w:r>
        <w:rPr>
          <w:rStyle w:val="s0"/>
        </w:rPr>
        <w:t> </w:t>
      </w:r>
    </w:p>
    <w:p w:rsidR="00000000" w:rsidRDefault="00F8535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35D" w:rsidRDefault="00F8535D" w:rsidP="00F8535D">
      <w:r>
        <w:separator/>
      </w:r>
    </w:p>
  </w:endnote>
  <w:endnote w:type="continuationSeparator" w:id="0">
    <w:p w:rsidR="00F8535D" w:rsidRDefault="00F8535D" w:rsidP="00F85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5D" w:rsidRDefault="00F853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5D" w:rsidRDefault="00F853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5D" w:rsidRDefault="00F853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35D" w:rsidRDefault="00F8535D" w:rsidP="00F8535D">
      <w:r>
        <w:separator/>
      </w:r>
    </w:p>
  </w:footnote>
  <w:footnote w:type="continuationSeparator" w:id="0">
    <w:p w:rsidR="00F8535D" w:rsidRDefault="00F8535D" w:rsidP="00F853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5D" w:rsidRDefault="00F853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5D" w:rsidRDefault="00F8535D" w:rsidP="00F853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535D" w:rsidRPr="00F8535D" w:rsidRDefault="00F8535D" w:rsidP="00F853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УТВЕРЖДЕНЫ ПРИКАЗОМ МИНИСТРА ПО ЧРЕЗВЫЧАЙНЫМ СИТУАЦИЯМ Р......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5D" w:rsidRDefault="00F853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535D"/>
    <w:rsid w:val="00F8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53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53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53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53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53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53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53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53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530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6708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1380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54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794</Characters>
  <Application>Microsoft Office Word</Application>
  <DocSecurity>0</DocSecurity>
  <Lines>6</Lines>
  <Paragraphs>1</Paragraphs>
  <ScaleCrop>false</ScaleCrop>
  <Company>SPecialiST RePack</Company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УТВЕРЖДЕНЫ ПРИКАЗОМ МИНИСТРА ПО ЧРЕЗВЫЧАЙНЫМ СИТУАЦИЯМ Р......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2024-04-28T11:06:00Z</dcterms:created>
  <dcterms:modified xsi:type="dcterms:W3CDTF">2024-04-28T11:06:00Z</dcterms:modified>
</cp:coreProperties>
</file>