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556"/>
        <w:gridCol w:w="6907"/>
      </w:tblGrid>
      <w:tr w:rsidR="00000000">
        <w:tc>
          <w:tcPr>
            <w:tcW w:w="682" w:type="pct"/>
            <w:vMerge w:val="restart"/>
            <w:tcMar>
              <w:top w:w="0" w:type="dxa"/>
              <w:left w:w="108" w:type="dxa"/>
              <w:bottom w:w="0" w:type="dxa"/>
              <w:right w:w="108" w:type="dxa"/>
            </w:tcMar>
            <w:vAlign w:val="center"/>
            <w:hideMark/>
          </w:tcPr>
          <w:p w:rsidR="00000000" w:rsidRDefault="0082712A">
            <w:pPr>
              <w:jc w:val="center"/>
            </w:pPr>
            <w:bookmarkStart w:id="0" w:name="_GoBack"/>
            <w:bookmarkEnd w:id="0"/>
            <w:r>
              <w:rPr>
                <w:rStyle w:val="s0"/>
              </w:rPr>
              <w:t> </w:t>
            </w:r>
            <w:r>
              <w:rPr>
                <w:noProof/>
              </w:rPr>
              <w:drawing>
                <wp:inline distT="0" distB="0" distL="0" distR="0">
                  <wp:extent cx="1438275" cy="1800225"/>
                  <wp:effectExtent l="0" t="0" r="9525" b="9525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ttp://192.168.0.93/api/DocumentObject/GetImageAsync?ImageId=4094144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38275" cy="18002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318" w:type="pct"/>
            <w:vAlign w:val="center"/>
            <w:hideMark/>
          </w:tcPr>
          <w:p w:rsidR="00000000" w:rsidRDefault="0082712A">
            <w:pPr>
              <w:jc w:val="center"/>
            </w:pPr>
            <w:r>
              <w:rPr>
                <w:rStyle w:val="s1"/>
                <w:sz w:val="28"/>
                <w:szCs w:val="28"/>
              </w:rPr>
              <w:t>Ахметова Инна Маликовна</w:t>
            </w:r>
          </w:p>
        </w:tc>
      </w:tr>
      <w:tr w:rsidR="00000000">
        <w:tc>
          <w:tcPr>
            <w:tcW w:w="0" w:type="auto"/>
            <w:vMerge/>
            <w:vAlign w:val="center"/>
            <w:hideMark/>
          </w:tcPr>
          <w:p w:rsidR="00000000" w:rsidRDefault="0082712A"/>
        </w:tc>
        <w:tc>
          <w:tcPr>
            <w:tcW w:w="4318" w:type="pct"/>
            <w:vAlign w:val="center"/>
            <w:hideMark/>
          </w:tcPr>
          <w:p w:rsidR="00000000" w:rsidRDefault="0082712A">
            <w:r>
              <w:rPr>
                <w:rStyle w:val="s0"/>
              </w:rPr>
              <w:t> </w:t>
            </w:r>
          </w:p>
        </w:tc>
      </w:tr>
      <w:tr w:rsidR="00000000">
        <w:trPr>
          <w:trHeight w:val="195"/>
        </w:trPr>
        <w:tc>
          <w:tcPr>
            <w:tcW w:w="0" w:type="auto"/>
            <w:vMerge/>
            <w:vAlign w:val="center"/>
            <w:hideMark/>
          </w:tcPr>
          <w:p w:rsidR="00000000" w:rsidRDefault="0082712A"/>
        </w:tc>
        <w:tc>
          <w:tcPr>
            <w:tcW w:w="43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12A">
            <w:pPr>
              <w:spacing w:line="195" w:lineRule="atLeast"/>
            </w:pPr>
            <w:r>
              <w:rPr>
                <w:rStyle w:val="s0"/>
                <w:b/>
                <w:bCs/>
              </w:rPr>
              <w:t>Последняя должность:</w:t>
            </w:r>
            <w:r>
              <w:rPr>
                <w:rStyle w:val="s0"/>
              </w:rPr>
              <w:t xml:space="preserve"> Экс-Вице-министр по делам государственной службы РК</w:t>
            </w:r>
          </w:p>
        </w:tc>
      </w:tr>
      <w:tr w:rsidR="00000000">
        <w:trPr>
          <w:trHeight w:val="360"/>
        </w:trPr>
        <w:tc>
          <w:tcPr>
            <w:tcW w:w="0" w:type="auto"/>
            <w:vMerge/>
            <w:vAlign w:val="center"/>
            <w:hideMark/>
          </w:tcPr>
          <w:p w:rsidR="00000000" w:rsidRDefault="0082712A"/>
        </w:tc>
        <w:tc>
          <w:tcPr>
            <w:tcW w:w="43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12A">
            <w:r>
              <w:rPr>
                <w:rStyle w:val="s0"/>
                <w:b/>
                <w:bCs/>
              </w:rPr>
              <w:t>Дата рождения:</w:t>
            </w:r>
            <w:r>
              <w:rPr>
                <w:rStyle w:val="s0"/>
              </w:rPr>
              <w:t xml:space="preserve"> 11.08.1974</w:t>
            </w:r>
          </w:p>
        </w:tc>
      </w:tr>
      <w:tr w:rsidR="00000000">
        <w:trPr>
          <w:trHeight w:val="330"/>
        </w:trPr>
        <w:tc>
          <w:tcPr>
            <w:tcW w:w="0" w:type="auto"/>
            <w:vMerge/>
            <w:vAlign w:val="center"/>
            <w:hideMark/>
          </w:tcPr>
          <w:p w:rsidR="00000000" w:rsidRDefault="0082712A"/>
        </w:tc>
        <w:tc>
          <w:tcPr>
            <w:tcW w:w="43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12A">
            <w:r>
              <w:rPr>
                <w:rStyle w:val="s0"/>
                <w:b/>
                <w:bCs/>
              </w:rPr>
              <w:t>Место рождения:</w:t>
            </w:r>
            <w:r>
              <w:rPr>
                <w:rStyle w:val="s0"/>
              </w:rPr>
              <w:t xml:space="preserve"> </w:t>
            </w:r>
            <w:r>
              <w:rPr>
                <w:rStyle w:val="s0"/>
              </w:rPr>
              <w:t xml:space="preserve">КазССР; гор. Алма-Ата </w:t>
            </w:r>
          </w:p>
        </w:tc>
      </w:tr>
      <w:tr w:rsidR="00000000">
        <w:trPr>
          <w:trHeight w:val="489"/>
        </w:trPr>
        <w:tc>
          <w:tcPr>
            <w:tcW w:w="0" w:type="auto"/>
            <w:vMerge/>
            <w:vAlign w:val="center"/>
            <w:hideMark/>
          </w:tcPr>
          <w:p w:rsidR="00000000" w:rsidRDefault="0082712A"/>
        </w:tc>
        <w:tc>
          <w:tcPr>
            <w:tcW w:w="43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12A">
            <w:r>
              <w:rPr>
                <w:rStyle w:val="s0"/>
                <w:b/>
                <w:bCs/>
              </w:rPr>
              <w:t>Семейное положение, родственные связи:</w:t>
            </w:r>
          </w:p>
        </w:tc>
      </w:tr>
      <w:tr w:rsidR="00000000">
        <w:trPr>
          <w:trHeight w:val="525"/>
        </w:trPr>
        <w:tc>
          <w:tcPr>
            <w:tcW w:w="0" w:type="auto"/>
            <w:vMerge/>
            <w:vAlign w:val="center"/>
            <w:hideMark/>
          </w:tcPr>
          <w:p w:rsidR="00000000" w:rsidRDefault="0082712A"/>
        </w:tc>
        <w:tc>
          <w:tcPr>
            <w:tcW w:w="4318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12A">
            <w:r>
              <w:rPr>
                <w:rStyle w:val="s0"/>
                <w:b/>
                <w:bCs/>
              </w:rPr>
              <w:t>Владение языками:</w:t>
            </w:r>
          </w:p>
          <w:p w:rsidR="00000000" w:rsidRDefault="0082712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Казахский, русский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12A">
            <w:r>
              <w:rPr>
                <w:rStyle w:val="s0"/>
                <w:b/>
                <w:bCs/>
              </w:rPr>
              <w:t>Образование, специальность (квалификация), лицензии:</w:t>
            </w:r>
          </w:p>
          <w:p w:rsidR="00000000" w:rsidRDefault="0082712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  <w:sz w:val="14"/>
                <w:szCs w:val="14"/>
              </w:rPr>
              <w:t xml:space="preserve">      </w:t>
            </w:r>
            <w:r>
              <w:rPr>
                <w:rStyle w:val="s0"/>
              </w:rPr>
              <w:t>Алматинский государственный университет им. Абая (1996)</w:t>
            </w:r>
          </w:p>
          <w:p w:rsidR="00000000" w:rsidRDefault="0082712A">
            <w:r>
              <w:rPr>
                <w:rStyle w:val="s0"/>
                <w:i/>
                <w:iCs/>
              </w:rPr>
              <w:t>Юрист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12A">
            <w:pPr>
              <w:pStyle w:val="a6"/>
              <w:ind w:firstLine="4"/>
            </w:pPr>
            <w:r>
              <w:rPr>
                <w:rStyle w:val="s0"/>
                <w:b/>
                <w:bCs/>
              </w:rPr>
              <w:t>Трудовой стаж:</w:t>
            </w:r>
          </w:p>
          <w:p w:rsidR="00000000" w:rsidRDefault="0082712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Специалист, главный специалист, начальник Государственно-правового отдела аппарата акима Жетысуского района города Алматы (1996-1999);</w:t>
            </w:r>
          </w:p>
          <w:p w:rsidR="00000000" w:rsidRDefault="0082712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</w:t>
            </w:r>
            <w:r>
              <w:rPr>
                <w:rStyle w:val="s0"/>
              </w:rPr>
              <w:t>Старший референт, консультант, главный эксперт, заведующий сектором Государственно-правового отдела Администрации Президента РК (1999-2004);</w:t>
            </w:r>
          </w:p>
          <w:p w:rsidR="00000000" w:rsidRDefault="0082712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Главный инспектор Отдела законодательства и правовой экспертизы Государственно-правового управления Админист</w:t>
            </w:r>
            <w:r>
              <w:rPr>
                <w:rStyle w:val="s0"/>
              </w:rPr>
              <w:t>рации Президента РК (2004-2005);</w:t>
            </w:r>
          </w:p>
          <w:p w:rsidR="00000000" w:rsidRDefault="0082712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Заместитель заведующего Отделом законодательства и правовой экспертизы Администрации Президента РК (2005-2008);</w:t>
            </w:r>
          </w:p>
          <w:p w:rsidR="00000000" w:rsidRDefault="0082712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 xml:space="preserve">      Заместитель заведующего, </w:t>
            </w:r>
            <w:r>
              <w:t xml:space="preserve">Заведующая Государственно-правовым отделом Администрации Президента </w:t>
            </w:r>
            <w:r>
              <w:rPr>
                <w:rStyle w:val="s0"/>
              </w:rPr>
              <w:t>РК</w:t>
            </w:r>
            <w:r>
              <w:t xml:space="preserve"> (</w:t>
            </w:r>
            <w:r>
              <w:t>11.2008-01.2013);</w:t>
            </w:r>
          </w:p>
          <w:p w:rsidR="00000000" w:rsidRDefault="0082712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Вице-министр по делам государственной службы РК (</w:t>
            </w:r>
            <w:hyperlink r:id="rId8" w:history="1">
              <w:r>
                <w:rPr>
                  <w:rStyle w:val="a7"/>
                </w:rPr>
                <w:t>11.01.2016</w:t>
              </w:r>
            </w:hyperlink>
            <w:r>
              <w:rPr>
                <w:rStyle w:val="s0"/>
              </w:rPr>
              <w:t>-09.2016)</w:t>
            </w:r>
          </w:p>
        </w:tc>
      </w:tr>
      <w:tr w:rsidR="00000000">
        <w:tc>
          <w:tcPr>
            <w:tcW w:w="5000" w:type="pct"/>
            <w:gridSpan w:val="2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2712A">
            <w:r>
              <w:rPr>
                <w:rStyle w:val="s0"/>
                <w:b/>
                <w:bCs/>
              </w:rPr>
              <w:t>Государственные и международные награды, премии, почетные звания:</w:t>
            </w:r>
          </w:p>
          <w:p w:rsidR="00000000" w:rsidRDefault="0082712A">
            <w:r>
              <w:rPr>
                <w:rStyle w:val="s0"/>
                <w:rFonts w:ascii="Symbol" w:hAnsi="Symbol"/>
              </w:rPr>
              <w:t></w:t>
            </w:r>
            <w:r>
              <w:rPr>
                <w:rStyle w:val="s0"/>
              </w:rPr>
              <w:t>      Медали</w:t>
            </w:r>
          </w:p>
        </w:tc>
      </w:tr>
    </w:tbl>
    <w:p w:rsidR="00000000" w:rsidRDefault="0082712A">
      <w:r>
        <w:t> </w:t>
      </w:r>
    </w:p>
    <w:p w:rsidR="00000000" w:rsidRDefault="0082712A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2712A" w:rsidRDefault="0082712A" w:rsidP="0082712A">
      <w:r>
        <w:separator/>
      </w:r>
    </w:p>
  </w:endnote>
  <w:endnote w:type="continuationSeparator" w:id="0">
    <w:p w:rsidR="0082712A" w:rsidRDefault="0082712A" w:rsidP="008271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12A" w:rsidRDefault="0082712A">
    <w:pPr>
      <w:pStyle w:val="a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12A" w:rsidRDefault="0082712A">
    <w:pPr>
      <w:pStyle w:val="a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12A" w:rsidRDefault="0082712A">
    <w:pPr>
      <w:pStyle w:val="a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2712A" w:rsidRDefault="0082712A" w:rsidP="0082712A">
      <w:r>
        <w:separator/>
      </w:r>
    </w:p>
  </w:footnote>
  <w:footnote w:type="continuationSeparator" w:id="0">
    <w:p w:rsidR="0082712A" w:rsidRDefault="0082712A" w:rsidP="008271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12A" w:rsidRDefault="0082712A">
    <w:pPr>
      <w:pStyle w:val="a9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12A" w:rsidRDefault="0082712A" w:rsidP="0082712A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2712A" w:rsidRPr="0082712A" w:rsidRDefault="0082712A" w:rsidP="0082712A">
    <w:pPr>
      <w:pStyle w:val="a9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Ахметова Инна Маликовна (персональная справка)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712A" w:rsidRDefault="0082712A">
    <w:pPr>
      <w:pStyle w:val="a9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2712A"/>
    <w:rsid w:val="008271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82712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2712A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2712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2712A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paragraph" w:styleId="a4">
    <w:name w:val="Balloon Text"/>
    <w:basedOn w:val="a"/>
    <w:link w:val="a5"/>
    <w:uiPriority w:val="99"/>
    <w:semiHidden/>
    <w:unhideWhenUsed/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Pr>
      <w:rFonts w:ascii="Tahoma" w:hAnsi="Tahoma" w:cs="Tahoma" w:hint="default"/>
      <w:color w:val="000000"/>
    </w:rPr>
  </w:style>
  <w:style w:type="paragraph" w:styleId="a6">
    <w:name w:val="List Paragraph"/>
    <w:basedOn w:val="a"/>
    <w:uiPriority w:val="34"/>
    <w:qFormat/>
    <w:rPr>
      <w:color w:val="auto"/>
    </w:rPr>
  </w:style>
  <w:style w:type="character" w:styleId="a7">
    <w:name w:val="Hyperlink"/>
    <w:basedOn w:val="a0"/>
    <w:uiPriority w:val="99"/>
    <w:semiHidden/>
    <w:unhideWhenUsed/>
    <w:rPr>
      <w:color w:val="0000FF"/>
      <w:u w:val="single"/>
    </w:rPr>
  </w:style>
  <w:style w:type="character" w:styleId="a8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9">
    <w:name w:val="header"/>
    <w:basedOn w:val="a"/>
    <w:link w:val="aa"/>
    <w:uiPriority w:val="99"/>
    <w:unhideWhenUsed/>
    <w:rsid w:val="0082712A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82712A"/>
    <w:rPr>
      <w:rFonts w:eastAsiaTheme="minorEastAsia"/>
      <w:color w:val="000000"/>
      <w:sz w:val="24"/>
      <w:szCs w:val="24"/>
    </w:rPr>
  </w:style>
  <w:style w:type="paragraph" w:styleId="ab">
    <w:name w:val="footer"/>
    <w:basedOn w:val="a"/>
    <w:link w:val="ac"/>
    <w:uiPriority w:val="99"/>
    <w:unhideWhenUsed/>
    <w:rsid w:val="0082712A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82712A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69641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195</Words>
  <Characters>1112</Characters>
  <Application>Microsoft Office Word</Application>
  <DocSecurity>0</DocSecurity>
  <Lines>9</Lines>
  <Paragraphs>2</Paragraphs>
  <ScaleCrop>false</ScaleCrop>
  <Company/>
  <LinksUpToDate>false</LinksUpToDate>
  <CharactersWithSpaces>1305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Ахметова Инна Маликовна (персональная справка) (©Paragraph 2023)</dc:title>
  <dc:subject/>
  <dc:creator>Сергей М</dc:creator>
  <cp:keywords/>
  <dc:description/>
  <cp:lastModifiedBy>Сергей М</cp:lastModifiedBy>
  <cp:revision>2</cp:revision>
  <dcterms:created xsi:type="dcterms:W3CDTF">2023-11-28T19:20:00Z</dcterms:created>
  <dcterms:modified xsi:type="dcterms:W3CDTF">2023-11-28T19:20:00Z</dcterms:modified>
</cp:coreProperties>
</file>