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0D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26 сентября 2011 года № 321 «Об утверждении Правил предоставления в органы юстиции перечней принятых приказов министров Республики Казахстан и иных руководителей центральных государственных органов, их ведомс</w:t>
      </w:r>
      <w:r>
        <w:rPr>
          <w:rStyle w:val="s0"/>
          <w:b/>
          <w:bCs/>
        </w:rPr>
        <w:t>тв, постановлений центральных государственных органов, Центральной избирательной комиссии, решений маслихатов, а также постановлений акиматов и решений акимов за прошедший квартал и их изучения» (с изменениями от 16.07.2015 г.) (утратил силу)</w:t>
      </w:r>
    </w:p>
    <w:p w:rsidR="00000000" w:rsidRDefault="005F0D6E">
      <w:r>
        <w:t> </w:t>
      </w:r>
    </w:p>
    <w:p w:rsidR="00000000" w:rsidRDefault="005F0D6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2011 года под № 7231</w:t>
      </w:r>
    </w:p>
    <w:p w:rsidR="00000000" w:rsidRDefault="005F0D6E">
      <w:r>
        <w:t> </w:t>
      </w:r>
    </w:p>
    <w:p w:rsidR="00000000" w:rsidRDefault="005F0D6E">
      <w:pPr>
        <w:ind w:firstLine="400"/>
        <w:jc w:val="both"/>
      </w:pPr>
      <w:r>
        <w:rPr>
          <w:rStyle w:val="s0"/>
        </w:rPr>
        <w:t>Опубликован: «Казахстанская правда» от 2 ноября 2011 г. № 349 (26740)</w:t>
      </w:r>
    </w:p>
    <w:p w:rsidR="00000000" w:rsidRDefault="005F0D6E">
      <w:pPr>
        <w:ind w:firstLine="400"/>
        <w:jc w:val="both"/>
      </w:pPr>
      <w:r>
        <w:rPr>
          <w:rStyle w:val="s0"/>
        </w:rPr>
        <w:t> </w:t>
      </w:r>
    </w:p>
    <w:p w:rsidR="00000000" w:rsidRDefault="005F0D6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28 сентября 2016 года № 809</w:t>
      </w:r>
    </w:p>
    <w:p w:rsidR="00000000" w:rsidRDefault="005F0D6E">
      <w:pPr>
        <w:ind w:firstLine="400"/>
        <w:jc w:val="both"/>
      </w:pPr>
      <w:r>
        <w:rPr>
          <w:rStyle w:val="s0"/>
        </w:rPr>
        <w:t> </w:t>
      </w:r>
    </w:p>
    <w:p w:rsidR="00000000" w:rsidRDefault="005F0D6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F0D6E">
      <w:pPr>
        <w:ind w:firstLine="400"/>
        <w:jc w:val="both"/>
      </w:pPr>
      <w:r>
        <w:rPr>
          <w:rStyle w:val="s0"/>
        </w:rPr>
        <w:t> </w:t>
      </w:r>
    </w:p>
    <w:p w:rsidR="00000000" w:rsidRDefault="005F0D6E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16.07.15 </w:t>
      </w:r>
      <w:r>
        <w:rPr>
          <w:rStyle w:val="s0"/>
        </w:rPr>
        <w:t xml:space="preserve">г. № 398 (вводится в действие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F0D6E">
      <w:pPr>
        <w:ind w:firstLine="400"/>
        <w:jc w:val="both"/>
      </w:pPr>
      <w:r>
        <w:rPr>
          <w:rStyle w:val="s0"/>
        </w:rPr>
        <w:t> </w:t>
      </w:r>
    </w:p>
    <w:p w:rsidR="00000000" w:rsidRDefault="005F0D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F0D6E">
      <w:pPr>
        <w:ind w:firstLine="400"/>
        <w:jc w:val="both"/>
      </w:pPr>
      <w:r>
        <w:rPr>
          <w:rStyle w:val="s0"/>
        </w:rPr>
        <w:t> </w:t>
      </w:r>
    </w:p>
    <w:p w:rsidR="00000000" w:rsidRDefault="005F0D6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16.07.15 г.</w:t>
      </w:r>
    </w:p>
    <w:p w:rsidR="00000000" w:rsidRDefault="005F0D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D6E" w:rsidRDefault="005F0D6E" w:rsidP="005F0D6E">
      <w:r>
        <w:separator/>
      </w:r>
    </w:p>
  </w:endnote>
  <w:endnote w:type="continuationSeparator" w:id="0">
    <w:p w:rsidR="005F0D6E" w:rsidRDefault="005F0D6E" w:rsidP="005F0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D6E" w:rsidRDefault="005F0D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D6E" w:rsidRDefault="005F0D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D6E" w:rsidRDefault="005F0D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D6E" w:rsidRDefault="005F0D6E" w:rsidP="005F0D6E">
      <w:r>
        <w:separator/>
      </w:r>
    </w:p>
  </w:footnote>
  <w:footnote w:type="continuationSeparator" w:id="0">
    <w:p w:rsidR="005F0D6E" w:rsidRDefault="005F0D6E" w:rsidP="005F0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D6E" w:rsidRDefault="005F0D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D6E" w:rsidRDefault="005F0D6E" w:rsidP="005F0D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0D6E" w:rsidRPr="005F0D6E" w:rsidRDefault="005F0D6E" w:rsidP="005F0D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26 сентября 2011 года № 321 «Об утверждении Правил предоставления в органы юстиции перечней принятых приказов министров Республики Казахстан и иных руководителей центральных государственных органов, их ведомств, постановлений центральных государственных органов, Центральной избирательной комиссии, решений маслихатов, а также постановлений акиматов и решений акимов за прошедший квартал и их изучения» (с изменениями от 16.07.2015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D6E" w:rsidRDefault="005F0D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0D6E"/>
    <w:rsid w:val="005F0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0D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0D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0D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0D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0D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0D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0D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0D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288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063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818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058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2025-03-01T20:41:00Z</dcterms:created>
  <dcterms:modified xsi:type="dcterms:W3CDTF">2025-03-01T20:41:00Z</dcterms:modified>
</cp:coreProperties>
</file>