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A46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034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DD6A4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Танысбай Ляззат Муратовна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DD6A4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правления АО РТРК «QAZAQSTAN»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11.10.1973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Восточно-Казахстанская область; с. Урджар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Замужем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D6A4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турецкий,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Алматинский институт международной журналистики;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Университет Международного Бизнеса</w:t>
            </w:r>
          </w:p>
          <w:p w:rsidR="00000000" w:rsidRDefault="00DD6A46">
            <w:pPr>
              <w:pStyle w:val="p"/>
            </w:pPr>
            <w:r>
              <w:rPr>
                <w:rStyle w:val="s0"/>
                <w:i/>
                <w:iCs/>
              </w:rPr>
              <w:t>Магистр Бизнес администрирования, тема диссертации: «Пути повышения рентабельности телеканала в условиях современного Казахстана»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Редактор Казахского телевидения, репортер, ведущая Национального телевизионного и информационного агентства Республиканской корпорации «Телевидение и радио Казахстана» (1993-1996);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Редактор-ведущая службы новостей РГП «Агентство «Хабар» (1996-2001);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Ис</w:t>
            </w:r>
            <w:r>
              <w:t>полнительный продюсер Центрального бюро ЗАО «Агентство «Хабар» в гор. Астане (2001-2002);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Главный эксперт, заведующий сектором, главный инспектор пресс-службы Президента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(2002-2005);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Комитета информации и а</w:t>
            </w:r>
            <w:r>
              <w:t xml:space="preserve">рхивов МКИС, Министерства культуры и информации </w:t>
            </w:r>
            <w:r>
              <w:rPr>
                <w:rStyle w:val="s0"/>
              </w:rPr>
              <w:t>Республики Казахстан</w:t>
            </w:r>
            <w:r>
              <w:t xml:space="preserve"> (2005-2008);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Первый заместитель председателя правления АО «РТРК «Казахстан» (10.2008-11.2011);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Вице-министр связи и ин</w:t>
              </w:r>
              <w:r>
                <w:rPr>
                  <w:rStyle w:val="a4"/>
                </w:rPr>
                <w:t>формации Республики Казахстан</w:t>
              </w:r>
            </w:hyperlink>
            <w:r>
              <w:rPr>
                <w:rStyle w:val="s0"/>
              </w:rPr>
              <w:t xml:space="preserve"> (04.11.2011-01.2012);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Генеральный директор телевизионного канала «Астана</w:t>
              </w:r>
            </w:hyperlink>
            <w:r>
              <w:rPr>
                <w:rStyle w:val="s0"/>
              </w:rPr>
              <w:t>» (с 02.2012);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директор холдинга «Нұр-Медиа» (</w:t>
            </w:r>
            <w:hyperlink r:id="rId10" w:history="1">
              <w:r>
                <w:rPr>
                  <w:rStyle w:val="a4"/>
                </w:rPr>
                <w:t>07.2018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правления АО РТРК «QAZAQSTAN» (с </w:t>
            </w:r>
            <w:hyperlink r:id="rId11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62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Член Национального курултая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rPr>
          <w:trHeight w:val="50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b/>
                <w:bCs/>
              </w:rPr>
              <w:t>Партийная деятельность:</w:t>
            </w:r>
          </w:p>
          <w:p w:rsidR="00000000" w:rsidRDefault="00DD6A4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a6"/>
                <w:b w:val="0"/>
                <w:bCs w:val="0"/>
              </w:rPr>
              <w:t xml:space="preserve">Член Политического совета партии «Нур Отан» (с </w:t>
            </w:r>
            <w:hyperlink r:id="rId13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a6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A4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(2010);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Победитель конкурса среди казахстанских СМИ «Алтын Жулдыз» в номинации «Лучший телеве</w:t>
            </w:r>
            <w:r>
              <w:rPr>
                <w:rStyle w:val="s0"/>
              </w:rPr>
              <w:t>дущий года» (1996);</w:t>
            </w:r>
          </w:p>
          <w:p w:rsidR="00000000" w:rsidRDefault="00DD6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Лауреат премии Союза журналистов Казахстана;</w:t>
            </w:r>
          </w:p>
          <w:p w:rsidR="00000000" w:rsidRDefault="00DD6A4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Заслуженный деятель Казахстана (2015);</w:t>
            </w:r>
          </w:p>
          <w:p w:rsidR="00000000" w:rsidRDefault="00DD6A4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Премия Президента Республики Казахстан в области средств массовой информации </w:t>
            </w:r>
            <w:r>
              <w:t>за значительный вклад в развитие казахстанской журналистики и национа</w:t>
            </w:r>
            <w:r>
              <w:t>льного телевидения</w:t>
            </w:r>
            <w:r>
              <w:rPr>
                <w:rStyle w:val="s0"/>
              </w:rPr>
              <w:t xml:space="preserve"> (</w:t>
            </w:r>
            <w:hyperlink r:id="rId14" w:history="1">
              <w:r>
                <w:rPr>
                  <w:rStyle w:val="a4"/>
                </w:rPr>
                <w:t>25.06.2018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DD6A46">
      <w:pPr>
        <w:pStyle w:val="p"/>
      </w:pPr>
      <w:r>
        <w:t> </w:t>
      </w:r>
    </w:p>
    <w:p w:rsidR="00000000" w:rsidRDefault="00DD6A46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A46" w:rsidRDefault="00DD6A46" w:rsidP="00DD6A46">
      <w:r>
        <w:separator/>
      </w:r>
    </w:p>
  </w:endnote>
  <w:endnote w:type="continuationSeparator" w:id="0">
    <w:p w:rsidR="00DD6A46" w:rsidRDefault="00DD6A46" w:rsidP="00DD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A46" w:rsidRDefault="00DD6A46" w:rsidP="00DD6A46">
      <w:r>
        <w:separator/>
      </w:r>
    </w:p>
  </w:footnote>
  <w:footnote w:type="continuationSeparator" w:id="0">
    <w:p w:rsidR="00DD6A46" w:rsidRDefault="00DD6A46" w:rsidP="00DD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 w:rsidP="00DD6A46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A46" w:rsidRPr="00DD6A46" w:rsidRDefault="00DD6A46" w:rsidP="00DD6A46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Танысбай Ляззат Муратовна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A46" w:rsidRDefault="00DD6A46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A46"/>
    <w:rsid w:val="00DD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D6A4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D6A46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DD6A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D6A46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D6A4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D6A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D6A4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D6A46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DD6A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D6A46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D6A4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D6A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7681" TargetMode="External"/><Relationship Id="rId13" Type="http://schemas.openxmlformats.org/officeDocument/2006/relationships/hyperlink" Target="http://online.zakon.kz/Document/?doc_id=375942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09872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54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04659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9011" TargetMode="External"/><Relationship Id="rId14" Type="http://schemas.openxmlformats.org/officeDocument/2006/relationships/hyperlink" Target="http://online.zakon.kz/Document/?doc_id=3391936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2268</Characters>
  <Application>Microsoft Office Word</Application>
  <DocSecurity>0</DocSecurity>
  <Lines>18</Lines>
  <Paragraphs>5</Paragraphs>
  <ScaleCrop>false</ScaleCrop>
  <Company/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Танысбай Ляззат Муратовна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2023-09-02T14:33:00Z</dcterms:created>
  <dcterms:modified xsi:type="dcterms:W3CDTF">2023-09-02T14:33:00Z</dcterms:modified>
</cp:coreProperties>
</file>