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2BA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Банкінің кейбір мәселелері туралы» Қазақстан Республикасы Президентінің 2011 жылғы 18 сәуірдегі № 61 Жарлығы (2011.12.08. берілген өзгерістермен)</w:t>
      </w:r>
    </w:p>
    <w:p w:rsidR="00000000" w:rsidRDefault="000E2BA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E2BA6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2011 ж., № 34, 408-құжат</w:t>
      </w:r>
    </w:p>
    <w:p w:rsidR="00000000" w:rsidRDefault="000E2BA6">
      <w:pPr>
        <w:ind w:firstLine="400"/>
        <w:jc w:val="both"/>
      </w:pPr>
      <w:r>
        <w:rPr>
          <w:rStyle w:val="s0"/>
        </w:rPr>
        <w:t> </w:t>
      </w:r>
    </w:p>
    <w:p w:rsidR="00000000" w:rsidRDefault="000E2BA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E2BA6">
      <w:pPr>
        <w:ind w:firstLine="400"/>
        <w:jc w:val="both"/>
      </w:pPr>
      <w:r>
        <w:rPr>
          <w:rStyle w:val="s0"/>
        </w:rPr>
        <w:t> </w:t>
      </w:r>
    </w:p>
    <w:p w:rsidR="00000000" w:rsidRDefault="000E2BA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2011.12.08. № 139 </w:t>
      </w:r>
      <w:hyperlink r:id="rId7" w:anchor="sub_id=2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0E2BA6">
      <w:pPr>
        <w:ind w:firstLine="400"/>
        <w:jc w:val="both"/>
      </w:pPr>
      <w:r>
        <w:rPr>
          <w:rStyle w:val="s0"/>
        </w:rPr>
        <w:t> </w:t>
      </w:r>
    </w:p>
    <w:p w:rsidR="00000000" w:rsidRDefault="000E2BA6">
      <w:pPr>
        <w:ind w:firstLine="400"/>
        <w:jc w:val="both"/>
      </w:pPr>
      <w:r>
        <w:rPr>
          <w:rStyle w:val="s0"/>
        </w:rPr>
        <w:t>Бұрынғы редакция</w:t>
      </w:r>
      <w:r>
        <w:rPr>
          <w:rStyle w:val="s0"/>
        </w:rPr>
        <w:t>лар:</w:t>
      </w:r>
    </w:p>
    <w:p w:rsidR="00000000" w:rsidRDefault="000E2BA6">
      <w:pPr>
        <w:ind w:firstLine="400"/>
        <w:jc w:val="both"/>
      </w:pPr>
      <w:r>
        <w:rPr>
          <w:rStyle w:val="s0"/>
        </w:rPr>
        <w:t> </w:t>
      </w:r>
    </w:p>
    <w:p w:rsidR="00000000" w:rsidRDefault="000E2BA6">
      <w:pPr>
        <w:ind w:firstLine="400"/>
        <w:jc w:val="both"/>
      </w:pPr>
      <w:r>
        <w:rPr>
          <w:rStyle w:val="s0"/>
        </w:rPr>
        <w:t xml:space="preserve">2011 ж. 12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0E2BA6">
      <w:pPr>
        <w:ind w:firstLine="400"/>
        <w:jc w:val="both"/>
      </w:pPr>
      <w:r>
        <w:rPr>
          <w:rStyle w:val="s0"/>
        </w:rPr>
        <w:t> </w:t>
      </w:r>
    </w:p>
    <w:p w:rsidR="00000000" w:rsidRDefault="000E2BA6">
      <w:pPr>
        <w:ind w:firstLine="400"/>
        <w:jc w:val="both"/>
      </w:pPr>
      <w:r>
        <w:rPr>
          <w:rStyle w:val="s0"/>
        </w:rPr>
        <w:t> </w:t>
      </w:r>
    </w:p>
    <w:p w:rsidR="00000000" w:rsidRDefault="000E2BA6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BA6" w:rsidRDefault="000E2BA6" w:rsidP="000E2BA6">
      <w:r>
        <w:separator/>
      </w:r>
    </w:p>
  </w:endnote>
  <w:endnote w:type="continuationSeparator" w:id="0">
    <w:p w:rsidR="000E2BA6" w:rsidRDefault="000E2BA6" w:rsidP="000E2B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BA6" w:rsidRDefault="000E2B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BA6" w:rsidRDefault="000E2B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BA6" w:rsidRDefault="000E2B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BA6" w:rsidRDefault="000E2BA6" w:rsidP="000E2BA6">
      <w:r>
        <w:separator/>
      </w:r>
    </w:p>
  </w:footnote>
  <w:footnote w:type="continuationSeparator" w:id="0">
    <w:p w:rsidR="000E2BA6" w:rsidRDefault="000E2BA6" w:rsidP="000E2B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BA6" w:rsidRDefault="000E2B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BA6" w:rsidRDefault="000E2BA6" w:rsidP="000E2B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2BA6" w:rsidRPr="000E2BA6" w:rsidRDefault="000E2BA6" w:rsidP="000E2B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2011.18.04 № 61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BA6" w:rsidRDefault="000E2B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2BA6"/>
    <w:rsid w:val="000E2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E2B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2B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2B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2B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E2B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2B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2B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2B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48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848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509</Characters>
  <Application>Microsoft Office Word</Application>
  <DocSecurity>0</DocSecurity>
  <Lines>4</Lines>
  <Paragraphs>1</Paragraphs>
  <ScaleCrop>false</ScaleCrop>
  <Company/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2011.18.04 № 61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2023-11-28T22:35:00Z</dcterms:created>
  <dcterms:modified xsi:type="dcterms:W3CDTF">2023-11-28T22:35:00Z</dcterms:modified>
</cp:coreProperties>
</file>