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056">
      <w:pPr>
        <w:pStyle w:val="pj"/>
      </w:pPr>
      <w:bookmarkStart w:id="0" w:name="_GoBack"/>
      <w:bookmarkEnd w:id="0"/>
      <w:r>
        <w:rPr>
          <w:rStyle w:val="s0"/>
          <w:b/>
          <w:bCs/>
        </w:rPr>
        <w:t>«Құқық қорғау қызметі туралы» Қазақстан Республикасының Заңын іске асырудың кейбір мңселелері» Қазақстан Республикасы Үкіметінің 2011 жылғы 20 қазандағы № 1192 Қаулысы (2023.04.04. берілген өзгерістер мен толықтыруларымен)</w:t>
      </w:r>
    </w:p>
    <w:p w:rsidR="00000000" w:rsidRDefault="00D66056">
      <w:pPr>
        <w:pStyle w:val="p"/>
      </w:pPr>
      <w:r>
        <w:t> </w:t>
      </w:r>
    </w:p>
    <w:p w:rsidR="00000000" w:rsidRDefault="00D66056">
      <w:pPr>
        <w:pStyle w:val="pj"/>
      </w:pPr>
      <w:r>
        <w:rPr>
          <w:rStyle w:val="s0"/>
        </w:rPr>
        <w:t xml:space="preserve">Жариялануы: «Егемен Қазақстан» 2011 жылғы 19 қараша № 552-553 (26945); ҚР Президенті мен ҚР Үкіметінің Актілер жинағы, 2011 ж., № 57, 817-құжат </w:t>
      </w:r>
    </w:p>
    <w:p w:rsidR="00000000" w:rsidRDefault="00D66056">
      <w:pPr>
        <w:pStyle w:val="pj"/>
      </w:pPr>
      <w:r>
        <w:rPr>
          <w:rStyle w:val="s0"/>
        </w:rPr>
        <w:t> </w:t>
      </w:r>
    </w:p>
    <w:p w:rsidR="00000000" w:rsidRDefault="00D66056">
      <w:pPr>
        <w:pStyle w:val="pj"/>
      </w:pPr>
      <w:r>
        <w:rPr>
          <w:rStyle w:val="s0"/>
        </w:rPr>
        <w:t>Енгізілген өзгерістер:</w:t>
      </w:r>
    </w:p>
    <w:p w:rsidR="00000000" w:rsidRDefault="00D66056">
      <w:pPr>
        <w:pStyle w:val="pj"/>
      </w:pPr>
      <w:r>
        <w:rPr>
          <w:rStyle w:val="s0"/>
        </w:rPr>
        <w:t> </w:t>
      </w:r>
    </w:p>
    <w:p w:rsidR="00000000" w:rsidRDefault="00D660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Үкiметiнiң 2014.27.10. № 1140 </w:t>
      </w:r>
      <w:hyperlink r:id="rId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660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2022.30.12. № 1126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20 қаңтардан бастап </w:t>
      </w:r>
      <w:hyperlink r:id="rId10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60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2023.17.03. № 236 </w:t>
      </w:r>
      <w:hyperlink r:id="rId11" w:anchor="sub_id=100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(2023 ж. 4 сәуірден бастап </w:t>
      </w:r>
      <w:hyperlink r:id="rId12" w:anchor="sub_id=2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66056">
      <w:pPr>
        <w:pStyle w:val="pj"/>
      </w:pPr>
      <w:r>
        <w:rPr>
          <w:rStyle w:val="s0"/>
        </w:rPr>
        <w:t> </w:t>
      </w:r>
    </w:p>
    <w:p w:rsidR="00000000" w:rsidRDefault="00D66056">
      <w:pPr>
        <w:pStyle w:val="pj"/>
      </w:pPr>
      <w:r>
        <w:rPr>
          <w:rStyle w:val="s0"/>
        </w:rPr>
        <w:t>Бұрынғы редакциялар:</w:t>
      </w:r>
    </w:p>
    <w:p w:rsidR="00000000" w:rsidRDefault="00D66056">
      <w:pPr>
        <w:pStyle w:val="pj"/>
      </w:pPr>
      <w:r>
        <w:rPr>
          <w:rStyle w:val="s0"/>
        </w:rPr>
        <w:t> </w:t>
      </w:r>
    </w:p>
    <w:p w:rsidR="00000000" w:rsidRDefault="00D66056">
      <w:pPr>
        <w:pStyle w:val="pj"/>
      </w:pPr>
      <w:r>
        <w:rPr>
          <w:rStyle w:val="s0"/>
        </w:rPr>
        <w:t xml:space="preserve">2014 ж. 27 қазанға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66056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66056">
      <w:pPr>
        <w:pStyle w:val="pj"/>
      </w:pPr>
      <w:r>
        <w:rPr>
          <w:rStyle w:val="s0"/>
        </w:rPr>
        <w:t xml:space="preserve">2023 ж. 17 наурызға дейін қолданылған </w:t>
      </w:r>
      <w:hyperlink r:id="rId15" w:history="1">
        <w:r>
          <w:rPr>
            <w:rStyle w:val="s2"/>
          </w:rPr>
          <w:t>редакция</w:t>
        </w:r>
      </w:hyperlink>
    </w:p>
    <w:p w:rsidR="00000000" w:rsidRDefault="00D66056">
      <w:pPr>
        <w:pStyle w:val="pj"/>
      </w:pPr>
      <w:r>
        <w:t> </w:t>
      </w:r>
    </w:p>
    <w:p w:rsidR="00000000" w:rsidRDefault="00D66056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056" w:rsidRDefault="00D66056" w:rsidP="00D66056">
      <w:r>
        <w:separator/>
      </w:r>
    </w:p>
  </w:endnote>
  <w:endnote w:type="continuationSeparator" w:id="0">
    <w:p w:rsidR="00D66056" w:rsidRDefault="00D66056" w:rsidP="00D660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056" w:rsidRDefault="00D660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056" w:rsidRDefault="00D660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056" w:rsidRDefault="00D660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056" w:rsidRDefault="00D66056" w:rsidP="00D66056">
      <w:r>
        <w:separator/>
      </w:r>
    </w:p>
  </w:footnote>
  <w:footnote w:type="continuationSeparator" w:id="0">
    <w:p w:rsidR="00D66056" w:rsidRDefault="00D66056" w:rsidP="00D660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056" w:rsidRDefault="00D660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056" w:rsidRDefault="00D66056" w:rsidP="00D660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056" w:rsidRPr="00D66056" w:rsidRDefault="00D66056" w:rsidP="00D660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«Құқық қорғау қызметі туралы» Қазақстан Республикасының Заңын іске асырудың кейбір мәселелері» Қазақстан Республикасы Үкіметінің 2011 жылғы 20 қазандағы № 1192 Қаулысы (2023.04.04.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056" w:rsidRDefault="00D660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056"/>
    <w:rsid w:val="00D66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0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0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0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0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0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0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0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0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6689" TargetMode="External"/><Relationship Id="rId13" Type="http://schemas.openxmlformats.org/officeDocument/2006/relationships/hyperlink" Target="http://online.zakon.kz/Document/?doc_id=3163170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26493" TargetMode="External"/><Relationship Id="rId12" Type="http://schemas.openxmlformats.org/officeDocument/2006/relationships/hyperlink" Target="http://online.zakon.kz/Document/?doc_id=3471481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1481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1156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23420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4201" TargetMode="External"/><Relationship Id="rId14" Type="http://schemas.openxmlformats.org/officeDocument/2006/relationships/hyperlink" Target="http://online.zakon.kz/Document/?doc_id=3793965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1417</Characters>
  <Application>Microsoft Office Word</Application>
  <DocSecurity>0</DocSecurity>
  <Lines>11</Lines>
  <Paragraphs>3</Paragraphs>
  <ScaleCrop>false</ScaleCrop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2024-09-27T01:04:00Z</dcterms:created>
  <dcterms:modified xsi:type="dcterms:W3CDTF">2024-09-27T01:04:00Z</dcterms:modified>
</cp:coreProperties>
</file>