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36E37">
      <w:pPr>
        <w:jc w:val="center"/>
      </w:pPr>
      <w:bookmarkStart w:id="0" w:name="_GoBack"/>
      <w:bookmarkEnd w:id="0"/>
      <w:r>
        <w:rPr>
          <w:rStyle w:val="s1"/>
          <w:caps/>
        </w:rPr>
        <w:t xml:space="preserve">Закон </w:t>
      </w:r>
      <w:r>
        <w:br/>
      </w:r>
      <w:r>
        <w:rPr>
          <w:rStyle w:val="s1"/>
          <w:caps/>
        </w:rPr>
        <w:t>Республики Казахстан</w:t>
      </w:r>
      <w:r>
        <w:br/>
      </w:r>
      <w:r>
        <w:rPr>
          <w:rStyle w:val="s1"/>
        </w:rPr>
        <w:t> </w:t>
      </w:r>
      <w:r>
        <w:br/>
      </w:r>
      <w:r>
        <w:rPr>
          <w:rStyle w:val="s1"/>
        </w:rPr>
        <w:t xml:space="preserve">О ратификации Договора о функционировании Таможенного союза </w:t>
      </w:r>
      <w:r>
        <w:br/>
      </w:r>
      <w:r>
        <w:rPr>
          <w:rStyle w:val="s1"/>
        </w:rPr>
        <w:t>в рамках многосторонней торговой системы</w:t>
      </w:r>
    </w:p>
    <w:p w:rsidR="00000000" w:rsidRDefault="00736E37">
      <w:pPr>
        <w:ind w:firstLine="426"/>
      </w:pPr>
      <w:r>
        <w:t> </w:t>
      </w:r>
    </w:p>
    <w:p w:rsidR="00000000" w:rsidRDefault="00736E37">
      <w:pPr>
        <w:ind w:firstLine="400"/>
        <w:jc w:val="both"/>
      </w:pPr>
      <w:r>
        <w:t xml:space="preserve">Ратифицировать </w:t>
      </w:r>
      <w:hyperlink r:id="rId7" w:history="1">
        <w:r>
          <w:rPr>
            <w:rStyle w:val="a3"/>
          </w:rPr>
          <w:t>Договор</w:t>
        </w:r>
      </w:hyperlink>
      <w:r>
        <w:t xml:space="preserve"> </w:t>
      </w:r>
      <w:r>
        <w:t>о функционировании Таможенного союза в рамках многосторонней торговой системы, совершенный в Минске 19 мая 2011 года.</w:t>
      </w:r>
    </w:p>
    <w:p w:rsidR="00000000" w:rsidRDefault="00736E37">
      <w:pPr>
        <w:ind w:firstLine="426"/>
      </w:pPr>
      <w:r>
        <w:t> </w:t>
      </w:r>
    </w:p>
    <w:p w:rsidR="00000000" w:rsidRDefault="00736E37">
      <w:pPr>
        <w:ind w:firstLine="426"/>
      </w:pPr>
      <w:r>
        <w:t> </w:t>
      </w:r>
    </w:p>
    <w:p w:rsidR="00000000" w:rsidRDefault="00736E37">
      <w:pPr>
        <w:ind w:firstLine="432"/>
      </w:pPr>
      <w:r>
        <w:rPr>
          <w:b/>
          <w:bCs/>
        </w:rPr>
        <w:t xml:space="preserve">Президент </w:t>
      </w:r>
    </w:p>
    <w:p w:rsidR="00000000" w:rsidRDefault="00736E37">
      <w:r>
        <w:rPr>
          <w:b/>
          <w:bCs/>
        </w:rPr>
        <w:t>Республики Казахстан</w:t>
      </w:r>
      <w:r>
        <w:t> </w:t>
      </w:r>
    </w:p>
    <w:p w:rsidR="00000000" w:rsidRDefault="00736E37">
      <w:pPr>
        <w:ind w:firstLine="426"/>
      </w:pPr>
      <w:r>
        <w:rPr>
          <w:b/>
          <w:bCs/>
        </w:rPr>
        <w:t>Н. НАЗАРБАЕВ</w:t>
      </w:r>
      <w:r>
        <w:t> </w:t>
      </w:r>
    </w:p>
    <w:p w:rsidR="00000000" w:rsidRDefault="00736E37">
      <w:r>
        <w:t> </w:t>
      </w:r>
    </w:p>
    <w:p w:rsidR="00000000" w:rsidRDefault="00736E37">
      <w:r>
        <w:t> </w:t>
      </w:r>
    </w:p>
    <w:p w:rsidR="00000000" w:rsidRDefault="00736E37">
      <w:r>
        <w:t xml:space="preserve">Астана, Акорда, 21 ноября 2011 года </w:t>
      </w:r>
    </w:p>
    <w:p w:rsidR="00000000" w:rsidRDefault="00736E37">
      <w:pPr>
        <w:ind w:firstLine="1080"/>
      </w:pPr>
      <w:r>
        <w:t>№ 494-IV ЗРК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E37" w:rsidRDefault="00736E37" w:rsidP="00736E37">
      <w:r>
        <w:separator/>
      </w:r>
    </w:p>
  </w:endnote>
  <w:endnote w:type="continuationSeparator" w:id="0">
    <w:p w:rsidR="00736E37" w:rsidRDefault="00736E37" w:rsidP="00736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E37" w:rsidRDefault="00736E3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E37" w:rsidRDefault="00736E3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E37" w:rsidRDefault="00736E3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E37" w:rsidRDefault="00736E37" w:rsidP="00736E37">
      <w:r>
        <w:separator/>
      </w:r>
    </w:p>
  </w:footnote>
  <w:footnote w:type="continuationSeparator" w:id="0">
    <w:p w:rsidR="00736E37" w:rsidRDefault="00736E37" w:rsidP="00736E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E37" w:rsidRDefault="00736E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E37" w:rsidRDefault="00736E37" w:rsidP="00736E37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736E37" w:rsidRDefault="00736E37" w:rsidP="00736E37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Казахстан от 21 ноября 2011 года № 494-IV «О ратификации Договора о функционировании Таможенного союза в рамках многосторонней торговой системы»</w:t>
    </w:r>
  </w:p>
  <w:p w:rsidR="00736E37" w:rsidRPr="00736E37" w:rsidRDefault="00736E37" w:rsidP="00736E37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21.11.2011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E37" w:rsidRDefault="00736E3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36E37"/>
    <w:rsid w:val="0073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pPr>
      <w:ind w:firstLine="426"/>
    </w:pPr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aps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736E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36E37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36E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36E37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pPr>
      <w:ind w:firstLine="426"/>
    </w:pPr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aps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736E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36E37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36E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36E37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0995023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398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Казахстан от 21 ноября 2011 года № 494-IV «О ратификации Договора о функционировании Таможенного союза в рамках многосторонней торговой системы» (©Paragraph 2023)</dc:title>
  <dc:subject/>
  <dc:creator>Сергей М</dc:creator>
  <cp:keywords/>
  <dc:description/>
  <cp:lastModifiedBy>Сергей М</cp:lastModifiedBy>
  <cp:revision>2</cp:revision>
  <dcterms:created xsi:type="dcterms:W3CDTF">2023-10-28T02:10:00Z</dcterms:created>
  <dcterms:modified xsi:type="dcterms:W3CDTF">2023-10-28T02:10:00Z</dcterms:modified>
</cp:coreProperties>
</file>