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1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«Тегін медициналық көмектің кепілдік берілген көлемінің шеңберінде дңрілік заттармен жңне медициналық мақсаттағы бұйымдармен, оның ішінде белгілі бір аурулары (жай-күйлері) бар азаматтардың жекелеген санаттарына амбулаториялық деңгейде тегін немесе жеңілді</w:t>
      </w:r>
      <w:r>
        <w:rPr>
          <w:rStyle w:val="s0"/>
          <w:b/>
          <w:bCs/>
        </w:rPr>
        <w:t>кпен берілетін дңрілік заттармен жңне мамандандырылған емдік өнімдердің тізбесін бекіту туралы» Қазақстан Республикасы Денсаулық сақтау министрінің м.а. 2011 жылғы 4 қарашадағы № 786 бұйрығы (2016.10.08. берілген өзгерістер мен толықтырулармен) (күші жойыл</w:t>
      </w:r>
      <w:r>
        <w:rPr>
          <w:rStyle w:val="s0"/>
          <w:b/>
          <w:bCs/>
        </w:rPr>
        <w:t>ды)</w:t>
      </w:r>
    </w:p>
    <w:p w:rsidR="00000000" w:rsidRDefault="00F741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25 қарашада № 7306 тіркелді</w:t>
      </w:r>
    </w:p>
    <w:p w:rsidR="00000000" w:rsidRDefault="00F741D2">
      <w:pPr>
        <w:ind w:firstLine="400"/>
        <w:jc w:val="both"/>
      </w:pPr>
      <w:r>
        <w:rPr>
          <w:rStyle w:val="s0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</w:rPr>
        <w:t>Жариялануы: «Заң газеті» 2011 жылғы 27 желтоқсан № 190 (2006)</w:t>
      </w:r>
    </w:p>
    <w:p w:rsidR="00000000" w:rsidRDefault="00F741D2">
      <w:pPr>
        <w:ind w:firstLine="400"/>
        <w:jc w:val="both"/>
      </w:pPr>
      <w:r>
        <w:rPr>
          <w:rStyle w:val="s0"/>
        </w:rPr>
        <w:t> </w:t>
      </w:r>
    </w:p>
    <w:p w:rsidR="00000000" w:rsidRDefault="00F741D2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F741D2">
      <w:pPr>
        <w:ind w:firstLine="400"/>
        <w:jc w:val="both"/>
      </w:pPr>
      <w:r>
        <w:rPr>
          <w:rStyle w:val="s0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министрiнiң 2012.18.05. № 347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F741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2013.13.02. № 76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741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2013.12.12. № 726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(2014 ж. 1 қаңтардан бастап күшіне енді)</w:t>
      </w:r>
    </w:p>
    <w:p w:rsidR="00000000" w:rsidRDefault="00F741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2015.28.05. № 403 </w:t>
      </w:r>
      <w:hyperlink r:id="rId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(2016 ж. 1 қаңтардан бастап қолданысқа енгізілд</w:t>
      </w:r>
      <w:r>
        <w:rPr>
          <w:rStyle w:val="s0"/>
        </w:rPr>
        <w:t>і)</w:t>
      </w:r>
    </w:p>
    <w:p w:rsidR="00000000" w:rsidRDefault="00F741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м.а. 2015</w:t>
      </w:r>
      <w:r>
        <w:rPr>
          <w:rStyle w:val="s0"/>
          <w:lang w:val="kk-KZ"/>
        </w:rPr>
        <w:t xml:space="preserve">.30.12. № 1078 </w:t>
      </w:r>
      <w:hyperlink r:id="rId12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(2017 ж. 1 шілдеден бастап қолданысқа енгізілді)</w:t>
      </w:r>
    </w:p>
    <w:p w:rsidR="00000000" w:rsidRDefault="00F741D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және әлеуметтік </w:t>
      </w:r>
      <w:r>
        <w:rPr>
          <w:rStyle w:val="s0"/>
        </w:rPr>
        <w:t>даму министріні</w:t>
      </w:r>
      <w:r>
        <w:rPr>
          <w:rStyle w:val="s0"/>
        </w:rPr>
        <w:t>ң</w:t>
      </w:r>
      <w:r>
        <w:rPr>
          <w:rStyle w:val="s0"/>
        </w:rPr>
        <w:t xml:space="preserve"> м.а. 2016.10.08. № 711 </w:t>
      </w:r>
      <w:hyperlink r:id="rId13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F741D2">
      <w:pPr>
        <w:ind w:firstLine="397"/>
        <w:jc w:val="both"/>
      </w:pPr>
      <w:r>
        <w:rPr>
          <w:rStyle w:val="s0"/>
        </w:rPr>
        <w:t> </w:t>
      </w:r>
    </w:p>
    <w:p w:rsidR="00000000" w:rsidRDefault="00F741D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</w:t>
      </w:r>
      <w:r>
        <w:rPr>
          <w:rStyle w:val="s0"/>
        </w:rPr>
        <w:t xml:space="preserve">017 жылғы 29 тамыздағы № 666 </w:t>
      </w:r>
      <w:hyperlink r:id="rId15" w:anchor="sub_id=2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2018 ж. 1 қаңтардан бастап күші жойылды</w:t>
      </w:r>
    </w:p>
    <w:p w:rsidR="00000000" w:rsidRDefault="00F741D2">
      <w:pPr>
        <w:ind w:firstLine="397"/>
        <w:jc w:val="both"/>
      </w:pPr>
      <w:r>
        <w:rPr>
          <w:rStyle w:val="s0"/>
        </w:rPr>
        <w:t> </w:t>
      </w:r>
    </w:p>
    <w:p w:rsidR="00000000" w:rsidRDefault="00F741D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741D2">
      <w:pPr>
        <w:ind w:firstLine="397"/>
        <w:jc w:val="both"/>
      </w:pPr>
      <w:r>
        <w:rPr>
          <w:rStyle w:val="s0"/>
        </w:rPr>
        <w:t> </w:t>
      </w:r>
    </w:p>
    <w:p w:rsidR="00000000" w:rsidRDefault="00F741D2">
      <w:pPr>
        <w:ind w:firstLine="397"/>
        <w:jc w:val="both"/>
      </w:pPr>
      <w:r>
        <w:rPr>
          <w:rStyle w:val="s0"/>
        </w:rPr>
        <w:t xml:space="preserve">2012 ж. 18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741D2">
      <w:pPr>
        <w:ind w:firstLine="397"/>
        <w:jc w:val="both"/>
      </w:pPr>
      <w:r>
        <w:rPr>
          <w:rStyle w:val="s0"/>
        </w:rPr>
        <w:t xml:space="preserve">2013 ж. 13 ақпанға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741D2">
      <w:pPr>
        <w:ind w:firstLine="397"/>
        <w:jc w:val="both"/>
      </w:pPr>
      <w:r>
        <w:rPr>
          <w:rStyle w:val="s0"/>
        </w:rPr>
        <w:t xml:space="preserve">2013 ж. 12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 xml:space="preserve">2015 ж. 28 мамырға дейін қолданылған </w:t>
      </w:r>
      <w:hyperlink r:id="rId19" w:history="1">
        <w:r>
          <w:rPr>
            <w:rStyle w:val="a3"/>
            <w:lang w:val="kk-KZ"/>
          </w:rPr>
          <w:t>редакция</w:t>
        </w:r>
      </w:hyperlink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 xml:space="preserve">2016 ж. 10 тамызға дейін қолданылған </w:t>
      </w:r>
      <w:hyperlink r:id="rId20" w:history="1">
        <w:r>
          <w:rPr>
            <w:rStyle w:val="a3"/>
            <w:lang w:val="kk-KZ"/>
          </w:rPr>
          <w:t>редакция</w:t>
        </w:r>
      </w:hyperlink>
    </w:p>
    <w:p w:rsidR="00000000" w:rsidRDefault="00F741D2">
      <w:pPr>
        <w:ind w:firstLine="400"/>
        <w:jc w:val="both"/>
      </w:pPr>
      <w:r>
        <w:rPr>
          <w:rStyle w:val="s0"/>
        </w:rPr>
        <w:t>2017 ж. 01.0</w:t>
      </w:r>
      <w:r>
        <w:rPr>
          <w:rStyle w:val="s0"/>
          <w:lang w:val="kk-KZ"/>
        </w:rPr>
        <w:t>7</w:t>
      </w:r>
      <w:r>
        <w:rPr>
          <w:rStyle w:val="s0"/>
        </w:rPr>
        <w:t xml:space="preserve">.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741D2">
      <w:pPr>
        <w:ind w:firstLine="400"/>
        <w:jc w:val="both"/>
      </w:pPr>
      <w:r>
        <w:rPr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741D2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1D2" w:rsidRDefault="00F741D2" w:rsidP="00F741D2">
      <w:r>
        <w:separator/>
      </w:r>
    </w:p>
  </w:endnote>
  <w:endnote w:type="continuationSeparator" w:id="0">
    <w:p w:rsidR="00F741D2" w:rsidRDefault="00F741D2" w:rsidP="00F74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1D2" w:rsidRDefault="00F741D2" w:rsidP="00F741D2">
      <w:r>
        <w:separator/>
      </w:r>
    </w:p>
  </w:footnote>
  <w:footnote w:type="continuationSeparator" w:id="0">
    <w:p w:rsidR="00F741D2" w:rsidRDefault="00F741D2" w:rsidP="00F74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 w:rsidP="00F74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1D2" w:rsidRPr="00F741D2" w:rsidRDefault="00F741D2" w:rsidP="00F74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«Тегін медициналық көмектің кепілдік берілген көлемінің шеңберінде дәрілік заттармен және медициналық мақсаттағы бұйымдармен, оның ішінде белгілі бір аурулары (жай-күйлері) бар азаматтардың жекелеген санаттарына амбулаториялық деңгейде тегін немесе жеңілдікпен берілетін дәрілік заттармен және мамандандырылған емдік өнімдердің тізбесін бекіту туралы» Қазақстан Республикасы Денсаулық сақтау министрінің м.а. 2011 жылғы 4 қарашадағы № 786 бұйрығы (2016.10.08.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1D2" w:rsidRDefault="00F741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1D2"/>
    <w:rsid w:val="00F7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1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1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8790" TargetMode="External"/><Relationship Id="rId13" Type="http://schemas.openxmlformats.org/officeDocument/2006/relationships/hyperlink" Target="http://online.zakon.kz/Document/?doc_id=37232294" TargetMode="External"/><Relationship Id="rId18" Type="http://schemas.openxmlformats.org/officeDocument/2006/relationships/hyperlink" Target="http://online.zakon.kz/Document/?doc_id=3149107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28701" TargetMode="External"/><Relationship Id="rId7" Type="http://schemas.openxmlformats.org/officeDocument/2006/relationships/hyperlink" Target="http://online.zakon.kz/Document/?doc_id=31208931" TargetMode="External"/><Relationship Id="rId12" Type="http://schemas.openxmlformats.org/officeDocument/2006/relationships/hyperlink" Target="http://online.zakon.kz/Document/?doc_id=33865763" TargetMode="External"/><Relationship Id="rId17" Type="http://schemas.openxmlformats.org/officeDocument/2006/relationships/hyperlink" Target="http://online.zakon.kz/Document/?doc_id=3134880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8936" TargetMode="External"/><Relationship Id="rId20" Type="http://schemas.openxmlformats.org/officeDocument/2006/relationships/hyperlink" Target="http://online.zakon.kz/Document/?doc_id=3175320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3511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3034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491065" TargetMode="External"/><Relationship Id="rId19" Type="http://schemas.openxmlformats.org/officeDocument/2006/relationships/hyperlink" Target="http://online.zakon.kz/Document/?doc_id=364447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8804" TargetMode="External"/><Relationship Id="rId14" Type="http://schemas.openxmlformats.org/officeDocument/2006/relationships/hyperlink" Target="http://online.zakon.kz/Document/?doc_id=3746982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2643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«Тегін медициналық көмектің кепілдік берілген көлемінің шеңберінде дәрілік заттармен және медициналық мақсаттағы бұйымдармен, оның ішінде белгілі бір аурулары (жай-күйлері) бар азаматтардың жекелеген санаттарына амбулаториялық деңгейде тегін немесе жеңілдікпен берілетін дәрілік заттармен және мамандандырылған емдік өнімдердің тізбесін бекіту туралы» Қазақстан Республикасы Денсаулық сақтау министрінің м.а. 2011 жылғы 4 қарашадағы № 786 бұйрығы (2016.10.08.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2024-09-01T23:08:00Z</dcterms:created>
  <dcterms:modified xsi:type="dcterms:W3CDTF">2024-09-01T23:08:00Z</dcterms:modified>
</cp:coreProperties>
</file>