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0DCF">
      <w:pPr>
        <w:pStyle w:val="pj"/>
      </w:pPr>
      <w:bookmarkStart w:id="0" w:name="_GoBack"/>
      <w:bookmarkEnd w:id="0"/>
      <w:r>
        <w:rPr>
          <w:rStyle w:val="s0"/>
          <w:b/>
          <w:bCs/>
        </w:rPr>
        <w:t>«Облыстық маңызы бар қалалар мен облыстар аудандарының, облыстық маңызы бар қалалардағы аудандардың, республикалық маңызы бар қала мен астанадағы аудандардың ңкімдерін қызметке тағайындау, өкілеттігін тоқтату жңне қызметтен босату тңртібі туралы» Қазақстан</w:t>
      </w:r>
      <w:r>
        <w:rPr>
          <w:rStyle w:val="s0"/>
          <w:b/>
          <w:bCs/>
        </w:rPr>
        <w:t xml:space="preserve"> Республикасы Президентінің 2011 жылғы 19 мамырдағы № 86 Жарлығы (2023.31.07. берілген өзгерістермен)</w:t>
      </w:r>
    </w:p>
    <w:p w:rsidR="00000000" w:rsidRDefault="00BD0DCF">
      <w:pPr>
        <w:pStyle w:val="pj"/>
      </w:pPr>
      <w:r>
        <w:rPr>
          <w:rStyle w:val="s0"/>
        </w:rPr>
        <w:t> </w:t>
      </w:r>
    </w:p>
    <w:p w:rsidR="00000000" w:rsidRDefault="00BD0DCF">
      <w:pPr>
        <w:pStyle w:val="pj"/>
      </w:pPr>
      <w:r>
        <w:rPr>
          <w:rStyle w:val="s0"/>
        </w:rPr>
        <w:t>Жариялануы: ҚР Президенті мен ҚР Үкіметінің Актілер жинағы, 2011 ж., № 39, 472-құжат</w:t>
      </w:r>
    </w:p>
    <w:p w:rsidR="00000000" w:rsidRDefault="00BD0DCF">
      <w:pPr>
        <w:pStyle w:val="pj"/>
      </w:pPr>
      <w:r>
        <w:rPr>
          <w:rStyle w:val="s0"/>
        </w:rPr>
        <w:t> </w:t>
      </w:r>
    </w:p>
    <w:p w:rsidR="00000000" w:rsidRDefault="00BD0DCF">
      <w:pPr>
        <w:pStyle w:val="pj"/>
      </w:pPr>
      <w:r>
        <w:rPr>
          <w:rStyle w:val="s0"/>
        </w:rPr>
        <w:t>Енгізілген өзгерістер:</w:t>
      </w:r>
    </w:p>
    <w:p w:rsidR="00000000" w:rsidRDefault="00BD0DCF">
      <w:pPr>
        <w:pStyle w:val="pj"/>
      </w:pPr>
      <w:r>
        <w:rPr>
          <w:rStyle w:val="s0"/>
        </w:rPr>
        <w:t> </w:t>
      </w:r>
    </w:p>
    <w:p w:rsidR="00000000" w:rsidRDefault="00BD0DCF">
      <w:pPr>
        <w:pStyle w:val="pj"/>
      </w:pPr>
      <w:r>
        <w:rPr>
          <w:rStyle w:val="s0"/>
        </w:rPr>
        <w:t>ҚР</w:t>
      </w:r>
      <w:r>
        <w:rPr>
          <w:rStyle w:val="s0"/>
        </w:rPr>
        <w:t xml:space="preserve"> Президентiнiң 2013.24.04. № 555 </w:t>
      </w:r>
      <w:hyperlink r:id="rId7" w:history="1">
        <w:r>
          <w:rPr>
            <w:rStyle w:val="a4"/>
          </w:rPr>
          <w:t>Жарлығымен</w:t>
        </w:r>
      </w:hyperlink>
    </w:p>
    <w:p w:rsidR="00000000" w:rsidRDefault="00BD0DCF">
      <w:pPr>
        <w:pStyle w:val="pj"/>
      </w:pPr>
      <w:r>
        <w:rPr>
          <w:rStyle w:val="s0"/>
        </w:rPr>
        <w:t>ҚР</w:t>
      </w:r>
      <w:r>
        <w:rPr>
          <w:rStyle w:val="s0"/>
        </w:rPr>
        <w:t xml:space="preserve"> Президентінің 2017.30.10. № 570 </w:t>
      </w:r>
      <w:hyperlink r:id="rId8" w:history="1">
        <w:r>
          <w:rPr>
            <w:rStyle w:val="a4"/>
          </w:rPr>
          <w:t>Жарлығымен</w:t>
        </w:r>
      </w:hyperlink>
    </w:p>
    <w:p w:rsidR="00000000" w:rsidRDefault="00BD0DCF">
      <w:pPr>
        <w:pStyle w:val="pj"/>
      </w:pPr>
      <w:r>
        <w:rPr>
          <w:rStyle w:val="s0"/>
        </w:rPr>
        <w:t>ҚР</w:t>
      </w:r>
      <w:r>
        <w:rPr>
          <w:rStyle w:val="s0"/>
        </w:rPr>
        <w:t xml:space="preserve"> Президентінің 2023.31.07. № 290 </w:t>
      </w:r>
      <w:hyperlink r:id="rId9" w:anchor="sub_id=1" w:history="1">
        <w:r>
          <w:rPr>
            <w:rStyle w:val="a4"/>
          </w:rPr>
          <w:t>Жарлығымен</w:t>
        </w:r>
      </w:hyperlink>
    </w:p>
    <w:p w:rsidR="00000000" w:rsidRDefault="00BD0DCF">
      <w:pPr>
        <w:pStyle w:val="pj"/>
      </w:pPr>
      <w:r>
        <w:rPr>
          <w:rStyle w:val="s0"/>
        </w:rPr>
        <w:t> </w:t>
      </w:r>
    </w:p>
    <w:p w:rsidR="00000000" w:rsidRDefault="00BD0DCF">
      <w:pPr>
        <w:pStyle w:val="pj"/>
      </w:pPr>
      <w:r>
        <w:rPr>
          <w:rStyle w:val="s0"/>
        </w:rPr>
        <w:t>Бұрынғы редакциялар:</w:t>
      </w:r>
    </w:p>
    <w:p w:rsidR="00000000" w:rsidRDefault="00BD0DCF">
      <w:pPr>
        <w:pStyle w:val="pj"/>
      </w:pPr>
      <w:r>
        <w:rPr>
          <w:rStyle w:val="s0"/>
        </w:rPr>
        <w:t> </w:t>
      </w:r>
    </w:p>
    <w:p w:rsidR="00000000" w:rsidRDefault="00BD0DCF">
      <w:pPr>
        <w:pStyle w:val="pj"/>
      </w:pPr>
      <w:r>
        <w:rPr>
          <w:rStyle w:val="s0"/>
        </w:rPr>
        <w:t xml:space="preserve">2013 ж. 24 сәуірге дейін қолданылған </w:t>
      </w:r>
      <w:hyperlink r:id="rId10" w:history="1">
        <w:r>
          <w:rPr>
            <w:rStyle w:val="a4"/>
          </w:rPr>
          <w:t>редакция</w:t>
        </w:r>
      </w:hyperlink>
    </w:p>
    <w:p w:rsidR="00000000" w:rsidRDefault="00BD0DCF">
      <w:pPr>
        <w:pStyle w:val="pj"/>
      </w:pPr>
      <w:r>
        <w:rPr>
          <w:rStyle w:val="s0"/>
        </w:rPr>
        <w:t xml:space="preserve">2017 ж. 30 қазанға дейін қолданылған </w:t>
      </w:r>
      <w:hyperlink r:id="rId11" w:history="1">
        <w:r>
          <w:rPr>
            <w:rStyle w:val="a4"/>
          </w:rPr>
          <w:t>редакция</w:t>
        </w:r>
      </w:hyperlink>
    </w:p>
    <w:p w:rsidR="00000000" w:rsidRDefault="00BD0DCF">
      <w:pPr>
        <w:pStyle w:val="pj"/>
      </w:pPr>
      <w:r>
        <w:rPr>
          <w:rStyle w:val="s0"/>
        </w:rPr>
        <w:t xml:space="preserve">2023 ж. 31 шілдеге дейін қолданылған </w:t>
      </w:r>
      <w:hyperlink r:id="rId12" w:history="1">
        <w:r>
          <w:rPr>
            <w:rStyle w:val="a4"/>
          </w:rPr>
          <w:t>редакция</w:t>
        </w:r>
      </w:hyperlink>
    </w:p>
    <w:p w:rsidR="00000000" w:rsidRDefault="00BD0DCF">
      <w:pPr>
        <w:pStyle w:val="pj"/>
      </w:pPr>
      <w:r>
        <w:rPr>
          <w:rStyle w:val="s0"/>
        </w:rPr>
        <w:t> </w:t>
      </w:r>
    </w:p>
    <w:p w:rsidR="00000000" w:rsidRDefault="00BD0DCF">
      <w:pPr>
        <w:pStyle w:val="pj"/>
      </w:pPr>
      <w:r>
        <w:rPr>
          <w:rStyle w:val="s0"/>
        </w:rPr>
        <w:t> </w:t>
      </w:r>
    </w:p>
    <w:p w:rsidR="00000000" w:rsidRDefault="00BD0DCF">
      <w:pPr>
        <w:pStyle w:val="pj"/>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DCF" w:rsidRDefault="00BD0DCF" w:rsidP="00BD0DCF">
      <w:r>
        <w:separator/>
      </w:r>
    </w:p>
  </w:endnote>
  <w:endnote w:type="continuationSeparator" w:id="0">
    <w:p w:rsidR="00BD0DCF" w:rsidRDefault="00BD0DCF" w:rsidP="00BD0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DCF" w:rsidRDefault="00BD0D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DCF" w:rsidRDefault="00BD0D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DCF" w:rsidRDefault="00BD0D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DCF" w:rsidRDefault="00BD0DCF" w:rsidP="00BD0DCF">
      <w:r>
        <w:separator/>
      </w:r>
    </w:p>
  </w:footnote>
  <w:footnote w:type="continuationSeparator" w:id="0">
    <w:p w:rsidR="00BD0DCF" w:rsidRDefault="00BD0DCF" w:rsidP="00BD0D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DCF" w:rsidRDefault="00BD0D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DCF" w:rsidRDefault="00BD0DCF" w:rsidP="00BD0D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0DCF" w:rsidRPr="00BD0DCF" w:rsidRDefault="00BD0DCF" w:rsidP="00BD0DCF">
    <w:pPr>
      <w:pStyle w:val="a6"/>
      <w:spacing w:after="100"/>
      <w:jc w:val="right"/>
      <w:rPr>
        <w:rFonts w:ascii="Arial" w:hAnsi="Arial" w:cs="Arial"/>
        <w:color w:val="808080"/>
        <w:sz w:val="20"/>
      </w:rPr>
    </w:pPr>
    <w:r>
      <w:rPr>
        <w:rFonts w:ascii="Arial" w:hAnsi="Arial" w:cs="Arial"/>
        <w:color w:val="808080"/>
        <w:sz w:val="20"/>
      </w:rPr>
      <w:t>Документ: «Облыстық маңызы бар қалалар мен облыстар аудандарының, облыстық маңызы бар қалалардағы аудандардың, республикалық маңызы бар қала мен астанадағы аудандардың әкімдерін қызметке тағайындау, өкілеттігін тоқтату және қызметтен босату тәртібі туралы» Қазақстан Республикасы Президентінің 2011 жылғы 19 мамырдағы № 86 Жарлығы (2023.31.07.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DCF" w:rsidRDefault="00BD0D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0DCF"/>
    <w:rsid w:val="00BD0D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0DCF"/>
    <w:pPr>
      <w:tabs>
        <w:tab w:val="center" w:pos="4677"/>
        <w:tab w:val="right" w:pos="9355"/>
      </w:tabs>
    </w:pPr>
  </w:style>
  <w:style w:type="character" w:customStyle="1" w:styleId="a7">
    <w:name w:val="Верхний колонтитул Знак"/>
    <w:basedOn w:val="a0"/>
    <w:link w:val="a6"/>
    <w:uiPriority w:val="99"/>
    <w:rsid w:val="00BD0DCF"/>
    <w:rPr>
      <w:rFonts w:eastAsiaTheme="minorEastAsia"/>
      <w:sz w:val="24"/>
      <w:szCs w:val="24"/>
    </w:rPr>
  </w:style>
  <w:style w:type="paragraph" w:styleId="a8">
    <w:name w:val="footer"/>
    <w:basedOn w:val="a"/>
    <w:link w:val="a9"/>
    <w:uiPriority w:val="99"/>
    <w:unhideWhenUsed/>
    <w:rsid w:val="00BD0DCF"/>
    <w:pPr>
      <w:tabs>
        <w:tab w:val="center" w:pos="4677"/>
        <w:tab w:val="right" w:pos="9355"/>
      </w:tabs>
    </w:pPr>
  </w:style>
  <w:style w:type="character" w:customStyle="1" w:styleId="a9">
    <w:name w:val="Нижний колонтитул Знак"/>
    <w:basedOn w:val="a0"/>
    <w:link w:val="a8"/>
    <w:uiPriority w:val="99"/>
    <w:rsid w:val="00BD0DC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D0DCF"/>
    <w:pPr>
      <w:tabs>
        <w:tab w:val="center" w:pos="4677"/>
        <w:tab w:val="right" w:pos="9355"/>
      </w:tabs>
    </w:pPr>
  </w:style>
  <w:style w:type="character" w:customStyle="1" w:styleId="a7">
    <w:name w:val="Верхний колонтитул Знак"/>
    <w:basedOn w:val="a0"/>
    <w:link w:val="a6"/>
    <w:uiPriority w:val="99"/>
    <w:rsid w:val="00BD0DCF"/>
    <w:rPr>
      <w:rFonts w:eastAsiaTheme="minorEastAsia"/>
      <w:sz w:val="24"/>
      <w:szCs w:val="24"/>
    </w:rPr>
  </w:style>
  <w:style w:type="paragraph" w:styleId="a8">
    <w:name w:val="footer"/>
    <w:basedOn w:val="a"/>
    <w:link w:val="a9"/>
    <w:uiPriority w:val="99"/>
    <w:unhideWhenUsed/>
    <w:rsid w:val="00BD0DCF"/>
    <w:pPr>
      <w:tabs>
        <w:tab w:val="center" w:pos="4677"/>
        <w:tab w:val="right" w:pos="9355"/>
      </w:tabs>
    </w:pPr>
  </w:style>
  <w:style w:type="character" w:customStyle="1" w:styleId="a9">
    <w:name w:val="Нижний колонтитул Знак"/>
    <w:basedOn w:val="a0"/>
    <w:link w:val="a8"/>
    <w:uiPriority w:val="99"/>
    <w:rsid w:val="00BD0DC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795991"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379774" TargetMode="External"/><Relationship Id="rId12" Type="http://schemas.openxmlformats.org/officeDocument/2006/relationships/hyperlink" Target="http://online.zakon.kz/Document/?doc_id=38130768"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973317"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379777"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8518287"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1085</Characters>
  <Application>Microsoft Office Word</Application>
  <DocSecurity>0</DocSecurity>
  <Lines>9</Lines>
  <Paragraphs>2</Paragraphs>
  <ScaleCrop>false</ScaleCrop>
  <Company/>
  <LinksUpToDate>false</LinksUpToDate>
  <CharactersWithSpaces>1181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«Облыстық маңызы бар қалалар мен облыстар аудандарының, облыстық маңызы бар қалалардағы аудандардың, республикалық маңызы бар қала мен астанадағы аудандардың әкімдерін қызметке тағайындау, өкілеттігін тоқтату және қызметтен босату тәртібі туралы» Қазақстан Республикасы Президентінің 2011 жылғы 19 мамырдағы № 86 Жарлығы (2023.31.07. берілген өзгерістермен) (©Paragraph 2023)</dc:title>
  <dc:subject/>
  <dc:creator>Сергей М</dc:creator>
  <cp:keywords/>
  <dc:description/>
  <cp:lastModifiedBy>Сергей М</cp:lastModifiedBy>
  <cp:revision>2</cp:revision>
  <dcterms:created xsi:type="dcterms:W3CDTF">2023-11-16T04:01:00Z</dcterms:created>
  <dcterms:modified xsi:type="dcterms:W3CDTF">2023-11-16T04:01:00Z</dcterms:modified>
</cp:coreProperties>
</file>