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4E6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банк қызметін және қаржы ұйымдарын тәуекелдерді азайту тұрғысынан реттеу мәселелері бойынша өзгерістер мен толықтырулар енгізу туралы» Қазақстан Республикасының 2011 жылғы 28 желтоқсандағы № 524-ІV За</w:t>
      </w:r>
      <w:r>
        <w:rPr>
          <w:rStyle w:val="s0"/>
          <w:b/>
          <w:bCs/>
        </w:rPr>
        <w:t>ңы</w:t>
      </w:r>
      <w:r>
        <w:rPr>
          <w:rStyle w:val="s0"/>
          <w:b/>
          <w:bCs/>
        </w:rPr>
        <w:t xml:space="preserve"> (2015.27.04. берілген өзгерістермен)</w:t>
      </w:r>
    </w:p>
    <w:p w:rsidR="00000000" w:rsidRDefault="00684E68">
      <w:pPr>
        <w:ind w:firstLine="400"/>
        <w:jc w:val="both"/>
      </w:pPr>
      <w:r>
        <w:rPr>
          <w:rStyle w:val="S00"/>
        </w:rPr>
        <w:t> </w:t>
      </w:r>
    </w:p>
    <w:p w:rsidR="00000000" w:rsidRDefault="00684E68">
      <w:pPr>
        <w:ind w:firstLine="400"/>
        <w:jc w:val="both"/>
      </w:pPr>
      <w:r>
        <w:rPr>
          <w:rStyle w:val="S00"/>
        </w:rPr>
        <w:t>Жариялануы: «Егемен Қазақстан» 2012 жылғы 21 қаңтар № 26 (27097); «Егемен Қазақстан» 2012 жылғы 24 қаңтар № 27-32 (27104)</w:t>
      </w:r>
    </w:p>
    <w:p w:rsidR="00000000" w:rsidRDefault="00684E68">
      <w:pPr>
        <w:ind w:firstLine="400"/>
        <w:jc w:val="both"/>
      </w:pPr>
      <w:r>
        <w:rPr>
          <w:rStyle w:val="S00"/>
        </w:rPr>
        <w:t> </w:t>
      </w:r>
    </w:p>
    <w:p w:rsidR="00000000" w:rsidRDefault="00684E68">
      <w:pPr>
        <w:ind w:firstLine="400"/>
        <w:jc w:val="both"/>
      </w:pPr>
      <w:r>
        <w:rPr>
          <w:rStyle w:val="S00"/>
        </w:rPr>
        <w:t>Енгізілген өзгерістер:</w:t>
      </w:r>
    </w:p>
    <w:p w:rsidR="00000000" w:rsidRDefault="00684E68">
      <w:pPr>
        <w:ind w:firstLine="400"/>
        <w:jc w:val="both"/>
      </w:pPr>
      <w:r>
        <w:rPr>
          <w:rStyle w:val="S00"/>
        </w:rPr>
        <w:t> </w:t>
      </w:r>
    </w:p>
    <w:p w:rsidR="00000000" w:rsidRDefault="00684E68">
      <w:pPr>
        <w:ind w:firstLine="400"/>
        <w:jc w:val="both"/>
      </w:pPr>
      <w:r>
        <w:rPr>
          <w:rStyle w:val="S00"/>
        </w:rPr>
        <w:t xml:space="preserve">2012.26.12. № 61-V ҚР </w:t>
      </w:r>
      <w:hyperlink r:id="rId7" w:anchor="sub_id=2300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(2012 ж. 4 ақпаннан бастап қолданысқа енгізілді)</w:t>
      </w:r>
    </w:p>
    <w:p w:rsidR="00000000" w:rsidRDefault="00684E68">
      <w:pPr>
        <w:ind w:firstLine="400"/>
        <w:jc w:val="both"/>
      </w:pPr>
      <w:r>
        <w:rPr>
          <w:rStyle w:val="S00"/>
        </w:rPr>
        <w:t xml:space="preserve">2015.27.04. № 311-V ҚР </w:t>
      </w:r>
      <w:hyperlink r:id="rId8" w:anchor="sub_id=3500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(рес</w:t>
      </w:r>
      <w:r>
        <w:rPr>
          <w:rStyle w:val="S00"/>
        </w:rPr>
        <w:t xml:space="preserve">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кейін күнтізбелік он күн өткен соң қолданысқа енгізілді)</w:t>
      </w:r>
    </w:p>
    <w:p w:rsidR="00000000" w:rsidRDefault="00684E68">
      <w:pPr>
        <w:ind w:firstLine="400"/>
        <w:jc w:val="both"/>
      </w:pPr>
      <w:r>
        <w:rPr>
          <w:rStyle w:val="S00"/>
        </w:rPr>
        <w:t> </w:t>
      </w:r>
    </w:p>
    <w:p w:rsidR="00000000" w:rsidRDefault="00684E68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684E68">
      <w:pPr>
        <w:ind w:firstLine="400"/>
        <w:jc w:val="both"/>
      </w:pPr>
      <w:r>
        <w:rPr>
          <w:rStyle w:val="S00"/>
        </w:rPr>
        <w:t> </w:t>
      </w:r>
    </w:p>
    <w:p w:rsidR="00000000" w:rsidRDefault="00684E68">
      <w:pPr>
        <w:ind w:firstLine="400"/>
        <w:jc w:val="both"/>
      </w:pPr>
      <w:r>
        <w:rPr>
          <w:rStyle w:val="S00"/>
        </w:rPr>
        <w:t xml:space="preserve">2012 ж. 26 желтоқсанға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684E68">
      <w:pPr>
        <w:ind w:firstLine="400"/>
        <w:jc w:val="both"/>
      </w:pPr>
      <w:r>
        <w:rPr>
          <w:rStyle w:val="S00"/>
        </w:rPr>
        <w:t xml:space="preserve">2015 ж. 27 сәуірге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684E68">
      <w:pPr>
        <w:ind w:firstLine="400"/>
        <w:jc w:val="both"/>
      </w:pPr>
      <w:r>
        <w:rPr>
          <w:rStyle w:val="S00"/>
        </w:rPr>
        <w:t> </w:t>
      </w:r>
    </w:p>
    <w:p w:rsidR="00000000" w:rsidRDefault="00684E68">
      <w:pPr>
        <w:ind w:firstLine="400"/>
        <w:jc w:val="both"/>
      </w:pPr>
      <w:r>
        <w:rPr>
          <w:rStyle w:val="S00"/>
        </w:rPr>
        <w:t> </w:t>
      </w:r>
    </w:p>
    <w:p w:rsidR="00000000" w:rsidRDefault="00684E68">
      <w:pPr>
        <w:ind w:firstLine="400"/>
        <w:jc w:val="both"/>
      </w:pPr>
      <w:r>
        <w:rPr>
          <w:rStyle w:val="S00"/>
        </w:rPr>
        <w:t> </w:t>
      </w:r>
    </w:p>
    <w:p w:rsidR="00000000" w:rsidRDefault="00684E68">
      <w:pPr>
        <w:ind w:firstLine="400"/>
        <w:jc w:val="both"/>
      </w:pPr>
      <w:r>
        <w:rPr>
          <w:rStyle w:val="S00"/>
        </w:rPr>
        <w:t> </w:t>
      </w:r>
    </w:p>
    <w:p w:rsidR="00000000" w:rsidRDefault="00684E68">
      <w:pPr>
        <w:ind w:firstLine="400"/>
        <w:jc w:val="both"/>
      </w:pPr>
      <w:r>
        <w:rPr>
          <w:rStyle w:val="S00"/>
        </w:rPr>
        <w:t> </w:t>
      </w:r>
    </w:p>
    <w:p w:rsidR="00000000" w:rsidRDefault="00684E68">
      <w:pPr>
        <w:ind w:firstLine="400"/>
        <w:jc w:val="both"/>
      </w:pPr>
      <w:r>
        <w:rPr>
          <w:rStyle w:val="S00"/>
        </w:rPr>
        <w:t> </w:t>
      </w:r>
    </w:p>
    <w:p w:rsidR="00000000" w:rsidRDefault="00684E68">
      <w:pPr>
        <w:ind w:firstLine="400"/>
        <w:jc w:val="both"/>
      </w:pPr>
      <w:r>
        <w:rPr>
          <w:rStyle w:val="S0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4E68" w:rsidRDefault="00684E68" w:rsidP="00684E68">
      <w:r>
        <w:separator/>
      </w:r>
    </w:p>
  </w:endnote>
  <w:endnote w:type="continuationSeparator" w:id="0">
    <w:p w:rsidR="00684E68" w:rsidRDefault="00684E68" w:rsidP="00684E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E68" w:rsidRDefault="00684E6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E68" w:rsidRDefault="00684E6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E68" w:rsidRDefault="00684E6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4E68" w:rsidRDefault="00684E68" w:rsidP="00684E68">
      <w:r>
        <w:separator/>
      </w:r>
    </w:p>
  </w:footnote>
  <w:footnote w:type="continuationSeparator" w:id="0">
    <w:p w:rsidR="00684E68" w:rsidRDefault="00684E68" w:rsidP="00684E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E68" w:rsidRDefault="00684E6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E68" w:rsidRDefault="00684E68" w:rsidP="00684E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4E68" w:rsidRPr="00684E68" w:rsidRDefault="00684E68" w:rsidP="00684E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2011.28.12 № 524-ІV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E68" w:rsidRDefault="00684E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4E68"/>
    <w:rsid w:val="00684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4E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4E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4E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4E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4E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4E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4E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4E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1895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1097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70003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31272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1061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1037</Characters>
  <Application>Microsoft Office Word</Application>
  <DocSecurity>0</DocSecurity>
  <Lines>8</Lines>
  <Paragraphs>2</Paragraphs>
  <ScaleCrop>false</ScaleCrop>
  <Company/>
  <LinksUpToDate>false</LinksUpToDate>
  <CharactersWithSpaces>1133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2011.28.12 № 524-ІV ЗАҢЫ (©Paragraph 2023)</dc:title>
  <dc:subject/>
  <dc:creator>Сергей М</dc:creator>
  <cp:keywords/>
  <dc:description/>
  <cp:lastModifiedBy>Сергей М</cp:lastModifiedBy>
  <cp:revision>2</cp:revision>
  <dcterms:created xsi:type="dcterms:W3CDTF">2023-11-12T07:02:00Z</dcterms:created>
  <dcterms:modified xsi:type="dcterms:W3CDTF">2023-11-12T07:02:00Z</dcterms:modified>
</cp:coreProperties>
</file>