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5553B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14 сентября 2011 года № 1058 «Об утверждении Правил государственной регистрации судна, в том числе маломерного судна, и прав на него» (с изменениями и дополнениями по состоянию на 12.03.2014 г.) (утратило</w:t>
      </w:r>
      <w:r>
        <w:rPr>
          <w:rStyle w:val="s0"/>
          <w:b/>
          <w:bCs/>
        </w:rPr>
        <w:t xml:space="preserve"> силу)</w:t>
      </w:r>
    </w:p>
    <w:p w:rsidR="00000000" w:rsidRDefault="0055553B">
      <w:r>
        <w:t> </w:t>
      </w:r>
    </w:p>
    <w:p w:rsidR="00000000" w:rsidRDefault="0055553B">
      <w:pPr>
        <w:ind w:firstLine="400"/>
        <w:jc w:val="both"/>
      </w:pPr>
      <w:r>
        <w:rPr>
          <w:rStyle w:val="s0"/>
        </w:rPr>
        <w:t xml:space="preserve">Опубликовано: «Казахстанская правда» от 2 февраля 2012 г. № 36 (26855); от 9 февраля 2012 г. № 42 (26861); от 10 февраля 2012 г. № 43-44 (26862-26863); </w:t>
      </w:r>
      <w:r>
        <w:t>САПП Республики Казахстан, 2011 г., № 54, ст. 766</w:t>
      </w:r>
    </w:p>
    <w:p w:rsidR="00000000" w:rsidRDefault="0055553B">
      <w:pPr>
        <w:ind w:firstLine="400"/>
        <w:jc w:val="both"/>
      </w:pPr>
      <w:r>
        <w:t> </w:t>
      </w:r>
    </w:p>
    <w:p w:rsidR="00000000" w:rsidRDefault="0055553B">
      <w:pPr>
        <w:ind w:firstLine="400"/>
        <w:jc w:val="both"/>
      </w:pPr>
      <w:r>
        <w:t>Внесены изменения:</w:t>
      </w:r>
    </w:p>
    <w:p w:rsidR="00000000" w:rsidRDefault="0055553B">
      <w:pPr>
        <w:ind w:firstLine="400"/>
        <w:jc w:val="both"/>
      </w:pPr>
      <w:r>
        <w:t> </w:t>
      </w:r>
    </w:p>
    <w:p w:rsidR="00000000" w:rsidRDefault="0055553B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13.12.12 г. № 1587 (введено в действие по истечении десяти календарных дней после первого официального </w:t>
      </w:r>
      <w:hyperlink r:id="rId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55553B">
      <w:pPr>
        <w:ind w:firstLine="400"/>
        <w:jc w:val="both"/>
      </w:pPr>
      <w:hyperlink r:id="rId9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20.12.13 г. № 1380 (см. </w:t>
      </w:r>
      <w:hyperlink r:id="rId1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</w:t>
      </w:r>
      <w:r>
        <w:rPr>
          <w:rStyle w:val="s0"/>
        </w:rPr>
        <w:t>ие);</w:t>
      </w:r>
    </w:p>
    <w:p w:rsidR="00000000" w:rsidRDefault="0055553B">
      <w:pPr>
        <w:ind w:firstLine="400"/>
        <w:jc w:val="both"/>
      </w:pPr>
      <w:hyperlink r:id="rId11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12.03.14 г. № 229 (введено в действие по истечении десяти календарных дней после дня его первого официального </w:t>
      </w:r>
      <w:hyperlink r:id="rId12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55553B">
      <w:pPr>
        <w:ind w:firstLine="400"/>
        <w:jc w:val="both"/>
      </w:pPr>
      <w:r>
        <w:t> </w:t>
      </w:r>
    </w:p>
    <w:p w:rsidR="00000000" w:rsidRDefault="0055553B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1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10 августа 2015 года № 624</w:t>
      </w:r>
    </w:p>
    <w:p w:rsidR="00000000" w:rsidRDefault="0055553B">
      <w:pPr>
        <w:ind w:firstLine="400"/>
        <w:jc w:val="both"/>
      </w:pPr>
      <w:r>
        <w:t> </w:t>
      </w:r>
    </w:p>
    <w:p w:rsidR="00000000" w:rsidRDefault="0055553B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55553B">
      <w:pPr>
        <w:ind w:firstLine="400"/>
        <w:jc w:val="both"/>
      </w:pPr>
      <w:r>
        <w:rPr>
          <w:rStyle w:val="s0"/>
        </w:rPr>
        <w:t> </w:t>
      </w:r>
    </w:p>
    <w:p w:rsidR="00000000" w:rsidRDefault="0055553B">
      <w:pPr>
        <w:ind w:firstLine="400"/>
        <w:jc w:val="both"/>
      </w:pPr>
      <w:hyperlink r:id="rId1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13.12.12 г.</w:t>
      </w:r>
    </w:p>
    <w:p w:rsidR="00000000" w:rsidRDefault="0055553B">
      <w:pPr>
        <w:ind w:firstLine="400"/>
        <w:jc w:val="both"/>
      </w:pPr>
      <w:hyperlink r:id="rId15" w:history="1">
        <w:r>
          <w:rPr>
            <w:rStyle w:val="a3"/>
          </w:rPr>
          <w:t>редакция</w:t>
        </w:r>
      </w:hyperlink>
      <w:r>
        <w:t>, действовавшая до внесения изменений от 20.12.13 г.</w:t>
      </w:r>
    </w:p>
    <w:p w:rsidR="00000000" w:rsidRDefault="0055553B">
      <w:pPr>
        <w:ind w:firstLine="400"/>
        <w:jc w:val="both"/>
      </w:pPr>
      <w:hyperlink r:id="rId16" w:history="1">
        <w:r>
          <w:rPr>
            <w:rStyle w:val="a3"/>
          </w:rPr>
          <w:t>редакция</w:t>
        </w:r>
      </w:hyperlink>
      <w:r>
        <w:t>, действовавшая до внесения изменений от 12.03.14 г.</w:t>
      </w:r>
    </w:p>
    <w:p w:rsidR="00000000" w:rsidRDefault="0055553B">
      <w: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3B" w:rsidRDefault="0055553B" w:rsidP="0055553B">
      <w:r>
        <w:separator/>
      </w:r>
    </w:p>
  </w:endnote>
  <w:endnote w:type="continuationSeparator" w:id="0">
    <w:p w:rsidR="0055553B" w:rsidRDefault="0055553B" w:rsidP="0055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53B" w:rsidRDefault="005555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53B" w:rsidRDefault="0055553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53B" w:rsidRDefault="005555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3B" w:rsidRDefault="0055553B" w:rsidP="0055553B">
      <w:r>
        <w:separator/>
      </w:r>
    </w:p>
  </w:footnote>
  <w:footnote w:type="continuationSeparator" w:id="0">
    <w:p w:rsidR="0055553B" w:rsidRDefault="0055553B" w:rsidP="00555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53B" w:rsidRDefault="005555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53B" w:rsidRDefault="0055553B" w:rsidP="0055553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5553B" w:rsidRPr="0055553B" w:rsidRDefault="0055553B" w:rsidP="0055553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14.09.2011 № 1058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53B" w:rsidRDefault="005555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5553B"/>
    <w:rsid w:val="0055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555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53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555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553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555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53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555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553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328002" TargetMode="External"/><Relationship Id="rId13" Type="http://schemas.openxmlformats.org/officeDocument/2006/relationships/hyperlink" Target="http://online.zakon.kz/Document/?doc_id=37278251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31309976" TargetMode="External"/><Relationship Id="rId12" Type="http://schemas.openxmlformats.org/officeDocument/2006/relationships/hyperlink" Target="http://online.zakon.kz/Document/?doc_id=31546262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541927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3784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48714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148692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86920" TargetMode="External"/><Relationship Id="rId14" Type="http://schemas.openxmlformats.org/officeDocument/2006/relationships/hyperlink" Target="http://online.zakon.kz/Document/?doc_id=31310507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2025-02-23T00:58:00Z</dcterms:created>
  <dcterms:modified xsi:type="dcterms:W3CDTF">2025-02-23T00:58:00Z</dcterms:modified>
</cp:coreProperties>
</file>