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0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декабря 2011 года № 1428 «О реализации Закона Республики Казахстан «О республиканском бюджете на 2012-2014 годы» (с изменениями и дополнениями по состоянию на 29.12.2012 г.)</w:t>
      </w:r>
    </w:p>
    <w:p w:rsidR="00000000" w:rsidRDefault="00D640BE">
      <w:r>
        <w:t> </w:t>
      </w:r>
    </w:p>
    <w:p w:rsidR="00000000" w:rsidRDefault="00D640B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640BE">
      <w:pPr>
        <w:ind w:firstLine="400"/>
        <w:jc w:val="both"/>
      </w:pPr>
      <w:r>
        <w:rPr>
          <w:rStyle w:val="s0"/>
        </w:rPr>
        <w:t> </w:t>
      </w:r>
    </w:p>
    <w:p w:rsidR="00000000" w:rsidRDefault="00D640B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20.02.12 г. № 241;</w:t>
      </w:r>
    </w:p>
    <w:p w:rsidR="00000000" w:rsidRDefault="00D640B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20.02.12 г. № 242 (введено в действие</w:t>
      </w:r>
      <w:r>
        <w:rPr>
          <w:rStyle w:val="s0"/>
        </w:rPr>
        <w:t xml:space="preserve"> с 1 января 2012 г.);</w:t>
      </w:r>
    </w:p>
    <w:p w:rsidR="00000000" w:rsidRDefault="00D640B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20.03.12 г. № 350 (введено в действие с 1 января 2012 г.);</w:t>
      </w:r>
    </w:p>
    <w:p w:rsidR="00000000" w:rsidRDefault="00D640BE">
      <w:pPr>
        <w:ind w:firstLine="400"/>
        <w:jc w:val="both"/>
      </w:pPr>
      <w:hyperlink r:id="rId1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30.07.12 г. № 993 (введено в действие с 1 января 2012 г.);</w:t>
      </w:r>
    </w:p>
    <w:p w:rsidR="00000000" w:rsidRDefault="00D640B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30.07.12 г. № 994;</w:t>
      </w:r>
    </w:p>
    <w:p w:rsidR="00000000" w:rsidRDefault="00D640BE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21.09.12 г. № 1229;</w:t>
      </w:r>
    </w:p>
    <w:p w:rsidR="00000000" w:rsidRDefault="00D640BE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23.10.12 г. № 1339;</w:t>
      </w:r>
    </w:p>
    <w:p w:rsidR="00000000" w:rsidRDefault="00D640BE">
      <w:pPr>
        <w:ind w:firstLine="400"/>
        <w:jc w:val="both"/>
      </w:pPr>
      <w:hyperlink r:id="rId14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24.10.12 г. № 1351;</w:t>
      </w:r>
    </w:p>
    <w:p w:rsidR="00000000" w:rsidRDefault="00D640BE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25.10.12 г. № 1357;</w:t>
      </w:r>
    </w:p>
    <w:p w:rsidR="00000000" w:rsidRDefault="00D640BE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20.11.12 г. № 1468;</w:t>
      </w:r>
    </w:p>
    <w:p w:rsidR="00000000" w:rsidRDefault="00D640BE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21.11.12 г. № 1469 (введено в действие с 1 января 2012 года);</w:t>
      </w:r>
    </w:p>
    <w:p w:rsidR="00000000" w:rsidRDefault="00D640BE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29.11.12 г. № 1511;</w:t>
      </w:r>
    </w:p>
    <w:p w:rsidR="00000000" w:rsidRDefault="00D640BE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29.11.12 г. № 1512;</w:t>
      </w:r>
    </w:p>
    <w:p w:rsidR="00000000" w:rsidRDefault="00D640BE">
      <w:pPr>
        <w:ind w:firstLine="400"/>
        <w:jc w:val="both"/>
      </w:pPr>
      <w:hyperlink r:id="rId2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27.12.12 г. № 1686;</w:t>
      </w:r>
    </w:p>
    <w:p w:rsidR="00000000" w:rsidRDefault="00D640BE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28.12.12 г. № 1731 (введено в действие с 1 января 2012 года);</w:t>
      </w:r>
    </w:p>
    <w:p w:rsidR="00000000" w:rsidRDefault="00D640BE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1742 (введено в действие с 1 января 2012 года).</w:t>
      </w:r>
    </w:p>
    <w:p w:rsidR="00000000" w:rsidRDefault="00D640BE">
      <w:pPr>
        <w:ind w:firstLine="400"/>
        <w:jc w:val="both"/>
      </w:pPr>
      <w:r>
        <w:rPr>
          <w:rStyle w:val="s0"/>
        </w:rPr>
        <w:t> </w:t>
      </w:r>
    </w:p>
    <w:p w:rsidR="00000000" w:rsidRDefault="00D640B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640BE">
      <w:pPr>
        <w:ind w:firstLine="400"/>
        <w:jc w:val="both"/>
      </w:pPr>
      <w:r>
        <w:rPr>
          <w:rStyle w:val="s0"/>
        </w:rPr>
        <w:t> </w:t>
      </w:r>
    </w:p>
    <w:p w:rsidR="00000000" w:rsidRDefault="00D640BE">
      <w:pPr>
        <w:ind w:firstLine="400"/>
        <w:jc w:val="both"/>
      </w:pPr>
      <w:hyperlink r:id="rId2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20.02.12 г.</w:t>
      </w:r>
    </w:p>
    <w:p w:rsidR="00000000" w:rsidRDefault="00D640BE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20.03.12 г.</w:t>
      </w:r>
    </w:p>
    <w:p w:rsidR="00000000" w:rsidRDefault="00D640BE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30.07.12 г.</w:t>
      </w:r>
    </w:p>
    <w:p w:rsidR="00000000" w:rsidRDefault="00D640BE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21.09.12 г.</w:t>
      </w:r>
    </w:p>
    <w:p w:rsidR="00000000" w:rsidRDefault="00D640BE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23.10.12 г. и 24.10.12 г.</w:t>
      </w:r>
    </w:p>
    <w:p w:rsidR="00000000" w:rsidRDefault="00D640BE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25.10.12 г.</w:t>
      </w:r>
    </w:p>
    <w:p w:rsidR="00000000" w:rsidRDefault="00D640BE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20.11.12 г. и 21.11.12 г.</w:t>
      </w:r>
    </w:p>
    <w:p w:rsidR="00000000" w:rsidRDefault="00D640BE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29.11.12 г.</w:t>
      </w:r>
    </w:p>
    <w:p w:rsidR="00000000" w:rsidRDefault="00D640BE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27.12.12 г.; от 28.12.12 г.; от 29.12.12 г.</w:t>
      </w:r>
    </w:p>
    <w:p w:rsidR="00000000" w:rsidRDefault="00D640BE">
      <w:pPr>
        <w:spacing w:after="240"/>
        <w:jc w:val="center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0BE" w:rsidRDefault="00D640BE" w:rsidP="00D640BE">
      <w:r>
        <w:separator/>
      </w:r>
    </w:p>
  </w:endnote>
  <w:endnote w:type="continuationSeparator" w:id="0">
    <w:p w:rsidR="00D640BE" w:rsidRDefault="00D640BE" w:rsidP="00D64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0BE" w:rsidRDefault="00D640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0BE" w:rsidRDefault="00D640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0BE" w:rsidRDefault="00D640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0BE" w:rsidRDefault="00D640BE" w:rsidP="00D640BE">
      <w:r>
        <w:separator/>
      </w:r>
    </w:p>
  </w:footnote>
  <w:footnote w:type="continuationSeparator" w:id="0">
    <w:p w:rsidR="00D640BE" w:rsidRDefault="00D640BE" w:rsidP="00D640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0BE" w:rsidRDefault="00D640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0BE" w:rsidRDefault="00D640BE" w:rsidP="00D640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40BE" w:rsidRPr="00D640BE" w:rsidRDefault="00D640BE" w:rsidP="00D640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01.12.2011 № 1428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0BE" w:rsidRDefault="00D640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0BE"/>
    <w:rsid w:val="00D6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40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40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40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40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40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40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40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40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9680" TargetMode="External"/><Relationship Id="rId13" Type="http://schemas.openxmlformats.org/officeDocument/2006/relationships/hyperlink" Target="http://online.zakon.kz/Document/?doc_id=31287333" TargetMode="External"/><Relationship Id="rId18" Type="http://schemas.openxmlformats.org/officeDocument/2006/relationships/hyperlink" Target="http://online.zakon.kz/Document/?doc_id=31309523" TargetMode="External"/><Relationship Id="rId26" Type="http://schemas.openxmlformats.org/officeDocument/2006/relationships/hyperlink" Target="http://online.zakon.kz/Document/?doc_id=31268056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22687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140385" TargetMode="External"/><Relationship Id="rId12" Type="http://schemas.openxmlformats.org/officeDocument/2006/relationships/hyperlink" Target="http://online.zakon.kz/Document/?doc_id=31267724" TargetMode="External"/><Relationship Id="rId17" Type="http://schemas.openxmlformats.org/officeDocument/2006/relationships/hyperlink" Target="http://online.zakon.kz/Document/?doc_id=31301104" TargetMode="External"/><Relationship Id="rId25" Type="http://schemas.openxmlformats.org/officeDocument/2006/relationships/hyperlink" Target="http://online.zakon.kz/Document/?doc_id=31233726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97819" TargetMode="External"/><Relationship Id="rId20" Type="http://schemas.openxmlformats.org/officeDocument/2006/relationships/hyperlink" Target="http://online.zakon.kz/Document/?doc_id=31315094" TargetMode="External"/><Relationship Id="rId29" Type="http://schemas.openxmlformats.org/officeDocument/2006/relationships/hyperlink" Target="http://online.zakon.kz/Document/?doc_id=312978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3696" TargetMode="External"/><Relationship Id="rId24" Type="http://schemas.openxmlformats.org/officeDocument/2006/relationships/hyperlink" Target="http://online.zakon.kz/Document/?doc_id=31156549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6418" TargetMode="External"/><Relationship Id="rId23" Type="http://schemas.openxmlformats.org/officeDocument/2006/relationships/hyperlink" Target="http://online.zakon.kz/Document/?doc_id=31140572" TargetMode="External"/><Relationship Id="rId28" Type="http://schemas.openxmlformats.org/officeDocument/2006/relationships/hyperlink" Target="http://online.zakon.kz/Document/?doc_id=31286426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234066" TargetMode="External"/><Relationship Id="rId19" Type="http://schemas.openxmlformats.org/officeDocument/2006/relationships/hyperlink" Target="http://online.zakon.kz/Document/?doc_id=31309524" TargetMode="External"/><Relationship Id="rId31" Type="http://schemas.openxmlformats.org/officeDocument/2006/relationships/hyperlink" Target="http://online.zakon.kz/Document/?doc_id=313149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6437" TargetMode="External"/><Relationship Id="rId14" Type="http://schemas.openxmlformats.org/officeDocument/2006/relationships/hyperlink" Target="http://online.zakon.kz/Document/?doc_id=31284162" TargetMode="External"/><Relationship Id="rId22" Type="http://schemas.openxmlformats.org/officeDocument/2006/relationships/hyperlink" Target="http://online.zakon.kz/Document/?doc_id=31314413" TargetMode="External"/><Relationship Id="rId27" Type="http://schemas.openxmlformats.org/officeDocument/2006/relationships/hyperlink" Target="http://online.zakon.kz/Document/?doc_id=31284277" TargetMode="External"/><Relationship Id="rId30" Type="http://schemas.openxmlformats.org/officeDocument/2006/relationships/hyperlink" Target="http://online.zakon.kz/Document/?doc_id=31309561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3338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01.12.2011 № 1428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2024-06-18T14:05:00Z</dcterms:created>
  <dcterms:modified xsi:type="dcterms:W3CDTF">2024-06-18T14:05:00Z</dcterms:modified>
</cp:coreProperties>
</file>