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FCF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1.03-00-2011 «Строительное производство. Организация строительства предприятий, зданий и сооружений» (с изменениями и дополнениями по состоянию на 04.03.2022 г.) (утратил силу)</w:t>
      </w:r>
    </w:p>
    <w:p w:rsidR="00000000" w:rsidRDefault="00105FCF">
      <w:pPr>
        <w:pStyle w:val="pj"/>
      </w:pPr>
      <w:r>
        <w:rPr>
          <w:rStyle w:val="s0"/>
          <w:b/>
          <w:bCs/>
        </w:rPr>
        <w:t> </w:t>
      </w:r>
    </w:p>
    <w:p w:rsidR="00000000" w:rsidRDefault="00105FCF">
      <w:pPr>
        <w:pStyle w:val="pj"/>
      </w:pPr>
      <w:r>
        <w:rPr>
          <w:rStyle w:val="s0"/>
        </w:rPr>
        <w:t xml:space="preserve">Отменен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22 июня 2022 года № 127-НҚ</w:t>
      </w:r>
    </w:p>
    <w:p w:rsidR="00000000" w:rsidRDefault="00105FCF">
      <w:pPr>
        <w:pStyle w:val="pj"/>
      </w:pPr>
      <w:r>
        <w:t> </w:t>
      </w:r>
    </w:p>
    <w:p w:rsidR="00000000" w:rsidRDefault="00105FCF">
      <w:pPr>
        <w:pStyle w:val="pc"/>
      </w:pPr>
      <w:r>
        <w:rPr>
          <w:b/>
          <w:bCs/>
          <w:caps/>
        </w:rPr>
        <w:t>Предисловие</w:t>
      </w:r>
    </w:p>
    <w:p w:rsidR="00000000" w:rsidRDefault="00105FCF">
      <w:pPr>
        <w:pStyle w:val="pc"/>
      </w:pPr>
      <w:r>
        <w:rPr>
          <w:b/>
          <w:bCs/>
          <w:cap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2"/>
        <w:gridCol w:w="6589"/>
      </w:tblGrid>
      <w:tr w:rsidR="00000000">
        <w:tc>
          <w:tcPr>
            <w:tcW w:w="1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 xml:space="preserve">1. </w:t>
            </w:r>
            <w:r>
              <w:rPr>
                <w:caps/>
              </w:rPr>
              <w:t>Подготовлен</w:t>
            </w:r>
            <w:r>
              <w:t xml:space="preserve">: </w:t>
            </w:r>
          </w:p>
        </w:tc>
        <w:tc>
          <w:tcPr>
            <w:tcW w:w="34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>РГП «КазНИИССА»</w:t>
            </w:r>
          </w:p>
        </w:tc>
      </w:tr>
      <w:tr w:rsidR="00000000">
        <w:tc>
          <w:tcPr>
            <w:tcW w:w="1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 xml:space="preserve">2. </w:t>
            </w:r>
            <w:r>
              <w:rPr>
                <w:caps/>
              </w:rPr>
              <w:t>Представлен</w:t>
            </w:r>
            <w:r>
              <w:t>:</w:t>
            </w:r>
          </w:p>
        </w:tc>
        <w:tc>
          <w:tcPr>
            <w:tcW w:w="34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 xml:space="preserve">Департаментом научно-технической политики и нормирования Агентства по делам строительства и жилищно-коммунального хозяйства Республики Казахстан. </w:t>
            </w:r>
          </w:p>
        </w:tc>
      </w:tr>
      <w:tr w:rsidR="00000000">
        <w:tc>
          <w:tcPr>
            <w:tcW w:w="1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 xml:space="preserve">3. </w:t>
            </w:r>
            <w:r>
              <w:rPr>
                <w:caps/>
              </w:rPr>
              <w:t xml:space="preserve">УТВЕРЖДЕН и введен </w:t>
            </w:r>
          </w:p>
          <w:p w:rsidR="00000000" w:rsidRDefault="00105FCF">
            <w:pPr>
              <w:pStyle w:val="pj"/>
            </w:pPr>
            <w:r>
              <w:rPr>
                <w:caps/>
              </w:rPr>
              <w:t>в действие ДЛЯ ПРИМЕНЕНИЯ НА ОБЯЗАТЕЛЬНОЙ ОСНОВЕ</w:t>
            </w:r>
            <w:r>
              <w:t>:</w:t>
            </w:r>
          </w:p>
        </w:tc>
        <w:tc>
          <w:tcPr>
            <w:tcW w:w="34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hyperlink r:id="rId8" w:history="1">
              <w:r>
                <w:rPr>
                  <w:rStyle w:val="a4"/>
                </w:rPr>
                <w:t>Приказом</w:t>
              </w:r>
            </w:hyperlink>
            <w:r>
              <w:t xml:space="preserve"> Агентства по делам строительства и жилищно-коммунального хозяйства Республики Казахстан от 29 декабря 2011 года № 536 </w:t>
            </w:r>
            <w:r>
              <w:rPr>
                <w:rStyle w:val="s0"/>
              </w:rPr>
              <w:t xml:space="preserve">с 1 мая 2012 </w:t>
            </w:r>
            <w:r>
              <w:rPr>
                <w:rStyle w:val="s0"/>
              </w:rPr>
              <w:t>года</w:t>
            </w:r>
          </w:p>
        </w:tc>
      </w:tr>
      <w:tr w:rsidR="00000000">
        <w:tc>
          <w:tcPr>
            <w:tcW w:w="1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r>
              <w:t xml:space="preserve">4. </w:t>
            </w:r>
            <w:r>
              <w:rPr>
                <w:caps/>
              </w:rPr>
              <w:t>Взамен</w:t>
            </w:r>
            <w:r>
              <w:t>:</w:t>
            </w:r>
          </w:p>
        </w:tc>
        <w:tc>
          <w:tcPr>
            <w:tcW w:w="34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FCF">
            <w:pPr>
              <w:pStyle w:val="pj"/>
            </w:pPr>
            <w:hyperlink r:id="rId9" w:history="1">
              <w:r>
                <w:rPr>
                  <w:rStyle w:val="a4"/>
                </w:rPr>
                <w:t>СНиП РК 1.03-06-2002</w:t>
              </w:r>
            </w:hyperlink>
            <w:r>
              <w:t>*</w:t>
            </w:r>
          </w:p>
          <w:p w:rsidR="00000000" w:rsidRDefault="00105FCF">
            <w:pPr>
              <w:pStyle w:val="pj"/>
            </w:pPr>
            <w:r>
              <w:t> </w:t>
            </w:r>
          </w:p>
        </w:tc>
      </w:tr>
    </w:tbl>
    <w:p w:rsidR="00000000" w:rsidRDefault="00105FCF">
      <w:pPr>
        <w:pStyle w:val="pj"/>
      </w:pPr>
      <w:r>
        <w:rPr>
          <w:i/>
          <w:iCs/>
        </w:rPr>
        <w:t> </w:t>
      </w:r>
    </w:p>
    <w:p w:rsidR="00000000" w:rsidRDefault="00105FCF">
      <w:pPr>
        <w:pStyle w:val="pj"/>
      </w:pPr>
      <w:r>
        <w:t> </w:t>
      </w:r>
    </w:p>
    <w:p w:rsidR="00000000" w:rsidRDefault="00105FCF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</w:t>
      </w:r>
      <w:r>
        <w:t>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105FCF">
      <w:pPr>
        <w:pStyle w:val="pj"/>
      </w:pPr>
      <w:r>
        <w:t> </w:t>
      </w:r>
    </w:p>
    <w:p w:rsidR="00000000" w:rsidRDefault="00105FCF">
      <w:pPr>
        <w:pStyle w:val="pj"/>
      </w:pPr>
      <w:r>
        <w:rPr>
          <w:rStyle w:val="s0"/>
        </w:rPr>
        <w:t>Внесены изменения:</w:t>
      </w:r>
    </w:p>
    <w:p w:rsidR="00000000" w:rsidRDefault="00105FCF">
      <w:pPr>
        <w:pStyle w:val="pj"/>
      </w:pPr>
      <w:r>
        <w:rPr>
          <w:rStyle w:val="s0"/>
        </w:rPr>
        <w:t> </w:t>
      </w:r>
    </w:p>
    <w:p w:rsidR="00000000" w:rsidRDefault="00105FC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</w:t>
      </w:r>
      <w:r>
        <w:rPr>
          <w:rStyle w:val="s0"/>
        </w:rPr>
        <w:t>оительства и жилищно-коммунального хозяйства от 16.01.13 г. № 62;</w:t>
      </w:r>
    </w:p>
    <w:p w:rsidR="00000000" w:rsidRDefault="00105FCF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</w:t>
      </w:r>
      <w:r>
        <w:rPr>
          <w:rStyle w:val="s0"/>
        </w:rPr>
        <w:t>К от 01.07.13 г. № 137-НК.</w:t>
      </w:r>
    </w:p>
    <w:p w:rsidR="00000000" w:rsidRDefault="00105FCF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05.03.16 г. № 64-НҚ;</w:t>
      </w:r>
    </w:p>
    <w:p w:rsidR="00000000" w:rsidRDefault="00105FCF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26.06.17 г. № 131-НҚ;</w:t>
      </w:r>
    </w:p>
    <w:p w:rsidR="00000000" w:rsidRDefault="00105FC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индустрии и инфраструктурного развития РК от 21.04.20 г. № 63-НҚ;</w:t>
      </w:r>
    </w:p>
    <w:p w:rsidR="00000000" w:rsidRDefault="00105FCF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</w:t>
      </w:r>
      <w:r>
        <w:rPr>
          <w:rStyle w:val="s0"/>
        </w:rPr>
        <w:t xml:space="preserve"> строительства и жилищно-коммунального хозяйства Министерства индустрии и инфраструктурного развития РК от 08.09.20 г. № 126-нқ.;</w:t>
      </w:r>
    </w:p>
    <w:p w:rsidR="00000000" w:rsidRDefault="00105FCF">
      <w:pPr>
        <w:pStyle w:val="pj"/>
      </w:pPr>
      <w:hyperlink r:id="rId16" w:anchor="sub_id=6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</w:t>
      </w:r>
      <w:r>
        <w:rPr>
          <w:rStyle w:val="s0"/>
        </w:rPr>
        <w:t>ельства и жилищно-коммунального хозяйства Министерства индустрии и инфраструктурного развития РК от 24.12.21 г. № 210-НҚ;</w:t>
      </w:r>
    </w:p>
    <w:p w:rsidR="00000000" w:rsidRDefault="00105FCF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Председателя Комите</w:t>
      </w:r>
      <w:r>
        <w:rPr>
          <w:rStyle w:val="s0"/>
        </w:rPr>
        <w:t>та по делам строительства и жилищно-коммунального хозяйства Министерства индустрии и инфраструктурного развития РК от 04.03.22 г. № 42-нқ.</w:t>
      </w:r>
    </w:p>
    <w:p w:rsidR="00000000" w:rsidRDefault="00105FCF">
      <w:pPr>
        <w:pStyle w:val="pj"/>
      </w:pPr>
      <w:r>
        <w:rPr>
          <w:rStyle w:val="s0"/>
        </w:rPr>
        <w:t> </w:t>
      </w:r>
    </w:p>
    <w:p w:rsidR="00000000" w:rsidRDefault="00105FCF">
      <w:pPr>
        <w:pStyle w:val="pj"/>
      </w:pPr>
      <w:r>
        <w:rPr>
          <w:rStyle w:val="s0"/>
        </w:rPr>
        <w:t>Предыдущие редакции:</w:t>
      </w:r>
    </w:p>
    <w:p w:rsidR="00000000" w:rsidRDefault="00105FCF">
      <w:pPr>
        <w:pStyle w:val="pj"/>
      </w:pPr>
      <w:r>
        <w:rPr>
          <w:rStyle w:val="s0"/>
        </w:rPr>
        <w:t> </w:t>
      </w:r>
    </w:p>
    <w:p w:rsidR="00000000" w:rsidRDefault="00105FC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16.01.13 г.</w:t>
      </w:r>
    </w:p>
    <w:p w:rsidR="00000000" w:rsidRDefault="00105FC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01.07.13 г.</w:t>
      </w:r>
    </w:p>
    <w:p w:rsidR="00000000" w:rsidRDefault="00105FC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26.06.17 г.</w:t>
      </w:r>
    </w:p>
    <w:p w:rsidR="00000000" w:rsidRDefault="00105FC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21.04.20 г.</w:t>
      </w:r>
    </w:p>
    <w:p w:rsidR="00000000" w:rsidRDefault="00105FC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08.09.20 г.</w:t>
      </w:r>
    </w:p>
    <w:p w:rsidR="00000000" w:rsidRDefault="00105FC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24.12.21 г.</w:t>
      </w:r>
    </w:p>
    <w:p w:rsidR="00000000" w:rsidRDefault="00105FC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 xml:space="preserve">енений от 04.03.22 г. 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FCF" w:rsidRDefault="00105FCF" w:rsidP="00105FCF">
      <w:r>
        <w:separator/>
      </w:r>
    </w:p>
  </w:endnote>
  <w:endnote w:type="continuationSeparator" w:id="0">
    <w:p w:rsidR="00105FCF" w:rsidRDefault="00105FCF" w:rsidP="00105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FCF" w:rsidRDefault="00105FCF" w:rsidP="00105FCF">
      <w:r>
        <w:separator/>
      </w:r>
    </w:p>
  </w:footnote>
  <w:footnote w:type="continuationSeparator" w:id="0">
    <w:p w:rsidR="00105FCF" w:rsidRDefault="00105FCF" w:rsidP="00105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 w:rsidP="00105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FCF" w:rsidRPr="00105FCF" w:rsidRDefault="00105FCF" w:rsidP="00105F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1.03-00-2011 «Строительное производство. Организация строительства предприятий, зданий и сооружений» (с изменениями и дополнениями по состоянию на 04.03.2022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F" w:rsidRDefault="00105F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FCF"/>
    <w:rsid w:val="00105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F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F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F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F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F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0005" TargetMode="External"/><Relationship Id="rId13" Type="http://schemas.openxmlformats.org/officeDocument/2006/relationships/hyperlink" Target="http://online.zakon.kz/Document/?doc_id=35683176" TargetMode="External"/><Relationship Id="rId18" Type="http://schemas.openxmlformats.org/officeDocument/2006/relationships/hyperlink" Target="http://online.zakon.kz/Document/?doc_id=3133650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49137" TargetMode="External"/><Relationship Id="rId7" Type="http://schemas.openxmlformats.org/officeDocument/2006/relationships/hyperlink" Target="http://online.zakon.kz/Document/?doc_id=36957068" TargetMode="External"/><Relationship Id="rId12" Type="http://schemas.openxmlformats.org/officeDocument/2006/relationships/hyperlink" Target="http://online.zakon.kz/Document/?doc_id=37969865" TargetMode="External"/><Relationship Id="rId17" Type="http://schemas.openxmlformats.org/officeDocument/2006/relationships/hyperlink" Target="http://online.zakon.kz/Document/?doc_id=3345940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72436" TargetMode="External"/><Relationship Id="rId20" Type="http://schemas.openxmlformats.org/officeDocument/2006/relationships/hyperlink" Target="http://online.zakon.kz/Document/?doc_id=3894136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4574" TargetMode="External"/><Relationship Id="rId24" Type="http://schemas.openxmlformats.org/officeDocument/2006/relationships/hyperlink" Target="http://online.zakon.kz/Document/?doc_id=3937655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97043" TargetMode="External"/><Relationship Id="rId23" Type="http://schemas.openxmlformats.org/officeDocument/2006/relationships/hyperlink" Target="http://online.zakon.kz/Document/?doc_id=3361253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334217" TargetMode="External"/><Relationship Id="rId19" Type="http://schemas.openxmlformats.org/officeDocument/2006/relationships/hyperlink" Target="http://online.zakon.kz/Document/?doc_id=3141462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2343" TargetMode="External"/><Relationship Id="rId14" Type="http://schemas.openxmlformats.org/officeDocument/2006/relationships/hyperlink" Target="http://online.zakon.kz/Document/?doc_id=34940955" TargetMode="External"/><Relationship Id="rId22" Type="http://schemas.openxmlformats.org/officeDocument/2006/relationships/hyperlink" Target="http://online.zakon.kz/Document/?doc_id=3962857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3796</Characters>
  <Application>Microsoft Office Word</Application>
  <DocSecurity>0</DocSecurity>
  <Lines>31</Lines>
  <Paragraphs>8</Paragraphs>
  <ScaleCrop>false</ScaleCrop>
  <Company/>
  <LinksUpToDate>false</LinksUpToDate>
  <CharactersWithSpaces>4141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1.03-00-2011 «Строительное производство. Организация строительства предприятий, зданий и сооружений» (с изменениями и дополнениями по состоянию на 04.03.2022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2023-11-29T20:56:00Z</dcterms:created>
  <dcterms:modified xsi:type="dcterms:W3CDTF">2023-11-29T20:56:00Z</dcterms:modified>
</cp:coreProperties>
</file>