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9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2012 жылғы 30 наурыздағы № 378 Қаулысы (2018.11.08. берілген өзгерістермен)</w:t>
      </w:r>
    </w:p>
    <w:p w:rsidR="00000000" w:rsidRDefault="003179BA">
      <w: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 xml:space="preserve">Жариялануы: «Егемен Қазақстан» </w:t>
      </w:r>
      <w:r>
        <w:rPr>
          <w:rStyle w:val="s0"/>
        </w:rPr>
        <w:t>2012 жылғы 18 сәуір № 162-163 (27237)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2013.19.06. № 636 </w:t>
      </w:r>
      <w:hyperlink r:id="rId7" w:anchor="sub_id=10" w:history="1">
        <w:r>
          <w:rPr>
            <w:rStyle w:val="a3"/>
          </w:rPr>
          <w:t>Қаулысымен</w:t>
        </w:r>
      </w:hyperlink>
    </w:p>
    <w:p w:rsidR="00000000" w:rsidRDefault="003179B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2015.27.07. № 592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179B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2018.11.08. № 502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 xml:space="preserve">2013 ж. 19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179BA">
      <w:pPr>
        <w:ind w:firstLine="397"/>
        <w:jc w:val="both"/>
      </w:pPr>
      <w:r>
        <w:rPr>
          <w:rStyle w:val="s0"/>
        </w:rPr>
        <w:t xml:space="preserve">2015 ж. 27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179BA">
      <w:pPr>
        <w:ind w:firstLine="397"/>
        <w:jc w:val="both"/>
      </w:pPr>
      <w:r>
        <w:rPr>
          <w:rStyle w:val="s0"/>
        </w:rPr>
        <w:t xml:space="preserve">2018 ж. 11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p w:rsidR="00000000" w:rsidRDefault="003179B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9BA" w:rsidRDefault="003179BA" w:rsidP="003179BA">
      <w:r>
        <w:separator/>
      </w:r>
    </w:p>
  </w:endnote>
  <w:endnote w:type="continuationSeparator" w:id="0">
    <w:p w:rsidR="003179BA" w:rsidRDefault="003179BA" w:rsidP="00317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9BA" w:rsidRDefault="003179BA" w:rsidP="003179BA">
      <w:r>
        <w:separator/>
      </w:r>
    </w:p>
  </w:footnote>
  <w:footnote w:type="continuationSeparator" w:id="0">
    <w:p w:rsidR="003179BA" w:rsidRDefault="003179BA" w:rsidP="00317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 w:rsidP="003179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9BA" w:rsidRPr="003179BA" w:rsidRDefault="003179BA" w:rsidP="003179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2012 жылғы 30 наурыздағы № 378 Қаулысы (2018.11.08.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9BA" w:rsidRDefault="003179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9BA"/>
    <w:rsid w:val="0031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9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9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9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9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9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9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9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9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77534" TargetMode="External"/><Relationship Id="rId13" Type="http://schemas.openxmlformats.org/officeDocument/2006/relationships/hyperlink" Target="http://online.zakon.kz/Document/?doc_id=3241131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10274" TargetMode="External"/><Relationship Id="rId12" Type="http://schemas.openxmlformats.org/officeDocument/2006/relationships/hyperlink" Target="http://online.zakon.kz/Document/?doc_id=314103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856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6798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46018" TargetMode="External"/><Relationship Id="rId14" Type="http://schemas.openxmlformats.org/officeDocument/2006/relationships/hyperlink" Target="http://online.zakon.kz/Document/?doc_id=372517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1195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2012 жылғы 30 наурыздағы № 378 Қаулысы (2018.11.08.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2023-11-08T23:21:00Z</dcterms:created>
  <dcterms:modified xsi:type="dcterms:W3CDTF">2023-11-08T23:21:00Z</dcterms:modified>
</cp:coreProperties>
</file>