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719D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00175" cy="16859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08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04719D">
            <w:pPr>
              <w:pStyle w:val="pc"/>
            </w:pPr>
            <w:r>
              <w:rPr>
                <w:rStyle w:val="s1"/>
                <w:sz w:val="28"/>
                <w:szCs w:val="28"/>
              </w:rPr>
              <w:t>Бекетаев Руслан Бакытжанович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04719D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Главный директор по экономике и финансам АО «Национальная атомная компания «Казатомпром»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16.11.1975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г.Чимкент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 - </w:t>
            </w:r>
            <w:hyperlink r:id="rId8" w:history="1">
              <w:r>
                <w:rPr>
                  <w:rStyle w:val="a4"/>
                </w:rPr>
                <w:t>Бекетаев Марат Бакытжанович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4719D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</w:t>
            </w:r>
            <w:r>
              <w:rPr>
                <w:rStyle w:val="s0"/>
              </w:rPr>
              <w:t>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аграрный университет (1996)</w:t>
            </w:r>
          </w:p>
          <w:p w:rsidR="00000000" w:rsidRDefault="0004719D">
            <w:pPr>
              <w:pStyle w:val="p"/>
            </w:pPr>
            <w:r>
              <w:rPr>
                <w:rStyle w:val="s0"/>
                <w:i/>
                <w:iCs/>
              </w:rPr>
              <w:t>Экономист-бухгалтер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Бристольский Университет, Великобритания (09.2009-02.2011)</w:t>
            </w:r>
          </w:p>
          <w:p w:rsidR="00000000" w:rsidRDefault="0004719D">
            <w:pPr>
              <w:pStyle w:val="p"/>
            </w:pPr>
            <w:r>
              <w:rPr>
                <w:rStyle w:val="s0"/>
                <w:i/>
                <w:iCs/>
              </w:rPr>
              <w:t>Магистр экономики, финансов и менеджмента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Оксфордский Университет, Бизнес школа имени Said, Великобритания (01.2010-05.2011)</w:t>
            </w:r>
          </w:p>
          <w:p w:rsidR="00000000" w:rsidRDefault="0004719D">
            <w:pPr>
              <w:pStyle w:val="p"/>
            </w:pPr>
            <w:r>
              <w:rPr>
                <w:rStyle w:val="s0"/>
                <w:i/>
                <w:iCs/>
              </w:rPr>
              <w:t>Диплом в финансовой стратегии, (диплом с отличием)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специалист, заведующий сектором, началь</w:t>
            </w:r>
            <w:r>
              <w:rPr>
                <w:rStyle w:val="s0"/>
              </w:rPr>
              <w:t>ник отдела, заместитель начальника управления, исполняющий обязанности заместителя директора Департамента лицензирования и надзора национальной комиссии Республики Казахстан по ценным бумагам (07.1996-08.2001);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инспектирования Д</w:t>
            </w:r>
            <w:r>
              <w:rPr>
                <w:rStyle w:val="s0"/>
              </w:rPr>
              <w:t>епартамента финансового надзора Национального Банка Республики Казахстан (08.2001-01.2004);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инспектирования Департамента надзора за банками Агентства Республики Казахстан по регулированию и надзору финансового рынка и финансовых</w:t>
            </w:r>
            <w:r>
              <w:rPr>
                <w:rStyle w:val="s0"/>
              </w:rPr>
              <w:t xml:space="preserve"> организаций (01.2004-05.2005);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органах финансовой полиции, Агентство по борьбе с экономической и коррупционной преступностью Республики Казахстан (06.2005-11.2010);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правления акционерного общества «Казахский гу</w:t>
            </w:r>
            <w:r>
              <w:rPr>
                <w:rStyle w:val="s0"/>
              </w:rPr>
              <w:t>манитарно-юридический Университет» (05.2011-07.2011);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Комитета по финансовому мониторингу Министерства финансов Республики Казахстан (07.2011-04.2012);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Председатель Комитета казначейства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(04.2012-07.2014);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финансов Республики Казахстан (</w:t>
            </w:r>
            <w:hyperlink r:id="rId10" w:history="1">
              <w:r>
                <w:rPr>
                  <w:rStyle w:val="a4"/>
                </w:rPr>
                <w:t>26.07.2014</w:t>
              </w:r>
            </w:hyperlink>
            <w:r>
              <w:rPr>
                <w:rStyle w:val="s0"/>
              </w:rPr>
              <w:t>-02.2021);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Министр по экон</w:t>
            </w:r>
            <w:r>
              <w:rPr>
                <w:rStyle w:val="s1"/>
                <w:b w:val="0"/>
                <w:bCs w:val="0"/>
              </w:rPr>
              <w:t>омике и финансовой политике ЕЭК (</w:t>
            </w:r>
            <w:hyperlink r:id="rId11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1"/>
                <w:b w:val="0"/>
                <w:bCs w:val="0"/>
              </w:rPr>
              <w:t>-11.01.2023);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Главный директор по экономике и финансам АО «Национальная атомная компания «Казатомпром» (с </w:t>
            </w:r>
            <w:hyperlink r:id="rId12" w:history="1">
              <w:r>
                <w:rPr>
                  <w:rStyle w:val="a4"/>
                </w:rPr>
                <w:t>11.01.2023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19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«Ерен Енбегi ушiн» (2008);</w:t>
            </w:r>
          </w:p>
          <w:p w:rsidR="00000000" w:rsidRDefault="0004719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Отличник финансовой системы (2011)</w:t>
            </w:r>
          </w:p>
        </w:tc>
      </w:tr>
    </w:tbl>
    <w:p w:rsidR="00000000" w:rsidRDefault="0004719D">
      <w:pPr>
        <w:pStyle w:val="p"/>
      </w:pPr>
      <w:r>
        <w:t> </w:t>
      </w:r>
    </w:p>
    <w:p w:rsidR="00000000" w:rsidRDefault="0004719D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19D" w:rsidRDefault="0004719D" w:rsidP="0004719D">
      <w:r>
        <w:separator/>
      </w:r>
    </w:p>
  </w:endnote>
  <w:endnote w:type="continuationSeparator" w:id="0">
    <w:p w:rsidR="0004719D" w:rsidRDefault="0004719D" w:rsidP="00047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19D" w:rsidRDefault="0004719D" w:rsidP="0004719D">
      <w:r>
        <w:separator/>
      </w:r>
    </w:p>
  </w:footnote>
  <w:footnote w:type="continuationSeparator" w:id="0">
    <w:p w:rsidR="0004719D" w:rsidRDefault="0004719D" w:rsidP="000471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 w:rsidP="000471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19D" w:rsidRPr="0004719D" w:rsidRDefault="0004719D" w:rsidP="0004719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Бекетаев Руслан Бакытжанович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19D" w:rsidRDefault="0004719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19D"/>
    <w:rsid w:val="0004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71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719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71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719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71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71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71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719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71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719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71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71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844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0126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550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8321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2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388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Бекетаев Руслан Бакытжанович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2023-08-10T09:41:00Z</dcterms:created>
  <dcterms:modified xsi:type="dcterms:W3CDTF">2023-08-10T09:41:00Z</dcterms:modified>
</cp:coreProperties>
</file>