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4C23">
      <w:pPr>
        <w:pStyle w:val="pc"/>
      </w:pPr>
      <w:bookmarkStart w:id="0" w:name="_GoBack"/>
      <w:bookmarkEnd w:id="0"/>
      <w:r>
        <w:rPr>
          <w:rStyle w:val="s1"/>
        </w:rPr>
        <w:t>Таможенный кодекс Украины от 13 марта 2012 года № 4495-VI</w:t>
      </w:r>
    </w:p>
    <w:p w:rsidR="00000000" w:rsidRDefault="007E4C23">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20.04.2025 г.)</w:t>
      </w:r>
    </w:p>
    <w:p w:rsidR="00000000" w:rsidRDefault="007E4C23">
      <w:pPr>
        <w:pStyle w:val="a3"/>
        <w:ind w:left="200"/>
      </w:pPr>
      <w:r>
        <w:rPr>
          <w:rStyle w:val="s0"/>
        </w:rPr>
        <w:t> </w:t>
      </w:r>
    </w:p>
    <w:bookmarkStart w:id="1" w:name="ContentStart"/>
    <w:bookmarkEnd w:id="1"/>
    <w:p w:rsidR="00000000" w:rsidRDefault="007E4C23">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7E4C23">
      <w:pPr>
        <w:pStyle w:val="p"/>
      </w:pPr>
      <w:hyperlink w:anchor="sub10000" w:history="1">
        <w:r>
          <w:rPr>
            <w:rStyle w:val="a4"/>
            <w:i/>
            <w:iCs/>
          </w:rPr>
          <w:t>Глава 1. Основы таможенного дела</w:t>
        </w:r>
      </w:hyperlink>
    </w:p>
    <w:p w:rsidR="00000000" w:rsidRDefault="007E4C23">
      <w:pPr>
        <w:pStyle w:val="pj"/>
        <w:ind w:firstLine="680"/>
      </w:pPr>
      <w:hyperlink w:anchor="sub10000" w:history="1">
        <w:r>
          <w:rPr>
            <w:rStyle w:val="a4"/>
            <w:i/>
            <w:iCs/>
          </w:rPr>
          <w:t>Статья 1. Законодательство Украины по вопросам таможенного дела</w:t>
        </w:r>
      </w:hyperlink>
    </w:p>
    <w:p w:rsidR="00000000" w:rsidRDefault="007E4C23">
      <w:pPr>
        <w:pStyle w:val="pj"/>
        <w:ind w:firstLine="680"/>
      </w:pPr>
      <w:hyperlink w:anchor="sub20000" w:history="1">
        <w:r>
          <w:rPr>
            <w:rStyle w:val="a4"/>
            <w:i/>
            <w:iCs/>
          </w:rPr>
          <w:t>Статья 2. Особенности вступления в силу законов Украины и других н</w:t>
        </w:r>
        <w:r>
          <w:rPr>
            <w:rStyle w:val="a4"/>
            <w:i/>
            <w:iCs/>
          </w:rPr>
          <w:t>ормативно-правовых актов по вопросам таможенного дела</w:t>
        </w:r>
      </w:hyperlink>
    </w:p>
    <w:p w:rsidR="00000000" w:rsidRDefault="007E4C23">
      <w:pPr>
        <w:pStyle w:val="pj"/>
        <w:ind w:firstLine="680"/>
      </w:pPr>
      <w:hyperlink w:anchor="sub30000" w:history="1">
        <w:r>
          <w:rPr>
            <w:rStyle w:val="a4"/>
            <w:i/>
            <w:iCs/>
          </w:rPr>
          <w:t>Статья 3. Особенности применения законов Украины и других нормативно-правовых актов по вопросам таможенного дела</w:t>
        </w:r>
      </w:hyperlink>
    </w:p>
    <w:p w:rsidR="00000000" w:rsidRDefault="007E4C23">
      <w:pPr>
        <w:pStyle w:val="pj"/>
        <w:ind w:firstLine="680"/>
      </w:pPr>
      <w:hyperlink w:anchor="sub30010000" w:history="1">
        <w:r>
          <w:rPr>
            <w:rStyle w:val="a4"/>
            <w:i/>
            <w:iCs/>
          </w:rPr>
          <w:t xml:space="preserve">Статья 3.1. Особенности </w:t>
        </w:r>
        <w:r>
          <w:rPr>
            <w:rStyle w:val="a4"/>
            <w:i/>
            <w:iCs/>
          </w:rPr>
          <w:t>применения валютных курсов</w:t>
        </w:r>
      </w:hyperlink>
    </w:p>
    <w:p w:rsidR="00000000" w:rsidRDefault="007E4C23">
      <w:pPr>
        <w:pStyle w:val="pj"/>
        <w:ind w:firstLine="680"/>
      </w:pPr>
      <w:hyperlink w:anchor="sub40000" w:history="1">
        <w:r>
          <w:rPr>
            <w:rStyle w:val="a4"/>
            <w:i/>
            <w:iCs/>
          </w:rPr>
          <w:t>Статья 4. Определение основных терминов и понятий</w:t>
        </w:r>
      </w:hyperlink>
    </w:p>
    <w:p w:rsidR="00000000" w:rsidRDefault="007E4C23">
      <w:pPr>
        <w:pStyle w:val="pj"/>
        <w:ind w:firstLine="680"/>
      </w:pPr>
      <w:hyperlink w:anchor="sub50000" w:history="1">
        <w:r>
          <w:rPr>
            <w:rStyle w:val="a4"/>
            <w:i/>
            <w:iCs/>
          </w:rPr>
          <w:t>Статья 5. Государственная таможенная политика</w:t>
        </w:r>
      </w:hyperlink>
    </w:p>
    <w:p w:rsidR="00000000" w:rsidRDefault="007E4C23">
      <w:pPr>
        <w:pStyle w:val="pj"/>
        <w:ind w:firstLine="680"/>
      </w:pPr>
      <w:hyperlink w:anchor="sub60000" w:history="1">
        <w:r>
          <w:rPr>
            <w:rStyle w:val="a4"/>
            <w:i/>
            <w:iCs/>
          </w:rPr>
          <w:t>Статья 6. Таможенные интересы и таможенн</w:t>
        </w:r>
        <w:r>
          <w:rPr>
            <w:rStyle w:val="a4"/>
            <w:i/>
            <w:iCs/>
          </w:rPr>
          <w:t>ая безопасность</w:t>
        </w:r>
      </w:hyperlink>
    </w:p>
    <w:p w:rsidR="00000000" w:rsidRDefault="007E4C23">
      <w:pPr>
        <w:pStyle w:val="pj"/>
        <w:ind w:firstLine="680"/>
      </w:pPr>
      <w:hyperlink w:anchor="sub70000" w:history="1">
        <w:r>
          <w:rPr>
            <w:rStyle w:val="a4"/>
            <w:i/>
            <w:iCs/>
          </w:rPr>
          <w:t>Статья 7. Таможенное дело</w:t>
        </w:r>
      </w:hyperlink>
    </w:p>
    <w:p w:rsidR="00000000" w:rsidRDefault="007E4C23">
      <w:pPr>
        <w:pStyle w:val="pj"/>
        <w:ind w:firstLine="680"/>
      </w:pPr>
      <w:hyperlink w:anchor="sub80000" w:history="1">
        <w:r>
          <w:rPr>
            <w:rStyle w:val="a4"/>
            <w:i/>
            <w:iCs/>
          </w:rPr>
          <w:t>Статья 8. Принципы осуществления таможенного дела</w:t>
        </w:r>
      </w:hyperlink>
    </w:p>
    <w:p w:rsidR="00000000" w:rsidRDefault="007E4C23">
      <w:pPr>
        <w:pStyle w:val="pj"/>
        <w:ind w:firstLine="680"/>
      </w:pPr>
      <w:hyperlink w:anchor="sub90000" w:history="1">
        <w:r>
          <w:rPr>
            <w:rStyle w:val="a4"/>
            <w:i/>
            <w:iCs/>
          </w:rPr>
          <w:t>Статья 9. Таможенная территория Украины</w:t>
        </w:r>
      </w:hyperlink>
    </w:p>
    <w:p w:rsidR="00000000" w:rsidRDefault="007E4C23">
      <w:pPr>
        <w:pStyle w:val="pj"/>
        <w:ind w:firstLine="680"/>
      </w:pPr>
      <w:hyperlink w:anchor="sub100000" w:history="1">
        <w:r>
          <w:rPr>
            <w:rStyle w:val="a4"/>
            <w:i/>
            <w:iCs/>
          </w:rPr>
          <w:t>Статья 10. Таможенную границу Украины</w:t>
        </w:r>
      </w:hyperlink>
    </w:p>
    <w:p w:rsidR="00000000" w:rsidRDefault="007E4C23">
      <w:pPr>
        <w:pStyle w:val="pj"/>
        <w:ind w:firstLine="680"/>
      </w:pPr>
      <w:hyperlink w:anchor="sub110000" w:history="1">
        <w:r>
          <w:rPr>
            <w:rStyle w:val="a4"/>
            <w:i/>
            <w:iCs/>
          </w:rPr>
          <w:t>Статья 11. Соблюдение требований относительно конфиденциальности информации</w:t>
        </w:r>
      </w:hyperlink>
    </w:p>
    <w:p w:rsidR="00000000" w:rsidRDefault="007E4C23">
      <w:pPr>
        <w:pStyle w:val="pj"/>
        <w:ind w:firstLine="680"/>
      </w:pPr>
      <w:hyperlink w:anchor="sub11010000" w:history="1">
        <w:r>
          <w:rPr>
            <w:rStyle w:val="a4"/>
            <w:i/>
            <w:iCs/>
          </w:rPr>
          <w:t>Статья 11.1. Таможенный представитель</w:t>
        </w:r>
      </w:hyperlink>
    </w:p>
    <w:p w:rsidR="00000000" w:rsidRDefault="007E4C23">
      <w:pPr>
        <w:pStyle w:val="p"/>
      </w:pPr>
      <w:hyperlink w:anchor="sub120000" w:history="1">
        <w:r>
          <w:rPr>
            <w:rStyle w:val="a4"/>
            <w:i/>
            <w:iCs/>
          </w:rPr>
          <w:t>Глава</w:t>
        </w:r>
        <w:r>
          <w:rPr>
            <w:rStyle w:val="a4"/>
            <w:i/>
            <w:iCs/>
          </w:rPr>
          <w:t xml:space="preserve"> 2. Авторизированный экономический оператор. Упрощение и преимущества</w:t>
        </w:r>
      </w:hyperlink>
    </w:p>
    <w:p w:rsidR="00000000" w:rsidRDefault="007E4C23">
      <w:pPr>
        <w:pStyle w:val="pj"/>
        <w:ind w:firstLine="680"/>
      </w:pPr>
      <w:hyperlink w:anchor="sub120000" w:history="1">
        <w:r>
          <w:rPr>
            <w:rStyle w:val="a4"/>
            <w:i/>
            <w:iCs/>
          </w:rPr>
          <w:t>Статья 12. Статус авторизованного экономического оператора</w:t>
        </w:r>
      </w:hyperlink>
    </w:p>
    <w:p w:rsidR="00000000" w:rsidRDefault="007E4C23">
      <w:pPr>
        <w:pStyle w:val="pj"/>
        <w:ind w:firstLine="680"/>
      </w:pPr>
      <w:hyperlink w:anchor="sub130000" w:history="1">
        <w:r>
          <w:rPr>
            <w:rStyle w:val="a4"/>
            <w:i/>
            <w:iCs/>
          </w:rPr>
          <w:t>Статья 13. Упрощение и преимущества</w:t>
        </w:r>
      </w:hyperlink>
    </w:p>
    <w:p w:rsidR="00000000" w:rsidRDefault="007E4C23">
      <w:pPr>
        <w:pStyle w:val="pj"/>
        <w:ind w:firstLine="680"/>
      </w:pPr>
      <w:hyperlink w:anchor="sub13010000" w:history="1">
        <w:r>
          <w:rPr>
            <w:rStyle w:val="a4"/>
            <w:i/>
            <w:iCs/>
          </w:rPr>
          <w:t>Статья 13-1. Исключена</w:t>
        </w:r>
      </w:hyperlink>
    </w:p>
    <w:p w:rsidR="00000000" w:rsidRDefault="007E4C23">
      <w:pPr>
        <w:pStyle w:val="pj"/>
        <w:ind w:firstLine="680"/>
      </w:pPr>
      <w:hyperlink w:anchor="sub140000" w:history="1">
        <w:r>
          <w:rPr>
            <w:rStyle w:val="a4"/>
            <w:i/>
            <w:iCs/>
          </w:rPr>
          <w:t>Статья 14. Условия соответствия предприятия критериям предоставления авторизации</w:t>
        </w:r>
      </w:hyperlink>
    </w:p>
    <w:p w:rsidR="00000000" w:rsidRDefault="007E4C23">
      <w:pPr>
        <w:pStyle w:val="pj"/>
        <w:ind w:firstLine="680"/>
      </w:pPr>
      <w:hyperlink w:anchor="sub150000" w:history="1">
        <w:r>
          <w:rPr>
            <w:rStyle w:val="a4"/>
            <w:i/>
            <w:iCs/>
          </w:rPr>
          <w:t>Статья 15. Исключена</w:t>
        </w:r>
      </w:hyperlink>
    </w:p>
    <w:p w:rsidR="00000000" w:rsidRDefault="007E4C23">
      <w:pPr>
        <w:pStyle w:val="pj"/>
        <w:ind w:firstLine="680"/>
      </w:pPr>
      <w:hyperlink w:anchor="sub160000" w:history="1">
        <w:r>
          <w:rPr>
            <w:rStyle w:val="a4"/>
            <w:i/>
            <w:iCs/>
          </w:rPr>
          <w:t>Статья 16. Исключена</w:t>
        </w:r>
      </w:hyperlink>
    </w:p>
    <w:p w:rsidR="00000000" w:rsidRDefault="007E4C23">
      <w:pPr>
        <w:pStyle w:val="pj"/>
        <w:ind w:firstLine="680"/>
      </w:pPr>
      <w:hyperlink w:anchor="sub170000" w:history="1">
        <w:r>
          <w:rPr>
            <w:rStyle w:val="a4"/>
            <w:i/>
            <w:iCs/>
          </w:rPr>
          <w:t>Статья 17. Исключена</w:t>
        </w:r>
      </w:hyperlink>
    </w:p>
    <w:p w:rsidR="00000000" w:rsidRDefault="007E4C23">
      <w:pPr>
        <w:pStyle w:val="pj"/>
        <w:ind w:firstLine="680"/>
      </w:pPr>
      <w:hyperlink w:anchor="sub180000" w:history="1">
        <w:r>
          <w:rPr>
            <w:rStyle w:val="a4"/>
            <w:i/>
            <w:iCs/>
          </w:rPr>
          <w:t>Статья 18. Исключена</w:t>
        </w:r>
      </w:hyperlink>
    </w:p>
    <w:p w:rsidR="00000000" w:rsidRDefault="007E4C23">
      <w:pPr>
        <w:pStyle w:val="p"/>
      </w:pPr>
      <w:hyperlink w:anchor="sub190000" w:history="1">
        <w:r>
          <w:rPr>
            <w:rStyle w:val="a4"/>
            <w:i/>
            <w:iCs/>
          </w:rPr>
          <w:t>Глава 3. Решение таможенных органов. Информирование и консультирование по вопросам таможенного дела</w:t>
        </w:r>
      </w:hyperlink>
    </w:p>
    <w:p w:rsidR="00000000" w:rsidRDefault="007E4C23">
      <w:pPr>
        <w:pStyle w:val="pj"/>
        <w:ind w:firstLine="680"/>
      </w:pPr>
      <w:hyperlink w:anchor="sub190000" w:history="1">
        <w:r>
          <w:rPr>
            <w:rStyle w:val="a4"/>
            <w:i/>
            <w:iCs/>
          </w:rPr>
          <w:t>Статья 19. Общие положения о решениях таможенных органов</w:t>
        </w:r>
      </w:hyperlink>
    </w:p>
    <w:p w:rsidR="00000000" w:rsidRDefault="007E4C23">
      <w:pPr>
        <w:pStyle w:val="pj"/>
        <w:ind w:firstLine="680"/>
      </w:pPr>
      <w:hyperlink w:anchor="sub19010000" w:history="1">
        <w:r>
          <w:rPr>
            <w:rStyle w:val="a4"/>
            <w:i/>
            <w:iCs/>
          </w:rPr>
          <w:t>Статья 19.1. Формы решений таможенных органов</w:t>
        </w:r>
      </w:hyperlink>
    </w:p>
    <w:p w:rsidR="00000000" w:rsidRDefault="007E4C23">
      <w:pPr>
        <w:pStyle w:val="pj"/>
        <w:ind w:firstLine="680"/>
      </w:pPr>
      <w:hyperlink w:anchor="sub19020000" w:history="1">
        <w:r>
          <w:rPr>
            <w:rStyle w:val="a4"/>
            <w:i/>
            <w:iCs/>
          </w:rPr>
          <w:t>Статья 19.2. Виды решений таможенных органов</w:t>
        </w:r>
      </w:hyperlink>
    </w:p>
    <w:p w:rsidR="00000000" w:rsidRDefault="007E4C23">
      <w:pPr>
        <w:pStyle w:val="pj"/>
        <w:ind w:firstLine="680"/>
      </w:pPr>
      <w:hyperlink w:anchor="sub19030000" w:history="1">
        <w:r>
          <w:rPr>
            <w:rStyle w:val="a4"/>
            <w:i/>
            <w:iCs/>
          </w:rPr>
          <w:t>Статья 19.3. Таможенный орган, уполномоченный принимать решения</w:t>
        </w:r>
      </w:hyperlink>
    </w:p>
    <w:p w:rsidR="00000000" w:rsidRDefault="007E4C23">
      <w:pPr>
        <w:pStyle w:val="pj"/>
        <w:ind w:firstLine="680"/>
      </w:pPr>
      <w:hyperlink w:anchor="sub19040000" w:history="1">
        <w:r>
          <w:rPr>
            <w:rStyle w:val="a4"/>
            <w:i/>
            <w:iCs/>
          </w:rPr>
          <w:t>Статья 19.4. Подача заявления для принятия решения</w:t>
        </w:r>
      </w:hyperlink>
    </w:p>
    <w:p w:rsidR="00000000" w:rsidRDefault="007E4C23">
      <w:pPr>
        <w:pStyle w:val="pj"/>
        <w:ind w:firstLine="680"/>
      </w:pPr>
      <w:hyperlink w:anchor="sub19050000" w:history="1">
        <w:r>
          <w:rPr>
            <w:rStyle w:val="a4"/>
            <w:i/>
            <w:iCs/>
          </w:rPr>
          <w:t>Статья 19.5. Предварительное рассмотрен</w:t>
        </w:r>
        <w:r>
          <w:rPr>
            <w:rStyle w:val="a4"/>
            <w:i/>
            <w:iCs/>
          </w:rPr>
          <w:t>ие заявления</w:t>
        </w:r>
      </w:hyperlink>
    </w:p>
    <w:p w:rsidR="00000000" w:rsidRDefault="007E4C23">
      <w:pPr>
        <w:pStyle w:val="pj"/>
        <w:ind w:firstLine="680"/>
      </w:pPr>
      <w:hyperlink w:anchor="sub19060000" w:history="1">
        <w:r>
          <w:rPr>
            <w:rStyle w:val="a4"/>
            <w:i/>
            <w:iCs/>
          </w:rPr>
          <w:t>Статья 19.6. Сроки рассмотрения заявления и принятия решений</w:t>
        </w:r>
      </w:hyperlink>
    </w:p>
    <w:p w:rsidR="00000000" w:rsidRDefault="007E4C23">
      <w:pPr>
        <w:pStyle w:val="pj"/>
        <w:ind w:firstLine="680"/>
      </w:pPr>
      <w:hyperlink w:anchor="sub19070000" w:history="1">
        <w:r>
          <w:rPr>
            <w:rStyle w:val="a4"/>
            <w:i/>
            <w:iCs/>
          </w:rPr>
          <w:t>Статья 19.7. Рассмотрение заявления</w:t>
        </w:r>
      </w:hyperlink>
    </w:p>
    <w:p w:rsidR="00000000" w:rsidRDefault="007E4C23">
      <w:pPr>
        <w:pStyle w:val="pj"/>
        <w:ind w:firstLine="680"/>
      </w:pPr>
      <w:hyperlink w:anchor="sub19080000" w:history="1">
        <w:r>
          <w:rPr>
            <w:rStyle w:val="a4"/>
            <w:i/>
            <w:iCs/>
          </w:rPr>
          <w:t>Статья 19.8. Права и обязанности должностных</w:t>
        </w:r>
        <w:r>
          <w:rPr>
            <w:rStyle w:val="a4"/>
            <w:i/>
            <w:iCs/>
          </w:rPr>
          <w:t xml:space="preserve"> лиц таможенных органов и должностных лиц предприятия при рассмотрении заявления предприятия, оценки соответствия и мониторинга соответствия</w:t>
        </w:r>
      </w:hyperlink>
    </w:p>
    <w:p w:rsidR="00000000" w:rsidRDefault="007E4C23">
      <w:pPr>
        <w:pStyle w:val="pj"/>
        <w:ind w:firstLine="680"/>
      </w:pPr>
      <w:hyperlink w:anchor="sub19090000" w:history="1">
        <w:r>
          <w:rPr>
            <w:rStyle w:val="a4"/>
            <w:i/>
            <w:iCs/>
          </w:rPr>
          <w:t>Статья 19.9. Право быть услышанным</w:t>
        </w:r>
      </w:hyperlink>
    </w:p>
    <w:p w:rsidR="00000000" w:rsidRDefault="007E4C23">
      <w:pPr>
        <w:pStyle w:val="pj"/>
        <w:ind w:firstLine="680"/>
      </w:pPr>
      <w:hyperlink w:anchor="sub19100000" w:history="1">
        <w:r>
          <w:rPr>
            <w:rStyle w:val="a4"/>
            <w:i/>
            <w:iCs/>
          </w:rPr>
          <w:t>Статья 19.10</w:t>
        </w:r>
        <w:r>
          <w:rPr>
            <w:rStyle w:val="a4"/>
            <w:i/>
            <w:iCs/>
          </w:rPr>
          <w:t>. Особенности применения права быть услышанным</w:t>
        </w:r>
      </w:hyperlink>
    </w:p>
    <w:p w:rsidR="00000000" w:rsidRDefault="007E4C23">
      <w:pPr>
        <w:pStyle w:val="pj"/>
        <w:ind w:firstLine="680"/>
      </w:pPr>
      <w:hyperlink w:anchor="sub19110000" w:history="1">
        <w:r>
          <w:rPr>
            <w:rStyle w:val="a4"/>
            <w:i/>
            <w:iCs/>
          </w:rPr>
          <w:t>Статья 19.11. Вступление в силу решения таможенного органа</w:t>
        </w:r>
      </w:hyperlink>
    </w:p>
    <w:p w:rsidR="00000000" w:rsidRDefault="007E4C23">
      <w:pPr>
        <w:pStyle w:val="pj"/>
        <w:ind w:firstLine="680"/>
      </w:pPr>
      <w:hyperlink w:anchor="sub19120000" w:history="1">
        <w:r>
          <w:rPr>
            <w:rStyle w:val="a4"/>
            <w:i/>
            <w:iCs/>
          </w:rPr>
          <w:t>Статья 19.12. Мониторинг соответствия</w:t>
        </w:r>
      </w:hyperlink>
    </w:p>
    <w:p w:rsidR="00000000" w:rsidRDefault="007E4C23">
      <w:pPr>
        <w:pStyle w:val="pj"/>
        <w:ind w:firstLine="680"/>
      </w:pPr>
      <w:hyperlink w:anchor="sub19130000" w:history="1">
        <w:r>
          <w:rPr>
            <w:rStyle w:val="a4"/>
            <w:i/>
            <w:iCs/>
          </w:rPr>
          <w:t>Статья 19.</w:t>
        </w:r>
        <w:r>
          <w:rPr>
            <w:rStyle w:val="a4"/>
            <w:i/>
            <w:iCs/>
          </w:rPr>
          <w:t>13. Внесение изменений в решение таможенного органа</w:t>
        </w:r>
      </w:hyperlink>
    </w:p>
    <w:p w:rsidR="00000000" w:rsidRDefault="007E4C23">
      <w:pPr>
        <w:pStyle w:val="pj"/>
        <w:ind w:firstLine="680"/>
      </w:pPr>
      <w:hyperlink w:anchor="sub19140000" w:history="1">
        <w:r>
          <w:rPr>
            <w:rStyle w:val="a4"/>
            <w:i/>
            <w:iCs/>
          </w:rPr>
          <w:t>Статья 19.14. Просмотр решения таможенного органа</w:t>
        </w:r>
      </w:hyperlink>
    </w:p>
    <w:p w:rsidR="00000000" w:rsidRDefault="007E4C23">
      <w:pPr>
        <w:pStyle w:val="pj"/>
        <w:ind w:firstLine="680"/>
      </w:pPr>
      <w:hyperlink w:anchor="sub19150000" w:history="1">
        <w:r>
          <w:rPr>
            <w:rStyle w:val="a4"/>
            <w:i/>
            <w:iCs/>
          </w:rPr>
          <w:t>Статья 19.15. Остановка решения таможенного органа</w:t>
        </w:r>
      </w:hyperlink>
    </w:p>
    <w:p w:rsidR="00000000" w:rsidRDefault="007E4C23">
      <w:pPr>
        <w:pStyle w:val="pj"/>
        <w:ind w:firstLine="680"/>
      </w:pPr>
      <w:hyperlink w:anchor="sub19160000" w:history="1">
        <w:r>
          <w:rPr>
            <w:rStyle w:val="a4"/>
            <w:i/>
            <w:iCs/>
          </w:rPr>
          <w:t>С</w:t>
        </w:r>
        <w:r>
          <w:rPr>
            <w:rStyle w:val="a4"/>
            <w:i/>
            <w:iCs/>
          </w:rPr>
          <w:t>татья 19.16. Срок остановки решения таможенного органа</w:t>
        </w:r>
      </w:hyperlink>
    </w:p>
    <w:p w:rsidR="00000000" w:rsidRDefault="007E4C23">
      <w:pPr>
        <w:pStyle w:val="pj"/>
        <w:ind w:firstLine="680"/>
      </w:pPr>
      <w:hyperlink w:anchor="sub19170000" w:history="1">
        <w:r>
          <w:rPr>
            <w:rStyle w:val="a4"/>
            <w:i/>
            <w:iCs/>
          </w:rPr>
          <w:t>Статья 19.17. Отмена решения таможенного органа</w:t>
        </w:r>
      </w:hyperlink>
    </w:p>
    <w:p w:rsidR="00000000" w:rsidRDefault="007E4C23">
      <w:pPr>
        <w:pStyle w:val="pj"/>
        <w:ind w:firstLine="680"/>
      </w:pPr>
      <w:hyperlink w:anchor="sub19180000" w:history="1">
        <w:r>
          <w:rPr>
            <w:rStyle w:val="a4"/>
            <w:i/>
            <w:iCs/>
          </w:rPr>
          <w:t>Статья 19.18. Аннулирование решения</w:t>
        </w:r>
      </w:hyperlink>
    </w:p>
    <w:p w:rsidR="00000000" w:rsidRDefault="007E4C23">
      <w:pPr>
        <w:pStyle w:val="pj"/>
        <w:ind w:firstLine="680"/>
      </w:pPr>
      <w:hyperlink w:anchor="sub200000" w:history="1">
        <w:r>
          <w:rPr>
            <w:rStyle w:val="a4"/>
            <w:i/>
            <w:iCs/>
          </w:rPr>
          <w:t>Статья 20. Информация по законодательству Украины по вопросам таможенного дела</w:t>
        </w:r>
      </w:hyperlink>
    </w:p>
    <w:p w:rsidR="00000000" w:rsidRDefault="007E4C23">
      <w:pPr>
        <w:pStyle w:val="pj"/>
        <w:ind w:firstLine="680"/>
      </w:pPr>
      <w:hyperlink w:anchor="sub210000" w:history="1">
        <w:r>
          <w:rPr>
            <w:rStyle w:val="a4"/>
            <w:i/>
            <w:iCs/>
          </w:rPr>
          <w:t>Статья 21. Консультации по вопросам таможенного дела</w:t>
        </w:r>
      </w:hyperlink>
    </w:p>
    <w:p w:rsidR="00000000" w:rsidRDefault="007E4C23">
      <w:pPr>
        <w:pStyle w:val="pj"/>
        <w:ind w:firstLine="680"/>
      </w:pPr>
      <w:hyperlink w:anchor="sub220000" w:history="1">
        <w:r>
          <w:rPr>
            <w:rStyle w:val="a4"/>
            <w:i/>
            <w:iCs/>
          </w:rPr>
          <w:t>Статья 22. Ответственность за нарушение порядка предоставлен</w:t>
        </w:r>
        <w:r>
          <w:rPr>
            <w:rStyle w:val="a4"/>
            <w:i/>
            <w:iCs/>
          </w:rPr>
          <w:t>ия информации</w:t>
        </w:r>
      </w:hyperlink>
    </w:p>
    <w:p w:rsidR="00000000" w:rsidRDefault="007E4C23">
      <w:pPr>
        <w:pStyle w:val="pj"/>
        <w:ind w:firstLine="680"/>
      </w:pPr>
      <w:hyperlink w:anchor="sub230000" w:history="1">
        <w:r>
          <w:rPr>
            <w:rStyle w:val="a4"/>
            <w:i/>
            <w:iCs/>
          </w:rPr>
          <w:t>Статья 23. Решение об обязывающей информации</w:t>
        </w:r>
      </w:hyperlink>
    </w:p>
    <w:p w:rsidR="00000000" w:rsidRDefault="007E4C23">
      <w:pPr>
        <w:pStyle w:val="pj"/>
        <w:ind w:firstLine="680"/>
      </w:pPr>
      <w:hyperlink w:anchor="sub23010000" w:history="1">
        <w:r>
          <w:rPr>
            <w:rStyle w:val="a4"/>
            <w:i/>
            <w:iCs/>
          </w:rPr>
          <w:t>Статья 23.1. Исследование проб и образцов товаров при принятии решений об обязывающей информации</w:t>
        </w:r>
      </w:hyperlink>
    </w:p>
    <w:p w:rsidR="00000000" w:rsidRDefault="007E4C23">
      <w:pPr>
        <w:pStyle w:val="pj"/>
        <w:ind w:firstLine="680"/>
      </w:pPr>
      <w:hyperlink w:anchor="sub23020000" w:history="1">
        <w:r>
          <w:rPr>
            <w:rStyle w:val="a4"/>
            <w:i/>
            <w:iCs/>
          </w:rPr>
          <w:t>Статья 23.2. Продление срока использования решений по обязывающей информации</w:t>
        </w:r>
      </w:hyperlink>
    </w:p>
    <w:p w:rsidR="00000000" w:rsidRDefault="007E4C23">
      <w:pPr>
        <w:pStyle w:val="p"/>
      </w:pPr>
      <w:hyperlink w:anchor="sub240000" w:history="1">
        <w:r>
          <w:rPr>
            <w:rStyle w:val="a4"/>
            <w:i/>
            <w:iCs/>
          </w:rPr>
          <w:t>Глава 4. Обжалование решений, действий или бездействия таможенных органов</w:t>
        </w:r>
      </w:hyperlink>
    </w:p>
    <w:p w:rsidR="00000000" w:rsidRDefault="007E4C23">
      <w:pPr>
        <w:pStyle w:val="pj"/>
        <w:ind w:firstLine="680"/>
      </w:pPr>
      <w:hyperlink w:anchor="sub240000" w:history="1">
        <w:r>
          <w:rPr>
            <w:rStyle w:val="a4"/>
            <w:i/>
            <w:iCs/>
          </w:rPr>
          <w:t>Статья 24. Право на обжалование</w:t>
        </w:r>
      </w:hyperlink>
    </w:p>
    <w:p w:rsidR="00000000" w:rsidRDefault="007E4C23">
      <w:pPr>
        <w:pStyle w:val="pj"/>
        <w:ind w:firstLine="680"/>
      </w:pPr>
      <w:hyperlink w:anchor="sub250000" w:history="1">
        <w:r>
          <w:rPr>
            <w:rStyle w:val="a4"/>
            <w:i/>
            <w:iCs/>
          </w:rPr>
          <w:t>Статья 25. Исключена</w:t>
        </w:r>
      </w:hyperlink>
    </w:p>
    <w:p w:rsidR="00000000" w:rsidRDefault="007E4C23">
      <w:pPr>
        <w:pStyle w:val="pj"/>
        <w:ind w:firstLine="680"/>
      </w:pPr>
      <w:hyperlink w:anchor="sub260000" w:history="1">
        <w:r>
          <w:rPr>
            <w:rStyle w:val="a4"/>
            <w:i/>
            <w:iCs/>
          </w:rPr>
          <w:t>Статья 26. Представление жалобы</w:t>
        </w:r>
      </w:hyperlink>
    </w:p>
    <w:p w:rsidR="00000000" w:rsidRDefault="007E4C23">
      <w:pPr>
        <w:pStyle w:val="pj"/>
        <w:ind w:firstLine="680"/>
      </w:pPr>
      <w:hyperlink w:anchor="sub26010000" w:history="1">
        <w:r>
          <w:rPr>
            <w:rStyle w:val="a4"/>
            <w:i/>
            <w:iCs/>
          </w:rPr>
          <w:t>Статья 26.1. Сроки подачи жалоб</w:t>
        </w:r>
      </w:hyperlink>
    </w:p>
    <w:p w:rsidR="00000000" w:rsidRDefault="007E4C23">
      <w:pPr>
        <w:pStyle w:val="pj"/>
        <w:ind w:firstLine="680"/>
      </w:pPr>
      <w:hyperlink w:anchor="sub26020000" w:history="1">
        <w:r>
          <w:rPr>
            <w:rStyle w:val="a4"/>
            <w:i/>
            <w:iCs/>
          </w:rPr>
          <w:t>Статья 26.2. Права лица, подавшего жалобу</w:t>
        </w:r>
      </w:hyperlink>
    </w:p>
    <w:p w:rsidR="00000000" w:rsidRDefault="007E4C23">
      <w:pPr>
        <w:pStyle w:val="pj"/>
        <w:ind w:firstLine="680"/>
      </w:pPr>
      <w:hyperlink w:anchor="sub26030000" w:history="1">
        <w:r>
          <w:rPr>
            <w:rStyle w:val="a4"/>
            <w:i/>
            <w:iCs/>
          </w:rPr>
          <w:t>Статья 26.3. Рассмотрение жалоб</w:t>
        </w:r>
      </w:hyperlink>
    </w:p>
    <w:p w:rsidR="00000000" w:rsidRDefault="007E4C23">
      <w:pPr>
        <w:pStyle w:val="pj"/>
        <w:ind w:firstLine="680"/>
      </w:pPr>
      <w:hyperlink w:anchor="sub26040000" w:history="1">
        <w:r>
          <w:rPr>
            <w:rStyle w:val="a4"/>
            <w:i/>
            <w:iCs/>
          </w:rPr>
          <w:t>Статья 26.4. Остановка исполнения решений таможенных органов</w:t>
        </w:r>
      </w:hyperlink>
    </w:p>
    <w:p w:rsidR="00000000" w:rsidRDefault="007E4C23">
      <w:pPr>
        <w:pStyle w:val="pj"/>
        <w:ind w:firstLine="680"/>
      </w:pPr>
      <w:hyperlink w:anchor="sub26050000" w:history="1">
        <w:r>
          <w:rPr>
            <w:rStyle w:val="a4"/>
            <w:i/>
            <w:iCs/>
          </w:rPr>
          <w:t>Статья 26.5. Решение по результатам рассмотрения жалобы</w:t>
        </w:r>
      </w:hyperlink>
    </w:p>
    <w:p w:rsidR="00000000" w:rsidRDefault="007E4C23">
      <w:pPr>
        <w:pStyle w:val="pj"/>
        <w:ind w:firstLine="680"/>
      </w:pPr>
      <w:hyperlink w:anchor="sub270000" w:history="1">
        <w:r>
          <w:rPr>
            <w:rStyle w:val="a4"/>
            <w:i/>
            <w:iCs/>
          </w:rPr>
          <w:t>Статья 27. Особенности удовлетворения жалоб на решения, действия или бездействие таможенных органов</w:t>
        </w:r>
      </w:hyperlink>
    </w:p>
    <w:p w:rsidR="00000000" w:rsidRDefault="007E4C23">
      <w:pPr>
        <w:pStyle w:val="pj"/>
        <w:ind w:firstLine="680"/>
      </w:pPr>
      <w:hyperlink w:anchor="sub280000" w:history="1">
        <w:r>
          <w:rPr>
            <w:rStyle w:val="a4"/>
            <w:i/>
            <w:iCs/>
          </w:rPr>
          <w:t>Статья 28. Проверка законности и обоснованности решений, действий или бездействия таможенных</w:t>
        </w:r>
        <w:r>
          <w:rPr>
            <w:rStyle w:val="a4"/>
            <w:i/>
            <w:iCs/>
          </w:rPr>
          <w:t xml:space="preserve"> органов в порядке контроля</w:t>
        </w:r>
      </w:hyperlink>
    </w:p>
    <w:p w:rsidR="00000000" w:rsidRDefault="007E4C23">
      <w:pPr>
        <w:pStyle w:val="pj"/>
        <w:ind w:firstLine="680"/>
      </w:pPr>
      <w:hyperlink w:anchor="sub290000" w:history="1">
        <w:r>
          <w:rPr>
            <w:rStyle w:val="a4"/>
            <w:i/>
            <w:iCs/>
          </w:rPr>
          <w:t>Статья 29. Исключена</w:t>
        </w:r>
      </w:hyperlink>
    </w:p>
    <w:p w:rsidR="00000000" w:rsidRDefault="007E4C23">
      <w:pPr>
        <w:pStyle w:val="pj"/>
        <w:ind w:firstLine="680"/>
      </w:pPr>
      <w:hyperlink w:anchor="sub300000" w:history="1">
        <w:r>
          <w:rPr>
            <w:rStyle w:val="a4"/>
            <w:i/>
            <w:iCs/>
          </w:rPr>
          <w:t>Статья 30. Ответственность таможенных органов, их должностных лиц и других работников</w:t>
        </w:r>
      </w:hyperlink>
    </w:p>
    <w:p w:rsidR="00000000" w:rsidRDefault="007E4C23">
      <w:pPr>
        <w:pStyle w:val="p"/>
      </w:pPr>
      <w:hyperlink w:anchor="sub310000" w:history="1">
        <w:r>
          <w:rPr>
            <w:rStyle w:val="a4"/>
            <w:i/>
            <w:iCs/>
          </w:rPr>
          <w:t>Глава 5. Информационные т</w:t>
        </w:r>
        <w:r>
          <w:rPr>
            <w:rStyle w:val="a4"/>
            <w:i/>
            <w:iCs/>
          </w:rPr>
          <w:t>ехнологии и электронные информационные ресурсы в таможенном деле</w:t>
        </w:r>
      </w:hyperlink>
    </w:p>
    <w:p w:rsidR="00000000" w:rsidRDefault="007E4C23">
      <w:pPr>
        <w:pStyle w:val="pj"/>
        <w:ind w:firstLine="680"/>
      </w:pPr>
      <w:hyperlink w:anchor="sub310000" w:history="1">
        <w:r>
          <w:rPr>
            <w:rStyle w:val="a4"/>
            <w:i/>
            <w:iCs/>
          </w:rPr>
          <w:t>Статья 31. Применение систем, обеспечивающих функционирование электронных информационных ресурсов таможенных органов и средств их обеспечения</w:t>
        </w:r>
      </w:hyperlink>
    </w:p>
    <w:p w:rsidR="00000000" w:rsidRDefault="007E4C23">
      <w:pPr>
        <w:pStyle w:val="pj"/>
        <w:ind w:firstLine="680"/>
      </w:pPr>
      <w:hyperlink w:anchor="sub31010000" w:history="1">
        <w:r>
          <w:rPr>
            <w:rStyle w:val="a4"/>
            <w:i/>
            <w:iCs/>
          </w:rPr>
          <w:t>Статья 31-1. Применение электронных документов и электронного документооборота в таможенном деле</w:t>
        </w:r>
      </w:hyperlink>
    </w:p>
    <w:p w:rsidR="00000000" w:rsidRDefault="007E4C23">
      <w:pPr>
        <w:pStyle w:val="pj"/>
        <w:ind w:firstLine="680"/>
      </w:pPr>
      <w:hyperlink w:anchor="sub320000" w:history="1">
        <w:r>
          <w:rPr>
            <w:rStyle w:val="a4"/>
            <w:i/>
            <w:iCs/>
          </w:rPr>
          <w:t>Статья 32. Подтверждение соответствия систем, обеспечивающих функционирование электронных информационных ресур</w:t>
        </w:r>
        <w:r>
          <w:rPr>
            <w:rStyle w:val="a4"/>
            <w:i/>
            <w:iCs/>
          </w:rPr>
          <w:t>сов таможенных органов, и средств их обеспечения</w:t>
        </w:r>
      </w:hyperlink>
    </w:p>
    <w:p w:rsidR="00000000" w:rsidRDefault="007E4C23">
      <w:pPr>
        <w:pStyle w:val="pj"/>
        <w:ind w:firstLine="680"/>
      </w:pPr>
      <w:hyperlink w:anchor="sub330000" w:history="1">
        <w:r>
          <w:rPr>
            <w:rStyle w:val="a4"/>
            <w:i/>
            <w:iCs/>
          </w:rPr>
          <w:t>Статья 33. Электронные информационные ресурсы таможенных органов</w:t>
        </w:r>
      </w:hyperlink>
    </w:p>
    <w:p w:rsidR="00000000" w:rsidRDefault="007E4C23">
      <w:pPr>
        <w:pStyle w:val="pj"/>
        <w:ind w:firstLine="680"/>
      </w:pPr>
      <w:hyperlink w:anchor="sub33010000" w:history="1">
        <w:r>
          <w:rPr>
            <w:rStyle w:val="a4"/>
            <w:i/>
            <w:iCs/>
          </w:rPr>
          <w:t>Статья 33-1. Реализация механизма» единого окна»</w:t>
        </w:r>
      </w:hyperlink>
    </w:p>
    <w:p w:rsidR="00000000" w:rsidRDefault="007E4C23">
      <w:pPr>
        <w:pStyle w:val="pj"/>
        <w:ind w:firstLine="680"/>
      </w:pPr>
      <w:hyperlink w:anchor="sub340000" w:history="1">
        <w:r>
          <w:rPr>
            <w:rStyle w:val="a4"/>
            <w:i/>
            <w:iCs/>
          </w:rPr>
          <w:t>Статья 34. Информационные, электронные коммуникационные и информационно коммуникационные системы и средства их обеспечения, используемые субъектами внешнеэкономической деятельности</w:t>
        </w:r>
      </w:hyperlink>
    </w:p>
    <w:p w:rsidR="00000000" w:rsidRDefault="007E4C23">
      <w:pPr>
        <w:pStyle w:val="pj"/>
        <w:ind w:firstLine="680"/>
      </w:pPr>
      <w:hyperlink w:anchor="sub350000" w:history="1">
        <w:r>
          <w:rPr>
            <w:rStyle w:val="a4"/>
            <w:i/>
            <w:iCs/>
          </w:rPr>
          <w:t>Статья 35. Защита электронной информац</w:t>
        </w:r>
        <w:r>
          <w:rPr>
            <w:rStyle w:val="a4"/>
            <w:i/>
            <w:iCs/>
          </w:rPr>
          <w:t>ии в системах, обеспечивающих функционирование электронных информационных ресурсов таможенных органов, и в информационных системах субъектов, участвующих в информационных отношениях</w:t>
        </w:r>
      </w:hyperlink>
    </w:p>
    <w:p w:rsidR="00000000" w:rsidRDefault="007E4C23">
      <w:pPr>
        <w:pStyle w:val="p"/>
      </w:pPr>
      <w:hyperlink w:anchor="sub360000" w:history="1">
        <w:r>
          <w:rPr>
            <w:rStyle w:val="a4"/>
            <w:i/>
            <w:iCs/>
          </w:rPr>
          <w:t>Раздел II Страна происхождения товара</w:t>
        </w:r>
      </w:hyperlink>
    </w:p>
    <w:p w:rsidR="00000000" w:rsidRDefault="007E4C23">
      <w:pPr>
        <w:pStyle w:val="p"/>
      </w:pPr>
      <w:hyperlink w:anchor="sub360000" w:history="1">
        <w:r>
          <w:rPr>
            <w:rStyle w:val="a4"/>
            <w:i/>
            <w:iCs/>
          </w:rPr>
          <w:t>Глава 6. Страна происхождения товара и критерии достаточной переработки товара. Документы о происхождении товара</w:t>
        </w:r>
      </w:hyperlink>
    </w:p>
    <w:p w:rsidR="00000000" w:rsidRDefault="007E4C23">
      <w:pPr>
        <w:pStyle w:val="pj"/>
        <w:ind w:firstLine="680"/>
      </w:pPr>
      <w:hyperlink w:anchor="sub360000" w:history="1">
        <w:r>
          <w:rPr>
            <w:rStyle w:val="a4"/>
            <w:i/>
            <w:iCs/>
          </w:rPr>
          <w:t>Статья 36. Определение страны происхождения товара</w:t>
        </w:r>
      </w:hyperlink>
    </w:p>
    <w:p w:rsidR="00000000" w:rsidRDefault="007E4C23">
      <w:pPr>
        <w:pStyle w:val="pj"/>
        <w:ind w:firstLine="680"/>
      </w:pPr>
      <w:hyperlink w:anchor="sub370000" w:history="1">
        <w:r>
          <w:rPr>
            <w:rStyle w:val="a4"/>
            <w:i/>
            <w:iCs/>
          </w:rPr>
          <w:t>Статья 37. Товары, полностью полученные в стране происхождения</w:t>
        </w:r>
      </w:hyperlink>
    </w:p>
    <w:p w:rsidR="00000000" w:rsidRDefault="007E4C23">
      <w:pPr>
        <w:pStyle w:val="pj"/>
        <w:ind w:firstLine="680"/>
      </w:pPr>
      <w:hyperlink w:anchor="sub380000" w:history="1">
        <w:r>
          <w:rPr>
            <w:rStyle w:val="a4"/>
            <w:i/>
            <w:iCs/>
          </w:rPr>
          <w:t>Статья 38. Производственные и технологические операции, которые являются экономически необоснованными</w:t>
        </w:r>
      </w:hyperlink>
    </w:p>
    <w:p w:rsidR="00000000" w:rsidRDefault="007E4C23">
      <w:pPr>
        <w:pStyle w:val="pj"/>
        <w:ind w:firstLine="680"/>
      </w:pPr>
      <w:hyperlink w:anchor="sub390000" w:history="1">
        <w:r>
          <w:rPr>
            <w:rStyle w:val="a4"/>
            <w:i/>
            <w:iCs/>
          </w:rPr>
          <w:t>Статья 39. Определение стра</w:t>
        </w:r>
        <w:r>
          <w:rPr>
            <w:rStyle w:val="a4"/>
            <w:i/>
            <w:iCs/>
          </w:rPr>
          <w:t>ны происхождения принадлежностей, запасных частей или инструментов</w:t>
        </w:r>
      </w:hyperlink>
    </w:p>
    <w:p w:rsidR="00000000" w:rsidRDefault="007E4C23">
      <w:pPr>
        <w:pStyle w:val="pj"/>
        <w:ind w:firstLine="680"/>
      </w:pPr>
      <w:hyperlink w:anchor="sub400000" w:history="1">
        <w:r>
          <w:rPr>
            <w:rStyle w:val="a4"/>
            <w:i/>
            <w:iCs/>
          </w:rPr>
          <w:t>Статья 40. Нейтральные элементы и упаковочные материалы и контейнеры, которые не учитываются при определении страны происхождения товара</w:t>
        </w:r>
      </w:hyperlink>
    </w:p>
    <w:p w:rsidR="00000000" w:rsidRDefault="007E4C23">
      <w:pPr>
        <w:pStyle w:val="p"/>
      </w:pPr>
      <w:hyperlink w:anchor="sub410000" w:history="1">
        <w:r>
          <w:rPr>
            <w:rStyle w:val="a4"/>
            <w:i/>
            <w:iCs/>
          </w:rPr>
          <w:t>Глава 7. Подтверждение страны происхождения товара</w:t>
        </w:r>
      </w:hyperlink>
    </w:p>
    <w:p w:rsidR="00000000" w:rsidRDefault="007E4C23">
      <w:pPr>
        <w:pStyle w:val="pj"/>
        <w:ind w:firstLine="680"/>
      </w:pPr>
      <w:hyperlink w:anchor="sub410000" w:history="1">
        <w:r>
          <w:rPr>
            <w:rStyle w:val="a4"/>
            <w:i/>
            <w:iCs/>
          </w:rPr>
          <w:t>Статья 41. Документы, подтверждающие страну происхождения товара</w:t>
        </w:r>
      </w:hyperlink>
    </w:p>
    <w:p w:rsidR="00000000" w:rsidRDefault="007E4C23">
      <w:pPr>
        <w:pStyle w:val="pj"/>
        <w:ind w:firstLine="680"/>
      </w:pPr>
      <w:hyperlink w:anchor="sub420000" w:history="1">
        <w:r>
          <w:rPr>
            <w:rStyle w:val="a4"/>
            <w:i/>
            <w:iCs/>
          </w:rPr>
          <w:t>Статья 42. Порядок подтверждения страны происхождения товара</w:t>
        </w:r>
      </w:hyperlink>
    </w:p>
    <w:p w:rsidR="00000000" w:rsidRDefault="007E4C23">
      <w:pPr>
        <w:pStyle w:val="pj"/>
        <w:ind w:firstLine="680"/>
      </w:pPr>
      <w:hyperlink w:anchor="sub430000" w:history="1">
        <w:r>
          <w:rPr>
            <w:rStyle w:val="a4"/>
            <w:i/>
            <w:iCs/>
          </w:rPr>
          <w:t>Статья 43. Проверка документов, подтверждающих страну происхождения товара, после завершения таможенного оформления</w:t>
        </w:r>
      </w:hyperlink>
    </w:p>
    <w:p w:rsidR="00000000" w:rsidRDefault="007E4C23">
      <w:pPr>
        <w:pStyle w:val="pj"/>
        <w:ind w:firstLine="680"/>
      </w:pPr>
      <w:hyperlink w:anchor="sub440000" w:history="1">
        <w:r>
          <w:rPr>
            <w:rStyle w:val="a4"/>
            <w:i/>
            <w:iCs/>
          </w:rPr>
          <w:t>Статья 44. Выдача сертификатов о происхождении товара из Украины</w:t>
        </w:r>
      </w:hyperlink>
    </w:p>
    <w:p w:rsidR="00000000" w:rsidRDefault="007E4C23">
      <w:pPr>
        <w:pStyle w:val="pj"/>
        <w:ind w:firstLine="680"/>
      </w:pPr>
      <w:hyperlink w:anchor="sub450000" w:history="1">
        <w:r>
          <w:rPr>
            <w:rStyle w:val="a4"/>
            <w:i/>
            <w:iCs/>
          </w:rPr>
          <w:t>Статья 45. Верификация (проверка достоверности) сертификатов и деклараций о происхождении товара из Украины</w:t>
        </w:r>
      </w:hyperlink>
    </w:p>
    <w:p w:rsidR="00000000" w:rsidRDefault="007E4C23">
      <w:pPr>
        <w:pStyle w:val="pj"/>
        <w:ind w:firstLine="680"/>
      </w:pPr>
      <w:hyperlink w:anchor="sub460000" w:history="1">
        <w:r>
          <w:rPr>
            <w:rStyle w:val="a4"/>
            <w:i/>
            <w:iCs/>
          </w:rPr>
          <w:t>Статья 46. Основания для отказа в выпуске товара</w:t>
        </w:r>
      </w:hyperlink>
    </w:p>
    <w:p w:rsidR="00000000" w:rsidRDefault="007E4C23">
      <w:pPr>
        <w:pStyle w:val="p"/>
      </w:pPr>
      <w:hyperlink w:anchor="sub490000" w:history="1">
        <w:r>
          <w:rPr>
            <w:rStyle w:val="a4"/>
            <w:i/>
            <w:iCs/>
          </w:rPr>
          <w:t>Раздел III ТАМ</w:t>
        </w:r>
        <w:r>
          <w:rPr>
            <w:rStyle w:val="a4"/>
            <w:i/>
            <w:iCs/>
          </w:rPr>
          <w:t>ОЖЕННАЯ СТОИМОСТЬ ТОВАРОВ И МЕТОДЫ ЕЕ ОПРЕДЕЛЕНИЯ</w:t>
        </w:r>
      </w:hyperlink>
    </w:p>
    <w:p w:rsidR="00000000" w:rsidRDefault="007E4C23">
      <w:pPr>
        <w:pStyle w:val="p"/>
      </w:pPr>
      <w:hyperlink w:anchor="sub490000" w:history="1">
        <w:r>
          <w:rPr>
            <w:rStyle w:val="a4"/>
            <w:i/>
            <w:iCs/>
          </w:rPr>
          <w:t>Глава 8. Общие положения о таможенной стоимости</w:t>
        </w:r>
      </w:hyperlink>
    </w:p>
    <w:p w:rsidR="00000000" w:rsidRDefault="007E4C23">
      <w:pPr>
        <w:pStyle w:val="pj"/>
        <w:ind w:firstLine="680"/>
      </w:pPr>
      <w:hyperlink w:anchor="sub490000" w:history="1">
        <w:r>
          <w:rPr>
            <w:rStyle w:val="a4"/>
            <w:i/>
            <w:iCs/>
          </w:rPr>
          <w:t>Статья 49. Таможенная стоимость товаров</w:t>
        </w:r>
      </w:hyperlink>
    </w:p>
    <w:p w:rsidR="00000000" w:rsidRDefault="007E4C23">
      <w:pPr>
        <w:pStyle w:val="pj"/>
        <w:ind w:firstLine="680"/>
      </w:pPr>
      <w:hyperlink w:anchor="sub500000" w:history="1">
        <w:r>
          <w:rPr>
            <w:rStyle w:val="a4"/>
            <w:i/>
            <w:iCs/>
          </w:rPr>
          <w:t>Статья 50. Цели исполь</w:t>
        </w:r>
        <w:r>
          <w:rPr>
            <w:rStyle w:val="a4"/>
            <w:i/>
            <w:iCs/>
          </w:rPr>
          <w:t>зования сведений о таможенной стоимости товаров</w:t>
        </w:r>
      </w:hyperlink>
    </w:p>
    <w:p w:rsidR="00000000" w:rsidRDefault="007E4C23">
      <w:pPr>
        <w:pStyle w:val="pj"/>
        <w:ind w:firstLine="680"/>
      </w:pPr>
      <w:hyperlink w:anchor="sub510000" w:history="1">
        <w:r>
          <w:rPr>
            <w:rStyle w:val="a4"/>
            <w:i/>
            <w:iCs/>
          </w:rPr>
          <w:t>Статья 51. Определение таможенной стоимости товаров, перемещаемых через таможенную границу Украины</w:t>
        </w:r>
      </w:hyperlink>
    </w:p>
    <w:p w:rsidR="00000000" w:rsidRDefault="007E4C23">
      <w:pPr>
        <w:pStyle w:val="pj"/>
        <w:ind w:firstLine="680"/>
      </w:pPr>
      <w:hyperlink w:anchor="sub520000" w:history="1">
        <w:r>
          <w:rPr>
            <w:rStyle w:val="a4"/>
            <w:i/>
            <w:iCs/>
          </w:rPr>
          <w:t>Статья 52. Заявление таможенной стоимости товаров</w:t>
        </w:r>
      </w:hyperlink>
    </w:p>
    <w:p w:rsidR="00000000" w:rsidRDefault="007E4C23">
      <w:pPr>
        <w:pStyle w:val="pj"/>
        <w:ind w:firstLine="680"/>
      </w:pPr>
      <w:hyperlink w:anchor="sub530000" w:history="1">
        <w:r>
          <w:rPr>
            <w:rStyle w:val="a4"/>
            <w:i/>
            <w:iCs/>
          </w:rPr>
          <w:t>Статья 53. Документы, представляемые декларантом для подтверждения заявленной таможенной стоимости</w:t>
        </w:r>
      </w:hyperlink>
    </w:p>
    <w:p w:rsidR="00000000" w:rsidRDefault="007E4C23">
      <w:pPr>
        <w:pStyle w:val="pj"/>
        <w:ind w:firstLine="680"/>
      </w:pPr>
      <w:hyperlink w:anchor="sub540000" w:history="1">
        <w:r>
          <w:rPr>
            <w:rStyle w:val="a4"/>
            <w:i/>
            <w:iCs/>
          </w:rPr>
          <w:t>Статья 54. Контроль правильности определени</w:t>
        </w:r>
        <w:r>
          <w:rPr>
            <w:rStyle w:val="a4"/>
            <w:i/>
            <w:iCs/>
          </w:rPr>
          <w:t>я таможенной стоимости товаров</w:t>
        </w:r>
      </w:hyperlink>
    </w:p>
    <w:p w:rsidR="00000000" w:rsidRDefault="007E4C23">
      <w:pPr>
        <w:pStyle w:val="pj"/>
        <w:ind w:firstLine="680"/>
      </w:pPr>
      <w:hyperlink w:anchor="sub550000" w:history="1">
        <w:r>
          <w:rPr>
            <w:rStyle w:val="a4"/>
            <w:i/>
            <w:iCs/>
          </w:rPr>
          <w:t>Статья 55. Корректировка таможенной стоимости товаров</w:t>
        </w:r>
      </w:hyperlink>
    </w:p>
    <w:p w:rsidR="00000000" w:rsidRDefault="007E4C23">
      <w:pPr>
        <w:pStyle w:val="pj"/>
        <w:ind w:firstLine="680"/>
      </w:pPr>
      <w:hyperlink w:anchor="sub560000" w:history="1">
        <w:r>
          <w:rPr>
            <w:rStyle w:val="a4"/>
            <w:i/>
            <w:iCs/>
          </w:rPr>
          <w:t>Статья 56. Соблюдение требований по конфиденциальности информации, касающейся таможенной стоимости товаров</w:t>
        </w:r>
      </w:hyperlink>
    </w:p>
    <w:p w:rsidR="00000000" w:rsidRDefault="007E4C23">
      <w:pPr>
        <w:pStyle w:val="p"/>
      </w:pPr>
      <w:hyperlink w:anchor="sub570000" w:history="1">
        <w:r>
          <w:rPr>
            <w:rStyle w:val="a4"/>
            <w:i/>
            <w:iCs/>
          </w:rPr>
          <w:t>Глава 9. Методы определения таможенной стоимости товаров, ввозимых на таможенную территорию Украины в соответствии с таможенным режимом импорта, и порядок их применения</w:t>
        </w:r>
      </w:hyperlink>
    </w:p>
    <w:p w:rsidR="00000000" w:rsidRDefault="007E4C23">
      <w:pPr>
        <w:pStyle w:val="pj"/>
        <w:ind w:firstLine="680"/>
      </w:pPr>
      <w:hyperlink w:anchor="sub570000" w:history="1">
        <w:r>
          <w:rPr>
            <w:rStyle w:val="a4"/>
            <w:i/>
            <w:iCs/>
          </w:rPr>
          <w:t>Статья 57. Методы опред</w:t>
        </w:r>
        <w:r>
          <w:rPr>
            <w:rStyle w:val="a4"/>
            <w:i/>
            <w:iCs/>
          </w:rPr>
          <w:t>еления таможенной стоимости товаров, ввозимых на таможенную территорию Украины в соответствии с таможенным режимом импорта</w:t>
        </w:r>
      </w:hyperlink>
    </w:p>
    <w:p w:rsidR="00000000" w:rsidRDefault="007E4C23">
      <w:pPr>
        <w:pStyle w:val="pj"/>
        <w:ind w:firstLine="680"/>
      </w:pPr>
      <w:hyperlink w:anchor="sub580000" w:history="1">
        <w:r>
          <w:rPr>
            <w:rStyle w:val="a4"/>
            <w:i/>
            <w:iCs/>
          </w:rPr>
          <w:t>Статья 58. Метод определения таможенной стоимости по цене договора (контракта) по товарам, которые им</w:t>
        </w:r>
        <w:r>
          <w:rPr>
            <w:rStyle w:val="a4"/>
            <w:i/>
            <w:iCs/>
          </w:rPr>
          <w:t>портируются (стоимость операции)</w:t>
        </w:r>
      </w:hyperlink>
    </w:p>
    <w:p w:rsidR="00000000" w:rsidRDefault="007E4C23">
      <w:pPr>
        <w:pStyle w:val="pj"/>
        <w:ind w:firstLine="680"/>
      </w:pPr>
      <w:hyperlink w:anchor="sub590000" w:history="1">
        <w:r>
          <w:rPr>
            <w:rStyle w:val="a4"/>
            <w:i/>
            <w:iCs/>
          </w:rPr>
          <w:t>Статья 59. Метод определения таможенной стоимости по цене соглашения относительно идентичных товаров</w:t>
        </w:r>
      </w:hyperlink>
    </w:p>
    <w:p w:rsidR="00000000" w:rsidRDefault="007E4C23">
      <w:pPr>
        <w:pStyle w:val="pj"/>
        <w:ind w:firstLine="680"/>
      </w:pPr>
      <w:hyperlink w:anchor="sub600000" w:history="1">
        <w:r>
          <w:rPr>
            <w:rStyle w:val="a4"/>
            <w:i/>
            <w:iCs/>
          </w:rPr>
          <w:t xml:space="preserve">Статья 60. Метод определения таможенной стоимости по цене </w:t>
        </w:r>
        <w:r>
          <w:rPr>
            <w:rStyle w:val="a4"/>
            <w:i/>
            <w:iCs/>
          </w:rPr>
          <w:t>договора относительно подобных (аналогичных) товаров</w:t>
        </w:r>
      </w:hyperlink>
    </w:p>
    <w:p w:rsidR="00000000" w:rsidRDefault="007E4C23">
      <w:pPr>
        <w:pStyle w:val="pj"/>
        <w:ind w:firstLine="680"/>
      </w:pPr>
      <w:hyperlink w:anchor="sub610000" w:history="1">
        <w:r>
          <w:rPr>
            <w:rStyle w:val="a4"/>
            <w:i/>
            <w:iCs/>
          </w:rPr>
          <w:t>Статья 61. Предостережение относительно условий применения методов определения таможенной стоимости товаров по цене соглашения относительно идентичных товаров и по цене до</w:t>
        </w:r>
        <w:r>
          <w:rPr>
            <w:rStyle w:val="a4"/>
            <w:i/>
            <w:iCs/>
          </w:rPr>
          <w:t>говора относительно подобных (аналогичных) товаров</w:t>
        </w:r>
      </w:hyperlink>
    </w:p>
    <w:p w:rsidR="00000000" w:rsidRDefault="007E4C23">
      <w:pPr>
        <w:pStyle w:val="pj"/>
        <w:ind w:firstLine="680"/>
      </w:pPr>
      <w:hyperlink w:anchor="sub620000" w:history="1">
        <w:r>
          <w:rPr>
            <w:rStyle w:val="a4"/>
            <w:i/>
            <w:iCs/>
          </w:rPr>
          <w:t>Статья 62. Метод определения таможенной стоимости на основе вычитания стоимости</w:t>
        </w:r>
      </w:hyperlink>
    </w:p>
    <w:p w:rsidR="00000000" w:rsidRDefault="007E4C23">
      <w:pPr>
        <w:pStyle w:val="pj"/>
        <w:ind w:firstLine="680"/>
      </w:pPr>
      <w:hyperlink w:anchor="sub630000" w:history="1">
        <w:r>
          <w:rPr>
            <w:rStyle w:val="a4"/>
            <w:i/>
            <w:iCs/>
          </w:rPr>
          <w:t xml:space="preserve">Статья 63. Метод определения таможенной стоимости товаров на </w:t>
        </w:r>
        <w:r>
          <w:rPr>
            <w:rStyle w:val="a4"/>
            <w:i/>
            <w:iCs/>
          </w:rPr>
          <w:t>основе прибавления стоимости (исчисленная стоимость)</w:t>
        </w:r>
      </w:hyperlink>
    </w:p>
    <w:p w:rsidR="00000000" w:rsidRDefault="007E4C23">
      <w:pPr>
        <w:pStyle w:val="pj"/>
        <w:ind w:firstLine="680"/>
      </w:pPr>
      <w:hyperlink w:anchor="sub640000" w:history="1">
        <w:r>
          <w:rPr>
            <w:rStyle w:val="a4"/>
            <w:i/>
            <w:iCs/>
          </w:rPr>
          <w:t>Статья 64. Резервный метод</w:t>
        </w:r>
      </w:hyperlink>
    </w:p>
    <w:p w:rsidR="00000000" w:rsidRDefault="007E4C23">
      <w:pPr>
        <w:pStyle w:val="p"/>
      </w:pPr>
      <w:hyperlink w:anchor="sub650000" w:history="1">
        <w:r>
          <w:rPr>
            <w:rStyle w:val="a4"/>
            <w:i/>
            <w:iCs/>
          </w:rPr>
          <w:t>Глава 10. Определение таможенной стоимости товаров, перемещаемых через таможенную границу Украины в таможенных режимах, отличных от таможенного режима импорта</w:t>
        </w:r>
      </w:hyperlink>
    </w:p>
    <w:p w:rsidR="00000000" w:rsidRDefault="007E4C23">
      <w:pPr>
        <w:pStyle w:val="pj"/>
        <w:ind w:firstLine="680"/>
      </w:pPr>
      <w:hyperlink w:anchor="sub650000" w:history="1">
        <w:r>
          <w:rPr>
            <w:rStyle w:val="a4"/>
            <w:i/>
            <w:iCs/>
          </w:rPr>
          <w:t>Статья 65. Порядок определения таможенной стоимости товаров, ввоз</w:t>
        </w:r>
        <w:r>
          <w:rPr>
            <w:rStyle w:val="a4"/>
            <w:i/>
            <w:iCs/>
          </w:rPr>
          <w:t>имых на таможенную территорию Украины согласно таможенных режимов, отличных от таможенного режима импорта</w:t>
        </w:r>
      </w:hyperlink>
    </w:p>
    <w:p w:rsidR="00000000" w:rsidRDefault="007E4C23">
      <w:pPr>
        <w:pStyle w:val="pj"/>
        <w:ind w:firstLine="680"/>
      </w:pPr>
      <w:hyperlink w:anchor="sub660000" w:history="1">
        <w:r>
          <w:rPr>
            <w:rStyle w:val="a4"/>
            <w:i/>
            <w:iCs/>
          </w:rPr>
          <w:t>Статья 66. Порядок определения таможенной стоимости товаров, вывозимых за пределы таможенной территории Украины</w:t>
        </w:r>
      </w:hyperlink>
    </w:p>
    <w:p w:rsidR="00000000" w:rsidRDefault="007E4C23">
      <w:pPr>
        <w:pStyle w:val="p"/>
      </w:pPr>
      <w:hyperlink w:anchor="sub670000" w:history="1">
        <w:r>
          <w:rPr>
            <w:rStyle w:val="a4"/>
            <w:i/>
            <w:iCs/>
          </w:rPr>
          <w:t>Раздел IV УКРАИНСКАЯ КЛАССИФИКАЦИЯ ТОВАРОВ ВНЕШНЕЭКОНОМИЧЕСКОЙ ДЕЯТЕЛЬНОСТИ</w:t>
        </w:r>
      </w:hyperlink>
    </w:p>
    <w:p w:rsidR="00000000" w:rsidRDefault="007E4C23">
      <w:pPr>
        <w:pStyle w:val="p"/>
      </w:pPr>
      <w:hyperlink w:anchor="sub670000" w:history="1">
        <w:r>
          <w:rPr>
            <w:rStyle w:val="a4"/>
            <w:i/>
            <w:iCs/>
          </w:rPr>
          <w:t>Глава 11. Ведения Украинской классификации товаров внешнеэкономической деятельности, ее структура и классификация товаров</w:t>
        </w:r>
      </w:hyperlink>
    </w:p>
    <w:p w:rsidR="00000000" w:rsidRDefault="007E4C23">
      <w:pPr>
        <w:pStyle w:val="pj"/>
        <w:ind w:firstLine="680"/>
      </w:pPr>
      <w:hyperlink w:anchor="sub670000" w:history="1">
        <w:r>
          <w:rPr>
            <w:rStyle w:val="a4"/>
            <w:i/>
            <w:iCs/>
          </w:rPr>
          <w:t>Статья 67. Структура и применение Украинской классификации товаров внешнеэкономической деятельности</w:t>
        </w:r>
      </w:hyperlink>
    </w:p>
    <w:p w:rsidR="00000000" w:rsidRDefault="007E4C23">
      <w:pPr>
        <w:pStyle w:val="pj"/>
        <w:ind w:firstLine="680"/>
      </w:pPr>
      <w:hyperlink w:anchor="sub680000" w:history="1">
        <w:r>
          <w:rPr>
            <w:rStyle w:val="a4"/>
            <w:i/>
            <w:iCs/>
          </w:rPr>
          <w:t>Статья 68. Ведения Украинской классификации товаров внешнеэкономической деятельности</w:t>
        </w:r>
      </w:hyperlink>
    </w:p>
    <w:p w:rsidR="00000000" w:rsidRDefault="007E4C23">
      <w:pPr>
        <w:pStyle w:val="pj"/>
        <w:ind w:firstLine="680"/>
      </w:pPr>
      <w:hyperlink w:anchor="sub690000" w:history="1">
        <w:r>
          <w:rPr>
            <w:rStyle w:val="a4"/>
            <w:i/>
            <w:iCs/>
          </w:rPr>
          <w:t>Статья 69. Классификация товаров</w:t>
        </w:r>
      </w:hyperlink>
    </w:p>
    <w:p w:rsidR="00000000" w:rsidRDefault="007E4C23">
      <w:pPr>
        <w:pStyle w:val="p"/>
      </w:pPr>
      <w:hyperlink w:anchor="sub700000" w:history="1">
        <w:r>
          <w:rPr>
            <w:rStyle w:val="a4"/>
            <w:i/>
            <w:iCs/>
          </w:rPr>
          <w:t>Раздел V ТАМОЖЕННЫЕ РЕЖИМЫ</w:t>
        </w:r>
      </w:hyperlink>
    </w:p>
    <w:p w:rsidR="00000000" w:rsidRDefault="007E4C23">
      <w:pPr>
        <w:pStyle w:val="p"/>
      </w:pPr>
      <w:hyperlink w:anchor="sub700000" w:history="1">
        <w:r>
          <w:rPr>
            <w:rStyle w:val="a4"/>
            <w:i/>
            <w:iCs/>
          </w:rPr>
          <w:t>Глава 12. Общие положения о таможенных режимах</w:t>
        </w:r>
      </w:hyperlink>
    </w:p>
    <w:p w:rsidR="00000000" w:rsidRDefault="007E4C23">
      <w:pPr>
        <w:pStyle w:val="pj"/>
        <w:ind w:firstLine="680"/>
      </w:pPr>
      <w:hyperlink w:anchor="sub700000" w:history="1">
        <w:r>
          <w:rPr>
            <w:rStyle w:val="a4"/>
            <w:i/>
            <w:iCs/>
          </w:rPr>
          <w:t>Статья 70. Виды таможенных р</w:t>
        </w:r>
        <w:r>
          <w:rPr>
            <w:rStyle w:val="a4"/>
            <w:i/>
            <w:iCs/>
          </w:rPr>
          <w:t>ежимов</w:t>
        </w:r>
      </w:hyperlink>
    </w:p>
    <w:p w:rsidR="00000000" w:rsidRDefault="007E4C23">
      <w:pPr>
        <w:pStyle w:val="pj"/>
        <w:ind w:firstLine="680"/>
      </w:pPr>
      <w:hyperlink w:anchor="sub710000" w:history="1">
        <w:r>
          <w:rPr>
            <w:rStyle w:val="a4"/>
            <w:i/>
            <w:iCs/>
          </w:rPr>
          <w:t>Статья 71. Выбор и изменение таможенного режима</w:t>
        </w:r>
      </w:hyperlink>
    </w:p>
    <w:p w:rsidR="00000000" w:rsidRDefault="007E4C23">
      <w:pPr>
        <w:pStyle w:val="pj"/>
        <w:ind w:firstLine="680"/>
      </w:pPr>
      <w:hyperlink w:anchor="sub720000" w:history="1">
        <w:r>
          <w:rPr>
            <w:rStyle w:val="a4"/>
            <w:i/>
            <w:iCs/>
          </w:rPr>
          <w:t>Статья 72. Таможенный статус товаров помещаются под таможенный режим</w:t>
        </w:r>
      </w:hyperlink>
    </w:p>
    <w:p w:rsidR="00000000" w:rsidRDefault="007E4C23">
      <w:pPr>
        <w:pStyle w:val="pj"/>
        <w:ind w:firstLine="680"/>
      </w:pPr>
      <w:hyperlink w:anchor="sub730000" w:history="1">
        <w:r>
          <w:rPr>
            <w:rStyle w:val="a4"/>
            <w:i/>
            <w:iCs/>
          </w:rPr>
          <w:t>Статья 73. Регулирование вопросов, с</w:t>
        </w:r>
        <w:r>
          <w:rPr>
            <w:rStyle w:val="a4"/>
            <w:i/>
            <w:iCs/>
          </w:rPr>
          <w:t>вязанных с таможенным режимом</w:t>
        </w:r>
      </w:hyperlink>
    </w:p>
    <w:p w:rsidR="00000000" w:rsidRDefault="007E4C23">
      <w:pPr>
        <w:pStyle w:val="pj"/>
      </w:pPr>
      <w:hyperlink w:anchor="sub73010000" w:history="1">
        <w:r>
          <w:rPr>
            <w:rStyle w:val="a4"/>
            <w:i/>
            <w:iCs/>
          </w:rPr>
          <w:t>Статья 73.1. Авторизация для помещения товаров в таможенный режим</w:t>
        </w:r>
      </w:hyperlink>
    </w:p>
    <w:p w:rsidR="00000000" w:rsidRDefault="007E4C23">
      <w:pPr>
        <w:pStyle w:val="pj"/>
      </w:pPr>
      <w:hyperlink w:anchor="sub73020000" w:history="1">
        <w:r>
          <w:rPr>
            <w:rStyle w:val="a4"/>
            <w:i/>
            <w:iCs/>
          </w:rPr>
          <w:t>Статья 73.2. Срок действия авторизации для помещения товаров в таможенный режим</w:t>
        </w:r>
      </w:hyperlink>
    </w:p>
    <w:p w:rsidR="00000000" w:rsidRDefault="007E4C23">
      <w:pPr>
        <w:pStyle w:val="pj"/>
      </w:pPr>
      <w:hyperlink w:anchor="sub73030000" w:history="1">
        <w:r>
          <w:rPr>
            <w:rStyle w:val="a4"/>
            <w:i/>
            <w:iCs/>
          </w:rPr>
          <w:t>Статья 73.3. Хранение документов и ведение аккаунтов</w:t>
        </w:r>
      </w:hyperlink>
    </w:p>
    <w:p w:rsidR="00000000" w:rsidRDefault="007E4C23">
      <w:pPr>
        <w:pStyle w:val="pj"/>
      </w:pPr>
      <w:hyperlink w:anchor="sub73040000" w:history="1">
        <w:r>
          <w:rPr>
            <w:rStyle w:val="a4"/>
            <w:i/>
            <w:iCs/>
          </w:rPr>
          <w:t>Статья 73.4. Передача прав и обязанностей, определенных в авторизации для помещения товаров в таможенный режим</w:t>
        </w:r>
      </w:hyperlink>
    </w:p>
    <w:p w:rsidR="00000000" w:rsidRDefault="007E4C23">
      <w:pPr>
        <w:pStyle w:val="pj"/>
      </w:pPr>
      <w:hyperlink w:anchor="sub73050000" w:history="1">
        <w:r>
          <w:rPr>
            <w:rStyle w:val="a4"/>
            <w:i/>
            <w:iCs/>
          </w:rPr>
          <w:t>Статья 73.5.</w:t>
        </w:r>
        <w:r>
          <w:rPr>
            <w:rStyle w:val="a4"/>
            <w:i/>
            <w:iCs/>
            <w:vertAlign w:val="superscript"/>
          </w:rPr>
          <w:t xml:space="preserve"> </w:t>
        </w:r>
        <w:r>
          <w:rPr>
            <w:rStyle w:val="a4"/>
            <w:i/>
            <w:iCs/>
          </w:rPr>
          <w:t>Перемещение товаров по таможенной территории Украины без помещения товаров в таможенный режим транзита</w:t>
        </w:r>
      </w:hyperlink>
    </w:p>
    <w:p w:rsidR="00000000" w:rsidRDefault="007E4C23">
      <w:pPr>
        <w:pStyle w:val="pj"/>
      </w:pPr>
      <w:hyperlink w:anchor="sub73060000" w:history="1">
        <w:r>
          <w:rPr>
            <w:rStyle w:val="a4"/>
            <w:i/>
            <w:iCs/>
          </w:rPr>
          <w:t>Статья 73.6.</w:t>
        </w:r>
        <w:r>
          <w:rPr>
            <w:rStyle w:val="a4"/>
            <w:i/>
            <w:iCs/>
            <w:vertAlign w:val="superscript"/>
          </w:rPr>
          <w:t xml:space="preserve"> </w:t>
        </w:r>
        <w:r>
          <w:rPr>
            <w:rStyle w:val="a4"/>
            <w:i/>
            <w:iCs/>
          </w:rPr>
          <w:t>Обычные операции с товарами</w:t>
        </w:r>
      </w:hyperlink>
    </w:p>
    <w:p w:rsidR="00000000" w:rsidRDefault="007E4C23">
      <w:pPr>
        <w:pStyle w:val="pj"/>
      </w:pPr>
      <w:hyperlink w:anchor="sub73070000" w:history="1">
        <w:r>
          <w:rPr>
            <w:rStyle w:val="a4"/>
            <w:i/>
            <w:iCs/>
          </w:rPr>
          <w:t>Статья 73.7.</w:t>
        </w:r>
        <w:r>
          <w:rPr>
            <w:rStyle w:val="a4"/>
            <w:i/>
            <w:iCs/>
            <w:vertAlign w:val="superscript"/>
          </w:rPr>
          <w:t xml:space="preserve"> </w:t>
        </w:r>
        <w:r>
          <w:rPr>
            <w:rStyle w:val="a4"/>
            <w:i/>
            <w:iCs/>
          </w:rPr>
          <w:t>Эквивале</w:t>
        </w:r>
        <w:r>
          <w:rPr>
            <w:rStyle w:val="a4"/>
            <w:i/>
            <w:iCs/>
          </w:rPr>
          <w:t>нтные товары</w:t>
        </w:r>
      </w:hyperlink>
    </w:p>
    <w:p w:rsidR="00000000" w:rsidRDefault="007E4C23">
      <w:pPr>
        <w:pStyle w:val="pj"/>
      </w:pPr>
      <w:hyperlink w:anchor="sub73080000" w:history="1">
        <w:r>
          <w:rPr>
            <w:rStyle w:val="a4"/>
            <w:i/>
            <w:iCs/>
          </w:rPr>
          <w:t>Статья 73.8.</w:t>
        </w:r>
        <w:r>
          <w:rPr>
            <w:rStyle w:val="a4"/>
            <w:i/>
            <w:iCs/>
            <w:vertAlign w:val="superscript"/>
          </w:rPr>
          <w:t xml:space="preserve"> </w:t>
        </w:r>
        <w:r>
          <w:rPr>
            <w:rStyle w:val="a4"/>
            <w:i/>
            <w:iCs/>
          </w:rPr>
          <w:t>Завершение и прекращение таможенных режимов транзита, временного ввоза, временного вывоза, таможенного склада, свободной таможенной зоны, беспошлинной торговли, переработки на таможенной территори</w:t>
        </w:r>
        <w:r>
          <w:rPr>
            <w:rStyle w:val="a4"/>
            <w:i/>
            <w:iCs/>
          </w:rPr>
          <w:t>и, переработки за пределами таможенной территории</w:t>
        </w:r>
      </w:hyperlink>
    </w:p>
    <w:p w:rsidR="00000000" w:rsidRDefault="007E4C23">
      <w:pPr>
        <w:pStyle w:val="pj"/>
      </w:pPr>
      <w:hyperlink w:anchor="sub73090000" w:history="1">
        <w:r>
          <w:rPr>
            <w:rStyle w:val="a4"/>
            <w:i/>
            <w:iCs/>
          </w:rPr>
          <w:t>Статья 73.9. Отчет о завершении таможенного режима</w:t>
        </w:r>
      </w:hyperlink>
    </w:p>
    <w:p w:rsidR="00000000" w:rsidRDefault="007E4C23">
      <w:pPr>
        <w:pStyle w:val="pj"/>
        <w:ind w:firstLine="709"/>
      </w:pPr>
      <w:hyperlink w:anchor="sub73100000" w:history="1">
        <w:r>
          <w:rPr>
            <w:rStyle w:val="a4"/>
            <w:i/>
            <w:iCs/>
          </w:rPr>
          <w:t>Статья 73.10. Мониторинг соответствия условиям, определенным в авторизации для помещени</w:t>
        </w:r>
        <w:r>
          <w:rPr>
            <w:rStyle w:val="a4"/>
            <w:i/>
            <w:iCs/>
          </w:rPr>
          <w:t>я товаров в таможенный режим</w:t>
        </w:r>
      </w:hyperlink>
    </w:p>
    <w:p w:rsidR="00000000" w:rsidRDefault="007E4C23">
      <w:pPr>
        <w:pStyle w:val="p"/>
      </w:pPr>
      <w:hyperlink w:anchor="sub740000" w:history="1">
        <w:r>
          <w:rPr>
            <w:rStyle w:val="a4"/>
            <w:i/>
            <w:iCs/>
          </w:rPr>
          <w:t>Глава 13. Импорт (выпуск для свободного обращения)</w:t>
        </w:r>
      </w:hyperlink>
    </w:p>
    <w:p w:rsidR="00000000" w:rsidRDefault="007E4C23">
      <w:pPr>
        <w:pStyle w:val="pj"/>
        <w:ind w:firstLine="680"/>
      </w:pPr>
      <w:hyperlink w:anchor="sub740000" w:history="1">
        <w:r>
          <w:rPr>
            <w:rStyle w:val="a4"/>
            <w:i/>
            <w:iCs/>
          </w:rPr>
          <w:t>Статья 74. Таможенный режим импорта (выпуска для свободного обращения)</w:t>
        </w:r>
      </w:hyperlink>
    </w:p>
    <w:p w:rsidR="00000000" w:rsidRDefault="007E4C23">
      <w:pPr>
        <w:pStyle w:val="pj"/>
        <w:ind w:firstLine="680"/>
      </w:pPr>
      <w:hyperlink w:anchor="sub750000" w:history="1">
        <w:r>
          <w:rPr>
            <w:rStyle w:val="a4"/>
            <w:i/>
            <w:iCs/>
          </w:rPr>
          <w:t>Статья 75</w:t>
        </w:r>
        <w:r>
          <w:rPr>
            <w:rStyle w:val="a4"/>
            <w:i/>
            <w:iCs/>
          </w:rPr>
          <w:t>. Условия помещения товаров под таможенный режим импорта</w:t>
        </w:r>
      </w:hyperlink>
    </w:p>
    <w:p w:rsidR="00000000" w:rsidRDefault="007E4C23">
      <w:pPr>
        <w:pStyle w:val="pj"/>
        <w:ind w:firstLine="680"/>
      </w:pPr>
      <w:hyperlink w:anchor="sub760000" w:history="1">
        <w:r>
          <w:rPr>
            <w:rStyle w:val="a4"/>
            <w:i/>
            <w:iCs/>
          </w:rPr>
          <w:t>Статья 76. Таможенный статус товаров, помещенных под таможенный режим импорта</w:t>
        </w:r>
      </w:hyperlink>
    </w:p>
    <w:p w:rsidR="00000000" w:rsidRDefault="007E4C23">
      <w:pPr>
        <w:pStyle w:val="pj"/>
        <w:ind w:firstLine="680"/>
      </w:pPr>
      <w:hyperlink w:anchor="sub76010000" w:history="1">
        <w:r>
          <w:rPr>
            <w:rStyle w:val="a4"/>
            <w:i/>
            <w:iCs/>
          </w:rPr>
          <w:t>Статья 76.1. Авторизация на процедуру конечного использ</w:t>
        </w:r>
        <w:r>
          <w:rPr>
            <w:rStyle w:val="a4"/>
            <w:i/>
            <w:iCs/>
          </w:rPr>
          <w:t>ования</w:t>
        </w:r>
      </w:hyperlink>
    </w:p>
    <w:p w:rsidR="00000000" w:rsidRDefault="007E4C23">
      <w:pPr>
        <w:pStyle w:val="pj"/>
        <w:ind w:firstLine="680"/>
      </w:pPr>
      <w:hyperlink w:anchor="sub76020000" w:history="1">
        <w:r>
          <w:rPr>
            <w:rStyle w:val="a4"/>
            <w:i/>
            <w:iCs/>
          </w:rPr>
          <w:t>Статья 76.2. Исключена</w:t>
        </w:r>
      </w:hyperlink>
    </w:p>
    <w:p w:rsidR="00000000" w:rsidRDefault="007E4C23">
      <w:pPr>
        <w:pStyle w:val="pj"/>
        <w:ind w:firstLine="680"/>
      </w:pPr>
      <w:hyperlink w:anchor="sub76030000" w:history="1">
        <w:r>
          <w:rPr>
            <w:rStyle w:val="a4"/>
            <w:i/>
            <w:iCs/>
          </w:rPr>
          <w:t>Статья 76.3. Срок использования товаров по конечному (целевому) назначению</w:t>
        </w:r>
      </w:hyperlink>
    </w:p>
    <w:p w:rsidR="00000000" w:rsidRDefault="007E4C23">
      <w:pPr>
        <w:pStyle w:val="pj"/>
        <w:ind w:firstLine="680"/>
      </w:pPr>
      <w:hyperlink w:anchor="sub76040000" w:history="1">
        <w:r>
          <w:rPr>
            <w:rStyle w:val="a4"/>
            <w:i/>
            <w:iCs/>
          </w:rPr>
          <w:t>Статья 76.4. Завершение таможенного режима импорта (в части процедуры окончательного использования)</w:t>
        </w:r>
      </w:hyperlink>
    </w:p>
    <w:p w:rsidR="00000000" w:rsidRDefault="007E4C23">
      <w:pPr>
        <w:pStyle w:val="pj"/>
        <w:ind w:firstLine="680"/>
      </w:pPr>
      <w:hyperlink w:anchor="sub76050000" w:history="1">
        <w:r>
          <w:rPr>
            <w:rStyle w:val="a4"/>
            <w:i/>
            <w:iCs/>
          </w:rPr>
          <w:t>Статья 76.5. Исключена</w:t>
        </w:r>
      </w:hyperlink>
    </w:p>
    <w:p w:rsidR="00000000" w:rsidRDefault="007E4C23">
      <w:pPr>
        <w:pStyle w:val="pj"/>
        <w:ind w:firstLine="680"/>
      </w:pPr>
      <w:hyperlink w:anchor="sub76060000" w:history="1">
        <w:r>
          <w:rPr>
            <w:rStyle w:val="a4"/>
            <w:i/>
            <w:iCs/>
          </w:rPr>
          <w:t>Статья 76.6. Исключена</w:t>
        </w:r>
      </w:hyperlink>
    </w:p>
    <w:p w:rsidR="00000000" w:rsidRDefault="007E4C23">
      <w:pPr>
        <w:pStyle w:val="pj"/>
        <w:ind w:firstLine="680"/>
      </w:pPr>
      <w:hyperlink w:anchor="sub76070000" w:history="1">
        <w:r>
          <w:rPr>
            <w:rStyle w:val="a4"/>
            <w:i/>
            <w:iCs/>
          </w:rPr>
          <w:t>Статья 76.7. Распоряжение товарами, помещенными в таможенный режим импорта (в части процедуры конечного использования), в случае остановки, отмены или аннулирования авторизации на процедуру конечного использования</w:t>
        </w:r>
      </w:hyperlink>
    </w:p>
    <w:p w:rsidR="00000000" w:rsidRDefault="007E4C23">
      <w:pPr>
        <w:pStyle w:val="p"/>
      </w:pPr>
      <w:hyperlink w:anchor="sub770000" w:history="1">
        <w:r>
          <w:rPr>
            <w:rStyle w:val="a4"/>
            <w:i/>
            <w:iCs/>
          </w:rPr>
          <w:t xml:space="preserve">Глава 14. </w:t>
        </w:r>
        <w:r>
          <w:rPr>
            <w:rStyle w:val="a4"/>
            <w:i/>
            <w:iCs/>
          </w:rPr>
          <w:t>Реимпорт</w:t>
        </w:r>
      </w:hyperlink>
    </w:p>
    <w:p w:rsidR="00000000" w:rsidRDefault="007E4C23">
      <w:pPr>
        <w:pStyle w:val="pj"/>
        <w:ind w:firstLine="680"/>
      </w:pPr>
      <w:hyperlink w:anchor="sub770000" w:history="1">
        <w:r>
          <w:rPr>
            <w:rStyle w:val="a4"/>
            <w:i/>
            <w:iCs/>
          </w:rPr>
          <w:t>Статья 77. Таможенный режим реимпорта</w:t>
        </w:r>
      </w:hyperlink>
    </w:p>
    <w:p w:rsidR="00000000" w:rsidRDefault="007E4C23">
      <w:pPr>
        <w:pStyle w:val="pj"/>
        <w:ind w:firstLine="680"/>
      </w:pPr>
      <w:hyperlink w:anchor="sub780000" w:history="1">
        <w:r>
          <w:rPr>
            <w:rStyle w:val="a4"/>
            <w:i/>
            <w:iCs/>
          </w:rPr>
          <w:t>Статья 78. Условия помещения товаров под таможенный режим реимпорта</w:t>
        </w:r>
      </w:hyperlink>
    </w:p>
    <w:p w:rsidR="00000000" w:rsidRDefault="007E4C23">
      <w:pPr>
        <w:pStyle w:val="pj"/>
        <w:ind w:firstLine="680"/>
      </w:pPr>
      <w:hyperlink w:anchor="sub790000" w:history="1">
        <w:r>
          <w:rPr>
            <w:rStyle w:val="a4"/>
            <w:i/>
            <w:iCs/>
          </w:rPr>
          <w:t>Статья 79. Отдельные положения о применении т</w:t>
        </w:r>
        <w:r>
          <w:rPr>
            <w:rStyle w:val="a4"/>
            <w:i/>
            <w:iCs/>
          </w:rPr>
          <w:t>аможенного режима реимпорта</w:t>
        </w:r>
      </w:hyperlink>
    </w:p>
    <w:p w:rsidR="00000000" w:rsidRDefault="007E4C23">
      <w:pPr>
        <w:pStyle w:val="pj"/>
        <w:ind w:firstLine="680"/>
      </w:pPr>
      <w:hyperlink w:anchor="sub800000" w:history="1">
        <w:r>
          <w:rPr>
            <w:rStyle w:val="a4"/>
            <w:i/>
            <w:iCs/>
          </w:rPr>
          <w:t>Статья 80. Таможенный статус товаров, помещенных под таможенный режим реимпорта</w:t>
        </w:r>
      </w:hyperlink>
    </w:p>
    <w:p w:rsidR="00000000" w:rsidRDefault="007E4C23">
      <w:pPr>
        <w:pStyle w:val="pj"/>
        <w:ind w:firstLine="680"/>
      </w:pPr>
      <w:hyperlink w:anchor="sub810000" w:history="1">
        <w:r>
          <w:rPr>
            <w:rStyle w:val="a4"/>
            <w:i/>
            <w:iCs/>
          </w:rPr>
          <w:t>Статья 81. Возврат сумм вывозных таможенных пошлин при реимпорте товаров</w:t>
        </w:r>
      </w:hyperlink>
    </w:p>
    <w:p w:rsidR="00000000" w:rsidRDefault="007E4C23">
      <w:pPr>
        <w:pStyle w:val="p"/>
      </w:pPr>
      <w:hyperlink w:anchor="sub820000" w:history="1">
        <w:r>
          <w:rPr>
            <w:rStyle w:val="a4"/>
            <w:i/>
            <w:iCs/>
          </w:rPr>
          <w:t>Глава 15. Экспорт</w:t>
        </w:r>
      </w:hyperlink>
    </w:p>
    <w:p w:rsidR="00000000" w:rsidRDefault="007E4C23">
      <w:pPr>
        <w:pStyle w:val="pj"/>
        <w:ind w:firstLine="680"/>
      </w:pPr>
      <w:hyperlink w:anchor="sub820000" w:history="1">
        <w:r>
          <w:rPr>
            <w:rStyle w:val="a4"/>
            <w:i/>
            <w:iCs/>
          </w:rPr>
          <w:t>Статья 82. Таможенный режим экспорта</w:t>
        </w:r>
      </w:hyperlink>
    </w:p>
    <w:p w:rsidR="00000000" w:rsidRDefault="007E4C23">
      <w:pPr>
        <w:pStyle w:val="pj"/>
        <w:ind w:firstLine="680"/>
      </w:pPr>
      <w:hyperlink w:anchor="sub830000" w:history="1">
        <w:r>
          <w:rPr>
            <w:rStyle w:val="a4"/>
            <w:i/>
            <w:iCs/>
          </w:rPr>
          <w:t>Статья 83. Условия помещения товаров под таможенный режим экспорта</w:t>
        </w:r>
      </w:hyperlink>
    </w:p>
    <w:p w:rsidR="00000000" w:rsidRDefault="007E4C23">
      <w:pPr>
        <w:pStyle w:val="pj"/>
        <w:ind w:firstLine="680"/>
      </w:pPr>
      <w:hyperlink w:anchor="sub840000" w:history="1">
        <w:r>
          <w:rPr>
            <w:rStyle w:val="a4"/>
            <w:i/>
            <w:iCs/>
          </w:rPr>
          <w:t>Статья 84. Таможенный статус товаров, помещенных в режим экспорта</w:t>
        </w:r>
      </w:hyperlink>
    </w:p>
    <w:p w:rsidR="00000000" w:rsidRDefault="007E4C23">
      <w:pPr>
        <w:pStyle w:val="pj"/>
        <w:ind w:firstLine="680"/>
      </w:pPr>
      <w:hyperlink w:anchor="sub84010000" w:history="1">
        <w:r>
          <w:rPr>
            <w:rStyle w:val="a4"/>
            <w:i/>
            <w:iCs/>
          </w:rPr>
          <w:t>Статья 84.1. Завершение таможенного режима экспорта</w:t>
        </w:r>
      </w:hyperlink>
    </w:p>
    <w:p w:rsidR="00000000" w:rsidRDefault="007E4C23">
      <w:pPr>
        <w:pStyle w:val="p"/>
      </w:pPr>
      <w:hyperlink w:anchor="sub850000" w:history="1">
        <w:r>
          <w:rPr>
            <w:rStyle w:val="a4"/>
            <w:i/>
            <w:iCs/>
          </w:rPr>
          <w:t>Глава 16. Реэкспорт</w:t>
        </w:r>
      </w:hyperlink>
    </w:p>
    <w:p w:rsidR="00000000" w:rsidRDefault="007E4C23">
      <w:pPr>
        <w:pStyle w:val="pj"/>
        <w:ind w:firstLine="680"/>
      </w:pPr>
      <w:hyperlink w:anchor="sub850000" w:history="1">
        <w:r>
          <w:rPr>
            <w:rStyle w:val="a4"/>
            <w:i/>
            <w:iCs/>
          </w:rPr>
          <w:t>Статья 85. Таможенны</w:t>
        </w:r>
        <w:r>
          <w:rPr>
            <w:rStyle w:val="a4"/>
            <w:i/>
            <w:iCs/>
          </w:rPr>
          <w:t>й режим реэкспорта</w:t>
        </w:r>
      </w:hyperlink>
    </w:p>
    <w:p w:rsidR="00000000" w:rsidRDefault="007E4C23">
      <w:pPr>
        <w:pStyle w:val="pj"/>
        <w:ind w:firstLine="680"/>
      </w:pPr>
      <w:hyperlink w:anchor="sub860000" w:history="1">
        <w:r>
          <w:rPr>
            <w:rStyle w:val="a4"/>
            <w:i/>
            <w:iCs/>
          </w:rPr>
          <w:t>Статья 86. Условия помещения товаров под таможенный режим реэкспорта</w:t>
        </w:r>
      </w:hyperlink>
    </w:p>
    <w:p w:rsidR="00000000" w:rsidRDefault="007E4C23">
      <w:pPr>
        <w:pStyle w:val="pj"/>
        <w:ind w:firstLine="680"/>
      </w:pPr>
      <w:hyperlink w:anchor="sub870000" w:history="1">
        <w:r>
          <w:rPr>
            <w:rStyle w:val="a4"/>
            <w:i/>
            <w:iCs/>
          </w:rPr>
          <w:t>Статья 87. Отдельные положения о применении таможенного режима реэкспорта</w:t>
        </w:r>
      </w:hyperlink>
    </w:p>
    <w:p w:rsidR="00000000" w:rsidRDefault="007E4C23">
      <w:pPr>
        <w:pStyle w:val="pj"/>
        <w:ind w:firstLine="680"/>
      </w:pPr>
      <w:hyperlink w:anchor="sub880000" w:history="1">
        <w:r>
          <w:rPr>
            <w:rStyle w:val="a4"/>
            <w:i/>
            <w:iCs/>
          </w:rPr>
          <w:t>Статья 88. Таможенный статус товаров помещаются под таможенный режим реэкспорта</w:t>
        </w:r>
      </w:hyperlink>
    </w:p>
    <w:p w:rsidR="00000000" w:rsidRDefault="007E4C23">
      <w:pPr>
        <w:pStyle w:val="pj"/>
        <w:ind w:firstLine="680"/>
      </w:pPr>
      <w:hyperlink w:anchor="sub890000" w:history="1">
        <w:r>
          <w:rPr>
            <w:rStyle w:val="a4"/>
            <w:i/>
            <w:iCs/>
          </w:rPr>
          <w:t>Статья 89. Возврат сумм ввозных пошлин при вывозе товаров</w:t>
        </w:r>
      </w:hyperlink>
    </w:p>
    <w:p w:rsidR="00000000" w:rsidRDefault="007E4C23">
      <w:pPr>
        <w:pStyle w:val="p"/>
      </w:pPr>
      <w:hyperlink w:anchor="sub900000" w:history="1">
        <w:r>
          <w:rPr>
            <w:rStyle w:val="a4"/>
            <w:i/>
            <w:iCs/>
          </w:rPr>
          <w:t>Глава 17. Транзит</w:t>
        </w:r>
      </w:hyperlink>
    </w:p>
    <w:p w:rsidR="00000000" w:rsidRDefault="007E4C23">
      <w:pPr>
        <w:pStyle w:val="pj"/>
        <w:ind w:firstLine="680"/>
      </w:pPr>
      <w:hyperlink w:anchor="sub900000" w:history="1">
        <w:r>
          <w:rPr>
            <w:rStyle w:val="a4"/>
            <w:i/>
            <w:iCs/>
          </w:rPr>
          <w:t>Ст</w:t>
        </w:r>
        <w:r>
          <w:rPr>
            <w:rStyle w:val="a4"/>
            <w:i/>
            <w:iCs/>
          </w:rPr>
          <w:t>атья 90. Таможенный режим транзита</w:t>
        </w:r>
      </w:hyperlink>
    </w:p>
    <w:p w:rsidR="00000000" w:rsidRDefault="007E4C23">
      <w:pPr>
        <w:pStyle w:val="pj"/>
        <w:ind w:firstLine="680"/>
      </w:pPr>
      <w:hyperlink w:anchor="sub910000" w:history="1">
        <w:r>
          <w:rPr>
            <w:rStyle w:val="a4"/>
            <w:i/>
            <w:iCs/>
          </w:rPr>
          <w:t>Статья 91. Перемещение товаров и транспортных средств коммерческого назначения в режиме транзита</w:t>
        </w:r>
      </w:hyperlink>
    </w:p>
    <w:p w:rsidR="00000000" w:rsidRDefault="007E4C23">
      <w:pPr>
        <w:pStyle w:val="pj"/>
        <w:ind w:firstLine="680"/>
      </w:pPr>
      <w:hyperlink w:anchor="sub91010000" w:history="1">
        <w:r>
          <w:rPr>
            <w:rStyle w:val="a4"/>
            <w:i/>
            <w:iCs/>
          </w:rPr>
          <w:t> Статья 91.1. Транзитные упрощения</w:t>
        </w:r>
      </w:hyperlink>
    </w:p>
    <w:p w:rsidR="00000000" w:rsidRDefault="007E4C23">
      <w:pPr>
        <w:pStyle w:val="pj"/>
        <w:ind w:firstLine="680"/>
      </w:pPr>
      <w:hyperlink w:anchor="sub920000" w:history="1">
        <w:r>
          <w:rPr>
            <w:rStyle w:val="a4"/>
            <w:i/>
            <w:iCs/>
          </w:rPr>
          <w:t>Статья 92. Условия помещения товаров, транспортных средств коммерческого назначения под таможенный режим транзита</w:t>
        </w:r>
      </w:hyperlink>
    </w:p>
    <w:p w:rsidR="00000000" w:rsidRDefault="007E4C23">
      <w:pPr>
        <w:pStyle w:val="pj"/>
        <w:ind w:firstLine="680"/>
      </w:pPr>
      <w:hyperlink w:anchor="sub92010000" w:history="1">
        <w:r>
          <w:rPr>
            <w:rStyle w:val="a4"/>
            <w:i/>
            <w:iCs/>
          </w:rPr>
          <w:t>Статья 92.1. Таможенная декларация и транспортные средства коммерческого назначения</w:t>
        </w:r>
      </w:hyperlink>
    </w:p>
    <w:p w:rsidR="00000000" w:rsidRDefault="007E4C23">
      <w:pPr>
        <w:pStyle w:val="pj"/>
        <w:ind w:firstLine="680"/>
      </w:pPr>
      <w:hyperlink w:anchor="sub930000" w:history="1">
        <w:r>
          <w:rPr>
            <w:rStyle w:val="a4"/>
            <w:i/>
            <w:iCs/>
          </w:rPr>
          <w:t>Статья 93. Требования к перемещению товаров, транспортных средств коммерческого назначения в таможенном режиме транзита</w:t>
        </w:r>
      </w:hyperlink>
    </w:p>
    <w:p w:rsidR="00000000" w:rsidRDefault="007E4C23">
      <w:pPr>
        <w:pStyle w:val="pj"/>
        <w:ind w:firstLine="680"/>
      </w:pPr>
      <w:hyperlink w:anchor="sub940000" w:history="1">
        <w:r>
          <w:rPr>
            <w:rStyle w:val="a4"/>
            <w:i/>
            <w:iCs/>
          </w:rPr>
          <w:t>Статья 94. Документы, используемые для декларирования товаров, транспортных средств ком</w:t>
        </w:r>
        <w:r>
          <w:rPr>
            <w:rStyle w:val="a4"/>
            <w:i/>
            <w:iCs/>
          </w:rPr>
          <w:t>мерческого назначения под таможенный режим транзита</w:t>
        </w:r>
      </w:hyperlink>
    </w:p>
    <w:p w:rsidR="00000000" w:rsidRDefault="007E4C23">
      <w:pPr>
        <w:pStyle w:val="pj"/>
        <w:ind w:firstLine="680"/>
      </w:pPr>
      <w:hyperlink w:anchor="sub950000" w:history="1">
        <w:r>
          <w:rPr>
            <w:rStyle w:val="a4"/>
            <w:i/>
            <w:iCs/>
          </w:rPr>
          <w:t>Статья 95. Сроки транзитных перевозок</w:t>
        </w:r>
      </w:hyperlink>
    </w:p>
    <w:p w:rsidR="00000000" w:rsidRDefault="007E4C23">
      <w:pPr>
        <w:pStyle w:val="pj"/>
        <w:ind w:firstLine="680"/>
      </w:pPr>
      <w:hyperlink w:anchor="sub960000" w:history="1">
        <w:r>
          <w:rPr>
            <w:rStyle w:val="a4"/>
            <w:i/>
            <w:iCs/>
          </w:rPr>
          <w:t>Статья 96. Применение таможенного режима транзита при перегрузке товаров</w:t>
        </w:r>
      </w:hyperlink>
    </w:p>
    <w:p w:rsidR="00000000" w:rsidRDefault="007E4C23">
      <w:pPr>
        <w:pStyle w:val="pj"/>
        <w:ind w:firstLine="680"/>
      </w:pPr>
      <w:hyperlink w:anchor="sub970000" w:history="1">
        <w:r>
          <w:rPr>
            <w:rStyle w:val="a4"/>
            <w:i/>
            <w:iCs/>
          </w:rPr>
          <w:t>Статья 97. Каботажные перевозки</w:t>
        </w:r>
      </w:hyperlink>
    </w:p>
    <w:p w:rsidR="00000000" w:rsidRDefault="007E4C23">
      <w:pPr>
        <w:pStyle w:val="pj"/>
        <w:ind w:firstLine="680"/>
      </w:pPr>
      <w:hyperlink w:anchor="sub980000" w:history="1">
        <w:r>
          <w:rPr>
            <w:rStyle w:val="a4"/>
            <w:i/>
            <w:iCs/>
          </w:rPr>
          <w:t>Статья 98. Размещение товаров на борту морских (речных) судов для каботажного перевозки</w:t>
        </w:r>
      </w:hyperlink>
    </w:p>
    <w:p w:rsidR="00000000" w:rsidRDefault="007E4C23">
      <w:pPr>
        <w:pStyle w:val="pj"/>
        <w:ind w:firstLine="680"/>
      </w:pPr>
      <w:hyperlink w:anchor="sub990000" w:history="1">
        <w:r>
          <w:rPr>
            <w:rStyle w:val="a4"/>
            <w:i/>
            <w:iCs/>
          </w:rPr>
          <w:t>Статья 99. Погрузка и выгрузка товаров, перевозимых каботажем</w:t>
        </w:r>
      </w:hyperlink>
    </w:p>
    <w:p w:rsidR="00000000" w:rsidRDefault="007E4C23">
      <w:pPr>
        <w:pStyle w:val="pj"/>
        <w:ind w:firstLine="680"/>
      </w:pPr>
      <w:hyperlink w:anchor="sub1000000" w:history="1">
        <w:r>
          <w:rPr>
            <w:rStyle w:val="a4"/>
            <w:i/>
            <w:iCs/>
          </w:rPr>
          <w:t>Статья 100. Документы, необходимые для допуска товаров в каботажного перевозки</w:t>
        </w:r>
      </w:hyperlink>
    </w:p>
    <w:p w:rsidR="00000000" w:rsidRDefault="007E4C23">
      <w:pPr>
        <w:pStyle w:val="pj"/>
        <w:ind w:firstLine="680"/>
      </w:pPr>
      <w:hyperlink w:anchor="sub1010000" w:history="1">
        <w:r>
          <w:rPr>
            <w:rStyle w:val="a4"/>
            <w:i/>
            <w:iCs/>
          </w:rPr>
          <w:t>Статья 101. Таможенный статус товаров помещаются под таможенный режим транзита</w:t>
        </w:r>
      </w:hyperlink>
    </w:p>
    <w:p w:rsidR="00000000" w:rsidRDefault="007E4C23">
      <w:pPr>
        <w:pStyle w:val="pj"/>
        <w:ind w:firstLine="680"/>
      </w:pPr>
      <w:hyperlink w:anchor="sub1020000" w:history="1">
        <w:r>
          <w:rPr>
            <w:rStyle w:val="a4"/>
            <w:i/>
            <w:iCs/>
          </w:rPr>
          <w:t>Статья</w:t>
        </w:r>
        <w:r>
          <w:rPr>
            <w:rStyle w:val="a4"/>
            <w:i/>
            <w:iCs/>
          </w:rPr>
          <w:t xml:space="preserve"> 102. Завершение таможенного режима транзита</w:t>
        </w:r>
      </w:hyperlink>
    </w:p>
    <w:p w:rsidR="00000000" w:rsidRDefault="007E4C23">
      <w:pPr>
        <w:pStyle w:val="pj"/>
        <w:ind w:firstLine="680"/>
      </w:pPr>
      <w:hyperlink w:anchor="sub102010000" w:history="1">
        <w:r>
          <w:rPr>
            <w:rStyle w:val="a4"/>
            <w:i/>
            <w:iCs/>
          </w:rPr>
          <w:t>Статья 102.1. Особенности применения процедуры совместного транзита</w:t>
        </w:r>
      </w:hyperlink>
    </w:p>
    <w:p w:rsidR="00000000" w:rsidRDefault="007E4C23">
      <w:pPr>
        <w:pStyle w:val="p"/>
      </w:pPr>
      <w:hyperlink w:anchor="sub1030000" w:history="1">
        <w:r>
          <w:rPr>
            <w:rStyle w:val="a4"/>
            <w:i/>
            <w:iCs/>
          </w:rPr>
          <w:t>Глава 18. Временный ввоз</w:t>
        </w:r>
      </w:hyperlink>
    </w:p>
    <w:p w:rsidR="00000000" w:rsidRDefault="007E4C23">
      <w:pPr>
        <w:pStyle w:val="pj"/>
        <w:ind w:firstLine="680"/>
      </w:pPr>
      <w:hyperlink w:anchor="sub1030000" w:history="1">
        <w:r>
          <w:rPr>
            <w:rStyle w:val="a4"/>
            <w:i/>
            <w:iCs/>
          </w:rPr>
          <w:t>Статья 103. Тамож</w:t>
        </w:r>
        <w:r>
          <w:rPr>
            <w:rStyle w:val="a4"/>
            <w:i/>
            <w:iCs/>
          </w:rPr>
          <w:t>енный режим временного ввоза</w:t>
        </w:r>
      </w:hyperlink>
    </w:p>
    <w:p w:rsidR="00000000" w:rsidRDefault="007E4C23">
      <w:pPr>
        <w:pStyle w:val="pj"/>
        <w:ind w:firstLine="680"/>
      </w:pPr>
      <w:hyperlink w:anchor="sub1040000" w:history="1">
        <w:r>
          <w:rPr>
            <w:rStyle w:val="a4"/>
            <w:i/>
            <w:iCs/>
          </w:rPr>
          <w:t>Статья 104. Условия помещения товаров, транспортных средств коммерческого назначения под таможенный режим временного ввоза</w:t>
        </w:r>
      </w:hyperlink>
    </w:p>
    <w:p w:rsidR="00000000" w:rsidRDefault="007E4C23">
      <w:pPr>
        <w:pStyle w:val="pj"/>
        <w:ind w:firstLine="680"/>
      </w:pPr>
      <w:hyperlink w:anchor="sub104010000" w:history="1">
        <w:r>
          <w:rPr>
            <w:rStyle w:val="a4"/>
            <w:i/>
            <w:iCs/>
          </w:rPr>
          <w:t>Статья 104.1. Авторизация на временн</w:t>
        </w:r>
        <w:r>
          <w:rPr>
            <w:rStyle w:val="a4"/>
            <w:i/>
            <w:iCs/>
          </w:rPr>
          <w:t>ый ввоз</w:t>
        </w:r>
      </w:hyperlink>
    </w:p>
    <w:p w:rsidR="00000000" w:rsidRDefault="007E4C23">
      <w:pPr>
        <w:pStyle w:val="pj"/>
        <w:ind w:firstLine="680"/>
      </w:pPr>
      <w:hyperlink w:anchor="sub1050000" w:history="1">
        <w:r>
          <w:rPr>
            <w:rStyle w:val="a4"/>
            <w:i/>
            <w:iCs/>
          </w:rPr>
          <w:t>Статья 105. Товары, транспортные средства, которые могут быть помещены под таможенный режим временного ввоза с условным полным освобождением от обложения таможенными платежами</w:t>
        </w:r>
      </w:hyperlink>
    </w:p>
    <w:p w:rsidR="00000000" w:rsidRDefault="007E4C23">
      <w:pPr>
        <w:pStyle w:val="pj"/>
        <w:ind w:firstLine="680"/>
      </w:pPr>
      <w:hyperlink w:anchor="sub1060000" w:history="1">
        <w:r>
          <w:rPr>
            <w:rStyle w:val="a4"/>
            <w:i/>
            <w:iCs/>
          </w:rPr>
          <w:t>Статья</w:t>
        </w:r>
        <w:r>
          <w:rPr>
            <w:rStyle w:val="a4"/>
            <w:i/>
            <w:iCs/>
          </w:rPr>
          <w:t xml:space="preserve"> 106. Товары, которые могут помещаться в таможенный режим временного ввоза с условным частичным освобождением от обложения таможенными платежами</w:t>
        </w:r>
      </w:hyperlink>
    </w:p>
    <w:p w:rsidR="00000000" w:rsidRDefault="007E4C23">
      <w:pPr>
        <w:pStyle w:val="pj"/>
        <w:ind w:firstLine="680"/>
      </w:pPr>
      <w:hyperlink w:anchor="sub1070000" w:history="1">
        <w:r>
          <w:rPr>
            <w:rStyle w:val="a4"/>
            <w:i/>
            <w:iCs/>
          </w:rPr>
          <w:t>Статья 107. Операции с транспортными средствами, помещенными в таможенный режим временного ввоза</w:t>
        </w:r>
      </w:hyperlink>
    </w:p>
    <w:p w:rsidR="00000000" w:rsidRDefault="007E4C23">
      <w:pPr>
        <w:pStyle w:val="pj"/>
        <w:ind w:firstLine="680"/>
      </w:pPr>
      <w:hyperlink w:anchor="sub1080000" w:history="1">
        <w:r>
          <w:rPr>
            <w:rStyle w:val="a4"/>
            <w:i/>
            <w:iCs/>
          </w:rPr>
          <w:t>Статья 108. Сроки временного ввоза</w:t>
        </w:r>
      </w:hyperlink>
    </w:p>
    <w:p w:rsidR="00000000" w:rsidRDefault="007E4C23">
      <w:pPr>
        <w:pStyle w:val="pj"/>
        <w:ind w:firstLine="680"/>
      </w:pPr>
      <w:hyperlink w:anchor="sub1090000" w:history="1">
        <w:r>
          <w:rPr>
            <w:rStyle w:val="a4"/>
            <w:i/>
            <w:iCs/>
          </w:rPr>
          <w:t>Статья 109. Передача прав и обязанностей на временный ввоз</w:t>
        </w:r>
      </w:hyperlink>
    </w:p>
    <w:p w:rsidR="00000000" w:rsidRDefault="007E4C23">
      <w:pPr>
        <w:pStyle w:val="pj"/>
        <w:ind w:firstLine="680"/>
      </w:pPr>
      <w:hyperlink w:anchor="sub109010000" w:history="1">
        <w:r>
          <w:rPr>
            <w:rStyle w:val="a4"/>
            <w:i/>
            <w:iCs/>
          </w:rPr>
          <w:t>Статья 109.1. Особенности использования эквивалентных товаров в таможенном режиме временного ввоза</w:t>
        </w:r>
      </w:hyperlink>
    </w:p>
    <w:p w:rsidR="00000000" w:rsidRDefault="007E4C23">
      <w:pPr>
        <w:pStyle w:val="pj"/>
        <w:ind w:firstLine="680"/>
      </w:pPr>
      <w:hyperlink w:anchor="sub1100000" w:history="1">
        <w:r>
          <w:rPr>
            <w:rStyle w:val="a4"/>
            <w:i/>
            <w:iCs/>
          </w:rPr>
          <w:t>Статья 110. Обеспечение соблюдения требований таможенного режима временного ввоза</w:t>
        </w:r>
      </w:hyperlink>
    </w:p>
    <w:p w:rsidR="00000000" w:rsidRDefault="007E4C23">
      <w:pPr>
        <w:pStyle w:val="pj"/>
        <w:ind w:firstLine="680"/>
      </w:pPr>
      <w:hyperlink w:anchor="sub1110000" w:history="1">
        <w:r>
          <w:rPr>
            <w:rStyle w:val="a4"/>
            <w:i/>
            <w:iCs/>
          </w:rPr>
          <w:t>Статья 111. Таможенный статус товаров, помещенных под таможенный режим временного ввоза</w:t>
        </w:r>
      </w:hyperlink>
    </w:p>
    <w:p w:rsidR="00000000" w:rsidRDefault="007E4C23">
      <w:pPr>
        <w:pStyle w:val="pj"/>
        <w:ind w:firstLine="680"/>
      </w:pPr>
      <w:hyperlink w:anchor="sub1120000" w:history="1">
        <w:r>
          <w:rPr>
            <w:rStyle w:val="a4"/>
            <w:i/>
            <w:iCs/>
          </w:rPr>
          <w:t>Статья 112. Завершение таможенного режима временного ввоза</w:t>
        </w:r>
      </w:hyperlink>
    </w:p>
    <w:p w:rsidR="00000000" w:rsidRDefault="007E4C23">
      <w:pPr>
        <w:pStyle w:val="p"/>
      </w:pPr>
      <w:hyperlink w:anchor="sub1130000" w:history="1">
        <w:r>
          <w:rPr>
            <w:rStyle w:val="a4"/>
            <w:i/>
            <w:iCs/>
          </w:rPr>
          <w:t>Глава 19. Времен</w:t>
        </w:r>
        <w:r>
          <w:rPr>
            <w:rStyle w:val="a4"/>
            <w:i/>
            <w:iCs/>
          </w:rPr>
          <w:t>ный вывоз</w:t>
        </w:r>
      </w:hyperlink>
    </w:p>
    <w:p w:rsidR="00000000" w:rsidRDefault="007E4C23">
      <w:pPr>
        <w:pStyle w:val="pj"/>
        <w:ind w:firstLine="680"/>
      </w:pPr>
      <w:hyperlink w:anchor="sub1130000" w:history="1">
        <w:r>
          <w:rPr>
            <w:rStyle w:val="a4"/>
            <w:i/>
            <w:iCs/>
          </w:rPr>
          <w:t>Статья 113. Таможенный режим временного вывоза</w:t>
        </w:r>
      </w:hyperlink>
    </w:p>
    <w:p w:rsidR="00000000" w:rsidRDefault="007E4C23">
      <w:pPr>
        <w:pStyle w:val="pj"/>
        <w:ind w:firstLine="680"/>
      </w:pPr>
      <w:hyperlink w:anchor="sub1140000" w:history="1">
        <w:r>
          <w:rPr>
            <w:rStyle w:val="a4"/>
            <w:i/>
            <w:iCs/>
          </w:rPr>
          <w:t>Статья 114. Условия помещения товаров, транспортных средств коммерческого назначения под таможенный режим временного вывоза</w:t>
        </w:r>
      </w:hyperlink>
    </w:p>
    <w:p w:rsidR="00000000" w:rsidRDefault="007E4C23">
      <w:pPr>
        <w:pStyle w:val="pj"/>
        <w:ind w:firstLine="680"/>
      </w:pPr>
      <w:hyperlink w:anchor="sub1150000" w:history="1">
        <w:r>
          <w:rPr>
            <w:rStyle w:val="a4"/>
            <w:i/>
            <w:iCs/>
          </w:rPr>
          <w:t>Статья 115. Операции с транспортными средствами коммерческого назначения, помещенными под таможенный режим временного вывоза</w:t>
        </w:r>
      </w:hyperlink>
    </w:p>
    <w:p w:rsidR="00000000" w:rsidRDefault="007E4C23">
      <w:pPr>
        <w:pStyle w:val="pj"/>
        <w:ind w:firstLine="680"/>
      </w:pPr>
      <w:hyperlink w:anchor="sub1160000" w:history="1">
        <w:r>
          <w:rPr>
            <w:rStyle w:val="a4"/>
            <w:i/>
            <w:iCs/>
          </w:rPr>
          <w:t>Статья 116. Сроки временного вывоза</w:t>
        </w:r>
      </w:hyperlink>
    </w:p>
    <w:p w:rsidR="00000000" w:rsidRDefault="007E4C23">
      <w:pPr>
        <w:pStyle w:val="pj"/>
        <w:ind w:firstLine="680"/>
      </w:pPr>
      <w:hyperlink w:anchor="sub1170000" w:history="1">
        <w:r>
          <w:rPr>
            <w:rStyle w:val="a4"/>
            <w:i/>
            <w:iCs/>
          </w:rPr>
          <w:t>Стать</w:t>
        </w:r>
        <w:r>
          <w:rPr>
            <w:rStyle w:val="a4"/>
            <w:i/>
            <w:iCs/>
          </w:rPr>
          <w:t>я 117. Передача права на временный вывоз</w:t>
        </w:r>
      </w:hyperlink>
    </w:p>
    <w:p w:rsidR="00000000" w:rsidRDefault="007E4C23">
      <w:pPr>
        <w:pStyle w:val="pj"/>
        <w:ind w:firstLine="680"/>
      </w:pPr>
      <w:hyperlink w:anchor="sub1180000" w:history="1">
        <w:r>
          <w:rPr>
            <w:rStyle w:val="a4"/>
            <w:i/>
            <w:iCs/>
          </w:rPr>
          <w:t>Статья 118. Освобождение от обложения таможенными платежами в таможенном режиме временного вывоза</w:t>
        </w:r>
      </w:hyperlink>
    </w:p>
    <w:p w:rsidR="00000000" w:rsidRDefault="007E4C23">
      <w:pPr>
        <w:pStyle w:val="pj"/>
        <w:ind w:firstLine="680"/>
      </w:pPr>
      <w:hyperlink w:anchor="sub1190000" w:history="1">
        <w:r>
          <w:rPr>
            <w:rStyle w:val="a4"/>
            <w:i/>
            <w:iCs/>
          </w:rPr>
          <w:t>Статья 119. Таможенный статус товаров, помещенных под таможенный режим временного вывоза</w:t>
        </w:r>
      </w:hyperlink>
    </w:p>
    <w:p w:rsidR="00000000" w:rsidRDefault="007E4C23">
      <w:pPr>
        <w:pStyle w:val="pj"/>
        <w:ind w:firstLine="680"/>
      </w:pPr>
      <w:hyperlink w:anchor="sub1200000" w:history="1">
        <w:r>
          <w:rPr>
            <w:rStyle w:val="a4"/>
            <w:i/>
            <w:iCs/>
          </w:rPr>
          <w:t>Статья 120. Завершение таможенного режима временного вывоза</w:t>
        </w:r>
      </w:hyperlink>
    </w:p>
    <w:p w:rsidR="00000000" w:rsidRDefault="007E4C23">
      <w:pPr>
        <w:pStyle w:val="p"/>
      </w:pPr>
      <w:hyperlink w:anchor="sub1210000" w:history="1">
        <w:r>
          <w:rPr>
            <w:rStyle w:val="a4"/>
            <w:i/>
            <w:iCs/>
          </w:rPr>
          <w:t>Глава 20. Таможенный склад</w:t>
        </w:r>
      </w:hyperlink>
    </w:p>
    <w:p w:rsidR="00000000" w:rsidRDefault="007E4C23">
      <w:pPr>
        <w:pStyle w:val="pj"/>
        <w:ind w:firstLine="680"/>
      </w:pPr>
      <w:hyperlink w:anchor="sub1210000" w:history="1">
        <w:r>
          <w:rPr>
            <w:rStyle w:val="a4"/>
            <w:i/>
            <w:iCs/>
          </w:rPr>
          <w:t>Статья 121. Таможенный режим таможенного склада</w:t>
        </w:r>
      </w:hyperlink>
    </w:p>
    <w:p w:rsidR="00000000" w:rsidRDefault="007E4C23">
      <w:pPr>
        <w:pStyle w:val="pj"/>
        <w:ind w:firstLine="680"/>
      </w:pPr>
      <w:hyperlink w:anchor="sub1220000" w:history="1">
        <w:r>
          <w:rPr>
            <w:rStyle w:val="a4"/>
            <w:i/>
            <w:iCs/>
          </w:rPr>
          <w:t>Статья 122. Условия помещения товаров под таможенный режим таможенного склада</w:t>
        </w:r>
      </w:hyperlink>
    </w:p>
    <w:p w:rsidR="00000000" w:rsidRDefault="007E4C23">
      <w:pPr>
        <w:pStyle w:val="pj"/>
        <w:ind w:firstLine="680"/>
      </w:pPr>
      <w:hyperlink w:anchor="sub1230000" w:history="1">
        <w:r>
          <w:rPr>
            <w:rStyle w:val="a4"/>
            <w:i/>
            <w:iCs/>
          </w:rPr>
          <w:t>Статья 123. Условия помещения п</w:t>
        </w:r>
        <w:r>
          <w:rPr>
            <w:rStyle w:val="a4"/>
            <w:i/>
            <w:iCs/>
          </w:rPr>
          <w:t xml:space="preserve">од таможенный режим таможенного склада товаров, размещенных на таможенных складах, расположенных на территориях морских и речных портов, аэропортов, железнодорожных станций, в пределах которых имеются пункты пропуска через государственную границу Украины, </w:t>
        </w:r>
        <w:r>
          <w:rPr>
            <w:rStyle w:val="a4"/>
            <w:i/>
            <w:iCs/>
          </w:rPr>
          <w:t>и их реэкспорта</w:t>
        </w:r>
      </w:hyperlink>
    </w:p>
    <w:p w:rsidR="00000000" w:rsidRDefault="007E4C23">
      <w:pPr>
        <w:pStyle w:val="pj"/>
        <w:ind w:firstLine="680"/>
      </w:pPr>
      <w:hyperlink w:anchor="sub1240000" w:history="1">
        <w:r>
          <w:rPr>
            <w:rStyle w:val="a4"/>
            <w:i/>
            <w:iCs/>
          </w:rPr>
          <w:t>Статья 124. Условия помещения товаров, перемещаемых в составе консолидированных грузов, на таможенном складе и дальнейшего распоряжения ими</w:t>
        </w:r>
      </w:hyperlink>
    </w:p>
    <w:p w:rsidR="00000000" w:rsidRDefault="007E4C23">
      <w:pPr>
        <w:pStyle w:val="pj"/>
        <w:ind w:firstLine="680"/>
      </w:pPr>
      <w:hyperlink w:anchor="sub1250000" w:history="1">
        <w:r>
          <w:rPr>
            <w:rStyle w:val="a4"/>
            <w:i/>
            <w:iCs/>
          </w:rPr>
          <w:t xml:space="preserve">Статья 125. Срок хранения товаров </w:t>
        </w:r>
        <w:r>
          <w:rPr>
            <w:rStyle w:val="a4"/>
            <w:i/>
            <w:iCs/>
          </w:rPr>
          <w:t>в таможенном режиме таможенного склада</w:t>
        </w:r>
      </w:hyperlink>
    </w:p>
    <w:p w:rsidR="00000000" w:rsidRDefault="007E4C23">
      <w:pPr>
        <w:pStyle w:val="pj"/>
        <w:ind w:firstLine="680"/>
      </w:pPr>
      <w:hyperlink w:anchor="sub1260000" w:history="1">
        <w:r>
          <w:rPr>
            <w:rStyle w:val="a4"/>
            <w:i/>
            <w:iCs/>
          </w:rPr>
          <w:t>Статья 126. Таможенный статус товаров, помещенных под таможенный режим таможенного склада</w:t>
        </w:r>
      </w:hyperlink>
    </w:p>
    <w:p w:rsidR="00000000" w:rsidRDefault="007E4C23">
      <w:pPr>
        <w:pStyle w:val="pj"/>
        <w:ind w:firstLine="680"/>
      </w:pPr>
      <w:hyperlink w:anchor="sub1270000" w:history="1">
        <w:r>
          <w:rPr>
            <w:rStyle w:val="a4"/>
            <w:i/>
            <w:iCs/>
          </w:rPr>
          <w:t>Статья 127. Операции с товарами, помещенными в таможенный реж</w:t>
        </w:r>
        <w:r>
          <w:rPr>
            <w:rStyle w:val="a4"/>
            <w:i/>
            <w:iCs/>
          </w:rPr>
          <w:t>им таможенного склада</w:t>
        </w:r>
      </w:hyperlink>
    </w:p>
    <w:p w:rsidR="00000000" w:rsidRDefault="007E4C23">
      <w:pPr>
        <w:pStyle w:val="pj"/>
        <w:ind w:firstLine="680"/>
      </w:pPr>
      <w:hyperlink w:anchor="sub1280000" w:history="1">
        <w:r>
          <w:rPr>
            <w:rStyle w:val="a4"/>
            <w:i/>
            <w:iCs/>
          </w:rPr>
          <w:t>Статья 128. Передача права собственности на товары, помещенные под таможенный режим таможенного склада</w:t>
        </w:r>
      </w:hyperlink>
    </w:p>
    <w:p w:rsidR="00000000" w:rsidRDefault="007E4C23">
      <w:pPr>
        <w:pStyle w:val="pj"/>
        <w:ind w:firstLine="680"/>
      </w:pPr>
      <w:hyperlink w:anchor="sub1290000" w:history="1">
        <w:r>
          <w:rPr>
            <w:rStyle w:val="a4"/>
            <w:i/>
            <w:iCs/>
          </w:rPr>
          <w:t>Статья 129. Завершение таможенного режима таможенного склада</w:t>
        </w:r>
      </w:hyperlink>
    </w:p>
    <w:p w:rsidR="00000000" w:rsidRDefault="007E4C23">
      <w:pPr>
        <w:pStyle w:val="p"/>
      </w:pPr>
      <w:hyperlink w:anchor="sub1300000" w:history="1">
        <w:r>
          <w:rPr>
            <w:rStyle w:val="a4"/>
            <w:i/>
            <w:iCs/>
          </w:rPr>
          <w:t>Глава 21. Свободная таможенная зона</w:t>
        </w:r>
      </w:hyperlink>
    </w:p>
    <w:p w:rsidR="00000000" w:rsidRDefault="007E4C23">
      <w:pPr>
        <w:pStyle w:val="pj"/>
        <w:ind w:firstLine="680"/>
      </w:pPr>
      <w:hyperlink w:anchor="sub1300000" w:history="1">
        <w:r>
          <w:rPr>
            <w:rStyle w:val="a4"/>
            <w:i/>
            <w:iCs/>
          </w:rPr>
          <w:t>Статья 130. Таможенный режим свободной таможенной зоны</w:t>
        </w:r>
      </w:hyperlink>
    </w:p>
    <w:p w:rsidR="00000000" w:rsidRDefault="007E4C23">
      <w:pPr>
        <w:pStyle w:val="pj"/>
        <w:ind w:firstLine="680"/>
      </w:pPr>
      <w:hyperlink w:anchor="sub1310000" w:history="1">
        <w:r>
          <w:rPr>
            <w:rStyle w:val="a4"/>
            <w:i/>
            <w:iCs/>
          </w:rPr>
          <w:t>Статья 131. Операции с товарами, помещенными под таможенный режим своб</w:t>
        </w:r>
        <w:r>
          <w:rPr>
            <w:rStyle w:val="a4"/>
            <w:i/>
            <w:iCs/>
          </w:rPr>
          <w:t>одной таможенной зоны</w:t>
        </w:r>
      </w:hyperlink>
    </w:p>
    <w:p w:rsidR="00000000" w:rsidRDefault="007E4C23">
      <w:pPr>
        <w:pStyle w:val="pj"/>
        <w:ind w:firstLine="680"/>
      </w:pPr>
      <w:hyperlink w:anchor="sub1320000" w:history="1">
        <w:r>
          <w:rPr>
            <w:rStyle w:val="a4"/>
            <w:i/>
            <w:iCs/>
          </w:rPr>
          <w:t>Статья 132. Условия помещения товаров под таможенный режим свободной таможенной зоны</w:t>
        </w:r>
      </w:hyperlink>
    </w:p>
    <w:p w:rsidR="00000000" w:rsidRDefault="007E4C23">
      <w:pPr>
        <w:pStyle w:val="pj"/>
        <w:ind w:firstLine="680"/>
      </w:pPr>
      <w:hyperlink w:anchor="sub1330000" w:history="1">
        <w:r>
          <w:rPr>
            <w:rStyle w:val="a4"/>
            <w:i/>
            <w:iCs/>
          </w:rPr>
          <w:t xml:space="preserve">Статья 133. Сроки нахождения товаров в таможенном режиме свободной таможенной зоны </w:t>
        </w:r>
        <w:r>
          <w:rPr>
            <w:rStyle w:val="a4"/>
            <w:i/>
            <w:iCs/>
          </w:rPr>
          <w:t>на территории свободной таможенной зоны</w:t>
        </w:r>
      </w:hyperlink>
    </w:p>
    <w:p w:rsidR="00000000" w:rsidRDefault="007E4C23">
      <w:pPr>
        <w:pStyle w:val="pj"/>
        <w:ind w:firstLine="680"/>
      </w:pPr>
      <w:hyperlink w:anchor="sub1340000" w:history="1">
        <w:r>
          <w:rPr>
            <w:rStyle w:val="a4"/>
            <w:i/>
            <w:iCs/>
          </w:rPr>
          <w:t>Статья 134. Передача права собственности на товары, помещенные под таможенный режим свободной таможенной зоны</w:t>
        </w:r>
      </w:hyperlink>
    </w:p>
    <w:p w:rsidR="00000000" w:rsidRDefault="007E4C23">
      <w:pPr>
        <w:pStyle w:val="pj"/>
        <w:ind w:firstLine="680"/>
      </w:pPr>
      <w:hyperlink w:anchor="sub1350000" w:history="1">
        <w:r>
          <w:rPr>
            <w:rStyle w:val="a4"/>
            <w:i/>
            <w:iCs/>
          </w:rPr>
          <w:t>Статья 13</w:t>
        </w:r>
        <w:r>
          <w:rPr>
            <w:rStyle w:val="a4"/>
            <w:i/>
            <w:iCs/>
          </w:rPr>
          <w:t>5. Перемещение товаров между территориями свободных таможенных зон</w:t>
        </w:r>
      </w:hyperlink>
    </w:p>
    <w:p w:rsidR="00000000" w:rsidRDefault="007E4C23">
      <w:pPr>
        <w:pStyle w:val="pj"/>
        <w:ind w:firstLine="680"/>
      </w:pPr>
      <w:hyperlink w:anchor="sub1360000" w:history="1">
        <w:r>
          <w:rPr>
            <w:rStyle w:val="a4"/>
            <w:i/>
            <w:iCs/>
          </w:rPr>
          <w:t>Статья 136. Таможенный статус товаров помещаются в таможенный режим свободной таможенной зоны</w:t>
        </w:r>
      </w:hyperlink>
    </w:p>
    <w:p w:rsidR="00000000" w:rsidRDefault="007E4C23">
      <w:pPr>
        <w:pStyle w:val="pj"/>
        <w:ind w:firstLine="680"/>
      </w:pPr>
      <w:hyperlink w:anchor="sub1370000" w:history="1">
        <w:r>
          <w:rPr>
            <w:rStyle w:val="a4"/>
            <w:i/>
            <w:iCs/>
          </w:rPr>
          <w:t>Статья 137. Завершение таможе</w:t>
        </w:r>
        <w:r>
          <w:rPr>
            <w:rStyle w:val="a4"/>
            <w:i/>
            <w:iCs/>
          </w:rPr>
          <w:t>нного режима свободной таможенной зоны</w:t>
        </w:r>
      </w:hyperlink>
    </w:p>
    <w:p w:rsidR="00000000" w:rsidRDefault="007E4C23">
      <w:pPr>
        <w:pStyle w:val="pj"/>
        <w:ind w:firstLine="680"/>
      </w:pPr>
      <w:hyperlink w:anchor="sub1380000" w:history="1">
        <w:r>
          <w:rPr>
            <w:rStyle w:val="a4"/>
            <w:i/>
            <w:iCs/>
          </w:rPr>
          <w:t>Статья 138. Отходы (остатки), образовавшиеся в результате осуществления операций с товарами в свободной таможенной зоне</w:t>
        </w:r>
      </w:hyperlink>
    </w:p>
    <w:p w:rsidR="00000000" w:rsidRDefault="007E4C23">
      <w:pPr>
        <w:pStyle w:val="pj"/>
        <w:ind w:firstLine="680"/>
      </w:pPr>
      <w:hyperlink w:anchor="sub1390000" w:history="1">
        <w:r>
          <w:rPr>
            <w:rStyle w:val="a4"/>
            <w:i/>
            <w:iCs/>
          </w:rPr>
          <w:t>Статья 139. Распоряжение товара</w:t>
        </w:r>
        <w:r>
          <w:rPr>
            <w:rStyle w:val="a4"/>
            <w:i/>
            <w:iCs/>
          </w:rPr>
          <w:t>ми, которые находятся на территории свободной таможенной зоны промышленного типа, в случае отмены на ее территории таможенного режима свободной таможенной зоны</w:t>
        </w:r>
      </w:hyperlink>
    </w:p>
    <w:p w:rsidR="00000000" w:rsidRDefault="007E4C23">
      <w:pPr>
        <w:pStyle w:val="p"/>
      </w:pPr>
      <w:hyperlink w:anchor="sub1400000" w:history="1">
        <w:r>
          <w:rPr>
            <w:rStyle w:val="a4"/>
            <w:i/>
            <w:iCs/>
          </w:rPr>
          <w:t>Глава 22. Беспошлинная торговля</w:t>
        </w:r>
      </w:hyperlink>
    </w:p>
    <w:p w:rsidR="00000000" w:rsidRDefault="007E4C23">
      <w:pPr>
        <w:pStyle w:val="pj"/>
        <w:ind w:firstLine="680"/>
      </w:pPr>
      <w:hyperlink w:anchor="sub1400000" w:history="1">
        <w:r>
          <w:rPr>
            <w:rStyle w:val="a4"/>
            <w:i/>
            <w:iCs/>
          </w:rPr>
          <w:t>Статья 140. Таможенный режим беспошлинной торговли</w:t>
        </w:r>
      </w:hyperlink>
    </w:p>
    <w:p w:rsidR="00000000" w:rsidRDefault="007E4C23">
      <w:pPr>
        <w:pStyle w:val="pj"/>
        <w:ind w:firstLine="680"/>
      </w:pPr>
      <w:hyperlink w:anchor="sub1410000" w:history="1">
        <w:r>
          <w:rPr>
            <w:rStyle w:val="a4"/>
            <w:i/>
            <w:iCs/>
          </w:rPr>
          <w:t>Статья 141. Помещение товаров под таможенный режим беспошлинной торговли</w:t>
        </w:r>
      </w:hyperlink>
    </w:p>
    <w:p w:rsidR="00000000" w:rsidRDefault="007E4C23">
      <w:pPr>
        <w:pStyle w:val="pj"/>
        <w:ind w:firstLine="680"/>
      </w:pPr>
      <w:hyperlink w:anchor="sub1420000" w:history="1">
        <w:r>
          <w:rPr>
            <w:rStyle w:val="a4"/>
            <w:i/>
            <w:iCs/>
          </w:rPr>
          <w:t>Статья 142. Условия пребывания товаров в таможенном режиме беспо</w:t>
        </w:r>
        <w:r>
          <w:rPr>
            <w:rStyle w:val="a4"/>
            <w:i/>
            <w:iCs/>
          </w:rPr>
          <w:t>шлинной торговли</w:t>
        </w:r>
      </w:hyperlink>
    </w:p>
    <w:p w:rsidR="00000000" w:rsidRDefault="007E4C23">
      <w:pPr>
        <w:pStyle w:val="pj"/>
        <w:ind w:firstLine="680"/>
      </w:pPr>
      <w:hyperlink w:anchor="sub1430000" w:history="1">
        <w:r>
          <w:rPr>
            <w:rStyle w:val="a4"/>
            <w:i/>
            <w:iCs/>
          </w:rPr>
          <w:t>Статья 143. Особенности осуществления таможенного контроля товаров, поставляемых магазинами беспошлинной торговли на воздушные, водные или железнодорожные транспортные средства коммерческого назначения, выполняющих международные рейсы, для реализации пасса</w:t>
        </w:r>
        <w:r>
          <w:rPr>
            <w:rStyle w:val="a4"/>
            <w:i/>
            <w:iCs/>
          </w:rPr>
          <w:t>жирам этих рейсов</w:t>
        </w:r>
      </w:hyperlink>
    </w:p>
    <w:p w:rsidR="00000000" w:rsidRDefault="007E4C23">
      <w:pPr>
        <w:pStyle w:val="pj"/>
        <w:ind w:firstLine="680"/>
      </w:pPr>
      <w:hyperlink w:anchor="sub1440000" w:history="1">
        <w:r>
          <w:rPr>
            <w:rStyle w:val="a4"/>
            <w:i/>
            <w:iCs/>
          </w:rPr>
          <w:t>Статья 144. Перемещение товаров между магазинами беспошлинной торговли</w:t>
        </w:r>
      </w:hyperlink>
    </w:p>
    <w:p w:rsidR="00000000" w:rsidRDefault="007E4C23">
      <w:pPr>
        <w:pStyle w:val="pj"/>
        <w:ind w:firstLine="680"/>
      </w:pPr>
      <w:hyperlink w:anchor="sub1450000" w:history="1">
        <w:r>
          <w:rPr>
            <w:rStyle w:val="a4"/>
            <w:i/>
            <w:iCs/>
          </w:rPr>
          <w:t>Статья 145. Таможенный статус товаров помещаются под таможенный режим беспошлинной торговли</w:t>
        </w:r>
      </w:hyperlink>
    </w:p>
    <w:p w:rsidR="00000000" w:rsidRDefault="007E4C23">
      <w:pPr>
        <w:pStyle w:val="pj"/>
        <w:ind w:firstLine="680"/>
      </w:pPr>
      <w:hyperlink w:anchor="sub1460000" w:history="1">
        <w:r>
          <w:rPr>
            <w:rStyle w:val="a4"/>
            <w:i/>
            <w:iCs/>
          </w:rPr>
          <w:t>Статья 146. Завершение таможенного режима беспошлинной торговли</w:t>
        </w:r>
      </w:hyperlink>
    </w:p>
    <w:p w:rsidR="00000000" w:rsidRDefault="007E4C23">
      <w:pPr>
        <w:pStyle w:val="p"/>
      </w:pPr>
      <w:hyperlink w:anchor="sub1470000" w:history="1">
        <w:r>
          <w:rPr>
            <w:rStyle w:val="a4"/>
            <w:i/>
            <w:iCs/>
          </w:rPr>
          <w:t>Глава 23. Переработка на таможенной территории</w:t>
        </w:r>
      </w:hyperlink>
    </w:p>
    <w:p w:rsidR="00000000" w:rsidRDefault="007E4C23">
      <w:pPr>
        <w:pStyle w:val="pj"/>
        <w:ind w:firstLine="680"/>
      </w:pPr>
      <w:hyperlink w:anchor="sub1470000" w:history="1">
        <w:r>
          <w:rPr>
            <w:rStyle w:val="a4"/>
            <w:i/>
            <w:iCs/>
          </w:rPr>
          <w:t>Статья 147. Таможенный режим переработки на таможенной территории</w:t>
        </w:r>
      </w:hyperlink>
    </w:p>
    <w:p w:rsidR="00000000" w:rsidRDefault="007E4C23">
      <w:pPr>
        <w:pStyle w:val="pj"/>
        <w:ind w:firstLine="709"/>
      </w:pPr>
      <w:hyperlink w:anchor="sub1480000" w:history="1">
        <w:r>
          <w:rPr>
            <w:rStyle w:val="a4"/>
            <w:i/>
            <w:iCs/>
          </w:rPr>
          <w:t>Статья 148. Обеспечение соблюдения условий пребывания товаров в таможенном режиме переработки на таможенной территории и ограничения помещения отдельных това</w:t>
        </w:r>
        <w:r>
          <w:rPr>
            <w:rStyle w:val="a4"/>
            <w:i/>
            <w:iCs/>
          </w:rPr>
          <w:t>ров в этот таможенный режим</w:t>
        </w:r>
      </w:hyperlink>
    </w:p>
    <w:p w:rsidR="00000000" w:rsidRDefault="007E4C23">
      <w:pPr>
        <w:pStyle w:val="pj"/>
        <w:ind w:firstLine="709"/>
      </w:pPr>
      <w:hyperlink w:anchor="sub1490000" w:history="1">
        <w:r>
          <w:rPr>
            <w:rStyle w:val="a4"/>
            <w:i/>
            <w:iCs/>
          </w:rPr>
          <w:t>Статья 149. Авторизация на переработку товаров на таможенной территории</w:t>
        </w:r>
      </w:hyperlink>
    </w:p>
    <w:p w:rsidR="00000000" w:rsidRDefault="007E4C23">
      <w:pPr>
        <w:pStyle w:val="pj"/>
        <w:ind w:firstLine="709"/>
      </w:pPr>
      <w:hyperlink w:anchor="sub1500000" w:history="1">
        <w:r>
          <w:rPr>
            <w:rStyle w:val="a4"/>
            <w:i/>
            <w:iCs/>
          </w:rPr>
          <w:t>Статья 150. Операции по переработке товаров</w:t>
        </w:r>
      </w:hyperlink>
    </w:p>
    <w:p w:rsidR="00000000" w:rsidRDefault="007E4C23">
      <w:pPr>
        <w:pStyle w:val="pj"/>
        <w:ind w:firstLine="680"/>
      </w:pPr>
      <w:hyperlink w:anchor="sub1510000" w:history="1">
        <w:r>
          <w:rPr>
            <w:rStyle w:val="a4"/>
            <w:i/>
            <w:iCs/>
          </w:rPr>
          <w:t>Статья 151. С</w:t>
        </w:r>
        <w:r>
          <w:rPr>
            <w:rStyle w:val="a4"/>
            <w:i/>
            <w:iCs/>
          </w:rPr>
          <w:t>роки переработки товаров на таможенной территории Украины</w:t>
        </w:r>
      </w:hyperlink>
    </w:p>
    <w:p w:rsidR="00000000" w:rsidRDefault="007E4C23">
      <w:pPr>
        <w:pStyle w:val="pj"/>
        <w:ind w:firstLine="680"/>
      </w:pPr>
      <w:hyperlink w:anchor="sub1520000" w:history="1">
        <w:r>
          <w:rPr>
            <w:rStyle w:val="a4"/>
            <w:i/>
            <w:iCs/>
          </w:rPr>
          <w:t>Статья 152. Проверка таможенными органами соблюдения таможенного режима переработки на таможенной территории</w:t>
        </w:r>
      </w:hyperlink>
    </w:p>
    <w:p w:rsidR="00000000" w:rsidRDefault="007E4C23">
      <w:pPr>
        <w:pStyle w:val="pj"/>
        <w:ind w:firstLine="680"/>
      </w:pPr>
      <w:hyperlink w:anchor="sub1530000" w:history="1">
        <w:r>
          <w:rPr>
            <w:rStyle w:val="a4"/>
            <w:i/>
            <w:iCs/>
          </w:rPr>
          <w:t>Статья 153. Объем выход</w:t>
        </w:r>
        <w:r>
          <w:rPr>
            <w:rStyle w:val="a4"/>
            <w:i/>
            <w:iCs/>
          </w:rPr>
          <w:t>а продуктов переработки</w:t>
        </w:r>
      </w:hyperlink>
    </w:p>
    <w:p w:rsidR="00000000" w:rsidRDefault="007E4C23">
      <w:pPr>
        <w:pStyle w:val="pj"/>
        <w:ind w:firstLine="680"/>
      </w:pPr>
      <w:hyperlink w:anchor="sub1540000" w:history="1">
        <w:r>
          <w:rPr>
            <w:rStyle w:val="a4"/>
            <w:i/>
            <w:iCs/>
          </w:rPr>
          <w:t>Статья 154. Порядок таможенного оформления продуктов переработки</w:t>
        </w:r>
      </w:hyperlink>
    </w:p>
    <w:p w:rsidR="00000000" w:rsidRDefault="007E4C23">
      <w:pPr>
        <w:pStyle w:val="pj"/>
        <w:ind w:firstLine="709"/>
      </w:pPr>
      <w:hyperlink w:anchor="sub154010000" w:history="1">
        <w:r>
          <w:rPr>
            <w:rStyle w:val="a4"/>
            <w:i/>
            <w:iCs/>
          </w:rPr>
          <w:t>Статья 154.1. Вывоз товаров для последующей переработки за пределами таможенной территории Украины</w:t>
        </w:r>
      </w:hyperlink>
    </w:p>
    <w:p w:rsidR="00000000" w:rsidRDefault="007E4C23">
      <w:pPr>
        <w:pStyle w:val="pj"/>
        <w:ind w:firstLine="680"/>
      </w:pPr>
      <w:hyperlink w:anchor="sub1550000" w:history="1">
        <w:r>
          <w:rPr>
            <w:rStyle w:val="a4"/>
            <w:i/>
            <w:iCs/>
          </w:rPr>
          <w:t>Статья 155. Условия реализации продуктов переработки на таможенной территории Украины</w:t>
        </w:r>
      </w:hyperlink>
    </w:p>
    <w:p w:rsidR="00000000" w:rsidRDefault="007E4C23">
      <w:pPr>
        <w:pStyle w:val="pj"/>
        <w:ind w:firstLine="680"/>
      </w:pPr>
      <w:hyperlink w:anchor="sub1560000" w:history="1">
        <w:r>
          <w:rPr>
            <w:rStyle w:val="a4"/>
            <w:i/>
            <w:iCs/>
          </w:rPr>
          <w:t>Статья 156. Переработка товаров для свободного обращения на таможенной территории Украины</w:t>
        </w:r>
      </w:hyperlink>
    </w:p>
    <w:p w:rsidR="00000000" w:rsidRDefault="007E4C23">
      <w:pPr>
        <w:pStyle w:val="pj"/>
        <w:ind w:firstLine="680"/>
      </w:pPr>
      <w:hyperlink w:anchor="sub1570000" w:history="1">
        <w:r>
          <w:rPr>
            <w:rStyle w:val="a4"/>
            <w:i/>
            <w:iCs/>
          </w:rPr>
          <w:t>Статья 157. Остатки и отходы, образовавшиеся в результате переработки товаров</w:t>
        </w:r>
      </w:hyperlink>
    </w:p>
    <w:p w:rsidR="00000000" w:rsidRDefault="007E4C23">
      <w:pPr>
        <w:pStyle w:val="pj"/>
        <w:ind w:firstLine="680"/>
      </w:pPr>
      <w:hyperlink w:anchor="sub1580000" w:history="1">
        <w:r>
          <w:rPr>
            <w:rStyle w:val="a4"/>
            <w:i/>
            <w:iCs/>
          </w:rPr>
          <w:t>Статья 158. Особенности использования эквивалентных товаров при переработке на таможенной территории Украины</w:t>
        </w:r>
      </w:hyperlink>
    </w:p>
    <w:p w:rsidR="00000000" w:rsidRDefault="007E4C23">
      <w:pPr>
        <w:pStyle w:val="pj"/>
        <w:ind w:firstLine="680"/>
      </w:pPr>
      <w:hyperlink w:anchor="sub1590000" w:history="1">
        <w:r>
          <w:rPr>
            <w:rStyle w:val="a4"/>
            <w:i/>
            <w:iCs/>
          </w:rPr>
          <w:t>Статья 159. Таможенный статус товаров помещаются под таможенный режим переработки на таможенной территории</w:t>
        </w:r>
      </w:hyperlink>
    </w:p>
    <w:p w:rsidR="00000000" w:rsidRDefault="007E4C23">
      <w:pPr>
        <w:pStyle w:val="pj"/>
        <w:ind w:firstLine="680"/>
      </w:pPr>
      <w:hyperlink w:anchor="sub1600000" w:history="1">
        <w:r>
          <w:rPr>
            <w:rStyle w:val="a4"/>
            <w:i/>
            <w:iCs/>
          </w:rPr>
          <w:t>Статья 160. Завершение таможенного режима переработки на таможенной территории</w:t>
        </w:r>
      </w:hyperlink>
    </w:p>
    <w:p w:rsidR="00000000" w:rsidRDefault="007E4C23">
      <w:pPr>
        <w:pStyle w:val="pj"/>
        <w:ind w:firstLine="680"/>
      </w:pPr>
      <w:hyperlink w:anchor="sub1610000" w:history="1">
        <w:r>
          <w:rPr>
            <w:rStyle w:val="a4"/>
            <w:i/>
            <w:iCs/>
          </w:rPr>
          <w:t>Статья 161. Распоряжение товарами, помещенными в таможенный режим переработки на таможенной территории, в случае отмены или аннулирования авторизации на переработку на таможенной территории</w:t>
        </w:r>
      </w:hyperlink>
    </w:p>
    <w:p w:rsidR="00000000" w:rsidRDefault="007E4C23">
      <w:pPr>
        <w:pStyle w:val="p"/>
      </w:pPr>
      <w:hyperlink w:anchor="sub1620000" w:history="1">
        <w:r>
          <w:rPr>
            <w:rStyle w:val="a4"/>
            <w:i/>
            <w:iCs/>
          </w:rPr>
          <w:t>Глава 24. Переработка вне таможенной территории</w:t>
        </w:r>
      </w:hyperlink>
    </w:p>
    <w:p w:rsidR="00000000" w:rsidRDefault="007E4C23">
      <w:pPr>
        <w:pStyle w:val="pj"/>
        <w:ind w:firstLine="680"/>
      </w:pPr>
      <w:hyperlink w:anchor="sub1620000" w:history="1">
        <w:r>
          <w:rPr>
            <w:rStyle w:val="a4"/>
            <w:i/>
            <w:iCs/>
          </w:rPr>
          <w:t>Статья 162. Таможенный режим переработки вне таможенной территории</w:t>
        </w:r>
      </w:hyperlink>
    </w:p>
    <w:p w:rsidR="00000000" w:rsidRDefault="007E4C23">
      <w:pPr>
        <w:pStyle w:val="pj"/>
        <w:ind w:firstLine="680"/>
      </w:pPr>
      <w:hyperlink w:anchor="sub1630000" w:history="1">
        <w:r>
          <w:rPr>
            <w:rStyle w:val="a4"/>
            <w:i/>
            <w:iCs/>
          </w:rPr>
          <w:t>Статья 163. Операции по переработке товаров вне таможенной территории</w:t>
        </w:r>
      </w:hyperlink>
    </w:p>
    <w:p w:rsidR="00000000" w:rsidRDefault="007E4C23">
      <w:pPr>
        <w:pStyle w:val="pj"/>
        <w:ind w:firstLine="680"/>
      </w:pPr>
      <w:hyperlink w:anchor="sub1640000" w:history="1">
        <w:r>
          <w:rPr>
            <w:rStyle w:val="a4"/>
            <w:i/>
            <w:iCs/>
          </w:rPr>
          <w:t>Статья 164. Обеспечение соблюдения условий нахождения товаров в таможенном режиме переработки вне таможенной территории и ограничения помещения отдельных товаров в этот таможенный режим</w:t>
        </w:r>
      </w:hyperlink>
    </w:p>
    <w:p w:rsidR="00000000" w:rsidRDefault="007E4C23">
      <w:pPr>
        <w:pStyle w:val="pj"/>
        <w:ind w:firstLine="680"/>
      </w:pPr>
      <w:hyperlink w:anchor="sub1650000" w:history="1">
        <w:r>
          <w:rPr>
            <w:rStyle w:val="a4"/>
            <w:i/>
            <w:iCs/>
          </w:rPr>
          <w:t>Статья 16</w:t>
        </w:r>
        <w:r>
          <w:rPr>
            <w:rStyle w:val="a4"/>
            <w:i/>
            <w:iCs/>
          </w:rPr>
          <w:t>5. Авторизация на переработку за пределами таможенной территории Украины</w:t>
        </w:r>
      </w:hyperlink>
    </w:p>
    <w:p w:rsidR="00000000" w:rsidRDefault="007E4C23">
      <w:pPr>
        <w:pStyle w:val="pj"/>
        <w:ind w:firstLine="680"/>
      </w:pPr>
      <w:hyperlink w:anchor="sub1660000" w:history="1">
        <w:r>
          <w:rPr>
            <w:rStyle w:val="a4"/>
            <w:i/>
            <w:iCs/>
          </w:rPr>
          <w:t>Статья 166. Сроки переработки товаров за пределами таможенной территории Украины</w:t>
        </w:r>
      </w:hyperlink>
    </w:p>
    <w:p w:rsidR="00000000" w:rsidRDefault="007E4C23">
      <w:pPr>
        <w:pStyle w:val="pj"/>
        <w:ind w:firstLine="680"/>
      </w:pPr>
      <w:hyperlink w:anchor="sub1670000" w:history="1">
        <w:r>
          <w:rPr>
            <w:rStyle w:val="a4"/>
            <w:i/>
            <w:iCs/>
          </w:rPr>
          <w:t>Статья 167. Объем выхода продуктов п</w:t>
        </w:r>
        <w:r>
          <w:rPr>
            <w:rStyle w:val="a4"/>
            <w:i/>
            <w:iCs/>
          </w:rPr>
          <w:t>ереработки</w:t>
        </w:r>
      </w:hyperlink>
    </w:p>
    <w:p w:rsidR="00000000" w:rsidRDefault="007E4C23">
      <w:pPr>
        <w:pStyle w:val="pj"/>
        <w:ind w:firstLine="680"/>
      </w:pPr>
      <w:hyperlink w:anchor="sub1680000" w:history="1">
        <w:r>
          <w:rPr>
            <w:rStyle w:val="a4"/>
            <w:i/>
            <w:iCs/>
          </w:rPr>
          <w:t>Статья 168. Порядок таможенного оформления и налогообложения продуктов переработки</w:t>
        </w:r>
      </w:hyperlink>
    </w:p>
    <w:p w:rsidR="00000000" w:rsidRDefault="007E4C23">
      <w:pPr>
        <w:pStyle w:val="pj"/>
        <w:ind w:firstLine="680"/>
      </w:pPr>
      <w:hyperlink w:anchor="sub1690000" w:history="1">
        <w:r>
          <w:rPr>
            <w:rStyle w:val="a4"/>
            <w:i/>
            <w:iCs/>
          </w:rPr>
          <w:t>Статья 169. Условия реализации продуктов переработки за пределами таможенной территории Украины</w:t>
        </w:r>
      </w:hyperlink>
    </w:p>
    <w:p w:rsidR="00000000" w:rsidRDefault="007E4C23">
      <w:pPr>
        <w:pStyle w:val="pj"/>
        <w:ind w:firstLine="680"/>
      </w:pPr>
      <w:hyperlink w:anchor="sub1700000" w:history="1">
        <w:r>
          <w:rPr>
            <w:rStyle w:val="a4"/>
            <w:i/>
            <w:iCs/>
          </w:rPr>
          <w:t>Статья 170. Остатки и отходы, образовавшиеся в результате переработки товаров</w:t>
        </w:r>
      </w:hyperlink>
    </w:p>
    <w:p w:rsidR="00000000" w:rsidRDefault="007E4C23">
      <w:pPr>
        <w:pStyle w:val="pj"/>
        <w:ind w:firstLine="680"/>
      </w:pPr>
      <w:hyperlink w:anchor="sub1710000" w:history="1">
        <w:r>
          <w:rPr>
            <w:rStyle w:val="a4"/>
            <w:i/>
            <w:iCs/>
          </w:rPr>
          <w:t>Статья 171. Особенности использования эквивалентных товаров в случае переработки за пределами таможенной террито</w:t>
        </w:r>
        <w:r>
          <w:rPr>
            <w:rStyle w:val="a4"/>
            <w:i/>
            <w:iCs/>
          </w:rPr>
          <w:t>рии Украины</w:t>
        </w:r>
      </w:hyperlink>
    </w:p>
    <w:p w:rsidR="00000000" w:rsidRDefault="007E4C23">
      <w:pPr>
        <w:pStyle w:val="pj"/>
        <w:ind w:firstLine="680"/>
      </w:pPr>
      <w:hyperlink w:anchor="sub171010000" w:history="1">
        <w:r>
          <w:rPr>
            <w:rStyle w:val="a4"/>
            <w:i/>
            <w:iCs/>
          </w:rPr>
          <w:t>Статья 171.1. Стандартная система замены</w:t>
        </w:r>
      </w:hyperlink>
    </w:p>
    <w:p w:rsidR="00000000" w:rsidRDefault="007E4C23">
      <w:pPr>
        <w:pStyle w:val="pj"/>
        <w:ind w:firstLine="680"/>
      </w:pPr>
      <w:hyperlink w:anchor="sub1720000" w:history="1">
        <w:r>
          <w:rPr>
            <w:rStyle w:val="a4"/>
            <w:i/>
            <w:iCs/>
          </w:rPr>
          <w:t>Статья 172. Таможенный статус товаров помещаются под таможенный режим переработки вне таможенной территории</w:t>
        </w:r>
      </w:hyperlink>
    </w:p>
    <w:p w:rsidR="00000000" w:rsidRDefault="007E4C23">
      <w:pPr>
        <w:pStyle w:val="pj"/>
        <w:ind w:firstLine="680"/>
      </w:pPr>
      <w:hyperlink w:anchor="sub1730000" w:history="1">
        <w:r>
          <w:rPr>
            <w:rStyle w:val="a4"/>
            <w:i/>
            <w:iCs/>
          </w:rPr>
          <w:t>Статья 173. Завершение режима переработки за пределами таможенной территории</w:t>
        </w:r>
      </w:hyperlink>
    </w:p>
    <w:p w:rsidR="00000000" w:rsidRDefault="007E4C23">
      <w:pPr>
        <w:pStyle w:val="pj"/>
        <w:ind w:firstLine="680"/>
      </w:pPr>
      <w:hyperlink w:anchor="sub1740000" w:history="1">
        <w:r>
          <w:rPr>
            <w:rStyle w:val="a4"/>
            <w:i/>
            <w:iCs/>
          </w:rPr>
          <w:t>Статья 174. Распоряжение товарами, помещенными в таможенный режим переработки за пределами таможенной территории, в случае отмены или аннули</w:t>
        </w:r>
        <w:r>
          <w:rPr>
            <w:rStyle w:val="a4"/>
            <w:i/>
            <w:iCs/>
          </w:rPr>
          <w:t>рования авторизации на переработку за пределами таможенной территории</w:t>
        </w:r>
      </w:hyperlink>
    </w:p>
    <w:p w:rsidR="00000000" w:rsidRDefault="007E4C23">
      <w:pPr>
        <w:pStyle w:val="p"/>
      </w:pPr>
      <w:hyperlink w:anchor="sub1750000" w:history="1">
        <w:r>
          <w:rPr>
            <w:rStyle w:val="a4"/>
            <w:i/>
            <w:iCs/>
          </w:rPr>
          <w:t>Глава 25. Уничтожение или разрушение</w:t>
        </w:r>
      </w:hyperlink>
    </w:p>
    <w:p w:rsidR="00000000" w:rsidRDefault="007E4C23">
      <w:pPr>
        <w:pStyle w:val="pj"/>
        <w:ind w:firstLine="680"/>
      </w:pPr>
      <w:hyperlink w:anchor="sub1750000" w:history="1">
        <w:r>
          <w:rPr>
            <w:rStyle w:val="a4"/>
            <w:i/>
            <w:iCs/>
          </w:rPr>
          <w:t>Статья 175. Таможенный режим уничтожения или разрушения</w:t>
        </w:r>
      </w:hyperlink>
    </w:p>
    <w:p w:rsidR="00000000" w:rsidRDefault="007E4C23">
      <w:pPr>
        <w:pStyle w:val="pj"/>
        <w:ind w:firstLine="680"/>
      </w:pPr>
      <w:hyperlink w:anchor="sub1760000" w:history="1">
        <w:r>
          <w:rPr>
            <w:rStyle w:val="a4"/>
            <w:i/>
            <w:iCs/>
          </w:rPr>
          <w:t>Статья 176. Условия помещения товаров под таможенный режим уничтожения или разрушения</w:t>
        </w:r>
      </w:hyperlink>
    </w:p>
    <w:p w:rsidR="00000000" w:rsidRDefault="007E4C23">
      <w:pPr>
        <w:pStyle w:val="pj"/>
        <w:ind w:firstLine="680"/>
      </w:pPr>
      <w:hyperlink w:anchor="sub1770000" w:history="1">
        <w:r>
          <w:rPr>
            <w:rStyle w:val="a4"/>
            <w:i/>
            <w:iCs/>
          </w:rPr>
          <w:t>Статья 177. Условия уничтожение или разрушение отдельных категорий товаров</w:t>
        </w:r>
      </w:hyperlink>
    </w:p>
    <w:p w:rsidR="00000000" w:rsidRDefault="007E4C23">
      <w:pPr>
        <w:pStyle w:val="pj"/>
        <w:ind w:firstLine="680"/>
      </w:pPr>
      <w:hyperlink w:anchor="sub1780000" w:history="1">
        <w:r>
          <w:rPr>
            <w:rStyle w:val="a4"/>
            <w:i/>
            <w:iCs/>
          </w:rPr>
          <w:t>Статья 178. Расходы на уничтожение или разрушение товаров</w:t>
        </w:r>
      </w:hyperlink>
    </w:p>
    <w:p w:rsidR="00000000" w:rsidRDefault="007E4C23">
      <w:pPr>
        <w:pStyle w:val="pj"/>
        <w:ind w:firstLine="680"/>
      </w:pPr>
      <w:hyperlink w:anchor="sub1790000" w:history="1">
        <w:r>
          <w:rPr>
            <w:rStyle w:val="a4"/>
            <w:i/>
            <w:iCs/>
          </w:rPr>
          <w:t>Статья 179. Отходы (остатки), образовавшиеся в результате уничтожения или разрушение товаров и их таможенном статусе</w:t>
        </w:r>
      </w:hyperlink>
    </w:p>
    <w:p w:rsidR="00000000" w:rsidRDefault="007E4C23">
      <w:pPr>
        <w:pStyle w:val="pj"/>
        <w:ind w:firstLine="680"/>
      </w:pPr>
      <w:hyperlink w:anchor="sub1800000" w:history="1">
        <w:r>
          <w:rPr>
            <w:rStyle w:val="a4"/>
            <w:i/>
            <w:iCs/>
          </w:rPr>
          <w:t>Статья 180.</w:t>
        </w:r>
        <w:r>
          <w:rPr>
            <w:rStyle w:val="a4"/>
            <w:i/>
            <w:iCs/>
          </w:rPr>
          <w:t xml:space="preserve"> Таможенный контроль товаров, помещаются под таможенный режим уничтожения или разрушения</w:t>
        </w:r>
      </w:hyperlink>
    </w:p>
    <w:p w:rsidR="00000000" w:rsidRDefault="007E4C23">
      <w:pPr>
        <w:pStyle w:val="pj"/>
        <w:ind w:firstLine="680"/>
      </w:pPr>
      <w:hyperlink w:anchor="sub1810000" w:history="1">
        <w:r>
          <w:rPr>
            <w:rStyle w:val="a4"/>
            <w:i/>
            <w:iCs/>
          </w:rPr>
          <w:t>Статья 181. Завершение таможенного режима уничтожения или разрушения</w:t>
        </w:r>
      </w:hyperlink>
    </w:p>
    <w:p w:rsidR="00000000" w:rsidRDefault="007E4C23">
      <w:pPr>
        <w:pStyle w:val="pj"/>
        <w:ind w:firstLine="680"/>
      </w:pPr>
      <w:hyperlink w:anchor="sub1820000" w:history="1">
        <w:r>
          <w:rPr>
            <w:rStyle w:val="a4"/>
            <w:i/>
            <w:iCs/>
          </w:rPr>
          <w:t xml:space="preserve">Статья 182. Ответственность лиц </w:t>
        </w:r>
        <w:r>
          <w:rPr>
            <w:rStyle w:val="a4"/>
            <w:i/>
            <w:iCs/>
          </w:rPr>
          <w:t>за несоблюдение таможенного режима уничтожения или разрушения</w:t>
        </w:r>
      </w:hyperlink>
    </w:p>
    <w:p w:rsidR="00000000" w:rsidRDefault="007E4C23">
      <w:pPr>
        <w:pStyle w:val="p"/>
      </w:pPr>
      <w:hyperlink w:anchor="sub1830000" w:history="1">
        <w:r>
          <w:rPr>
            <w:rStyle w:val="a4"/>
            <w:i/>
            <w:iCs/>
          </w:rPr>
          <w:t>Глава 26. Отказ в пользу государства</w:t>
        </w:r>
      </w:hyperlink>
    </w:p>
    <w:p w:rsidR="00000000" w:rsidRDefault="007E4C23">
      <w:pPr>
        <w:pStyle w:val="pj"/>
        <w:ind w:firstLine="680"/>
      </w:pPr>
      <w:hyperlink w:anchor="sub1830000" w:history="1">
        <w:r>
          <w:rPr>
            <w:rStyle w:val="a4"/>
            <w:i/>
            <w:iCs/>
          </w:rPr>
          <w:t>Статья 183. Таможенный режим отказа в пользу государства</w:t>
        </w:r>
      </w:hyperlink>
    </w:p>
    <w:p w:rsidR="00000000" w:rsidRDefault="007E4C23">
      <w:pPr>
        <w:pStyle w:val="pj"/>
        <w:ind w:firstLine="680"/>
      </w:pPr>
      <w:hyperlink w:anchor="sub1840000" w:history="1">
        <w:r>
          <w:rPr>
            <w:rStyle w:val="a4"/>
            <w:i/>
            <w:iCs/>
          </w:rPr>
          <w:t>С</w:t>
        </w:r>
        <w:r>
          <w:rPr>
            <w:rStyle w:val="a4"/>
            <w:i/>
            <w:iCs/>
          </w:rPr>
          <w:t>татья 184. Помещение товаров под таможенный режим отказа в пользу государства</w:t>
        </w:r>
      </w:hyperlink>
    </w:p>
    <w:p w:rsidR="00000000" w:rsidRDefault="007E4C23">
      <w:pPr>
        <w:pStyle w:val="pj"/>
        <w:ind w:firstLine="680"/>
      </w:pPr>
      <w:hyperlink w:anchor="sub1850000" w:history="1">
        <w:r>
          <w:rPr>
            <w:rStyle w:val="a4"/>
            <w:i/>
            <w:iCs/>
          </w:rPr>
          <w:t>Статья 185. Завершение таможенного режима отказа в пользу государства</w:t>
        </w:r>
      </w:hyperlink>
    </w:p>
    <w:p w:rsidR="00000000" w:rsidRDefault="007E4C23">
      <w:pPr>
        <w:pStyle w:val="p"/>
      </w:pPr>
      <w:hyperlink w:anchor="sub1860000" w:history="1">
        <w:r>
          <w:rPr>
            <w:rStyle w:val="a4"/>
            <w:i/>
            <w:iCs/>
          </w:rPr>
          <w:t>Раздел VI ПЕРЕМЕЩЕНИЯ И ПРОПУСК ТОВАРОВ, Т</w:t>
        </w:r>
        <w:r>
          <w:rPr>
            <w:rStyle w:val="a4"/>
            <w:i/>
            <w:iCs/>
          </w:rPr>
          <w:t>РАНСПОРТНЫХ СРЕДСТВ КОММЕРЧЕСКОГО НАЗНАЧЕНИЯ ЧЕРЕЗ ТАМОЖЕННУЮ ГРАНИЦУ УКРАИНЫ. Таможенные формальности ПРИ ПЕРЕМЕЩЕНИИ ТОВАРОВ ЧЕРЕЗ ТАМОЖЕННУЮ ГРАНИЦУ УКРАИНЫ РАЗНЫМИ ВИДАМИ ТРАНСПОРТА</w:t>
        </w:r>
      </w:hyperlink>
    </w:p>
    <w:p w:rsidR="00000000" w:rsidRDefault="007E4C23">
      <w:pPr>
        <w:pStyle w:val="p"/>
      </w:pPr>
      <w:hyperlink w:anchor="sub1860000" w:history="1">
        <w:r>
          <w:rPr>
            <w:rStyle w:val="a4"/>
            <w:i/>
            <w:iCs/>
          </w:rPr>
          <w:t>Глава 27. Общие положения об условиях</w:t>
        </w:r>
        <w:r>
          <w:rPr>
            <w:rStyle w:val="a4"/>
            <w:i/>
            <w:iCs/>
          </w:rPr>
          <w:t xml:space="preserve"> и порядке перемещения и пропуска товаров, транспортных средств коммерческого назначения через таможенную границу Украины</w:t>
        </w:r>
      </w:hyperlink>
    </w:p>
    <w:p w:rsidR="00000000" w:rsidRDefault="007E4C23">
      <w:pPr>
        <w:pStyle w:val="pj"/>
        <w:ind w:firstLine="680"/>
      </w:pPr>
      <w:hyperlink w:anchor="sub1860000" w:history="1">
        <w:r>
          <w:rPr>
            <w:rStyle w:val="a4"/>
            <w:i/>
            <w:iCs/>
          </w:rPr>
          <w:t>Статья 186. Средства и способы перемещения товаров</w:t>
        </w:r>
      </w:hyperlink>
    </w:p>
    <w:p w:rsidR="00000000" w:rsidRDefault="007E4C23">
      <w:pPr>
        <w:pStyle w:val="pj"/>
        <w:ind w:firstLine="680"/>
      </w:pPr>
      <w:hyperlink w:anchor="sub1870000" w:history="1">
        <w:r>
          <w:rPr>
            <w:rStyle w:val="a4"/>
            <w:i/>
            <w:iCs/>
          </w:rPr>
          <w:t>Статья 187. Таможенные формальности на транспорте</w:t>
        </w:r>
      </w:hyperlink>
    </w:p>
    <w:p w:rsidR="00000000" w:rsidRDefault="007E4C23">
      <w:pPr>
        <w:pStyle w:val="pj"/>
        <w:ind w:firstLine="680"/>
      </w:pPr>
      <w:hyperlink w:anchor="sub1880000" w:history="1">
        <w:r>
          <w:rPr>
            <w:rStyle w:val="a4"/>
            <w:i/>
            <w:iCs/>
          </w:rPr>
          <w:t>Статья 188. Содействие должностным лицам таможенных органов в выполнении таможенных формальностей</w:t>
        </w:r>
      </w:hyperlink>
    </w:p>
    <w:p w:rsidR="00000000" w:rsidRDefault="007E4C23">
      <w:pPr>
        <w:pStyle w:val="pj"/>
        <w:ind w:firstLine="680"/>
      </w:pPr>
      <w:hyperlink w:anchor="sub1890000" w:history="1">
        <w:r>
          <w:rPr>
            <w:rStyle w:val="a4"/>
            <w:i/>
            <w:iCs/>
          </w:rPr>
          <w:t>Статья 189. Временный пропуск транспортных</w:t>
        </w:r>
        <w:r>
          <w:rPr>
            <w:rStyle w:val="a4"/>
            <w:i/>
            <w:iCs/>
          </w:rPr>
          <w:t xml:space="preserve"> средств коммерческого назначения на таможенную территорию Украины</w:t>
        </w:r>
      </w:hyperlink>
    </w:p>
    <w:p w:rsidR="00000000" w:rsidRDefault="007E4C23">
      <w:pPr>
        <w:pStyle w:val="pj"/>
        <w:ind w:firstLine="680"/>
      </w:pPr>
      <w:hyperlink w:anchor="sub1900000" w:history="1">
        <w:r>
          <w:rPr>
            <w:rStyle w:val="a4"/>
            <w:i/>
            <w:iCs/>
          </w:rPr>
          <w:t>Статья 190. Товары, по ошибке ввезенные на таможенную территорию Украины</w:t>
        </w:r>
      </w:hyperlink>
    </w:p>
    <w:p w:rsidR="00000000" w:rsidRDefault="007E4C23">
      <w:pPr>
        <w:pStyle w:val="pj"/>
        <w:ind w:firstLine="680"/>
      </w:pPr>
      <w:hyperlink w:anchor="sub1910000" w:history="1">
        <w:r>
          <w:rPr>
            <w:rStyle w:val="a4"/>
            <w:i/>
            <w:iCs/>
          </w:rPr>
          <w:t>Статья 191. Права и обязанности перевозчика</w:t>
        </w:r>
      </w:hyperlink>
    </w:p>
    <w:p w:rsidR="00000000" w:rsidRDefault="007E4C23">
      <w:pPr>
        <w:pStyle w:val="pj"/>
        <w:ind w:firstLine="680"/>
      </w:pPr>
      <w:hyperlink w:anchor="sub1920000" w:history="1">
        <w:r>
          <w:rPr>
            <w:rStyle w:val="a4"/>
            <w:i/>
            <w:iCs/>
          </w:rPr>
          <w:t>Статья 192. Меры, принимаемые в случае аварии или действия обстоятельств непреодолимой силы при перевозке товаров</w:t>
        </w:r>
      </w:hyperlink>
    </w:p>
    <w:p w:rsidR="00000000" w:rsidRDefault="007E4C23">
      <w:pPr>
        <w:pStyle w:val="pj"/>
        <w:ind w:firstLine="680"/>
      </w:pPr>
      <w:hyperlink w:anchor="sub1930000" w:history="1">
        <w:r>
          <w:rPr>
            <w:rStyle w:val="a4"/>
            <w:i/>
            <w:iCs/>
          </w:rPr>
          <w:t xml:space="preserve">Статья 193. Ответственность за нарушение установленного порядка перемещения </w:t>
        </w:r>
        <w:r>
          <w:rPr>
            <w:rStyle w:val="a4"/>
            <w:i/>
            <w:iCs/>
          </w:rPr>
          <w:t>товаров транзитом</w:t>
        </w:r>
      </w:hyperlink>
    </w:p>
    <w:p w:rsidR="00000000" w:rsidRDefault="007E4C23">
      <w:pPr>
        <w:pStyle w:val="p"/>
      </w:pPr>
      <w:hyperlink w:anchor="sub1940000" w:history="1">
        <w:r>
          <w:rPr>
            <w:rStyle w:val="a4"/>
            <w:i/>
            <w:iCs/>
          </w:rPr>
          <w:t>Глава 28. Перемещение товаров через таможенную границу Украины</w:t>
        </w:r>
      </w:hyperlink>
    </w:p>
    <w:p w:rsidR="00000000" w:rsidRDefault="007E4C23">
      <w:pPr>
        <w:pStyle w:val="pj"/>
        <w:ind w:firstLine="680"/>
      </w:pPr>
      <w:hyperlink w:anchor="sub1940000" w:history="1">
        <w:r>
          <w:rPr>
            <w:rStyle w:val="a4"/>
            <w:i/>
            <w:iCs/>
          </w:rPr>
          <w:t>Статья 194. Предыдущее сообщение таможенных органов о намерении ввезти товары на таможенную территорию Украин</w:t>
        </w:r>
        <w:r>
          <w:rPr>
            <w:rStyle w:val="a4"/>
            <w:i/>
            <w:iCs/>
          </w:rPr>
          <w:t>ы</w:t>
        </w:r>
      </w:hyperlink>
    </w:p>
    <w:p w:rsidR="00000000" w:rsidRDefault="007E4C23">
      <w:pPr>
        <w:pStyle w:val="pj"/>
        <w:ind w:firstLine="680"/>
      </w:pPr>
      <w:hyperlink w:anchor="sub194010000" w:history="1">
        <w:r>
          <w:rPr>
            <w:rStyle w:val="a4"/>
            <w:i/>
            <w:iCs/>
          </w:rPr>
          <w:t>Статья 194-1. Всеобщая декларация прибытия</w:t>
        </w:r>
      </w:hyperlink>
    </w:p>
    <w:p w:rsidR="00000000" w:rsidRDefault="007E4C23">
      <w:pPr>
        <w:pStyle w:val="pj"/>
        <w:ind w:firstLine="680"/>
      </w:pPr>
      <w:hyperlink w:anchor="sub194020000" w:history="1">
        <w:r>
          <w:rPr>
            <w:rStyle w:val="a4"/>
            <w:i/>
            <w:iCs/>
          </w:rPr>
          <w:t>Статья 194-2. Сроки подачи общей декларации прибытия</w:t>
        </w:r>
      </w:hyperlink>
    </w:p>
    <w:p w:rsidR="00000000" w:rsidRDefault="007E4C23">
      <w:pPr>
        <w:pStyle w:val="pj"/>
        <w:ind w:firstLine="680"/>
      </w:pPr>
      <w:hyperlink w:anchor="sub1950000" w:history="1">
        <w:r>
          <w:rPr>
            <w:rStyle w:val="a4"/>
            <w:i/>
            <w:iCs/>
          </w:rPr>
          <w:t xml:space="preserve">Статья 195. Места перемещения через таможенную границу </w:t>
        </w:r>
        <w:r>
          <w:rPr>
            <w:rStyle w:val="a4"/>
            <w:i/>
            <w:iCs/>
          </w:rPr>
          <w:t>Украины товаров и транспортных средств коммерческого назначения</w:t>
        </w:r>
      </w:hyperlink>
    </w:p>
    <w:p w:rsidR="00000000" w:rsidRDefault="007E4C23">
      <w:pPr>
        <w:pStyle w:val="pj"/>
        <w:ind w:firstLine="680"/>
      </w:pPr>
      <w:hyperlink w:anchor="sub1960000" w:history="1">
        <w:r>
          <w:rPr>
            <w:rStyle w:val="a4"/>
            <w:i/>
            <w:iCs/>
          </w:rPr>
          <w:t>Статья 196. Запрет относительно перемещения отдельных товаров через таможенную границу Украины</w:t>
        </w:r>
      </w:hyperlink>
    </w:p>
    <w:p w:rsidR="00000000" w:rsidRDefault="007E4C23">
      <w:pPr>
        <w:pStyle w:val="pj"/>
        <w:ind w:firstLine="680"/>
      </w:pPr>
      <w:hyperlink w:anchor="sub1970000" w:history="1">
        <w:r>
          <w:rPr>
            <w:rStyle w:val="a4"/>
            <w:i/>
            <w:iCs/>
          </w:rPr>
          <w:t>Статья 197. Ограничение относит</w:t>
        </w:r>
        <w:r>
          <w:rPr>
            <w:rStyle w:val="a4"/>
            <w:i/>
            <w:iCs/>
          </w:rPr>
          <w:t>ельно перемещения отдельных товаров через таможенную границу Украины</w:t>
        </w:r>
      </w:hyperlink>
    </w:p>
    <w:p w:rsidR="00000000" w:rsidRDefault="007E4C23">
      <w:pPr>
        <w:pStyle w:val="pj"/>
        <w:ind w:firstLine="680"/>
      </w:pPr>
      <w:hyperlink w:anchor="sub1980000" w:history="1">
        <w:r>
          <w:rPr>
            <w:rStyle w:val="a4"/>
            <w:i/>
            <w:iCs/>
          </w:rPr>
          <w:t>Статья 198. Представление документов и сведений таможенным органам в пунктах пропуска через государственную границу Украины</w:t>
        </w:r>
      </w:hyperlink>
    </w:p>
    <w:p w:rsidR="00000000" w:rsidRDefault="007E4C23">
      <w:pPr>
        <w:pStyle w:val="pj"/>
        <w:ind w:firstLine="680"/>
      </w:pPr>
      <w:hyperlink w:anchor="sub1990000" w:history="1">
        <w:r>
          <w:rPr>
            <w:rStyle w:val="a4"/>
            <w:i/>
            <w:iCs/>
          </w:rPr>
          <w:t>Статья 199. Предельный срок нахождения товаров, транспортных средств коммерческого назначения в пунктах пропуска через государственную границу Украины</w:t>
        </w:r>
      </w:hyperlink>
    </w:p>
    <w:p w:rsidR="00000000" w:rsidRDefault="007E4C23">
      <w:pPr>
        <w:pStyle w:val="pj"/>
        <w:ind w:firstLine="680"/>
      </w:pPr>
      <w:hyperlink w:anchor="sub2000000" w:history="1">
        <w:r>
          <w:rPr>
            <w:rStyle w:val="a4"/>
            <w:i/>
            <w:iCs/>
          </w:rPr>
          <w:t>Статья 200. Доставка, предъявление товаров и документов в место, опре</w:t>
        </w:r>
        <w:r>
          <w:rPr>
            <w:rStyle w:val="a4"/>
            <w:i/>
            <w:iCs/>
          </w:rPr>
          <w:t>деленное таможенным органом</w:t>
        </w:r>
      </w:hyperlink>
    </w:p>
    <w:p w:rsidR="00000000" w:rsidRDefault="007E4C23">
      <w:pPr>
        <w:pStyle w:val="p"/>
      </w:pPr>
      <w:hyperlink w:anchor="sub2010000" w:history="1">
        <w:r>
          <w:rPr>
            <w:rStyle w:val="a4"/>
            <w:i/>
            <w:iCs/>
          </w:rPr>
          <w:t>Глава 29. Временное хранение</w:t>
        </w:r>
      </w:hyperlink>
    </w:p>
    <w:p w:rsidR="00000000" w:rsidRDefault="007E4C23">
      <w:pPr>
        <w:pStyle w:val="pj"/>
        <w:ind w:firstLine="680"/>
      </w:pPr>
      <w:hyperlink w:anchor="sub2010000" w:history="1">
        <w:r>
          <w:rPr>
            <w:rStyle w:val="a4"/>
            <w:i/>
            <w:iCs/>
          </w:rPr>
          <w:t>Статья 201. Временное хранение</w:t>
        </w:r>
      </w:hyperlink>
    </w:p>
    <w:p w:rsidR="00000000" w:rsidRDefault="007E4C23">
      <w:pPr>
        <w:pStyle w:val="pj"/>
        <w:ind w:firstLine="680"/>
      </w:pPr>
      <w:hyperlink w:anchor="sub2020000" w:history="1">
        <w:r>
          <w:rPr>
            <w:rStyle w:val="a4"/>
            <w:i/>
            <w:iCs/>
          </w:rPr>
          <w:t>Статья 202. Декларация временного хранения</w:t>
        </w:r>
      </w:hyperlink>
    </w:p>
    <w:p w:rsidR="00000000" w:rsidRDefault="007E4C23">
      <w:pPr>
        <w:pStyle w:val="pj"/>
        <w:ind w:firstLine="680"/>
      </w:pPr>
      <w:hyperlink w:anchor="sub2030000" w:history="1">
        <w:r>
          <w:rPr>
            <w:rStyle w:val="a4"/>
            <w:i/>
            <w:iCs/>
          </w:rPr>
          <w:t>Статья 203. Операции с товарами, находящимися на временном хранении под таможенным контролем</w:t>
        </w:r>
      </w:hyperlink>
    </w:p>
    <w:p w:rsidR="00000000" w:rsidRDefault="007E4C23">
      <w:pPr>
        <w:pStyle w:val="pj"/>
        <w:ind w:firstLine="680"/>
      </w:pPr>
      <w:hyperlink w:anchor="sub2040000" w:history="1">
        <w:r>
          <w:rPr>
            <w:rStyle w:val="a4"/>
            <w:i/>
            <w:iCs/>
          </w:rPr>
          <w:t>Статья 204. Срок временного хранения товаров</w:t>
        </w:r>
      </w:hyperlink>
    </w:p>
    <w:p w:rsidR="00000000" w:rsidRDefault="007E4C23">
      <w:pPr>
        <w:pStyle w:val="pj"/>
        <w:ind w:firstLine="680"/>
      </w:pPr>
      <w:hyperlink w:anchor="sub2050000" w:history="1">
        <w:r>
          <w:rPr>
            <w:rStyle w:val="a4"/>
            <w:i/>
            <w:iCs/>
          </w:rPr>
          <w:t>Статья 205. Таможенное оформление товаров, ко</w:t>
        </w:r>
        <w:r>
          <w:rPr>
            <w:rStyle w:val="a4"/>
            <w:i/>
            <w:iCs/>
          </w:rPr>
          <w:t>торые в течение срока временного хранения под таможенным контролем негодность, были испорчены или повреждены вследствие аварии или действия обстоятельств непреодолимой силы</w:t>
        </w:r>
      </w:hyperlink>
    </w:p>
    <w:p w:rsidR="00000000" w:rsidRDefault="007E4C23">
      <w:pPr>
        <w:pStyle w:val="pj"/>
        <w:ind w:firstLine="680"/>
      </w:pPr>
      <w:hyperlink w:anchor="sub2060000" w:history="1">
        <w:r>
          <w:rPr>
            <w:rStyle w:val="a4"/>
            <w:i/>
            <w:iCs/>
          </w:rPr>
          <w:t>Статья 206. Временное хранение товаров на складах,</w:t>
        </w:r>
        <w:r>
          <w:rPr>
            <w:rStyle w:val="a4"/>
            <w:i/>
            <w:iCs/>
          </w:rPr>
          <w:t xml:space="preserve"> расположенных вне пунктов пропуска через государственную границу Украины на территориях аэропортов, морских и/или речных портов</w:t>
        </w:r>
      </w:hyperlink>
    </w:p>
    <w:p w:rsidR="00000000" w:rsidRDefault="007E4C23">
      <w:pPr>
        <w:pStyle w:val="p"/>
      </w:pPr>
      <w:hyperlink w:anchor="sub2070000" w:history="1">
        <w:r>
          <w:rPr>
            <w:rStyle w:val="a4"/>
            <w:i/>
            <w:iCs/>
          </w:rPr>
          <w:t>Глава 30. Таможенные формальности на морском и речном транспорте</w:t>
        </w:r>
      </w:hyperlink>
    </w:p>
    <w:p w:rsidR="00000000" w:rsidRDefault="007E4C23">
      <w:pPr>
        <w:pStyle w:val="pj"/>
        <w:ind w:firstLine="680"/>
      </w:pPr>
      <w:hyperlink w:anchor="sub2070000" w:history="1">
        <w:r>
          <w:rPr>
            <w:rStyle w:val="a4"/>
            <w:i/>
            <w:iCs/>
          </w:rPr>
          <w:t>Статья 207. Продолжительность пребывания судов заграничного плавания под таможенным контролем</w:t>
        </w:r>
      </w:hyperlink>
    </w:p>
    <w:p w:rsidR="00000000" w:rsidRDefault="007E4C23">
      <w:pPr>
        <w:pStyle w:val="pj"/>
        <w:ind w:firstLine="680"/>
      </w:pPr>
      <w:hyperlink w:anchor="sub2080000" w:history="1">
        <w:r>
          <w:rPr>
            <w:rStyle w:val="a4"/>
            <w:i/>
            <w:iCs/>
          </w:rPr>
          <w:t>Статья 208. Срок и очередность таможенного оформления судов заграничного плавания</w:t>
        </w:r>
      </w:hyperlink>
    </w:p>
    <w:p w:rsidR="00000000" w:rsidRDefault="007E4C23">
      <w:pPr>
        <w:pStyle w:val="pj"/>
        <w:ind w:firstLine="680"/>
      </w:pPr>
      <w:hyperlink w:anchor="sub2090000" w:history="1">
        <w:r>
          <w:rPr>
            <w:rStyle w:val="a4"/>
            <w:i/>
            <w:iCs/>
          </w:rPr>
          <w:t>Статья 209</w:t>
        </w:r>
        <w:r>
          <w:rPr>
            <w:rStyle w:val="a4"/>
            <w:i/>
            <w:iCs/>
          </w:rPr>
          <w:t>. Места таможенного контроля на морском и речном транспорте</w:t>
        </w:r>
      </w:hyperlink>
    </w:p>
    <w:p w:rsidR="00000000" w:rsidRDefault="007E4C23">
      <w:pPr>
        <w:pStyle w:val="pj"/>
        <w:ind w:firstLine="680"/>
      </w:pPr>
      <w:hyperlink w:anchor="sub2100000" w:history="1">
        <w:r>
          <w:rPr>
            <w:rStyle w:val="a4"/>
            <w:i/>
            <w:iCs/>
          </w:rPr>
          <w:t>Статья 210. Таможенный контроль за грузовыми операциями в водном соединении</w:t>
        </w:r>
      </w:hyperlink>
    </w:p>
    <w:p w:rsidR="00000000" w:rsidRDefault="007E4C23">
      <w:pPr>
        <w:pStyle w:val="pj"/>
        <w:ind w:firstLine="680"/>
      </w:pPr>
      <w:hyperlink w:anchor="sub2110000" w:history="1">
        <w:r>
          <w:rPr>
            <w:rStyle w:val="a4"/>
            <w:i/>
            <w:iCs/>
          </w:rPr>
          <w:t>Статья 211. Таможенный контроль судов заграничного пла</w:t>
        </w:r>
        <w:r>
          <w:rPr>
            <w:rStyle w:val="a4"/>
            <w:i/>
            <w:iCs/>
          </w:rPr>
          <w:t>вания, которые прибывают на таможенную территорию Украины на непродолжительное время</w:t>
        </w:r>
      </w:hyperlink>
    </w:p>
    <w:p w:rsidR="00000000" w:rsidRDefault="007E4C23">
      <w:pPr>
        <w:pStyle w:val="pj"/>
        <w:ind w:firstLine="680"/>
      </w:pPr>
      <w:hyperlink w:anchor="sub2120000" w:history="1">
        <w:r>
          <w:rPr>
            <w:rStyle w:val="a4"/>
            <w:i/>
            <w:iCs/>
          </w:rPr>
          <w:t>Статья 212. Таможенное оформление рыбной продукции, полученной или произведенной украинскими судами в пределах Азово-Черноморского бассейна</w:t>
        </w:r>
      </w:hyperlink>
    </w:p>
    <w:p w:rsidR="00000000" w:rsidRDefault="007E4C23">
      <w:pPr>
        <w:pStyle w:val="pj"/>
        <w:ind w:firstLine="680"/>
      </w:pPr>
      <w:hyperlink w:anchor="sub2130000" w:history="1">
        <w:r>
          <w:rPr>
            <w:rStyle w:val="a4"/>
            <w:i/>
            <w:iCs/>
          </w:rPr>
          <w:t xml:space="preserve">Статья 213. Таможенное оформление судов, построенных или приобретенных за границей </w:t>
        </w:r>
        <w:r>
          <w:rPr>
            <w:rStyle w:val="a4"/>
            <w:i/>
            <w:iCs/>
          </w:rPr>
          <w:t>или проданных за границу</w:t>
        </w:r>
      </w:hyperlink>
    </w:p>
    <w:p w:rsidR="00000000" w:rsidRDefault="007E4C23">
      <w:pPr>
        <w:pStyle w:val="pj"/>
        <w:ind w:firstLine="680"/>
      </w:pPr>
      <w:hyperlink w:anchor="sub2140000" w:history="1">
        <w:r>
          <w:rPr>
            <w:rStyle w:val="a4"/>
            <w:i/>
            <w:iCs/>
          </w:rPr>
          <w:t>Статья 214. Разрешение таможенного органа на отправление судна заграничного плавания</w:t>
        </w:r>
      </w:hyperlink>
    </w:p>
    <w:p w:rsidR="00000000" w:rsidRDefault="007E4C23">
      <w:pPr>
        <w:pStyle w:val="p"/>
      </w:pPr>
      <w:hyperlink w:anchor="sub2150000" w:history="1">
        <w:r>
          <w:rPr>
            <w:rStyle w:val="a4"/>
            <w:i/>
            <w:iCs/>
          </w:rPr>
          <w:t>Глава 31. Таможенные формальности на авиатранспорте</w:t>
        </w:r>
      </w:hyperlink>
    </w:p>
    <w:p w:rsidR="00000000" w:rsidRDefault="007E4C23">
      <w:pPr>
        <w:pStyle w:val="pj"/>
        <w:ind w:firstLine="680"/>
      </w:pPr>
      <w:hyperlink w:anchor="sub2150000" w:history="1">
        <w:r>
          <w:rPr>
            <w:rStyle w:val="a4"/>
            <w:i/>
            <w:iCs/>
          </w:rPr>
          <w:t>Статья 215. Документы для контроля за воздушным судном</w:t>
        </w:r>
      </w:hyperlink>
    </w:p>
    <w:p w:rsidR="00000000" w:rsidRDefault="007E4C23">
      <w:pPr>
        <w:pStyle w:val="pj"/>
        <w:ind w:firstLine="680"/>
      </w:pPr>
      <w:hyperlink w:anchor="sub2160000" w:history="1">
        <w:r>
          <w:rPr>
            <w:rStyle w:val="a4"/>
            <w:i/>
            <w:iCs/>
          </w:rPr>
          <w:t>Статья 216. Вынужденная посадка</w:t>
        </w:r>
      </w:hyperlink>
    </w:p>
    <w:p w:rsidR="00000000" w:rsidRDefault="007E4C23">
      <w:pPr>
        <w:pStyle w:val="pj"/>
        <w:ind w:firstLine="680"/>
      </w:pPr>
      <w:hyperlink w:anchor="sub2170000" w:history="1">
        <w:r>
          <w:rPr>
            <w:rStyle w:val="a4"/>
            <w:i/>
            <w:iCs/>
          </w:rPr>
          <w:t>Статья 217. Товары, которые перевозятся транзитными авиапассажирами</w:t>
        </w:r>
      </w:hyperlink>
    </w:p>
    <w:p w:rsidR="00000000" w:rsidRDefault="007E4C23">
      <w:pPr>
        <w:pStyle w:val="p"/>
      </w:pPr>
      <w:hyperlink w:anchor="sub2180000" w:history="1">
        <w:r>
          <w:rPr>
            <w:rStyle w:val="a4"/>
            <w:i/>
            <w:iCs/>
          </w:rPr>
          <w:t>Глава 32. Таможенные формальности на железнодорожном транспорте</w:t>
        </w:r>
      </w:hyperlink>
    </w:p>
    <w:p w:rsidR="00000000" w:rsidRDefault="007E4C23">
      <w:pPr>
        <w:pStyle w:val="pj"/>
        <w:ind w:firstLine="680"/>
      </w:pPr>
      <w:hyperlink w:anchor="sub2180000" w:history="1">
        <w:r>
          <w:rPr>
            <w:rStyle w:val="a4"/>
            <w:i/>
            <w:iCs/>
          </w:rPr>
          <w:t>Статья 218. Осуществление таможенного контроля на железнодорожном транспорте</w:t>
        </w:r>
      </w:hyperlink>
    </w:p>
    <w:p w:rsidR="00000000" w:rsidRDefault="007E4C23">
      <w:pPr>
        <w:pStyle w:val="pj"/>
        <w:ind w:firstLine="680"/>
      </w:pPr>
      <w:hyperlink w:anchor="sub2190000" w:history="1">
        <w:r>
          <w:rPr>
            <w:rStyle w:val="a4"/>
            <w:i/>
            <w:iCs/>
          </w:rPr>
          <w:t>Статья 219. Ответственность за потерю или нена</w:t>
        </w:r>
        <w:r>
          <w:rPr>
            <w:rStyle w:val="a4"/>
            <w:i/>
            <w:iCs/>
          </w:rPr>
          <w:t>длежащую доставку товаров в таможенный орган назначения</w:t>
        </w:r>
      </w:hyperlink>
    </w:p>
    <w:p w:rsidR="00000000" w:rsidRDefault="007E4C23">
      <w:pPr>
        <w:pStyle w:val="pj"/>
        <w:ind w:firstLine="680"/>
      </w:pPr>
      <w:hyperlink w:anchor="sub2200000" w:history="1">
        <w:r>
          <w:rPr>
            <w:rStyle w:val="a4"/>
            <w:i/>
            <w:iCs/>
          </w:rPr>
          <w:t>Статья 220. Место осуществления таможенных формальностей в международном железнодорожном сообщении</w:t>
        </w:r>
      </w:hyperlink>
    </w:p>
    <w:p w:rsidR="00000000" w:rsidRDefault="007E4C23">
      <w:pPr>
        <w:pStyle w:val="p"/>
      </w:pPr>
      <w:hyperlink w:anchor="sub2210000" w:history="1">
        <w:r>
          <w:rPr>
            <w:rStyle w:val="a4"/>
            <w:i/>
            <w:iCs/>
          </w:rPr>
          <w:t>Глава 33. Таможенные формальности н</w:t>
        </w:r>
        <w:r>
          <w:rPr>
            <w:rStyle w:val="a4"/>
            <w:i/>
            <w:iCs/>
          </w:rPr>
          <w:t>а автомобильном транспорте</w:t>
        </w:r>
      </w:hyperlink>
    </w:p>
    <w:p w:rsidR="00000000" w:rsidRDefault="007E4C23">
      <w:pPr>
        <w:pStyle w:val="pj"/>
        <w:ind w:firstLine="680"/>
      </w:pPr>
      <w:hyperlink w:anchor="sub2210000" w:history="1">
        <w:r>
          <w:rPr>
            <w:rStyle w:val="a4"/>
            <w:i/>
            <w:iCs/>
          </w:rPr>
          <w:t>Статья 221. Порядок декларирования автотранспортных средств коммерческого назначения, которые перевозят товары через таможенную границу Украины</w:t>
        </w:r>
      </w:hyperlink>
    </w:p>
    <w:p w:rsidR="00000000" w:rsidRDefault="007E4C23">
      <w:pPr>
        <w:pStyle w:val="pj"/>
        <w:ind w:firstLine="680"/>
      </w:pPr>
      <w:hyperlink w:anchor="sub2220000" w:history="1">
        <w:r>
          <w:rPr>
            <w:rStyle w:val="a4"/>
            <w:i/>
            <w:iCs/>
          </w:rPr>
          <w:t>Статья 222. Порядок</w:t>
        </w:r>
        <w:r>
          <w:rPr>
            <w:rStyle w:val="a4"/>
            <w:i/>
            <w:iCs/>
          </w:rPr>
          <w:t xml:space="preserve"> декларирования пустых автотранспортных средств коммерческого назначения и автотранспортных средств коммерческого назначения, которые перевозят пассажиров через таможенную границу Украины</w:t>
        </w:r>
      </w:hyperlink>
    </w:p>
    <w:p w:rsidR="00000000" w:rsidRDefault="007E4C23">
      <w:pPr>
        <w:pStyle w:val="pj"/>
        <w:ind w:firstLine="680"/>
      </w:pPr>
      <w:hyperlink w:anchor="sub222010000" w:history="1">
        <w:r>
          <w:rPr>
            <w:rStyle w:val="a4"/>
            <w:i/>
            <w:iCs/>
          </w:rPr>
          <w:t>Статья 222 - 1. Документальный ко</w:t>
        </w:r>
        <w:r>
          <w:rPr>
            <w:rStyle w:val="a4"/>
            <w:i/>
            <w:iCs/>
          </w:rPr>
          <w:t>нтроль в сфере международных автомобильных перевозок</w:t>
        </w:r>
      </w:hyperlink>
    </w:p>
    <w:p w:rsidR="00000000" w:rsidRDefault="007E4C23">
      <w:pPr>
        <w:pStyle w:val="p"/>
      </w:pPr>
      <w:hyperlink w:anchor="sub2230000" w:history="1">
        <w:r>
          <w:rPr>
            <w:rStyle w:val="a4"/>
            <w:i/>
            <w:iCs/>
          </w:rPr>
          <w:t>Глава 34. Таможенные формальности по припасов</w:t>
        </w:r>
      </w:hyperlink>
    </w:p>
    <w:p w:rsidR="00000000" w:rsidRDefault="007E4C23">
      <w:pPr>
        <w:pStyle w:val="pj"/>
        <w:ind w:firstLine="680"/>
      </w:pPr>
      <w:hyperlink w:anchor="sub2230000" w:history="1">
        <w:r>
          <w:rPr>
            <w:rStyle w:val="a4"/>
            <w:i/>
            <w:iCs/>
          </w:rPr>
          <w:t>Статья 223. Общие положения о порядке перемещения припасов через таможенную границу Украины</w:t>
        </w:r>
      </w:hyperlink>
    </w:p>
    <w:p w:rsidR="00000000" w:rsidRDefault="007E4C23">
      <w:pPr>
        <w:pStyle w:val="pj"/>
        <w:ind w:firstLine="680"/>
      </w:pPr>
      <w:hyperlink w:anchor="sub2240000" w:history="1">
        <w:r>
          <w:rPr>
            <w:rStyle w:val="a4"/>
            <w:i/>
            <w:iCs/>
          </w:rPr>
          <w:t>Статья 224. Условия освобождения от обложения таможенными платежами припасов, ввозимых на таможенную территорию Украины</w:t>
        </w:r>
      </w:hyperlink>
    </w:p>
    <w:p w:rsidR="00000000" w:rsidRDefault="007E4C23">
      <w:pPr>
        <w:pStyle w:val="pj"/>
        <w:ind w:firstLine="680"/>
      </w:pPr>
      <w:hyperlink w:anchor="sub2250000" w:history="1">
        <w:r>
          <w:rPr>
            <w:rStyle w:val="a4"/>
            <w:i/>
            <w:iCs/>
          </w:rPr>
          <w:t>Статья 225. Декларирование припасов, ввозимых на таможенную территори</w:t>
        </w:r>
        <w:r>
          <w:rPr>
            <w:rStyle w:val="a4"/>
            <w:i/>
            <w:iCs/>
          </w:rPr>
          <w:t>ю Украины</w:t>
        </w:r>
      </w:hyperlink>
    </w:p>
    <w:p w:rsidR="00000000" w:rsidRDefault="007E4C23">
      <w:pPr>
        <w:pStyle w:val="pj"/>
        <w:ind w:firstLine="680"/>
      </w:pPr>
      <w:hyperlink w:anchor="sub2260000" w:history="1">
        <w:r>
          <w:rPr>
            <w:rStyle w:val="a4"/>
            <w:i/>
            <w:iCs/>
          </w:rPr>
          <w:t>Статья 226. Выдача припасов</w:t>
        </w:r>
      </w:hyperlink>
    </w:p>
    <w:p w:rsidR="00000000" w:rsidRDefault="007E4C23">
      <w:pPr>
        <w:pStyle w:val="pj"/>
        <w:ind w:firstLine="680"/>
      </w:pPr>
      <w:hyperlink w:anchor="sub2270000" w:history="1">
        <w:r>
          <w:rPr>
            <w:rStyle w:val="a4"/>
            <w:i/>
            <w:iCs/>
          </w:rPr>
          <w:t>Статья 227. Другие операции с припасами</w:t>
        </w:r>
      </w:hyperlink>
    </w:p>
    <w:p w:rsidR="00000000" w:rsidRDefault="007E4C23">
      <w:pPr>
        <w:pStyle w:val="pj"/>
        <w:ind w:firstLine="680"/>
      </w:pPr>
      <w:hyperlink w:anchor="sub2280000" w:history="1">
        <w:r>
          <w:rPr>
            <w:rStyle w:val="a4"/>
            <w:i/>
            <w:iCs/>
          </w:rPr>
          <w:t>Статья 228. Обеспечение сохранности боеприпасов</w:t>
        </w:r>
      </w:hyperlink>
    </w:p>
    <w:p w:rsidR="00000000" w:rsidRDefault="007E4C23">
      <w:pPr>
        <w:pStyle w:val="pj"/>
        <w:ind w:firstLine="680"/>
      </w:pPr>
      <w:hyperlink w:anchor="sub2290000" w:history="1">
        <w:r>
          <w:rPr>
            <w:rStyle w:val="a4"/>
            <w:i/>
            <w:iCs/>
          </w:rPr>
          <w:t>Статья 229. Декларирование припасов, вывозимых за пределы таможенной территории Украины</w:t>
        </w:r>
      </w:hyperlink>
    </w:p>
    <w:p w:rsidR="00000000" w:rsidRDefault="007E4C23">
      <w:pPr>
        <w:pStyle w:val="pj"/>
        <w:ind w:firstLine="680"/>
      </w:pPr>
      <w:hyperlink w:anchor="sub2300000" w:history="1">
        <w:r>
          <w:rPr>
            <w:rStyle w:val="a4"/>
            <w:i/>
            <w:iCs/>
          </w:rPr>
          <w:t>Статья 230. Ограничение относительно пропуска алкогольных напитков и табачных изделий через таможенную границу Украины на борту транс</w:t>
        </w:r>
        <w:r>
          <w:rPr>
            <w:rStyle w:val="a4"/>
            <w:i/>
            <w:iCs/>
          </w:rPr>
          <w:t>портного средства</w:t>
        </w:r>
      </w:hyperlink>
    </w:p>
    <w:p w:rsidR="00000000" w:rsidRDefault="007E4C23">
      <w:pPr>
        <w:pStyle w:val="p"/>
      </w:pPr>
      <w:hyperlink w:anchor="sub2310000" w:history="1">
        <w:r>
          <w:rPr>
            <w:rStyle w:val="a4"/>
            <w:i/>
            <w:iCs/>
          </w:rPr>
          <w:t>Глава 35. Таможенные формальности на трубопроводном транспорте и линиях электропередачи</w:t>
        </w:r>
      </w:hyperlink>
    </w:p>
    <w:p w:rsidR="00000000" w:rsidRDefault="007E4C23">
      <w:pPr>
        <w:pStyle w:val="pj"/>
        <w:ind w:firstLine="680"/>
      </w:pPr>
      <w:hyperlink w:anchor="sub2310000" w:history="1">
        <w:r>
          <w:rPr>
            <w:rStyle w:val="a4"/>
            <w:i/>
            <w:iCs/>
          </w:rPr>
          <w:t>Статья 231. Места осуществления таможенного контроля товаров, перемещаемых трубопров</w:t>
        </w:r>
        <w:r>
          <w:rPr>
            <w:rStyle w:val="a4"/>
            <w:i/>
            <w:iCs/>
          </w:rPr>
          <w:t>одным транспортом и линиями электропередачи</w:t>
        </w:r>
      </w:hyperlink>
    </w:p>
    <w:p w:rsidR="00000000" w:rsidRDefault="007E4C23">
      <w:pPr>
        <w:pStyle w:val="pj"/>
        <w:ind w:firstLine="680"/>
      </w:pPr>
      <w:hyperlink w:anchor="sub2320000" w:history="1">
        <w:r>
          <w:rPr>
            <w:rStyle w:val="a4"/>
            <w:i/>
            <w:iCs/>
          </w:rPr>
          <w:t>Статья 232. Порядок и сроки таможенного контроля и таможенного оформления товаров, перемещаемых трубопроводным транспортом и линиями электропередачи</w:t>
        </w:r>
      </w:hyperlink>
    </w:p>
    <w:p w:rsidR="00000000" w:rsidRDefault="007E4C23">
      <w:pPr>
        <w:pStyle w:val="p"/>
      </w:pPr>
      <w:hyperlink w:anchor="sub2330000" w:history="1">
        <w:r>
          <w:rPr>
            <w:rStyle w:val="a4"/>
            <w:i/>
            <w:iCs/>
          </w:rPr>
          <w:t>Глава 36. Перемещение (пересылке) товаров через таможенную границу Украины в международных почтовых и экспресс-отправлениях</w:t>
        </w:r>
      </w:hyperlink>
    </w:p>
    <w:p w:rsidR="00000000" w:rsidRDefault="007E4C23">
      <w:pPr>
        <w:pStyle w:val="pj"/>
        <w:ind w:firstLine="680"/>
      </w:pPr>
      <w:hyperlink w:anchor="sub2330000" w:history="1">
        <w:r>
          <w:rPr>
            <w:rStyle w:val="a4"/>
            <w:i/>
            <w:iCs/>
          </w:rPr>
          <w:t xml:space="preserve">Статья 233. Общие правила перемещения (пересылки) международных почтовых и экспресс-отправлений </w:t>
        </w:r>
        <w:r>
          <w:rPr>
            <w:rStyle w:val="a4"/>
            <w:i/>
            <w:iCs/>
          </w:rPr>
          <w:t>через таможенную границу Украины</w:t>
        </w:r>
      </w:hyperlink>
    </w:p>
    <w:p w:rsidR="00000000" w:rsidRDefault="007E4C23">
      <w:pPr>
        <w:pStyle w:val="pj"/>
        <w:ind w:firstLine="680"/>
      </w:pPr>
      <w:hyperlink w:anchor="sub2340000" w:history="1">
        <w:r>
          <w:rPr>
            <w:rStyle w:val="a4"/>
            <w:i/>
            <w:iCs/>
          </w:rPr>
          <w:t>Статья 234. Обложения таможенными платежами товаров, которые перемещаются (пересылаются) в международных почтовых и экспресс-отправлениях</w:t>
        </w:r>
      </w:hyperlink>
    </w:p>
    <w:p w:rsidR="00000000" w:rsidRDefault="007E4C23">
      <w:pPr>
        <w:pStyle w:val="pj"/>
        <w:ind w:firstLine="680"/>
      </w:pPr>
      <w:hyperlink w:anchor="sub2350000" w:history="1">
        <w:r>
          <w:rPr>
            <w:rStyle w:val="a4"/>
            <w:i/>
            <w:iCs/>
          </w:rPr>
          <w:t>Статья 235. Запреты и ограничения перемещения (пересылки) отдельных видов товаров в международных почтовых и экспресс-отправлениях</w:t>
        </w:r>
      </w:hyperlink>
    </w:p>
    <w:p w:rsidR="00000000" w:rsidRDefault="007E4C23">
      <w:pPr>
        <w:pStyle w:val="pj"/>
        <w:ind w:firstLine="680"/>
      </w:pPr>
      <w:hyperlink w:anchor="sub2360000" w:history="1">
        <w:r>
          <w:rPr>
            <w:rStyle w:val="a4"/>
            <w:i/>
            <w:iCs/>
          </w:rPr>
          <w:t>Статья 236. Декларирование перемещаемых (пересылаемых) товаров через таможенную границу Укра</w:t>
        </w:r>
        <w:r>
          <w:rPr>
            <w:rStyle w:val="a4"/>
            <w:i/>
            <w:iCs/>
          </w:rPr>
          <w:t>ины в международных почтовых и экспресс-отправлениях</w:t>
        </w:r>
      </w:hyperlink>
    </w:p>
    <w:p w:rsidR="00000000" w:rsidRDefault="007E4C23">
      <w:pPr>
        <w:pStyle w:val="pj"/>
        <w:ind w:firstLine="680"/>
      </w:pPr>
      <w:hyperlink w:anchor="sub2370000" w:history="1">
        <w:r>
          <w:rPr>
            <w:rStyle w:val="a4"/>
            <w:i/>
            <w:iCs/>
          </w:rPr>
          <w:t>Статья 237. Порядок и условия осуществления таможенного и других видов контроля товаров, которые перемещаются (пересылаются) в международных почтовых и экспресс-отправлен</w:t>
        </w:r>
        <w:r>
          <w:rPr>
            <w:rStyle w:val="a4"/>
            <w:i/>
            <w:iCs/>
          </w:rPr>
          <w:t>иях</w:t>
        </w:r>
      </w:hyperlink>
    </w:p>
    <w:p w:rsidR="00000000" w:rsidRDefault="007E4C23">
      <w:pPr>
        <w:pStyle w:val="p"/>
      </w:pPr>
      <w:hyperlink w:anchor="sub2380000" w:history="1">
        <w:r>
          <w:rPr>
            <w:rStyle w:val="a4"/>
            <w:i/>
            <w:iCs/>
          </w:rPr>
          <w:t>Раздел VII ХРАНЕНИЕ ТОВАРОВ, ТРАНСПОРТНЫХ СРЕДСТВ КОММЕРЧЕСКОГО НАЗНАЧЕНИЯ НА СКЛАДАХ ТАМОЖЕННЫХ ОРГАНОВ И РАСПОРЯЖЕНИЕ ИМИ</w:t>
        </w:r>
      </w:hyperlink>
    </w:p>
    <w:p w:rsidR="00000000" w:rsidRDefault="007E4C23">
      <w:pPr>
        <w:pStyle w:val="p"/>
      </w:pPr>
      <w:hyperlink w:anchor="sub2380000" w:history="1">
        <w:r>
          <w:rPr>
            <w:rStyle w:val="a4"/>
            <w:i/>
            <w:iCs/>
          </w:rPr>
          <w:t>Глава 37. Хранение товаров, транспортных средств коммерческого</w:t>
        </w:r>
        <w:r>
          <w:rPr>
            <w:rStyle w:val="a4"/>
            <w:i/>
            <w:iCs/>
          </w:rPr>
          <w:t xml:space="preserve"> назначения на складах таможенных органов</w:t>
        </w:r>
      </w:hyperlink>
    </w:p>
    <w:p w:rsidR="00000000" w:rsidRDefault="007E4C23">
      <w:pPr>
        <w:pStyle w:val="pj"/>
        <w:ind w:firstLine="680"/>
      </w:pPr>
      <w:hyperlink w:anchor="sub2380000" w:history="1">
        <w:r>
          <w:rPr>
            <w:rStyle w:val="a4"/>
            <w:i/>
            <w:iCs/>
          </w:rPr>
          <w:t>Статья 238. Товары, транспортные средства коммерческого назначения, хранящихся таможенными органами</w:t>
        </w:r>
      </w:hyperlink>
    </w:p>
    <w:p w:rsidR="00000000" w:rsidRDefault="007E4C23">
      <w:pPr>
        <w:pStyle w:val="pj"/>
        <w:ind w:firstLine="680"/>
      </w:pPr>
      <w:hyperlink w:anchor="sub2390000" w:history="1">
        <w:r>
          <w:rPr>
            <w:rStyle w:val="a4"/>
            <w:i/>
            <w:iCs/>
          </w:rPr>
          <w:t>Статья 239. Склады таможенных органов</w:t>
        </w:r>
      </w:hyperlink>
    </w:p>
    <w:p w:rsidR="00000000" w:rsidRDefault="007E4C23">
      <w:pPr>
        <w:pStyle w:val="pj"/>
        <w:ind w:firstLine="680"/>
      </w:pPr>
      <w:hyperlink w:anchor="sub2400000" w:history="1">
        <w:r>
          <w:rPr>
            <w:rStyle w:val="a4"/>
            <w:i/>
            <w:iCs/>
          </w:rPr>
          <w:t>Статья 240. Сроки хранения товаров, транспортных средств коммерческого назначения таможенными органами</w:t>
        </w:r>
      </w:hyperlink>
    </w:p>
    <w:p w:rsidR="00000000" w:rsidRDefault="007E4C23">
      <w:pPr>
        <w:pStyle w:val="pj"/>
        <w:ind w:firstLine="680"/>
      </w:pPr>
      <w:hyperlink w:anchor="sub2410000" w:history="1">
        <w:r>
          <w:rPr>
            <w:rStyle w:val="a4"/>
            <w:i/>
            <w:iCs/>
          </w:rPr>
          <w:t>Статья 241. Операции с товарами, которые хранятся на складах таможенных органов предприятиями</w:t>
        </w:r>
      </w:hyperlink>
    </w:p>
    <w:p w:rsidR="00000000" w:rsidRDefault="007E4C23">
      <w:pPr>
        <w:pStyle w:val="pj"/>
        <w:ind w:firstLine="680"/>
      </w:pPr>
      <w:hyperlink w:anchor="sub2420000" w:history="1">
        <w:r>
          <w:rPr>
            <w:rStyle w:val="a4"/>
            <w:i/>
            <w:iCs/>
          </w:rPr>
          <w:t>Статья 242. Выдача товаров из составов таможенных органов</w:t>
        </w:r>
      </w:hyperlink>
    </w:p>
    <w:p w:rsidR="00000000" w:rsidRDefault="007E4C23">
      <w:pPr>
        <w:pStyle w:val="p"/>
      </w:pPr>
      <w:hyperlink w:anchor="sub2430000" w:history="1">
        <w:r>
          <w:rPr>
            <w:rStyle w:val="a4"/>
            <w:i/>
            <w:iCs/>
          </w:rPr>
          <w:t>Глава 38. Распоряжение товарами, транспортными средствами коммерческого назначения и средствами</w:t>
        </w:r>
      </w:hyperlink>
    </w:p>
    <w:p w:rsidR="00000000" w:rsidRDefault="007E4C23">
      <w:pPr>
        <w:pStyle w:val="pj"/>
        <w:ind w:firstLine="680"/>
      </w:pPr>
      <w:hyperlink w:anchor="sub2430000" w:history="1">
        <w:r>
          <w:rPr>
            <w:rStyle w:val="a4"/>
            <w:i/>
            <w:iCs/>
          </w:rPr>
          <w:t>Статья</w:t>
        </w:r>
        <w:r>
          <w:rPr>
            <w:rStyle w:val="a4"/>
            <w:i/>
            <w:iCs/>
          </w:rPr>
          <w:t xml:space="preserve"> 243. Распоряжение товарами, транспортными средствами коммерческого назначения</w:t>
        </w:r>
      </w:hyperlink>
    </w:p>
    <w:p w:rsidR="00000000" w:rsidRDefault="007E4C23">
      <w:pPr>
        <w:pStyle w:val="pj"/>
        <w:ind w:firstLine="680"/>
      </w:pPr>
      <w:hyperlink w:anchor="sub2440000" w:history="1">
        <w:r>
          <w:rPr>
            <w:rStyle w:val="a4"/>
            <w:i/>
            <w:iCs/>
          </w:rPr>
          <w:t>Статья 244. Распоряжение средствами, полученными от реализации товаров</w:t>
        </w:r>
      </w:hyperlink>
    </w:p>
    <w:p w:rsidR="00000000" w:rsidRDefault="007E4C23">
      <w:pPr>
        <w:pStyle w:val="pj"/>
        <w:ind w:firstLine="680"/>
      </w:pPr>
      <w:hyperlink w:anchor="sub2450000" w:history="1">
        <w:r>
          <w:rPr>
            <w:rStyle w:val="a4"/>
            <w:i/>
            <w:iCs/>
          </w:rPr>
          <w:t>Статья 245. Распоряжения валютными ценно</w:t>
        </w:r>
        <w:r>
          <w:rPr>
            <w:rStyle w:val="a4"/>
            <w:i/>
            <w:iCs/>
          </w:rPr>
          <w:t>стями, драгоценными металлами и драгоценными камнями</w:t>
        </w:r>
      </w:hyperlink>
    </w:p>
    <w:p w:rsidR="00000000" w:rsidRDefault="007E4C23">
      <w:pPr>
        <w:pStyle w:val="p"/>
      </w:pPr>
      <w:hyperlink w:anchor="sub2460000" w:history="1">
        <w:r>
          <w:rPr>
            <w:rStyle w:val="a4"/>
            <w:i/>
            <w:iCs/>
          </w:rPr>
          <w:t>Раздел VIII Таможенное оформление</w:t>
        </w:r>
      </w:hyperlink>
    </w:p>
    <w:p w:rsidR="00000000" w:rsidRDefault="007E4C23">
      <w:pPr>
        <w:pStyle w:val="p"/>
      </w:pPr>
      <w:hyperlink w:anchor="sub2460000" w:history="1">
        <w:r>
          <w:rPr>
            <w:rStyle w:val="a4"/>
            <w:i/>
            <w:iCs/>
          </w:rPr>
          <w:t>Глава 39. Общие положения о таможенном оформлении</w:t>
        </w:r>
      </w:hyperlink>
    </w:p>
    <w:p w:rsidR="00000000" w:rsidRDefault="007E4C23">
      <w:pPr>
        <w:pStyle w:val="pj"/>
        <w:ind w:firstLine="680"/>
      </w:pPr>
      <w:hyperlink w:anchor="sub2460000" w:history="1">
        <w:r>
          <w:rPr>
            <w:rStyle w:val="a4"/>
            <w:i/>
            <w:iCs/>
          </w:rPr>
          <w:t>Статья 246. Цель таможенного оформления</w:t>
        </w:r>
      </w:hyperlink>
    </w:p>
    <w:p w:rsidR="00000000" w:rsidRDefault="007E4C23">
      <w:pPr>
        <w:pStyle w:val="pj"/>
        <w:ind w:firstLine="680"/>
      </w:pPr>
      <w:hyperlink w:anchor="sub2470000" w:history="1">
        <w:r>
          <w:rPr>
            <w:rStyle w:val="a4"/>
            <w:i/>
            <w:iCs/>
          </w:rPr>
          <w:t>Статья 247. Место и время осуществления таможенного оформления</w:t>
        </w:r>
      </w:hyperlink>
    </w:p>
    <w:p w:rsidR="00000000" w:rsidRDefault="007E4C23">
      <w:pPr>
        <w:pStyle w:val="pj"/>
        <w:ind w:firstLine="680"/>
      </w:pPr>
      <w:hyperlink w:anchor="sub2480000" w:history="1">
        <w:r>
          <w:rPr>
            <w:rStyle w:val="a4"/>
            <w:i/>
            <w:iCs/>
          </w:rPr>
          <w:t>Статья 248. Начало таможенного оформления</w:t>
        </w:r>
      </w:hyperlink>
    </w:p>
    <w:p w:rsidR="00000000" w:rsidRDefault="007E4C23">
      <w:pPr>
        <w:pStyle w:val="pj"/>
        <w:ind w:firstLine="680"/>
      </w:pPr>
      <w:hyperlink w:anchor="sub2490000" w:history="1">
        <w:r>
          <w:rPr>
            <w:rStyle w:val="a4"/>
            <w:i/>
            <w:iCs/>
          </w:rPr>
          <w:t xml:space="preserve">Статья 249. </w:t>
        </w:r>
        <w:r>
          <w:rPr>
            <w:rStyle w:val="a4"/>
            <w:i/>
            <w:iCs/>
          </w:rPr>
          <w:t>Присутствие декларанта при таможенном оформлении</w:t>
        </w:r>
      </w:hyperlink>
    </w:p>
    <w:p w:rsidR="00000000" w:rsidRDefault="007E4C23">
      <w:pPr>
        <w:pStyle w:val="pj"/>
        <w:ind w:firstLine="680"/>
      </w:pPr>
      <w:hyperlink w:anchor="sub249010000" w:history="1">
        <w:r>
          <w:rPr>
            <w:rStyle w:val="a4"/>
            <w:i/>
            <w:iCs/>
          </w:rPr>
          <w:t>Статья 249-1. Процедура выпуска по местонахождению</w:t>
        </w:r>
      </w:hyperlink>
    </w:p>
    <w:p w:rsidR="00000000" w:rsidRDefault="007E4C23">
      <w:pPr>
        <w:pStyle w:val="pj"/>
        <w:ind w:firstLine="680"/>
      </w:pPr>
      <w:hyperlink w:anchor="sub2500000" w:history="1">
        <w:r>
          <w:rPr>
            <w:rStyle w:val="a4"/>
            <w:i/>
            <w:iCs/>
          </w:rPr>
          <w:t>Статья 250. Таможенное оформление товаров, перемещаемых через таможенную границу Украины</w:t>
        </w:r>
        <w:r>
          <w:rPr>
            <w:rStyle w:val="a4"/>
            <w:i/>
            <w:iCs/>
          </w:rPr>
          <w:t xml:space="preserve"> в составе грузов с помощью</w:t>
        </w:r>
      </w:hyperlink>
    </w:p>
    <w:p w:rsidR="00000000" w:rsidRDefault="007E4C23">
      <w:pPr>
        <w:pStyle w:val="pj"/>
        <w:ind w:firstLine="680"/>
      </w:pPr>
      <w:hyperlink w:anchor="sub2510000" w:history="1">
        <w:r>
          <w:rPr>
            <w:rStyle w:val="a4"/>
            <w:i/>
            <w:iCs/>
          </w:rPr>
          <w:t>Статья 251. Порядок таможенного оформления иностранных инвестиций</w:t>
        </w:r>
      </w:hyperlink>
    </w:p>
    <w:p w:rsidR="00000000" w:rsidRDefault="007E4C23">
      <w:pPr>
        <w:pStyle w:val="pj"/>
        <w:ind w:firstLine="680"/>
      </w:pPr>
      <w:hyperlink w:anchor="sub2520000" w:history="1">
        <w:r>
          <w:rPr>
            <w:rStyle w:val="a4"/>
            <w:i/>
            <w:iCs/>
          </w:rPr>
          <w:t>Статья 252. Таможенное оформление военной техники</w:t>
        </w:r>
      </w:hyperlink>
    </w:p>
    <w:p w:rsidR="00000000" w:rsidRDefault="007E4C23">
      <w:pPr>
        <w:pStyle w:val="pj"/>
        <w:ind w:firstLine="680"/>
      </w:pPr>
      <w:hyperlink w:anchor="sub252010000" w:history="1">
        <w:r>
          <w:rPr>
            <w:rStyle w:val="a4"/>
            <w:i/>
            <w:iCs/>
          </w:rPr>
          <w:t>Статья 252.</w:t>
        </w:r>
        <w:r>
          <w:rPr>
            <w:rStyle w:val="a4"/>
            <w:i/>
            <w:iCs/>
          </w:rPr>
          <w:t>1. Таможенное оформление военной техники и других товаров подразделений Вооруженных сил с применением формы 302</w:t>
        </w:r>
      </w:hyperlink>
    </w:p>
    <w:p w:rsidR="00000000" w:rsidRDefault="007E4C23">
      <w:pPr>
        <w:pStyle w:val="pj"/>
        <w:ind w:firstLine="680"/>
      </w:pPr>
      <w:hyperlink w:anchor="sub2530000" w:history="1">
        <w:r>
          <w:rPr>
            <w:rStyle w:val="a4"/>
            <w:i/>
            <w:iCs/>
          </w:rPr>
          <w:t>Статья 253. Представление таможенным органам актов, составленных предприятиями</w:t>
        </w:r>
      </w:hyperlink>
    </w:p>
    <w:p w:rsidR="00000000" w:rsidRDefault="007E4C23">
      <w:pPr>
        <w:pStyle w:val="pj"/>
        <w:ind w:firstLine="680"/>
      </w:pPr>
      <w:hyperlink w:anchor="sub2540000" w:history="1">
        <w:r>
          <w:rPr>
            <w:rStyle w:val="a4"/>
            <w:i/>
            <w:iCs/>
          </w:rPr>
          <w:t>Статья 254. Язык документов, которые подаются для осуществления таможенного контроля и таможенного оформления</w:t>
        </w:r>
      </w:hyperlink>
    </w:p>
    <w:p w:rsidR="00000000" w:rsidRDefault="007E4C23">
      <w:pPr>
        <w:pStyle w:val="pj"/>
        <w:ind w:firstLine="680"/>
      </w:pPr>
      <w:hyperlink w:anchor="sub2550000" w:history="1">
        <w:r>
          <w:rPr>
            <w:rStyle w:val="a4"/>
            <w:i/>
            <w:iCs/>
          </w:rPr>
          <w:t>Статья 255. Завершение таможенного оформления</w:t>
        </w:r>
      </w:hyperlink>
    </w:p>
    <w:p w:rsidR="00000000" w:rsidRDefault="007E4C23">
      <w:pPr>
        <w:pStyle w:val="pj"/>
        <w:ind w:firstLine="680"/>
      </w:pPr>
      <w:hyperlink w:anchor="sub2560000" w:history="1">
        <w:r>
          <w:rPr>
            <w:rStyle w:val="a4"/>
            <w:i/>
            <w:iCs/>
          </w:rPr>
          <w:t>Статья 256. Отказ в таможенном оформлении и обязанности таможенного органа относительно разъяснения требований, выполнение которых обеспечивает возможность таможенного оформления</w:t>
        </w:r>
      </w:hyperlink>
    </w:p>
    <w:p w:rsidR="00000000" w:rsidRDefault="007E4C23">
      <w:pPr>
        <w:pStyle w:val="p"/>
      </w:pPr>
      <w:hyperlink w:anchor="sub2570000" w:history="1">
        <w:r>
          <w:rPr>
            <w:rStyle w:val="a4"/>
            <w:i/>
            <w:iCs/>
          </w:rPr>
          <w:t>Глава 40. Декларирование</w:t>
        </w:r>
      </w:hyperlink>
    </w:p>
    <w:p w:rsidR="00000000" w:rsidRDefault="007E4C23">
      <w:pPr>
        <w:pStyle w:val="pj"/>
        <w:ind w:firstLine="680"/>
      </w:pPr>
      <w:hyperlink w:anchor="sub2570000" w:history="1">
        <w:r>
          <w:rPr>
            <w:rStyle w:val="a4"/>
            <w:i/>
            <w:iCs/>
          </w:rPr>
          <w:t>Статья 257. Процедура декларирования</w:t>
        </w:r>
      </w:hyperlink>
    </w:p>
    <w:p w:rsidR="00000000" w:rsidRDefault="007E4C23">
      <w:pPr>
        <w:pStyle w:val="pj"/>
        <w:ind w:firstLine="680"/>
      </w:pPr>
      <w:hyperlink w:anchor="sub2580000" w:history="1">
        <w:r>
          <w:rPr>
            <w:rStyle w:val="a4"/>
            <w:i/>
            <w:iCs/>
          </w:rPr>
          <w:t>Статья 258. Таможенная декларация, заполненная в обычном порядке</w:t>
        </w:r>
      </w:hyperlink>
    </w:p>
    <w:p w:rsidR="00000000" w:rsidRDefault="007E4C23">
      <w:pPr>
        <w:pStyle w:val="pj"/>
        <w:ind w:firstLine="680"/>
      </w:pPr>
      <w:hyperlink w:anchor="sub2590000" w:history="1">
        <w:r>
          <w:rPr>
            <w:rStyle w:val="a4"/>
            <w:i/>
            <w:iCs/>
          </w:rPr>
          <w:t>Статья 259. Предварительная таможенная декларация</w:t>
        </w:r>
      </w:hyperlink>
    </w:p>
    <w:p w:rsidR="00000000" w:rsidRDefault="007E4C23">
      <w:pPr>
        <w:pStyle w:val="pj"/>
        <w:ind w:firstLine="680"/>
      </w:pPr>
      <w:hyperlink w:anchor="sub2600000" w:history="1">
        <w:r>
          <w:rPr>
            <w:rStyle w:val="a4"/>
            <w:i/>
            <w:iCs/>
          </w:rPr>
          <w:t>Статья 260. Временная и периодическая таможенные декларации</w:t>
        </w:r>
      </w:hyperlink>
    </w:p>
    <w:p w:rsidR="00000000" w:rsidRDefault="007E4C23">
      <w:pPr>
        <w:pStyle w:val="pj"/>
        <w:ind w:firstLine="680"/>
      </w:pPr>
      <w:hyperlink w:anchor="sub260010000" w:history="1">
        <w:r>
          <w:rPr>
            <w:rStyle w:val="a4"/>
            <w:i/>
            <w:iCs/>
          </w:rPr>
          <w:t>Статья 260-1. Упрощенная таможенная декларация</w:t>
        </w:r>
      </w:hyperlink>
    </w:p>
    <w:p w:rsidR="00000000" w:rsidRDefault="007E4C23">
      <w:pPr>
        <w:pStyle w:val="pj"/>
        <w:ind w:firstLine="680"/>
      </w:pPr>
      <w:hyperlink w:anchor="sub2610000" w:history="1">
        <w:r>
          <w:rPr>
            <w:rStyle w:val="a4"/>
            <w:i/>
            <w:iCs/>
          </w:rPr>
          <w:t>Статья 261. Дополнительная декларация</w:t>
        </w:r>
      </w:hyperlink>
    </w:p>
    <w:p w:rsidR="00000000" w:rsidRDefault="007E4C23">
      <w:pPr>
        <w:pStyle w:val="pj"/>
        <w:ind w:firstLine="680"/>
      </w:pPr>
      <w:hyperlink w:anchor="sub2620000" w:history="1">
        <w:r>
          <w:rPr>
            <w:rStyle w:val="a4"/>
            <w:i/>
            <w:iCs/>
          </w:rPr>
          <w:t>Статья 262. Место декларирования</w:t>
        </w:r>
      </w:hyperlink>
    </w:p>
    <w:p w:rsidR="00000000" w:rsidRDefault="007E4C23">
      <w:pPr>
        <w:pStyle w:val="pj"/>
        <w:ind w:firstLine="680"/>
      </w:pPr>
      <w:hyperlink w:anchor="sub2630000" w:history="1">
        <w:r>
          <w:rPr>
            <w:rStyle w:val="a4"/>
            <w:i/>
            <w:iCs/>
          </w:rPr>
          <w:t>Статья 263. Сроки декларирования</w:t>
        </w:r>
      </w:hyperlink>
    </w:p>
    <w:p w:rsidR="00000000" w:rsidRDefault="007E4C23">
      <w:pPr>
        <w:pStyle w:val="pj"/>
        <w:ind w:firstLine="680"/>
      </w:pPr>
      <w:hyperlink w:anchor="sub2640000" w:history="1">
        <w:r>
          <w:rPr>
            <w:rStyle w:val="a4"/>
            <w:i/>
            <w:iCs/>
          </w:rPr>
          <w:t>Статья 264. Принятие таможенной декларации</w:t>
        </w:r>
      </w:hyperlink>
    </w:p>
    <w:p w:rsidR="00000000" w:rsidRDefault="007E4C23">
      <w:pPr>
        <w:pStyle w:val="pj"/>
        <w:ind w:firstLine="680"/>
      </w:pPr>
      <w:hyperlink w:anchor="sub2650000" w:history="1">
        <w:r>
          <w:rPr>
            <w:rStyle w:val="a4"/>
            <w:i/>
            <w:iCs/>
          </w:rPr>
          <w:t>Статья 265. Декларанты</w:t>
        </w:r>
      </w:hyperlink>
    </w:p>
    <w:p w:rsidR="00000000" w:rsidRDefault="007E4C23">
      <w:pPr>
        <w:pStyle w:val="pj"/>
        <w:ind w:firstLine="680"/>
      </w:pPr>
      <w:hyperlink w:anchor="sub2660000" w:history="1">
        <w:r>
          <w:rPr>
            <w:rStyle w:val="a4"/>
            <w:i/>
            <w:iCs/>
          </w:rPr>
          <w:t>Статья 266. Обязанности, права и ответственность декларанта и держателя таможенного режима</w:t>
        </w:r>
      </w:hyperlink>
    </w:p>
    <w:p w:rsidR="00000000" w:rsidRDefault="007E4C23">
      <w:pPr>
        <w:pStyle w:val="pj"/>
        <w:ind w:firstLine="680"/>
      </w:pPr>
      <w:hyperlink w:anchor="sub2670000" w:history="1">
        <w:r>
          <w:rPr>
            <w:rStyle w:val="a4"/>
            <w:i/>
            <w:iCs/>
          </w:rPr>
          <w:t>Статья 267. Декларирование товаров из партии, классифицируемых в пределах одной товарной позиции согл</w:t>
        </w:r>
        <w:r>
          <w:rPr>
            <w:rStyle w:val="a4"/>
            <w:i/>
            <w:iCs/>
          </w:rPr>
          <w:t>асно УКТ ВЭД</w:t>
        </w:r>
      </w:hyperlink>
    </w:p>
    <w:p w:rsidR="00000000" w:rsidRDefault="007E4C23">
      <w:pPr>
        <w:pStyle w:val="pj"/>
        <w:ind w:firstLine="680"/>
      </w:pPr>
      <w:hyperlink w:anchor="sub2680000" w:history="1">
        <w:r>
          <w:rPr>
            <w:rStyle w:val="a4"/>
            <w:i/>
            <w:iCs/>
          </w:rPr>
          <w:t>Статья 268. Ошибки в таможенной декларации</w:t>
        </w:r>
      </w:hyperlink>
    </w:p>
    <w:p w:rsidR="00000000" w:rsidRDefault="007E4C23">
      <w:pPr>
        <w:pStyle w:val="pj"/>
        <w:ind w:firstLine="680"/>
      </w:pPr>
      <w:hyperlink w:anchor="sub2690000" w:history="1">
        <w:r>
          <w:rPr>
            <w:rStyle w:val="a4"/>
            <w:i/>
            <w:iCs/>
          </w:rPr>
          <w:t>Статья 269. Изменение, отзыв и признание таможенной декларации недействительной</w:t>
        </w:r>
      </w:hyperlink>
    </w:p>
    <w:p w:rsidR="00000000" w:rsidRDefault="007E4C23">
      <w:pPr>
        <w:pStyle w:val="p"/>
      </w:pPr>
      <w:hyperlink w:anchor="sub2700000" w:history="1">
        <w:r>
          <w:rPr>
            <w:rStyle w:val="a4"/>
            <w:i/>
            <w:iCs/>
          </w:rPr>
          <w:t xml:space="preserve">Раздел IX ТАМОЖЕННЫЕ </w:t>
        </w:r>
        <w:r>
          <w:rPr>
            <w:rStyle w:val="a4"/>
            <w:i/>
            <w:iCs/>
          </w:rPr>
          <w:t>ПЛАТЕЖИ</w:t>
        </w:r>
      </w:hyperlink>
    </w:p>
    <w:p w:rsidR="00000000" w:rsidRDefault="007E4C23">
      <w:pPr>
        <w:pStyle w:val="p"/>
      </w:pPr>
      <w:hyperlink w:anchor="sub2700000" w:history="1">
        <w:r>
          <w:rPr>
            <w:rStyle w:val="a4"/>
            <w:i/>
            <w:iCs/>
          </w:rPr>
          <w:t>Глава 41. Общие положения о таможенных платежах</w:t>
        </w:r>
      </w:hyperlink>
    </w:p>
    <w:p w:rsidR="00000000" w:rsidRDefault="007E4C23">
      <w:pPr>
        <w:pStyle w:val="pj"/>
        <w:ind w:firstLine="680"/>
      </w:pPr>
      <w:hyperlink w:anchor="sub2700000" w:history="1">
        <w:r>
          <w:rPr>
            <w:rStyle w:val="a4"/>
            <w:i/>
            <w:iCs/>
          </w:rPr>
          <w:t>Статья 270. Обложения таможенными платежами товаров, перемещаемых через таможенную границу Украины</w:t>
        </w:r>
      </w:hyperlink>
    </w:p>
    <w:p w:rsidR="00000000" w:rsidRDefault="007E4C23">
      <w:pPr>
        <w:pStyle w:val="p"/>
      </w:pPr>
      <w:hyperlink w:anchor="sub2710000" w:history="1">
        <w:r>
          <w:rPr>
            <w:rStyle w:val="a4"/>
            <w:i/>
            <w:iCs/>
          </w:rPr>
          <w:t>Глава 42. Пошлина</w:t>
        </w:r>
      </w:hyperlink>
    </w:p>
    <w:p w:rsidR="00000000" w:rsidRDefault="007E4C23">
      <w:pPr>
        <w:pStyle w:val="pj"/>
        <w:ind w:firstLine="680"/>
      </w:pPr>
      <w:hyperlink w:anchor="sub2710000" w:history="1">
        <w:r>
          <w:rPr>
            <w:rStyle w:val="a4"/>
            <w:i/>
            <w:iCs/>
          </w:rPr>
          <w:t>Статья 271. Пошлина и ее виды</w:t>
        </w:r>
      </w:hyperlink>
    </w:p>
    <w:p w:rsidR="00000000" w:rsidRDefault="007E4C23">
      <w:pPr>
        <w:pStyle w:val="pj"/>
        <w:ind w:firstLine="680"/>
      </w:pPr>
      <w:hyperlink w:anchor="sub2720000" w:history="1">
        <w:r>
          <w:rPr>
            <w:rStyle w:val="a4"/>
            <w:i/>
            <w:iCs/>
          </w:rPr>
          <w:t>Статья 272. Ввозная пошлина</w:t>
        </w:r>
      </w:hyperlink>
    </w:p>
    <w:p w:rsidR="00000000" w:rsidRDefault="007E4C23">
      <w:pPr>
        <w:pStyle w:val="pj"/>
        <w:ind w:firstLine="680"/>
      </w:pPr>
      <w:hyperlink w:anchor="sub2730000" w:history="1">
        <w:r>
          <w:rPr>
            <w:rStyle w:val="a4"/>
            <w:i/>
            <w:iCs/>
          </w:rPr>
          <w:t>Статья 273. Вывозная пошлина</w:t>
        </w:r>
      </w:hyperlink>
    </w:p>
    <w:p w:rsidR="00000000" w:rsidRDefault="007E4C23">
      <w:pPr>
        <w:pStyle w:val="pj"/>
        <w:ind w:firstLine="680"/>
      </w:pPr>
      <w:hyperlink w:anchor="sub2740000" w:history="1">
        <w:r>
          <w:rPr>
            <w:rStyle w:val="a4"/>
            <w:i/>
            <w:iCs/>
          </w:rPr>
          <w:t>Статья 274. Сезонна</w:t>
        </w:r>
        <w:r>
          <w:rPr>
            <w:rStyle w:val="a4"/>
            <w:i/>
            <w:iCs/>
          </w:rPr>
          <w:t>я пошлина</w:t>
        </w:r>
      </w:hyperlink>
    </w:p>
    <w:p w:rsidR="00000000" w:rsidRDefault="007E4C23">
      <w:pPr>
        <w:pStyle w:val="pj"/>
        <w:ind w:firstLine="680"/>
      </w:pPr>
      <w:hyperlink w:anchor="sub2750000" w:history="1">
        <w:r>
          <w:rPr>
            <w:rStyle w:val="a4"/>
            <w:i/>
            <w:iCs/>
          </w:rPr>
          <w:t>Статья 275. Особые виды пошлин</w:t>
        </w:r>
      </w:hyperlink>
    </w:p>
    <w:p w:rsidR="00000000" w:rsidRDefault="007E4C23">
      <w:pPr>
        <w:pStyle w:val="pj"/>
        <w:ind w:firstLine="680"/>
      </w:pPr>
      <w:hyperlink w:anchor="sub2760000" w:history="1">
        <w:r>
          <w:rPr>
            <w:rStyle w:val="a4"/>
            <w:i/>
            <w:iCs/>
          </w:rPr>
          <w:t>Статья 276. Плательщики пошлины</w:t>
        </w:r>
      </w:hyperlink>
    </w:p>
    <w:p w:rsidR="00000000" w:rsidRDefault="007E4C23">
      <w:pPr>
        <w:pStyle w:val="pj"/>
        <w:ind w:firstLine="680"/>
      </w:pPr>
      <w:hyperlink w:anchor="sub2770000" w:history="1">
        <w:r>
          <w:rPr>
            <w:rStyle w:val="a4"/>
            <w:i/>
            <w:iCs/>
          </w:rPr>
          <w:t>Статья 277. Объекты обложения пошлиной</w:t>
        </w:r>
      </w:hyperlink>
    </w:p>
    <w:p w:rsidR="00000000" w:rsidRDefault="007E4C23">
      <w:pPr>
        <w:pStyle w:val="pj"/>
        <w:ind w:firstLine="680"/>
      </w:pPr>
      <w:hyperlink w:anchor="sub2780000" w:history="1">
        <w:r>
          <w:rPr>
            <w:rStyle w:val="a4"/>
            <w:i/>
            <w:iCs/>
          </w:rPr>
          <w:t xml:space="preserve">Статья 278. </w:t>
        </w:r>
        <w:r>
          <w:rPr>
            <w:rStyle w:val="a4"/>
            <w:i/>
            <w:iCs/>
          </w:rPr>
          <w:t>Дата возникновения налоговых обязательств</w:t>
        </w:r>
      </w:hyperlink>
    </w:p>
    <w:p w:rsidR="00000000" w:rsidRDefault="007E4C23">
      <w:pPr>
        <w:pStyle w:val="pj"/>
        <w:ind w:firstLine="680"/>
      </w:pPr>
      <w:hyperlink w:anchor="sub2790000" w:history="1">
        <w:r>
          <w:rPr>
            <w:rStyle w:val="a4"/>
            <w:i/>
            <w:iCs/>
          </w:rPr>
          <w:t>Статья 279. База налогообложения пошлиной</w:t>
        </w:r>
      </w:hyperlink>
    </w:p>
    <w:p w:rsidR="00000000" w:rsidRDefault="007E4C23">
      <w:pPr>
        <w:pStyle w:val="pj"/>
        <w:ind w:firstLine="680"/>
      </w:pPr>
      <w:hyperlink w:anchor="sub2800000" w:history="1">
        <w:r>
          <w:rPr>
            <w:rStyle w:val="a4"/>
            <w:i/>
            <w:iCs/>
          </w:rPr>
          <w:t>Статья 280. Ставки пошлины</w:t>
        </w:r>
      </w:hyperlink>
    </w:p>
    <w:p w:rsidR="00000000" w:rsidRDefault="007E4C23">
      <w:pPr>
        <w:pStyle w:val="pj"/>
        <w:ind w:firstLine="680"/>
      </w:pPr>
      <w:hyperlink w:anchor="sub2810000" w:history="1">
        <w:r>
          <w:rPr>
            <w:rStyle w:val="a4"/>
            <w:i/>
            <w:iCs/>
          </w:rPr>
          <w:t>Статья 281. Тарифные льготы (тарифные преференции)</w:t>
        </w:r>
      </w:hyperlink>
    </w:p>
    <w:p w:rsidR="00000000" w:rsidRDefault="007E4C23">
      <w:pPr>
        <w:pStyle w:val="pj"/>
        <w:ind w:firstLine="680"/>
      </w:pPr>
      <w:hyperlink w:anchor="sub2820000" w:history="1">
        <w:r>
          <w:rPr>
            <w:rStyle w:val="a4"/>
            <w:i/>
            <w:iCs/>
          </w:rPr>
          <w:t>Статья 282. Освобождение от обложения пошлиной (налоговые льготы)</w:t>
        </w:r>
      </w:hyperlink>
    </w:p>
    <w:p w:rsidR="00000000" w:rsidRDefault="007E4C23">
      <w:pPr>
        <w:pStyle w:val="pj"/>
        <w:ind w:firstLine="680"/>
      </w:pPr>
      <w:hyperlink w:anchor="sub2830000" w:history="1">
        <w:r>
          <w:rPr>
            <w:rStyle w:val="a4"/>
            <w:i/>
            <w:iCs/>
          </w:rPr>
          <w:t>Статья 283. Освобождение от обложения пошлиной в зависимости от выбранног</w:t>
        </w:r>
        <w:r>
          <w:rPr>
            <w:rStyle w:val="a4"/>
            <w:i/>
            <w:iCs/>
          </w:rPr>
          <w:t>о таможенного режима</w:t>
        </w:r>
      </w:hyperlink>
    </w:p>
    <w:p w:rsidR="00000000" w:rsidRDefault="007E4C23">
      <w:pPr>
        <w:pStyle w:val="pj"/>
        <w:ind w:firstLine="680"/>
      </w:pPr>
      <w:hyperlink w:anchor="sub2840000" w:history="1">
        <w:r>
          <w:rPr>
            <w:rStyle w:val="a4"/>
            <w:i/>
            <w:iCs/>
          </w:rPr>
          <w:t>Статья 284. Условное полное освобождение от обложения пошлиной</w:t>
        </w:r>
      </w:hyperlink>
    </w:p>
    <w:p w:rsidR="00000000" w:rsidRDefault="007E4C23">
      <w:pPr>
        <w:pStyle w:val="pj"/>
        <w:ind w:firstLine="680"/>
      </w:pPr>
      <w:hyperlink w:anchor="sub2850000" w:history="1">
        <w:r>
          <w:rPr>
            <w:rStyle w:val="a4"/>
            <w:i/>
            <w:iCs/>
          </w:rPr>
          <w:t>Статья 285. Условное частичное освобождение от обложения ввозной пошлиной</w:t>
        </w:r>
      </w:hyperlink>
    </w:p>
    <w:p w:rsidR="00000000" w:rsidRDefault="007E4C23">
      <w:pPr>
        <w:pStyle w:val="pj"/>
        <w:ind w:firstLine="680"/>
      </w:pPr>
      <w:hyperlink w:anchor="sub2860000" w:history="1">
        <w:r>
          <w:rPr>
            <w:rStyle w:val="a4"/>
            <w:i/>
            <w:iCs/>
          </w:rPr>
          <w:t>Статья 286. Обложения пошлиной товаров при перемещении через таможенную границу Украины в зависимости от избранного таможенного режима</w:t>
        </w:r>
      </w:hyperlink>
    </w:p>
    <w:p w:rsidR="00000000" w:rsidRDefault="007E4C23">
      <w:pPr>
        <w:pStyle w:val="pj"/>
        <w:ind w:firstLine="680"/>
      </w:pPr>
      <w:hyperlink w:anchor="sub2870000" w:history="1">
        <w:r>
          <w:rPr>
            <w:rStyle w:val="a4"/>
            <w:i/>
            <w:iCs/>
          </w:rPr>
          <w:t>Статья 287. Особенности обложения пошлиной некоторых товаров</w:t>
        </w:r>
      </w:hyperlink>
    </w:p>
    <w:p w:rsidR="00000000" w:rsidRDefault="007E4C23">
      <w:pPr>
        <w:pStyle w:val="pj"/>
        <w:ind w:firstLine="680"/>
      </w:pPr>
      <w:hyperlink w:anchor="sub2880000" w:history="1">
        <w:r>
          <w:rPr>
            <w:rStyle w:val="a4"/>
            <w:i/>
            <w:iCs/>
          </w:rPr>
          <w:t>Статья 288. Особенности налогообложения особыми видами пошлины</w:t>
        </w:r>
      </w:hyperlink>
    </w:p>
    <w:p w:rsidR="00000000" w:rsidRDefault="007E4C23">
      <w:pPr>
        <w:pStyle w:val="p"/>
      </w:pPr>
      <w:hyperlink w:anchor="sub2890000" w:history="1">
        <w:r>
          <w:rPr>
            <w:rStyle w:val="a4"/>
            <w:i/>
            <w:iCs/>
          </w:rPr>
          <w:t>Глава 43. Взимание таможенных платежей</w:t>
        </w:r>
      </w:hyperlink>
    </w:p>
    <w:p w:rsidR="00000000" w:rsidRDefault="007E4C23">
      <w:pPr>
        <w:pStyle w:val="pj"/>
        <w:ind w:firstLine="680"/>
      </w:pPr>
      <w:hyperlink w:anchor="sub2890000" w:history="1">
        <w:r>
          <w:rPr>
            <w:rStyle w:val="a4"/>
            <w:i/>
            <w:iCs/>
          </w:rPr>
          <w:t>Статья 289. Возникновение обязанности по уплате таможенных платежей</w:t>
        </w:r>
      </w:hyperlink>
    </w:p>
    <w:p w:rsidR="00000000" w:rsidRDefault="007E4C23">
      <w:pPr>
        <w:pStyle w:val="pj"/>
        <w:ind w:firstLine="680"/>
      </w:pPr>
      <w:hyperlink w:anchor="sub2900000" w:history="1">
        <w:r>
          <w:rPr>
            <w:rStyle w:val="a4"/>
            <w:i/>
            <w:iCs/>
          </w:rPr>
          <w:t>Статья 290. Прекращение обязанности по уплате таможенных платежей</w:t>
        </w:r>
      </w:hyperlink>
    </w:p>
    <w:p w:rsidR="00000000" w:rsidRDefault="007E4C23">
      <w:pPr>
        <w:pStyle w:val="pj"/>
        <w:ind w:firstLine="680"/>
      </w:pPr>
      <w:hyperlink w:anchor="sub2910000" w:history="1">
        <w:r>
          <w:rPr>
            <w:rStyle w:val="a4"/>
            <w:i/>
            <w:iCs/>
          </w:rPr>
          <w:t>Статья 291. Исполнение обязанности по уплате таможенных платежей</w:t>
        </w:r>
      </w:hyperlink>
    </w:p>
    <w:p w:rsidR="00000000" w:rsidRDefault="007E4C23">
      <w:pPr>
        <w:pStyle w:val="pj"/>
        <w:ind w:firstLine="680"/>
      </w:pPr>
      <w:hyperlink w:anchor="sub2920000" w:history="1">
        <w:r>
          <w:rPr>
            <w:rStyle w:val="a4"/>
            <w:i/>
            <w:iCs/>
          </w:rPr>
          <w:t>Статья 292. Случаи, когда таможенные пл</w:t>
        </w:r>
        <w:r>
          <w:rPr>
            <w:rStyle w:val="a4"/>
            <w:i/>
            <w:iCs/>
          </w:rPr>
          <w:t>атежи не уплачиваются</w:t>
        </w:r>
      </w:hyperlink>
    </w:p>
    <w:p w:rsidR="00000000" w:rsidRDefault="007E4C23">
      <w:pPr>
        <w:pStyle w:val="pj"/>
        <w:ind w:firstLine="680"/>
      </w:pPr>
      <w:hyperlink w:anchor="sub2930000" w:history="1">
        <w:r>
          <w:rPr>
            <w:rStyle w:val="a4"/>
            <w:i/>
            <w:iCs/>
          </w:rPr>
          <w:t>Статья 293. Лица, на которых возлагается обязанность по уплате таможенных платежей</w:t>
        </w:r>
      </w:hyperlink>
    </w:p>
    <w:p w:rsidR="00000000" w:rsidRDefault="007E4C23">
      <w:pPr>
        <w:pStyle w:val="pj"/>
        <w:ind w:firstLine="680"/>
      </w:pPr>
      <w:hyperlink w:anchor="sub2940000" w:history="1">
        <w:r>
          <w:rPr>
            <w:rStyle w:val="a4"/>
            <w:i/>
            <w:iCs/>
          </w:rPr>
          <w:t>Статья 294. Объект и база обложения таможенными платежами</w:t>
        </w:r>
      </w:hyperlink>
    </w:p>
    <w:p w:rsidR="00000000" w:rsidRDefault="007E4C23">
      <w:pPr>
        <w:pStyle w:val="pj"/>
        <w:ind w:firstLine="680"/>
      </w:pPr>
      <w:hyperlink w:anchor="sub2950000" w:history="1">
        <w:r>
          <w:rPr>
            <w:rStyle w:val="a4"/>
            <w:i/>
            <w:iCs/>
          </w:rPr>
          <w:t>Статья 295. Начисление таможенных платежей</w:t>
        </w:r>
      </w:hyperlink>
    </w:p>
    <w:p w:rsidR="00000000" w:rsidRDefault="007E4C23">
      <w:pPr>
        <w:pStyle w:val="pj"/>
        <w:ind w:firstLine="680"/>
      </w:pPr>
      <w:hyperlink w:anchor="sub295010000" w:history="1">
        <w:r>
          <w:rPr>
            <w:rStyle w:val="a4"/>
            <w:i/>
            <w:iCs/>
          </w:rPr>
          <w:t> Статья 295-1. Особенности начисления и уплаты таможенных платежей при реализации товаров, транспортных средств коммерческого назначения в соответствии с Уголовным процессу</w:t>
        </w:r>
        <w:r>
          <w:rPr>
            <w:rStyle w:val="a4"/>
            <w:i/>
            <w:iCs/>
          </w:rPr>
          <w:t>альным законодательством Украины</w:t>
        </w:r>
      </w:hyperlink>
    </w:p>
    <w:p w:rsidR="00000000" w:rsidRDefault="007E4C23">
      <w:pPr>
        <w:pStyle w:val="pj"/>
        <w:ind w:firstLine="680"/>
      </w:pPr>
      <w:hyperlink w:anchor="sub2960000" w:history="1">
        <w:r>
          <w:rPr>
            <w:rStyle w:val="a4"/>
            <w:i/>
            <w:iCs/>
          </w:rPr>
          <w:t>Статья 296. Особенности применения ставок таможенных платежей при незаконном перемещении товаров через таможенную границу Украины и использования товаров с нарушением установленных ограничен</w:t>
        </w:r>
        <w:r>
          <w:rPr>
            <w:rStyle w:val="a4"/>
            <w:i/>
            <w:iCs/>
          </w:rPr>
          <w:t>ий</w:t>
        </w:r>
      </w:hyperlink>
    </w:p>
    <w:p w:rsidR="00000000" w:rsidRDefault="007E4C23">
      <w:pPr>
        <w:pStyle w:val="pj"/>
        <w:ind w:firstLine="680"/>
      </w:pPr>
      <w:hyperlink w:anchor="sub2970000" w:history="1">
        <w:r>
          <w:rPr>
            <w:rStyle w:val="a4"/>
            <w:i/>
            <w:iCs/>
          </w:rPr>
          <w:t>Статья 297. Сроки уплаты (исполнения обязанности по уплате) таможенных платежей</w:t>
        </w:r>
      </w:hyperlink>
    </w:p>
    <w:p w:rsidR="00000000" w:rsidRDefault="007E4C23">
      <w:pPr>
        <w:pStyle w:val="pj"/>
        <w:ind w:firstLine="680"/>
      </w:pPr>
      <w:hyperlink w:anchor="sub2980000" w:history="1">
        <w:r>
          <w:rPr>
            <w:rStyle w:val="a4"/>
            <w:i/>
            <w:iCs/>
          </w:rPr>
          <w:t>Статья 298. Порядок и формы уплаты таможенных платежей</w:t>
        </w:r>
      </w:hyperlink>
    </w:p>
    <w:p w:rsidR="00000000" w:rsidRDefault="007E4C23">
      <w:pPr>
        <w:pStyle w:val="pj"/>
        <w:ind w:firstLine="680"/>
      </w:pPr>
      <w:hyperlink w:anchor="sub2990000" w:history="1">
        <w:r>
          <w:rPr>
            <w:rStyle w:val="a4"/>
            <w:i/>
            <w:iCs/>
          </w:rPr>
          <w:t>Статья 299. Авансовые платежи (предоплата)</w:t>
        </w:r>
      </w:hyperlink>
    </w:p>
    <w:p w:rsidR="00000000" w:rsidRDefault="007E4C23">
      <w:pPr>
        <w:pStyle w:val="pj"/>
        <w:ind w:firstLine="680"/>
      </w:pPr>
      <w:hyperlink w:anchor="sub3000000" w:history="1">
        <w:r>
          <w:rPr>
            <w:rStyle w:val="a4"/>
            <w:i/>
            <w:iCs/>
          </w:rPr>
          <w:t>Статья 300. Освобождение (условное освобождение) от обложения таможенными платежами</w:t>
        </w:r>
      </w:hyperlink>
    </w:p>
    <w:p w:rsidR="00000000" w:rsidRDefault="007E4C23">
      <w:pPr>
        <w:pStyle w:val="pj"/>
        <w:ind w:firstLine="680"/>
      </w:pPr>
      <w:hyperlink w:anchor="sub3010000" w:history="1">
        <w:r>
          <w:rPr>
            <w:rStyle w:val="a4"/>
            <w:i/>
            <w:iCs/>
          </w:rPr>
          <w:t>Статья 301. Возврат ошибочно и/или излишне уплаченных сумм тамо</w:t>
        </w:r>
        <w:r>
          <w:rPr>
            <w:rStyle w:val="a4"/>
            <w:i/>
            <w:iCs/>
          </w:rPr>
          <w:t>женных платежей</w:t>
        </w:r>
      </w:hyperlink>
    </w:p>
    <w:p w:rsidR="00000000" w:rsidRDefault="007E4C23">
      <w:pPr>
        <w:pStyle w:val="pj"/>
        <w:ind w:firstLine="680"/>
      </w:pPr>
      <w:hyperlink w:anchor="sub3020000" w:history="1">
        <w:r>
          <w:rPr>
            <w:rStyle w:val="a4"/>
            <w:i/>
            <w:iCs/>
          </w:rPr>
          <w:t>Статья 302. Пеня</w:t>
        </w:r>
      </w:hyperlink>
    </w:p>
    <w:p w:rsidR="00000000" w:rsidRDefault="007E4C23">
      <w:pPr>
        <w:pStyle w:val="pj"/>
        <w:ind w:firstLine="680"/>
      </w:pPr>
      <w:hyperlink w:anchor="sub3030000" w:history="1">
        <w:r>
          <w:rPr>
            <w:rStyle w:val="a4"/>
            <w:i/>
            <w:iCs/>
          </w:rPr>
          <w:t>Статья 303. Взыскание таможенных платежей</w:t>
        </w:r>
      </w:hyperlink>
    </w:p>
    <w:p w:rsidR="00000000" w:rsidRDefault="007E4C23">
      <w:pPr>
        <w:pStyle w:val="pj"/>
        <w:ind w:firstLine="680"/>
      </w:pPr>
      <w:hyperlink w:anchor="sub3040000" w:history="1">
        <w:r>
          <w:rPr>
            <w:rStyle w:val="a4"/>
            <w:i/>
            <w:iCs/>
          </w:rPr>
          <w:t>Статья 304. Рассрочка и отсрочка уплаты таможенных платежей</w:t>
        </w:r>
      </w:hyperlink>
    </w:p>
    <w:p w:rsidR="00000000" w:rsidRDefault="007E4C23">
      <w:pPr>
        <w:pStyle w:val="p"/>
      </w:pPr>
      <w:hyperlink w:anchor="sub3050000" w:history="1">
        <w:r>
          <w:rPr>
            <w:rStyle w:val="a4"/>
            <w:i/>
            <w:iCs/>
          </w:rPr>
          <w:t>Раздел X ОБЕСПЕЧЕНИЕ УПЛАТЫ ТАМОЖЕННЫХ ПЛАТЕЖЕЙ</w:t>
        </w:r>
      </w:hyperlink>
    </w:p>
    <w:p w:rsidR="00000000" w:rsidRDefault="007E4C23">
      <w:pPr>
        <w:pStyle w:val="p"/>
      </w:pPr>
      <w:hyperlink w:anchor="sub3050000" w:history="1">
        <w:r>
          <w:rPr>
            <w:rStyle w:val="a4"/>
            <w:i/>
            <w:iCs/>
          </w:rPr>
          <w:t>Глава 44. Общие положения по обеспечению уплаты таможенных платежей</w:t>
        </w:r>
      </w:hyperlink>
    </w:p>
    <w:p w:rsidR="00000000" w:rsidRDefault="007E4C23">
      <w:pPr>
        <w:pStyle w:val="pj"/>
        <w:ind w:firstLine="680"/>
      </w:pPr>
      <w:hyperlink w:anchor="sub3050000" w:history="1">
        <w:r>
          <w:rPr>
            <w:rStyle w:val="a4"/>
            <w:i/>
            <w:iCs/>
          </w:rPr>
          <w:t>Статья 305. Обеспечение уплаты таможенных</w:t>
        </w:r>
        <w:r>
          <w:rPr>
            <w:rStyle w:val="a4"/>
            <w:i/>
            <w:iCs/>
          </w:rPr>
          <w:t xml:space="preserve"> платежей</w:t>
        </w:r>
      </w:hyperlink>
    </w:p>
    <w:p w:rsidR="00000000" w:rsidRDefault="007E4C23">
      <w:pPr>
        <w:pStyle w:val="pj"/>
        <w:ind w:firstLine="680"/>
      </w:pPr>
      <w:hyperlink w:anchor="sub3060000" w:history="1">
        <w:r>
          <w:rPr>
            <w:rStyle w:val="a4"/>
            <w:i/>
            <w:iCs/>
          </w:rPr>
          <w:t>Статья 306. Размер обеспечения уплаты таможенных платежей</w:t>
        </w:r>
      </w:hyperlink>
    </w:p>
    <w:p w:rsidR="00000000" w:rsidRDefault="007E4C23">
      <w:pPr>
        <w:pStyle w:val="pj"/>
        <w:ind w:firstLine="680"/>
      </w:pPr>
      <w:hyperlink w:anchor="sub3070000" w:history="1">
        <w:r>
          <w:rPr>
            <w:rStyle w:val="a4"/>
            <w:i/>
            <w:iCs/>
          </w:rPr>
          <w:t>Статья 307. Электронная система управления гарантиями</w:t>
        </w:r>
      </w:hyperlink>
    </w:p>
    <w:p w:rsidR="00000000" w:rsidRDefault="007E4C23">
      <w:pPr>
        <w:pStyle w:val="pj"/>
        <w:ind w:firstLine="680"/>
      </w:pPr>
      <w:hyperlink w:anchor="sub3080000" w:history="1">
        <w:r>
          <w:rPr>
            <w:rStyle w:val="a4"/>
            <w:i/>
            <w:iCs/>
          </w:rPr>
          <w:t>Статья 308. Способы обеспечения упл</w:t>
        </w:r>
        <w:r>
          <w:rPr>
            <w:rStyle w:val="a4"/>
            <w:i/>
            <w:iCs/>
          </w:rPr>
          <w:t>аты таможенных платежей</w:t>
        </w:r>
      </w:hyperlink>
    </w:p>
    <w:p w:rsidR="00000000" w:rsidRDefault="007E4C23">
      <w:pPr>
        <w:pStyle w:val="pj"/>
        <w:ind w:firstLine="680"/>
      </w:pPr>
      <w:hyperlink w:anchor="sub3090000" w:history="1">
        <w:r>
          <w:rPr>
            <w:rStyle w:val="a4"/>
            <w:i/>
            <w:iCs/>
          </w:rPr>
          <w:t>Статья 309. Денежный залог</w:t>
        </w:r>
      </w:hyperlink>
    </w:p>
    <w:p w:rsidR="00000000" w:rsidRDefault="007E4C23">
      <w:pPr>
        <w:pStyle w:val="pj"/>
        <w:ind w:firstLine="680"/>
      </w:pPr>
      <w:hyperlink w:anchor="sub3100000" w:history="1">
        <w:r>
          <w:rPr>
            <w:rStyle w:val="a4"/>
            <w:i/>
            <w:iCs/>
          </w:rPr>
          <w:t>Статья 310. Гарантия</w:t>
        </w:r>
      </w:hyperlink>
    </w:p>
    <w:p w:rsidR="00000000" w:rsidRDefault="007E4C23">
      <w:pPr>
        <w:pStyle w:val="pj"/>
        <w:ind w:firstLine="680"/>
      </w:pPr>
      <w:hyperlink w:anchor="sub3110000" w:history="1">
        <w:r>
          <w:rPr>
            <w:rStyle w:val="a4"/>
            <w:i/>
            <w:iCs/>
          </w:rPr>
          <w:t>Статья 311. Общая гарантия</w:t>
        </w:r>
      </w:hyperlink>
    </w:p>
    <w:p w:rsidR="00000000" w:rsidRDefault="007E4C23">
      <w:pPr>
        <w:pStyle w:val="pj"/>
        <w:ind w:firstLine="680"/>
      </w:pPr>
      <w:hyperlink w:anchor="sub3120000" w:history="1">
        <w:r>
          <w:rPr>
            <w:rStyle w:val="a4"/>
            <w:i/>
            <w:iCs/>
          </w:rPr>
          <w:t>Статья 312. Освобождение от гарантии</w:t>
        </w:r>
      </w:hyperlink>
    </w:p>
    <w:p w:rsidR="00000000" w:rsidRDefault="007E4C23">
      <w:pPr>
        <w:pStyle w:val="pj"/>
        <w:ind w:firstLine="680"/>
      </w:pPr>
      <w:hyperlink w:anchor="sub312010000" w:history="1">
        <w:r>
          <w:rPr>
            <w:rStyle w:val="a4"/>
            <w:i/>
            <w:iCs/>
          </w:rPr>
          <w:t>Статья 312.1. Авторизация на применение упрощений «использование общей гарантии», «использование общей гарантии с уменьшением размера обеспечения референтной суммы до 50 процентов», «и</w:t>
        </w:r>
        <w:r>
          <w:rPr>
            <w:rStyle w:val="a4"/>
            <w:i/>
            <w:iCs/>
          </w:rPr>
          <w:t>спользование общей гарантии с уменьшением размера обеспечения референтной суммы до 30 процентов», «использование освобождения от гарантии»</w:t>
        </w:r>
      </w:hyperlink>
    </w:p>
    <w:p w:rsidR="00000000" w:rsidRDefault="007E4C23">
      <w:pPr>
        <w:pStyle w:val="pj"/>
        <w:ind w:firstLine="680"/>
      </w:pPr>
      <w:hyperlink w:anchor="sub312020000" w:history="1">
        <w:r>
          <w:rPr>
            <w:rStyle w:val="a4"/>
            <w:i/>
            <w:iCs/>
          </w:rPr>
          <w:t>Статья 312.2. Референтная сумма общей гарантии или освобождение от гарантии</w:t>
        </w:r>
      </w:hyperlink>
    </w:p>
    <w:p w:rsidR="00000000" w:rsidRDefault="007E4C23">
      <w:pPr>
        <w:pStyle w:val="pj"/>
        <w:ind w:firstLine="680"/>
      </w:pPr>
      <w:hyperlink w:anchor="sub312030000" w:history="1">
        <w:r>
          <w:rPr>
            <w:rStyle w:val="a4"/>
            <w:i/>
            <w:iCs/>
          </w:rPr>
          <w:t>Статья 312.3. Мониторинг референтной суммы общей гарантии и освобождения от гарантии</w:t>
        </w:r>
      </w:hyperlink>
    </w:p>
    <w:p w:rsidR="00000000" w:rsidRDefault="007E4C23">
      <w:pPr>
        <w:pStyle w:val="pj"/>
        <w:ind w:firstLine="680"/>
      </w:pPr>
      <w:hyperlink w:anchor="sub3130000" w:history="1">
        <w:r>
          <w:rPr>
            <w:rStyle w:val="a4"/>
            <w:i/>
            <w:iCs/>
          </w:rPr>
          <w:t>Статья 313. Обеспечение уплаты таможенных платежей на условиях Таможенной конвенции о международной перевозке</w:t>
        </w:r>
        <w:r>
          <w:rPr>
            <w:rStyle w:val="a4"/>
            <w:i/>
            <w:iCs/>
          </w:rPr>
          <w:t xml:space="preserve"> грузов с применением книги МДП (Конвенции МДП) 1975 года</w:t>
        </w:r>
      </w:hyperlink>
    </w:p>
    <w:p w:rsidR="00000000" w:rsidRDefault="007E4C23">
      <w:pPr>
        <w:pStyle w:val="pj"/>
        <w:ind w:firstLine="680"/>
      </w:pPr>
      <w:hyperlink w:anchor="sub3140000" w:history="1">
        <w:r>
          <w:rPr>
            <w:rStyle w:val="a4"/>
            <w:i/>
            <w:iCs/>
          </w:rPr>
          <w:t>Статья 314. Обеспечение уплаты таможенных платежей в условиях Конвенции о временном ввозе (Стамбул, 1990 год) с применением книги (карнета) А.Т.А. или книги (карнета</w:t>
        </w:r>
        <w:r>
          <w:rPr>
            <w:rStyle w:val="a4"/>
            <w:i/>
            <w:iCs/>
          </w:rPr>
          <w:t>) CPD</w:t>
        </w:r>
      </w:hyperlink>
    </w:p>
    <w:p w:rsidR="00000000" w:rsidRDefault="007E4C23">
      <w:pPr>
        <w:pStyle w:val="p"/>
      </w:pPr>
      <w:hyperlink w:anchor="sub3150000" w:history="1">
        <w:r>
          <w:rPr>
            <w:rStyle w:val="a4"/>
            <w:i/>
            <w:iCs/>
          </w:rPr>
          <w:t>Глава 45. Применение гарантий, освобождение от гарантии</w:t>
        </w:r>
      </w:hyperlink>
    </w:p>
    <w:p w:rsidR="00000000" w:rsidRDefault="007E4C23">
      <w:pPr>
        <w:pStyle w:val="pj"/>
        <w:ind w:firstLine="680"/>
      </w:pPr>
      <w:hyperlink w:anchor="sub3150000" w:history="1">
        <w:r>
          <w:rPr>
            <w:rStyle w:val="a4"/>
            <w:i/>
            <w:iCs/>
          </w:rPr>
          <w:t>Статья 315. Принятие и регистрация гарантий, регистрация освобождения от гарантии</w:t>
        </w:r>
      </w:hyperlink>
    </w:p>
    <w:p w:rsidR="00000000" w:rsidRDefault="007E4C23">
      <w:pPr>
        <w:pStyle w:val="pj"/>
        <w:ind w:firstLine="680"/>
      </w:pPr>
      <w:hyperlink w:anchor="sub315010000" w:history="1">
        <w:r>
          <w:rPr>
            <w:rStyle w:val="a4"/>
            <w:i/>
            <w:iCs/>
          </w:rPr>
          <w:t>Статья 315.</w:t>
        </w:r>
        <w:r>
          <w:rPr>
            <w:rStyle w:val="a4"/>
            <w:i/>
            <w:iCs/>
          </w:rPr>
          <w:t>1. Применение гарантии, освобождение от гарантии</w:t>
        </w:r>
      </w:hyperlink>
    </w:p>
    <w:p w:rsidR="00000000" w:rsidRDefault="007E4C23">
      <w:pPr>
        <w:pStyle w:val="pj"/>
        <w:ind w:firstLine="680"/>
      </w:pPr>
      <w:hyperlink w:anchor="sub315020000" w:history="1">
        <w:r>
          <w:rPr>
            <w:rStyle w:val="a4"/>
            <w:i/>
            <w:iCs/>
          </w:rPr>
          <w:t>Статья 315.2. Отмена регистрации гарантии, освобождение от гарантии</w:t>
        </w:r>
      </w:hyperlink>
    </w:p>
    <w:p w:rsidR="00000000" w:rsidRDefault="007E4C23">
      <w:pPr>
        <w:pStyle w:val="pj"/>
        <w:ind w:firstLine="680"/>
      </w:pPr>
      <w:hyperlink w:anchor="sub315030000" w:history="1">
        <w:r>
          <w:rPr>
            <w:rStyle w:val="a4"/>
            <w:i/>
            <w:iCs/>
          </w:rPr>
          <w:t>Статья 315.3. Отзыв гарантии</w:t>
        </w:r>
      </w:hyperlink>
    </w:p>
    <w:p w:rsidR="00000000" w:rsidRDefault="007E4C23">
      <w:pPr>
        <w:pStyle w:val="pj"/>
        <w:ind w:firstLine="680"/>
      </w:pPr>
      <w:hyperlink w:anchor="sub315040000" w:history="1">
        <w:r>
          <w:rPr>
            <w:rStyle w:val="a4"/>
            <w:i/>
            <w:iCs/>
          </w:rPr>
          <w:t>Стать</w:t>
        </w:r>
        <w:r>
          <w:rPr>
            <w:rStyle w:val="a4"/>
            <w:i/>
            <w:iCs/>
          </w:rPr>
          <w:t>я 315.4. Высвобождение индивидуальной гарантии, референтной суммы общей гарантии или освобождение от гарантии</w:t>
        </w:r>
      </w:hyperlink>
    </w:p>
    <w:p w:rsidR="00000000" w:rsidRDefault="007E4C23">
      <w:pPr>
        <w:pStyle w:val="pj"/>
        <w:ind w:firstLine="680"/>
      </w:pPr>
      <w:hyperlink w:anchor="sub315050000" w:history="1">
        <w:r>
          <w:rPr>
            <w:rStyle w:val="a4"/>
            <w:i/>
            <w:iCs/>
          </w:rPr>
          <w:t>Статья 315.5. Учет индивидуальных гарантий, учет резервирования и освобождение референтной суммы общей гарантии</w:t>
        </w:r>
        <w:r>
          <w:rPr>
            <w:rStyle w:val="a4"/>
            <w:i/>
            <w:iCs/>
          </w:rPr>
          <w:t xml:space="preserve"> или освобождение от гарантии</w:t>
        </w:r>
      </w:hyperlink>
    </w:p>
    <w:p w:rsidR="00000000" w:rsidRDefault="007E4C23">
      <w:pPr>
        <w:pStyle w:val="p"/>
      </w:pPr>
      <w:hyperlink w:anchor="sub3160000" w:history="1">
        <w:r>
          <w:rPr>
            <w:rStyle w:val="a4"/>
            <w:i/>
            <w:iCs/>
          </w:rPr>
          <w:t>Глава 45.1. Гарант</w:t>
        </w:r>
      </w:hyperlink>
    </w:p>
    <w:p w:rsidR="00000000" w:rsidRDefault="007E4C23">
      <w:pPr>
        <w:pStyle w:val="pj"/>
        <w:ind w:firstLine="680"/>
      </w:pPr>
      <w:hyperlink w:anchor="sub3160000" w:history="1">
        <w:r>
          <w:rPr>
            <w:rStyle w:val="a4"/>
            <w:i/>
            <w:iCs/>
          </w:rPr>
          <w:t>Статья 316. Регистрация гаранта</w:t>
        </w:r>
      </w:hyperlink>
    </w:p>
    <w:p w:rsidR="00000000" w:rsidRDefault="007E4C23">
      <w:pPr>
        <w:pStyle w:val="pj"/>
        <w:ind w:firstLine="680"/>
      </w:pPr>
      <w:hyperlink w:anchor="sub316010000" w:history="1">
        <w:r>
          <w:rPr>
            <w:rStyle w:val="a4"/>
            <w:i/>
            <w:iCs/>
          </w:rPr>
          <w:t>Статья 316.1. Остановка, отмена и аннулирование регистрации гаранта</w:t>
        </w:r>
      </w:hyperlink>
    </w:p>
    <w:p w:rsidR="00000000" w:rsidRDefault="007E4C23">
      <w:pPr>
        <w:pStyle w:val="p"/>
      </w:pPr>
      <w:hyperlink w:anchor="sub3170000" w:history="1">
        <w:r>
          <w:rPr>
            <w:rStyle w:val="a4"/>
            <w:i/>
            <w:iCs/>
          </w:rPr>
          <w:t>Глава 46. Запрос информации и предъявление требований об уплате таможенных платежей</w:t>
        </w:r>
      </w:hyperlink>
    </w:p>
    <w:p w:rsidR="00000000" w:rsidRDefault="007E4C23">
      <w:pPr>
        <w:pStyle w:val="pj"/>
        <w:ind w:firstLine="680"/>
      </w:pPr>
      <w:hyperlink w:anchor="sub3170000" w:history="1">
        <w:r>
          <w:rPr>
            <w:rStyle w:val="a4"/>
            <w:i/>
            <w:iCs/>
          </w:rPr>
          <w:t>Статья 317. Запрос информации</w:t>
        </w:r>
      </w:hyperlink>
    </w:p>
    <w:p w:rsidR="00000000" w:rsidRDefault="007E4C23">
      <w:pPr>
        <w:pStyle w:val="pj"/>
        <w:ind w:firstLine="680"/>
      </w:pPr>
      <w:hyperlink w:anchor="sub317010000" w:history="1">
        <w:r>
          <w:rPr>
            <w:rStyle w:val="a4"/>
            <w:i/>
            <w:iCs/>
          </w:rPr>
          <w:t>Статья 317.1. Предъявление требований лиц</w:t>
        </w:r>
        <w:r>
          <w:rPr>
            <w:rStyle w:val="a4"/>
            <w:i/>
            <w:iCs/>
          </w:rPr>
          <w:t>ам, на которых возлагается обязанность по уплате таможенных платежей</w:t>
        </w:r>
      </w:hyperlink>
    </w:p>
    <w:p w:rsidR="00000000" w:rsidRDefault="007E4C23">
      <w:pPr>
        <w:pStyle w:val="pj"/>
        <w:ind w:firstLine="680"/>
      </w:pPr>
      <w:hyperlink w:anchor="sub317020000" w:history="1">
        <w:r>
          <w:rPr>
            <w:rStyle w:val="a4"/>
            <w:i/>
            <w:iCs/>
          </w:rPr>
          <w:t>Статья 317.2. Предъявление требований гаранта</w:t>
        </w:r>
      </w:hyperlink>
    </w:p>
    <w:p w:rsidR="00000000" w:rsidRDefault="007E4C23">
      <w:pPr>
        <w:pStyle w:val="p"/>
      </w:pPr>
      <w:hyperlink w:anchor="sub3180000" w:history="1">
        <w:r>
          <w:rPr>
            <w:rStyle w:val="a4"/>
            <w:i/>
            <w:iCs/>
          </w:rPr>
          <w:t>Раздел XI ТАМОЖЕННЫЙ КОНТРОЛЬ</w:t>
        </w:r>
      </w:hyperlink>
    </w:p>
    <w:p w:rsidR="00000000" w:rsidRDefault="007E4C23">
      <w:pPr>
        <w:pStyle w:val="p"/>
      </w:pPr>
      <w:hyperlink w:anchor="sub3180000" w:history="1">
        <w:r>
          <w:rPr>
            <w:rStyle w:val="a4"/>
            <w:i/>
            <w:iCs/>
          </w:rPr>
          <w:t>Глава 47. Организация таможенного контроля</w:t>
        </w:r>
      </w:hyperlink>
    </w:p>
    <w:p w:rsidR="00000000" w:rsidRDefault="007E4C23">
      <w:pPr>
        <w:pStyle w:val="pj"/>
        <w:ind w:firstLine="680"/>
      </w:pPr>
      <w:hyperlink w:anchor="sub3180000" w:history="1">
        <w:r>
          <w:rPr>
            <w:rStyle w:val="a4"/>
            <w:i/>
            <w:iCs/>
          </w:rPr>
          <w:t>Статья 318. Общие принципы осуществления таможенного контроля</w:t>
        </w:r>
      </w:hyperlink>
    </w:p>
    <w:p w:rsidR="00000000" w:rsidRDefault="007E4C23">
      <w:pPr>
        <w:pStyle w:val="pj"/>
        <w:ind w:firstLine="680"/>
      </w:pPr>
      <w:hyperlink w:anchor="sub3190000" w:history="1">
        <w:r>
          <w:rPr>
            <w:rStyle w:val="a4"/>
            <w:i/>
            <w:iCs/>
          </w:rPr>
          <w:t xml:space="preserve">Статья 319. Взаимодействие таможенных органов с другими уполномоченными органами при </w:t>
        </w:r>
        <w:r>
          <w:rPr>
            <w:rStyle w:val="a4"/>
            <w:i/>
            <w:iCs/>
          </w:rPr>
          <w:t>перемещении товаров через таможенную границу Украины</w:t>
        </w:r>
      </w:hyperlink>
    </w:p>
    <w:p w:rsidR="00000000" w:rsidRDefault="007E4C23">
      <w:pPr>
        <w:pStyle w:val="pj"/>
        <w:ind w:firstLine="680"/>
      </w:pPr>
      <w:hyperlink w:anchor="sub3200000" w:history="1">
        <w:r>
          <w:rPr>
            <w:rStyle w:val="a4"/>
            <w:i/>
            <w:iCs/>
          </w:rPr>
          <w:t>Статья 320. Избирательность таможенного контроля</w:t>
        </w:r>
      </w:hyperlink>
    </w:p>
    <w:p w:rsidR="00000000" w:rsidRDefault="007E4C23">
      <w:pPr>
        <w:pStyle w:val="pj"/>
        <w:ind w:firstLine="680"/>
      </w:pPr>
      <w:hyperlink w:anchor="sub3210000" w:history="1">
        <w:r>
          <w:rPr>
            <w:rStyle w:val="a4"/>
            <w:i/>
            <w:iCs/>
          </w:rPr>
          <w:t>Статья 321. Продолжительность пребывания под таможенным контролем</w:t>
        </w:r>
      </w:hyperlink>
    </w:p>
    <w:p w:rsidR="00000000" w:rsidRDefault="007E4C23">
      <w:pPr>
        <w:pStyle w:val="pj"/>
        <w:ind w:firstLine="680"/>
      </w:pPr>
      <w:hyperlink w:anchor="sub3220000" w:history="1">
        <w:r>
          <w:rPr>
            <w:rStyle w:val="a4"/>
            <w:i/>
            <w:iCs/>
          </w:rPr>
          <w:t>Статья 322. Сроки предъявления таможенному органу товаров, транспортных средств коммерческого назначения, которые перемещаются через таможенную границу Украины</w:t>
        </w:r>
      </w:hyperlink>
    </w:p>
    <w:p w:rsidR="00000000" w:rsidRDefault="007E4C23">
      <w:pPr>
        <w:pStyle w:val="pj"/>
        <w:ind w:firstLine="680"/>
      </w:pPr>
      <w:hyperlink w:anchor="sub3230000" w:history="1">
        <w:r>
          <w:rPr>
            <w:rStyle w:val="a4"/>
            <w:i/>
            <w:iCs/>
          </w:rPr>
          <w:t>Статья 323. Доступ должностных лиц таможенных органо</w:t>
        </w:r>
        <w:r>
          <w:rPr>
            <w:rStyle w:val="a4"/>
            <w:i/>
            <w:iCs/>
          </w:rPr>
          <w:t>в на территорию или в помещение предприятий для осуществления таможенного контроля</w:t>
        </w:r>
      </w:hyperlink>
    </w:p>
    <w:p w:rsidR="00000000" w:rsidRDefault="007E4C23">
      <w:pPr>
        <w:pStyle w:val="pj"/>
        <w:ind w:firstLine="680"/>
      </w:pPr>
      <w:hyperlink w:anchor="sub3240000" w:history="1">
        <w:r>
          <w:rPr>
            <w:rStyle w:val="a4"/>
            <w:i/>
            <w:iCs/>
          </w:rPr>
          <w:t>Статья 324. Использование для осуществления таможенного контроля технических и специальных средств и служебных собак</w:t>
        </w:r>
      </w:hyperlink>
    </w:p>
    <w:p w:rsidR="00000000" w:rsidRDefault="007E4C23">
      <w:pPr>
        <w:pStyle w:val="pj"/>
        <w:ind w:firstLine="680"/>
      </w:pPr>
      <w:hyperlink w:anchor="sub3250000" w:history="1">
        <w:r>
          <w:rPr>
            <w:rStyle w:val="a4"/>
            <w:i/>
            <w:iCs/>
          </w:rPr>
          <w:t>Статья 325. Операции с товарами, транспортными средствами коммерческого назначения, таможенное оформление которых не закончено</w:t>
        </w:r>
      </w:hyperlink>
    </w:p>
    <w:p w:rsidR="00000000" w:rsidRDefault="007E4C23">
      <w:pPr>
        <w:pStyle w:val="pj"/>
        <w:ind w:firstLine="680"/>
      </w:pPr>
      <w:hyperlink w:anchor="sub3260000" w:history="1">
        <w:r>
          <w:rPr>
            <w:rStyle w:val="a4"/>
            <w:i/>
            <w:iCs/>
          </w:rPr>
          <w:t>Статья 326. Обеспечение идентификации товаров, транспортных средств коммерческого назначения, помещений и других мест во время осуществления таможенного контроля</w:t>
        </w:r>
      </w:hyperlink>
    </w:p>
    <w:p w:rsidR="00000000" w:rsidRDefault="007E4C23">
      <w:pPr>
        <w:pStyle w:val="pj"/>
        <w:ind w:firstLine="680"/>
      </w:pPr>
      <w:hyperlink w:anchor="sub326010000" w:history="1">
        <w:r>
          <w:rPr>
            <w:rStyle w:val="a4"/>
            <w:i/>
            <w:iCs/>
          </w:rPr>
          <w:t xml:space="preserve">Статья 326-1. Самостоятельное наложение пломб специального </w:t>
        </w:r>
        <w:r>
          <w:rPr>
            <w:rStyle w:val="a4"/>
            <w:i/>
            <w:iCs/>
          </w:rPr>
          <w:t>типа</w:t>
        </w:r>
      </w:hyperlink>
    </w:p>
    <w:p w:rsidR="00000000" w:rsidRDefault="007E4C23">
      <w:pPr>
        <w:pStyle w:val="pj"/>
        <w:ind w:firstLine="680"/>
      </w:pPr>
      <w:hyperlink w:anchor="sub3270000" w:history="1">
        <w:r>
          <w:rPr>
            <w:rStyle w:val="a4"/>
            <w:i/>
            <w:iCs/>
          </w:rPr>
          <w:t>Статья 327. Привлечение специалистов и экспертов для участия в осуществлении таможенного контроля</w:t>
        </w:r>
      </w:hyperlink>
    </w:p>
    <w:p w:rsidR="00000000" w:rsidRDefault="007E4C23">
      <w:pPr>
        <w:pStyle w:val="pj"/>
        <w:ind w:firstLine="680"/>
      </w:pPr>
      <w:hyperlink w:anchor="sub3280000" w:history="1">
        <w:r>
          <w:rPr>
            <w:rStyle w:val="a4"/>
            <w:i/>
            <w:iCs/>
          </w:rPr>
          <w:t>Статья 328. Общий таможенный контроль</w:t>
        </w:r>
      </w:hyperlink>
    </w:p>
    <w:p w:rsidR="00000000" w:rsidRDefault="007E4C23">
      <w:pPr>
        <w:pStyle w:val="p"/>
      </w:pPr>
      <w:hyperlink w:anchor="sub3290000" w:history="1">
        <w:r>
          <w:rPr>
            <w:rStyle w:val="a4"/>
            <w:i/>
            <w:iCs/>
          </w:rPr>
          <w:t>Глава 48. Зоны т</w:t>
        </w:r>
        <w:r>
          <w:rPr>
            <w:rStyle w:val="a4"/>
            <w:i/>
            <w:iCs/>
          </w:rPr>
          <w:t>аможенного контроля</w:t>
        </w:r>
      </w:hyperlink>
    </w:p>
    <w:p w:rsidR="00000000" w:rsidRDefault="007E4C23">
      <w:pPr>
        <w:pStyle w:val="pj"/>
        <w:ind w:firstLine="680"/>
      </w:pPr>
      <w:hyperlink w:anchor="sub3290000" w:history="1">
        <w:r>
          <w:rPr>
            <w:rStyle w:val="a4"/>
            <w:i/>
            <w:iCs/>
          </w:rPr>
          <w:t>Статья 329. Места расположения зон таможенного контроля</w:t>
        </w:r>
      </w:hyperlink>
    </w:p>
    <w:p w:rsidR="00000000" w:rsidRDefault="007E4C23">
      <w:pPr>
        <w:pStyle w:val="pj"/>
        <w:ind w:firstLine="680"/>
      </w:pPr>
      <w:hyperlink w:anchor="sub3300000" w:history="1">
        <w:r>
          <w:rPr>
            <w:rStyle w:val="a4"/>
            <w:i/>
            <w:iCs/>
          </w:rPr>
          <w:t>Статья 330. Порядок создания зон таможенного контроля</w:t>
        </w:r>
      </w:hyperlink>
    </w:p>
    <w:p w:rsidR="00000000" w:rsidRDefault="007E4C23">
      <w:pPr>
        <w:pStyle w:val="pj"/>
        <w:ind w:firstLine="680"/>
      </w:pPr>
      <w:hyperlink w:anchor="sub3310000" w:history="1">
        <w:r>
          <w:rPr>
            <w:rStyle w:val="a4"/>
            <w:i/>
            <w:iCs/>
          </w:rPr>
          <w:t>Статья 331. Размещение соор</w:t>
        </w:r>
        <w:r>
          <w:rPr>
            <w:rStyle w:val="a4"/>
            <w:i/>
            <w:iCs/>
          </w:rPr>
          <w:t>ужений и объектов в зонах таможенного контроля, созданных в пределах пунктов пропуска через государственную границу Украины</w:t>
        </w:r>
      </w:hyperlink>
    </w:p>
    <w:p w:rsidR="00000000" w:rsidRDefault="007E4C23">
      <w:pPr>
        <w:pStyle w:val="pj"/>
        <w:ind w:firstLine="680"/>
      </w:pPr>
      <w:hyperlink w:anchor="sub3320000" w:history="1">
        <w:r>
          <w:rPr>
            <w:rStyle w:val="a4"/>
            <w:i/>
            <w:iCs/>
          </w:rPr>
          <w:t>Статья 332. Режим зоны таможенного контроля. Обеспечение законности и правопорядка в зоне таможенно</w:t>
        </w:r>
        <w:r>
          <w:rPr>
            <w:rStyle w:val="a4"/>
            <w:i/>
            <w:iCs/>
          </w:rPr>
          <w:t>го контроля</w:t>
        </w:r>
      </w:hyperlink>
    </w:p>
    <w:p w:rsidR="00000000" w:rsidRDefault="007E4C23">
      <w:pPr>
        <w:pStyle w:val="pj"/>
        <w:ind w:firstLine="680"/>
      </w:pPr>
      <w:hyperlink w:anchor="sub3330000" w:history="1">
        <w:r>
          <w:rPr>
            <w:rStyle w:val="a4"/>
            <w:i/>
            <w:iCs/>
          </w:rPr>
          <w:t>Статья 333. Права таможенных органов по обеспечению режима зоны таможенного контроля</w:t>
        </w:r>
      </w:hyperlink>
    </w:p>
    <w:p w:rsidR="00000000" w:rsidRDefault="007E4C23">
      <w:pPr>
        <w:pStyle w:val="p"/>
      </w:pPr>
      <w:hyperlink w:anchor="sub3340000" w:history="1">
        <w:r>
          <w:rPr>
            <w:rStyle w:val="a4"/>
            <w:i/>
            <w:iCs/>
          </w:rPr>
          <w:t>Глава 49. Осуществление таможенного контроля</w:t>
        </w:r>
      </w:hyperlink>
    </w:p>
    <w:p w:rsidR="00000000" w:rsidRDefault="007E4C23">
      <w:pPr>
        <w:pStyle w:val="pj"/>
        <w:ind w:firstLine="680"/>
      </w:pPr>
      <w:hyperlink w:anchor="sub3340000" w:history="1">
        <w:r>
          <w:rPr>
            <w:rStyle w:val="a4"/>
            <w:i/>
            <w:iCs/>
          </w:rPr>
          <w:t>Статья 334. Док</w:t>
        </w:r>
        <w:r>
          <w:rPr>
            <w:rStyle w:val="a4"/>
            <w:i/>
            <w:iCs/>
          </w:rPr>
          <w:t>ументы и сведения, необходимые для осуществления таможенного контроля</w:t>
        </w:r>
      </w:hyperlink>
    </w:p>
    <w:p w:rsidR="00000000" w:rsidRDefault="007E4C23">
      <w:pPr>
        <w:pStyle w:val="pj"/>
        <w:ind w:firstLine="680"/>
      </w:pPr>
      <w:hyperlink w:anchor="sub3350000" w:history="1">
        <w:r>
          <w:rPr>
            <w:rStyle w:val="a4"/>
            <w:i/>
            <w:iCs/>
          </w:rPr>
          <w:t>Статья 335. Представление документов и сведений, необходимых для таможенного контроля</w:t>
        </w:r>
      </w:hyperlink>
    </w:p>
    <w:p w:rsidR="00000000" w:rsidRDefault="007E4C23">
      <w:pPr>
        <w:pStyle w:val="pj"/>
        <w:ind w:firstLine="680"/>
      </w:pPr>
      <w:hyperlink w:anchor="sub3360000" w:history="1">
        <w:r>
          <w:rPr>
            <w:rStyle w:val="a4"/>
            <w:i/>
            <w:iCs/>
          </w:rPr>
          <w:t>Статья 336. Формы таможенного конт</w:t>
        </w:r>
        <w:r>
          <w:rPr>
            <w:rStyle w:val="a4"/>
            <w:i/>
            <w:iCs/>
          </w:rPr>
          <w:t>роля</w:t>
        </w:r>
      </w:hyperlink>
    </w:p>
    <w:p w:rsidR="00000000" w:rsidRDefault="007E4C23">
      <w:pPr>
        <w:pStyle w:val="pj"/>
        <w:ind w:firstLine="680"/>
      </w:pPr>
      <w:hyperlink w:anchor="sub3370000" w:history="1">
        <w:r>
          <w:rPr>
            <w:rStyle w:val="a4"/>
            <w:i/>
            <w:iCs/>
          </w:rPr>
          <w:t>Статья 337. Проверка документов и сведений, представляемых таможенным органам при перемещении товаров, транспортных средств коммерческого назначения через таможенную границу Украины</w:t>
        </w:r>
      </w:hyperlink>
    </w:p>
    <w:p w:rsidR="00000000" w:rsidRDefault="007E4C23">
      <w:pPr>
        <w:pStyle w:val="pj"/>
        <w:ind w:firstLine="680"/>
      </w:pPr>
      <w:hyperlink w:anchor="sub337010000" w:history="1">
        <w:r>
          <w:rPr>
            <w:rStyle w:val="a4"/>
            <w:i/>
            <w:iCs/>
          </w:rPr>
          <w:t>Статья 337-1. Исключена</w:t>
        </w:r>
      </w:hyperlink>
    </w:p>
    <w:p w:rsidR="00000000" w:rsidRDefault="007E4C23">
      <w:pPr>
        <w:pStyle w:val="pj"/>
        <w:ind w:firstLine="680"/>
      </w:pPr>
      <w:hyperlink w:anchor="sub3380000" w:history="1">
        <w:r>
          <w:rPr>
            <w:rStyle w:val="a4"/>
            <w:i/>
            <w:iCs/>
          </w:rPr>
          <w:t>Статья 338. Досмотр товаров и транспортных средств</w:t>
        </w:r>
      </w:hyperlink>
    </w:p>
    <w:p w:rsidR="00000000" w:rsidRDefault="007E4C23">
      <w:pPr>
        <w:pStyle w:val="pj"/>
        <w:ind w:firstLine="680"/>
      </w:pPr>
      <w:hyperlink w:anchor="sub3390000" w:history="1">
        <w:r>
          <w:rPr>
            <w:rStyle w:val="a4"/>
            <w:i/>
            <w:iCs/>
          </w:rPr>
          <w:t>Статья 339. Досмотр ручной клади, багажа</w:t>
        </w:r>
      </w:hyperlink>
    </w:p>
    <w:p w:rsidR="00000000" w:rsidRDefault="007E4C23">
      <w:pPr>
        <w:pStyle w:val="pj"/>
        <w:ind w:firstLine="680"/>
      </w:pPr>
      <w:hyperlink w:anchor="sub3400000" w:history="1">
        <w:r>
          <w:rPr>
            <w:rStyle w:val="a4"/>
            <w:i/>
            <w:iCs/>
          </w:rPr>
          <w:t>Статья 340. Личный досмотр</w:t>
        </w:r>
      </w:hyperlink>
    </w:p>
    <w:p w:rsidR="00000000" w:rsidRDefault="007E4C23">
      <w:pPr>
        <w:pStyle w:val="pj"/>
        <w:ind w:firstLine="680"/>
      </w:pPr>
      <w:hyperlink w:anchor="sub3410000" w:history="1">
        <w:r>
          <w:rPr>
            <w:rStyle w:val="a4"/>
            <w:i/>
            <w:iCs/>
          </w:rPr>
          <w:t>Статья 341. Учет товаров, транспортных средств, перемещаемых через таможенную границу Украины</w:t>
        </w:r>
      </w:hyperlink>
    </w:p>
    <w:p w:rsidR="00000000" w:rsidRDefault="007E4C23">
      <w:pPr>
        <w:pStyle w:val="pj"/>
        <w:ind w:firstLine="680"/>
      </w:pPr>
      <w:hyperlink w:anchor="sub3420000" w:history="1">
        <w:r>
          <w:rPr>
            <w:rStyle w:val="a4"/>
            <w:i/>
            <w:iCs/>
          </w:rPr>
          <w:t>Статья 342. Устный опрос граждан и должностных лиц предприятий</w:t>
        </w:r>
      </w:hyperlink>
    </w:p>
    <w:p w:rsidR="00000000" w:rsidRDefault="007E4C23">
      <w:pPr>
        <w:pStyle w:val="pj"/>
        <w:ind w:firstLine="680"/>
      </w:pPr>
      <w:hyperlink w:anchor="sub3430000" w:history="1">
        <w:r>
          <w:rPr>
            <w:rStyle w:val="a4"/>
            <w:i/>
            <w:iCs/>
          </w:rPr>
          <w:t>Статья 343. Обзор территорий и помещений складов временного хранения, таможенных складов, магазинов беспошлинной торговли, территорий свободных таможенных зон и других мест, где находятся товары, транспортные средства коммерческого назначения, которые подл</w:t>
        </w:r>
        <w:r>
          <w:rPr>
            <w:rStyle w:val="a4"/>
            <w:i/>
            <w:iCs/>
          </w:rPr>
          <w:t>ежат таможенному контролю, или производится деятельность, контроль за которой возложен на таможенные органы</w:t>
        </w:r>
      </w:hyperlink>
    </w:p>
    <w:p w:rsidR="00000000" w:rsidRDefault="007E4C23">
      <w:pPr>
        <w:pStyle w:val="pj"/>
        <w:ind w:firstLine="680"/>
      </w:pPr>
      <w:hyperlink w:anchor="sub3440000" w:history="1">
        <w:r>
          <w:rPr>
            <w:rStyle w:val="a4"/>
            <w:i/>
            <w:iCs/>
          </w:rPr>
          <w:t>Статья 344. Проверка учета товаров, транспортных средств коммерческого назначения, которые перемещаются через тамож</w:t>
        </w:r>
        <w:r>
          <w:rPr>
            <w:rStyle w:val="a4"/>
            <w:i/>
            <w:iCs/>
          </w:rPr>
          <w:t>енную границу Украины и/или находящихся под таможенным контролем</w:t>
        </w:r>
      </w:hyperlink>
    </w:p>
    <w:p w:rsidR="00000000" w:rsidRDefault="007E4C23">
      <w:pPr>
        <w:pStyle w:val="pj"/>
        <w:ind w:firstLine="680"/>
      </w:pPr>
      <w:hyperlink w:anchor="sub344010000" w:history="1">
        <w:r>
          <w:rPr>
            <w:rStyle w:val="a4"/>
            <w:i/>
            <w:iCs/>
          </w:rPr>
          <w:t>Статья 344.1. Пост-таможенный контроль</w:t>
        </w:r>
      </w:hyperlink>
    </w:p>
    <w:p w:rsidR="00000000" w:rsidRDefault="007E4C23">
      <w:pPr>
        <w:pStyle w:val="pj"/>
        <w:ind w:firstLine="680"/>
      </w:pPr>
      <w:hyperlink w:anchor="sub3450000" w:history="1">
        <w:r>
          <w:rPr>
            <w:rStyle w:val="a4"/>
            <w:i/>
            <w:iCs/>
          </w:rPr>
          <w:t>Статья 345. Документальные проверки соблюдения требований законодательства Украины п</w:t>
        </w:r>
        <w:r>
          <w:rPr>
            <w:rStyle w:val="a4"/>
            <w:i/>
            <w:iCs/>
          </w:rPr>
          <w:t>о вопросам таможенного дела, в том числе своевременности, достоверности, полноты начисления и уплаты таможенных платежей</w:t>
        </w:r>
      </w:hyperlink>
    </w:p>
    <w:p w:rsidR="00000000" w:rsidRDefault="007E4C23">
      <w:pPr>
        <w:pStyle w:val="pj"/>
        <w:ind w:firstLine="680"/>
      </w:pPr>
      <w:hyperlink w:anchor="sub3460000" w:history="1">
        <w:r>
          <w:rPr>
            <w:rStyle w:val="a4"/>
            <w:i/>
            <w:iCs/>
          </w:rPr>
          <w:t>Статья 346. Основания и порядок проведения таможенных органов документальных выездных проверок</w:t>
        </w:r>
      </w:hyperlink>
    </w:p>
    <w:p w:rsidR="00000000" w:rsidRDefault="007E4C23">
      <w:pPr>
        <w:pStyle w:val="pj"/>
        <w:ind w:firstLine="680"/>
      </w:pPr>
      <w:hyperlink w:anchor="sub3470000" w:history="1">
        <w:r>
          <w:rPr>
            <w:rStyle w:val="a4"/>
            <w:i/>
            <w:iCs/>
          </w:rPr>
          <w:t>Статья 347. Права и обязанности должностных лиц таможенных органов во время проведения документальных выездных проверок</w:t>
        </w:r>
      </w:hyperlink>
    </w:p>
    <w:p w:rsidR="00000000" w:rsidRDefault="007E4C23">
      <w:pPr>
        <w:pStyle w:val="pj"/>
        <w:ind w:firstLine="680"/>
      </w:pPr>
      <w:hyperlink w:anchor="sub3480000" w:history="1">
        <w:r>
          <w:rPr>
            <w:rStyle w:val="a4"/>
            <w:i/>
            <w:iCs/>
          </w:rPr>
          <w:t>Статья 348. Проведения встречных сверок</w:t>
        </w:r>
      </w:hyperlink>
    </w:p>
    <w:p w:rsidR="00000000" w:rsidRDefault="007E4C23">
      <w:pPr>
        <w:pStyle w:val="pj"/>
        <w:ind w:firstLine="680"/>
      </w:pPr>
      <w:hyperlink w:anchor="sub3490000" w:history="1">
        <w:r>
          <w:rPr>
            <w:rStyle w:val="a4"/>
            <w:i/>
            <w:iCs/>
          </w:rPr>
          <w:t>Стат</w:t>
        </w:r>
        <w:r>
          <w:rPr>
            <w:rStyle w:val="a4"/>
            <w:i/>
            <w:iCs/>
          </w:rPr>
          <w:t>ья 349. Условия допуска должностных лиц таможенных органов к проведению документальных выездных проверок и встречных сверок</w:t>
        </w:r>
      </w:hyperlink>
    </w:p>
    <w:p w:rsidR="00000000" w:rsidRDefault="007E4C23">
      <w:pPr>
        <w:pStyle w:val="pj"/>
        <w:ind w:firstLine="680"/>
      </w:pPr>
      <w:hyperlink w:anchor="sub3500000" w:history="1">
        <w:r>
          <w:rPr>
            <w:rStyle w:val="a4"/>
            <w:i/>
            <w:iCs/>
          </w:rPr>
          <w:t>Статья 350. Права и обязанности должностных лиц проверяемого предприятия, при проведении документал</w:t>
        </w:r>
        <w:r>
          <w:rPr>
            <w:rStyle w:val="a4"/>
            <w:i/>
            <w:iCs/>
          </w:rPr>
          <w:t>ьных проверок</w:t>
        </w:r>
      </w:hyperlink>
    </w:p>
    <w:p w:rsidR="00000000" w:rsidRDefault="007E4C23">
      <w:pPr>
        <w:pStyle w:val="pj"/>
        <w:ind w:firstLine="680"/>
      </w:pPr>
      <w:hyperlink w:anchor="sub3510000" w:history="1">
        <w:r>
          <w:rPr>
            <w:rStyle w:val="a4"/>
            <w:i/>
            <w:iCs/>
          </w:rPr>
          <w:t>Статья 351. Документальные невыездные проверки</w:t>
        </w:r>
      </w:hyperlink>
    </w:p>
    <w:p w:rsidR="00000000" w:rsidRDefault="007E4C23">
      <w:pPr>
        <w:pStyle w:val="pj"/>
        <w:ind w:firstLine="680"/>
      </w:pPr>
      <w:hyperlink w:anchor="sub3520000" w:history="1">
        <w:r>
          <w:rPr>
            <w:rStyle w:val="a4"/>
            <w:i/>
            <w:iCs/>
          </w:rPr>
          <w:t>Статья 352. Материалы, которые могут быть использованы для подготовки заключений по результатам проверок</w:t>
        </w:r>
      </w:hyperlink>
    </w:p>
    <w:p w:rsidR="00000000" w:rsidRDefault="007E4C23">
      <w:pPr>
        <w:pStyle w:val="pj"/>
        <w:ind w:firstLine="680"/>
      </w:pPr>
      <w:hyperlink w:anchor="sub3530000" w:history="1">
        <w:r>
          <w:rPr>
            <w:rStyle w:val="a4"/>
            <w:i/>
            <w:iCs/>
          </w:rPr>
          <w:t>Статья 353. Предоставление документов должностными лицами проверяемого предприятия</w:t>
        </w:r>
      </w:hyperlink>
    </w:p>
    <w:p w:rsidR="00000000" w:rsidRDefault="007E4C23">
      <w:pPr>
        <w:pStyle w:val="pj"/>
        <w:ind w:firstLine="680"/>
      </w:pPr>
      <w:hyperlink w:anchor="sub3540000" w:history="1">
        <w:r>
          <w:rPr>
            <w:rStyle w:val="a4"/>
            <w:i/>
            <w:iCs/>
          </w:rPr>
          <w:t>Статья 354. Оформление результатов проверок</w:t>
        </w:r>
      </w:hyperlink>
    </w:p>
    <w:p w:rsidR="00000000" w:rsidRDefault="007E4C23">
      <w:pPr>
        <w:pStyle w:val="pj"/>
        <w:ind w:firstLine="680"/>
      </w:pPr>
      <w:hyperlink w:anchor="sub3550000" w:history="1">
        <w:r>
          <w:rPr>
            <w:rStyle w:val="a4"/>
            <w:i/>
            <w:iCs/>
          </w:rPr>
          <w:t>Статья 355. Обязанность по хра</w:t>
        </w:r>
        <w:r>
          <w:rPr>
            <w:rStyle w:val="a4"/>
            <w:i/>
            <w:iCs/>
          </w:rPr>
          <w:t>нению документов</w:t>
        </w:r>
      </w:hyperlink>
    </w:p>
    <w:p w:rsidR="00000000" w:rsidRDefault="007E4C23">
      <w:pPr>
        <w:pStyle w:val="p"/>
      </w:pPr>
      <w:hyperlink w:anchor="sub3560000" w:history="1">
        <w:r>
          <w:rPr>
            <w:rStyle w:val="a4"/>
            <w:i/>
            <w:iCs/>
          </w:rPr>
          <w:t>Глава 50. Таможенные экспертизы</w:t>
        </w:r>
      </w:hyperlink>
    </w:p>
    <w:p w:rsidR="00000000" w:rsidRDefault="007E4C23">
      <w:pPr>
        <w:pStyle w:val="pj"/>
        <w:ind w:firstLine="680"/>
      </w:pPr>
      <w:hyperlink w:anchor="sub3560000" w:history="1">
        <w:r>
          <w:rPr>
            <w:rStyle w:val="a4"/>
            <w:i/>
            <w:iCs/>
          </w:rPr>
          <w:t>Статья 356. Взятие проб (образцов) товаров</w:t>
        </w:r>
      </w:hyperlink>
    </w:p>
    <w:p w:rsidR="00000000" w:rsidRDefault="007E4C23">
      <w:pPr>
        <w:pStyle w:val="pj"/>
        <w:ind w:firstLine="680"/>
      </w:pPr>
      <w:hyperlink w:anchor="sub3570000" w:history="1">
        <w:r>
          <w:rPr>
            <w:rStyle w:val="a4"/>
            <w:i/>
            <w:iCs/>
          </w:rPr>
          <w:t>Статья 357. Операции с взятыми пробами (образцами) товаров</w:t>
        </w:r>
      </w:hyperlink>
    </w:p>
    <w:p w:rsidR="00000000" w:rsidRDefault="007E4C23">
      <w:pPr>
        <w:pStyle w:val="p"/>
      </w:pPr>
      <w:hyperlink w:anchor="sub3580000" w:history="1">
        <w:r>
          <w:rPr>
            <w:rStyle w:val="a4"/>
            <w:i/>
            <w:iCs/>
          </w:rPr>
          <w:t>Глава 51. Особые процедуры таможенного контроля</w:t>
        </w:r>
      </w:hyperlink>
    </w:p>
    <w:p w:rsidR="00000000" w:rsidRDefault="007E4C23">
      <w:pPr>
        <w:pStyle w:val="pj"/>
        <w:ind w:firstLine="680"/>
      </w:pPr>
      <w:hyperlink w:anchor="sub3580000" w:history="1">
        <w:r>
          <w:rPr>
            <w:rStyle w:val="a4"/>
            <w:i/>
            <w:iCs/>
          </w:rPr>
          <w:t>Статья 358. Освобождение от отдельных форм таможенного контроля</w:t>
        </w:r>
      </w:hyperlink>
    </w:p>
    <w:p w:rsidR="00000000" w:rsidRDefault="007E4C23">
      <w:pPr>
        <w:pStyle w:val="pj"/>
        <w:ind w:firstLine="680"/>
      </w:pPr>
      <w:hyperlink w:anchor="sub3590000" w:history="1">
        <w:r>
          <w:rPr>
            <w:rStyle w:val="a4"/>
            <w:i/>
            <w:iCs/>
          </w:rPr>
          <w:t>Статья 359. Освобождение от таможенного досмотра</w:t>
        </w:r>
      </w:hyperlink>
    </w:p>
    <w:p w:rsidR="00000000" w:rsidRDefault="007E4C23">
      <w:pPr>
        <w:pStyle w:val="pj"/>
        <w:ind w:firstLine="680"/>
      </w:pPr>
      <w:hyperlink w:anchor="sub3600000" w:history="1">
        <w:r>
          <w:rPr>
            <w:rStyle w:val="a4"/>
            <w:i/>
            <w:iCs/>
          </w:rPr>
          <w:t>Статья 360. Осуществление таможенного контроля некоторых видов товаров в первоочередном порядке</w:t>
        </w:r>
      </w:hyperlink>
    </w:p>
    <w:p w:rsidR="00000000" w:rsidRDefault="007E4C23">
      <w:pPr>
        <w:pStyle w:val="p"/>
      </w:pPr>
      <w:hyperlink w:anchor="sub3610000" w:history="1">
        <w:r>
          <w:rPr>
            <w:rStyle w:val="a4"/>
            <w:i/>
            <w:iCs/>
          </w:rPr>
          <w:t>Глава 52. Система управления рисками</w:t>
        </w:r>
      </w:hyperlink>
    </w:p>
    <w:p w:rsidR="00000000" w:rsidRDefault="007E4C23">
      <w:pPr>
        <w:pStyle w:val="pj"/>
        <w:ind w:firstLine="680"/>
      </w:pPr>
      <w:hyperlink w:anchor="sub3610000" w:history="1">
        <w:r>
          <w:rPr>
            <w:rStyle w:val="a4"/>
            <w:i/>
            <w:iCs/>
          </w:rPr>
          <w:t>Статья 361. Цели применени</w:t>
        </w:r>
        <w:r>
          <w:rPr>
            <w:rStyle w:val="a4"/>
            <w:i/>
            <w:iCs/>
          </w:rPr>
          <w:t>я системы управления рисками</w:t>
        </w:r>
      </w:hyperlink>
    </w:p>
    <w:p w:rsidR="00000000" w:rsidRDefault="007E4C23">
      <w:pPr>
        <w:pStyle w:val="pj"/>
        <w:ind w:firstLine="680"/>
      </w:pPr>
      <w:hyperlink w:anchor="sub3620000" w:history="1">
        <w:r>
          <w:rPr>
            <w:rStyle w:val="a4"/>
            <w:i/>
            <w:iCs/>
          </w:rPr>
          <w:t>Статья 362. Анализ риска и его объекты</w:t>
        </w:r>
      </w:hyperlink>
    </w:p>
    <w:p w:rsidR="00000000" w:rsidRDefault="007E4C23">
      <w:pPr>
        <w:pStyle w:val="pj"/>
        <w:ind w:firstLine="680"/>
      </w:pPr>
      <w:hyperlink w:anchor="sub3630000" w:history="1">
        <w:r>
          <w:rPr>
            <w:rStyle w:val="a4"/>
            <w:i/>
            <w:iCs/>
          </w:rPr>
          <w:t>Статья 363. Деятельность таможенных органов по оценке и управлению рисками</w:t>
        </w:r>
      </w:hyperlink>
    </w:p>
    <w:p w:rsidR="00000000" w:rsidRDefault="007E4C23">
      <w:pPr>
        <w:pStyle w:val="p"/>
      </w:pPr>
      <w:hyperlink w:anchor="sub3640000" w:history="1">
        <w:r>
          <w:rPr>
            <w:rStyle w:val="a4"/>
            <w:i/>
            <w:iCs/>
          </w:rPr>
          <w:t>Раздел XII ОСОБЕННОСТИ ПРОПУСКА И НАЛОГООБЛОЖЕНИЕ ТОВАРОВ, которые перемещаются (пересылаются) через таможенную границу УКРАИНЫ ГРАЖДАНАМИ</w:t>
        </w:r>
      </w:hyperlink>
    </w:p>
    <w:p w:rsidR="00000000" w:rsidRDefault="007E4C23">
      <w:pPr>
        <w:pStyle w:val="p"/>
      </w:pPr>
      <w:hyperlink w:anchor="sub3640000" w:history="1">
        <w:r>
          <w:rPr>
            <w:rStyle w:val="a4"/>
            <w:i/>
            <w:iCs/>
          </w:rPr>
          <w:t>Глава 53. Общие положения относительно пропуска и налогообложения товаров, которые п</w:t>
        </w:r>
        <w:r>
          <w:rPr>
            <w:rStyle w:val="a4"/>
            <w:i/>
            <w:iCs/>
          </w:rPr>
          <w:t>еремещаются (пересылаются) через таможенную границу Украины гражданами</w:t>
        </w:r>
      </w:hyperlink>
    </w:p>
    <w:p w:rsidR="00000000" w:rsidRDefault="007E4C23">
      <w:pPr>
        <w:pStyle w:val="pj"/>
        <w:ind w:firstLine="680"/>
      </w:pPr>
      <w:hyperlink w:anchor="sub3640000" w:history="1">
        <w:r>
          <w:rPr>
            <w:rStyle w:val="a4"/>
            <w:i/>
            <w:iCs/>
          </w:rPr>
          <w:t>Статья 364. Вопросы, регулируемые настоящим разделом</w:t>
        </w:r>
      </w:hyperlink>
    </w:p>
    <w:p w:rsidR="00000000" w:rsidRDefault="007E4C23">
      <w:pPr>
        <w:pStyle w:val="pj"/>
        <w:ind w:firstLine="680"/>
      </w:pPr>
      <w:hyperlink w:anchor="sub3650000" w:history="1">
        <w:r>
          <w:rPr>
            <w:rStyle w:val="a4"/>
            <w:i/>
            <w:iCs/>
          </w:rPr>
          <w:t>Статья 365. Порядок перемещения гражданами товаров через таможенну</w:t>
        </w:r>
        <w:r>
          <w:rPr>
            <w:rStyle w:val="a4"/>
            <w:i/>
            <w:iCs/>
          </w:rPr>
          <w:t>ю границу Украины и места таможенного оформления таких товаров</w:t>
        </w:r>
      </w:hyperlink>
    </w:p>
    <w:p w:rsidR="00000000" w:rsidRDefault="007E4C23">
      <w:pPr>
        <w:pStyle w:val="pj"/>
        <w:ind w:firstLine="680"/>
      </w:pPr>
      <w:hyperlink w:anchor="sub3660000" w:history="1">
        <w:r>
          <w:rPr>
            <w:rStyle w:val="a4"/>
            <w:i/>
            <w:iCs/>
          </w:rPr>
          <w:t>Статья 366. Двухканальная система таможенного контроля товаров, транспортных средств, перемещаемых через таможенную границу Украины гражданами</w:t>
        </w:r>
      </w:hyperlink>
    </w:p>
    <w:p w:rsidR="00000000" w:rsidRDefault="007E4C23">
      <w:pPr>
        <w:pStyle w:val="pj"/>
        <w:ind w:firstLine="680"/>
      </w:pPr>
      <w:hyperlink w:anchor="sub3670000" w:history="1">
        <w:r>
          <w:rPr>
            <w:rStyle w:val="a4"/>
            <w:i/>
            <w:iCs/>
          </w:rPr>
          <w:t>Статья 367. Условия пересылки гражданами товаров через таможенную границу Украины в международных почтовых и экспресс-отправлениях</w:t>
        </w:r>
      </w:hyperlink>
    </w:p>
    <w:p w:rsidR="00000000" w:rsidRDefault="007E4C23">
      <w:pPr>
        <w:pStyle w:val="pj"/>
        <w:ind w:firstLine="680"/>
      </w:pPr>
      <w:hyperlink w:anchor="sub3680000" w:history="1">
        <w:r>
          <w:rPr>
            <w:rStyle w:val="a4"/>
            <w:i/>
            <w:iCs/>
          </w:rPr>
          <w:t>Статья 368. Определение стоимости товаров, которые перемещаются (пересылаютс</w:t>
        </w:r>
        <w:r>
          <w:rPr>
            <w:rStyle w:val="a4"/>
            <w:i/>
            <w:iCs/>
          </w:rPr>
          <w:t>я) гражданами через таможенную границу Украины, для целей начисления таможенных платежей</w:t>
        </w:r>
      </w:hyperlink>
    </w:p>
    <w:p w:rsidR="00000000" w:rsidRDefault="007E4C23">
      <w:pPr>
        <w:pStyle w:val="pj"/>
        <w:ind w:firstLine="680"/>
      </w:pPr>
      <w:hyperlink w:anchor="sub3690000" w:history="1">
        <w:r>
          <w:rPr>
            <w:rStyle w:val="a4"/>
            <w:i/>
            <w:iCs/>
          </w:rPr>
          <w:t>Статья 369. Перемещения (пересылки) личных вещей гражданами через таможенную границу Украины</w:t>
        </w:r>
      </w:hyperlink>
    </w:p>
    <w:p w:rsidR="00000000" w:rsidRDefault="007E4C23">
      <w:pPr>
        <w:pStyle w:val="pj"/>
        <w:ind w:firstLine="680"/>
      </w:pPr>
      <w:hyperlink w:anchor="sub3700000" w:history="1">
        <w:r>
          <w:rPr>
            <w:rStyle w:val="a4"/>
            <w:i/>
            <w:iCs/>
          </w:rPr>
          <w:t>Статья 3</w:t>
        </w:r>
        <w:r>
          <w:rPr>
            <w:rStyle w:val="a4"/>
            <w:i/>
            <w:iCs/>
          </w:rPr>
          <w:t>70. Перечень товаров, которые могут быть отнесены к личным вещам граждан</w:t>
        </w:r>
      </w:hyperlink>
    </w:p>
    <w:p w:rsidR="00000000" w:rsidRDefault="007E4C23">
      <w:pPr>
        <w:pStyle w:val="p"/>
      </w:pPr>
      <w:hyperlink w:anchor="sub3710000" w:history="1">
        <w:r>
          <w:rPr>
            <w:rStyle w:val="a4"/>
            <w:i/>
            <w:iCs/>
          </w:rPr>
          <w:t>Глава 54. Пропуск и налогообложение товаров, вывозимых (пересылаемых) гражданами за пределы таможенной территории Украины</w:t>
        </w:r>
      </w:hyperlink>
    </w:p>
    <w:p w:rsidR="00000000" w:rsidRDefault="007E4C23">
      <w:pPr>
        <w:pStyle w:val="pj"/>
        <w:ind w:firstLine="680"/>
      </w:pPr>
      <w:hyperlink w:anchor="sub3710000" w:history="1">
        <w:r>
          <w:rPr>
            <w:rStyle w:val="a4"/>
            <w:i/>
            <w:iCs/>
          </w:rPr>
          <w:t>Статья 371. Условия вывоза (пересылки) гражданами товаров за границы таможенной территории Украины</w:t>
        </w:r>
      </w:hyperlink>
    </w:p>
    <w:p w:rsidR="00000000" w:rsidRDefault="007E4C23">
      <w:pPr>
        <w:pStyle w:val="pj"/>
        <w:ind w:firstLine="680"/>
      </w:pPr>
      <w:hyperlink w:anchor="sub3720000" w:history="1">
        <w:r>
          <w:rPr>
            <w:rStyle w:val="a4"/>
            <w:i/>
            <w:iCs/>
          </w:rPr>
          <w:t>Статья 372. Особенности временного вывоза (пересылки) гражданами-резидентами товаров за пределы таможенной территории У</w:t>
        </w:r>
        <w:r>
          <w:rPr>
            <w:rStyle w:val="a4"/>
            <w:i/>
            <w:iCs/>
          </w:rPr>
          <w:t>краины</w:t>
        </w:r>
      </w:hyperlink>
    </w:p>
    <w:p w:rsidR="00000000" w:rsidRDefault="007E4C23">
      <w:pPr>
        <w:pStyle w:val="pj"/>
        <w:ind w:firstLine="680"/>
      </w:pPr>
      <w:hyperlink w:anchor="sub3730000" w:history="1">
        <w:r>
          <w:rPr>
            <w:rStyle w:val="a4"/>
            <w:i/>
            <w:iCs/>
          </w:rPr>
          <w:t>Статья 373. Ограничение относительно вывоза (пересылки) гражданами за пределы таможенной территории Украины отдельных товаров</w:t>
        </w:r>
      </w:hyperlink>
    </w:p>
    <w:p w:rsidR="00000000" w:rsidRDefault="007E4C23">
      <w:pPr>
        <w:pStyle w:val="p"/>
      </w:pPr>
      <w:hyperlink w:anchor="sub3740000" w:history="1">
        <w:r>
          <w:rPr>
            <w:rStyle w:val="a4"/>
            <w:i/>
            <w:iCs/>
          </w:rPr>
          <w:t>Глава 55. Пропуск и налогообложение товаров, которые ввоз</w:t>
        </w:r>
        <w:r>
          <w:rPr>
            <w:rStyle w:val="a4"/>
            <w:i/>
            <w:iCs/>
          </w:rPr>
          <w:t>ятся (пересылаются) гражданами на таможенную территорию Украины</w:t>
        </w:r>
      </w:hyperlink>
    </w:p>
    <w:p w:rsidR="00000000" w:rsidRDefault="007E4C23">
      <w:pPr>
        <w:pStyle w:val="pj"/>
        <w:ind w:firstLine="680"/>
      </w:pPr>
      <w:hyperlink w:anchor="sub3740000" w:history="1">
        <w:r>
          <w:rPr>
            <w:rStyle w:val="a4"/>
            <w:i/>
            <w:iCs/>
          </w:rPr>
          <w:t>Статья 374. Условия ввоза (пересылки) гражданами товаров на таможенную территорию Украины</w:t>
        </w:r>
      </w:hyperlink>
    </w:p>
    <w:p w:rsidR="00000000" w:rsidRDefault="007E4C23">
      <w:pPr>
        <w:pStyle w:val="pj"/>
        <w:ind w:firstLine="680"/>
      </w:pPr>
      <w:hyperlink w:anchor="sub3750000" w:history="1">
        <w:r>
          <w:rPr>
            <w:rStyle w:val="a4"/>
            <w:i/>
            <w:iCs/>
          </w:rPr>
          <w:t>Статья 375. Ввоз гражданами на таможенную территорию Украины домашних животных</w:t>
        </w:r>
      </w:hyperlink>
    </w:p>
    <w:p w:rsidR="00000000" w:rsidRDefault="007E4C23">
      <w:pPr>
        <w:pStyle w:val="pj"/>
        <w:ind w:firstLine="680"/>
      </w:pPr>
      <w:hyperlink w:anchor="sub3760000" w:history="1">
        <w:r>
          <w:rPr>
            <w:rStyle w:val="a4"/>
            <w:i/>
            <w:iCs/>
          </w:rPr>
          <w:t>Статья 376. Ввоз на таможенную территорию Украины гражданами алкогольных напитков и табачных изделий</w:t>
        </w:r>
      </w:hyperlink>
    </w:p>
    <w:p w:rsidR="00000000" w:rsidRDefault="007E4C23">
      <w:pPr>
        <w:pStyle w:val="pj"/>
        <w:ind w:firstLine="680"/>
      </w:pPr>
      <w:hyperlink w:anchor="sub3770000" w:history="1">
        <w:r>
          <w:rPr>
            <w:rStyle w:val="a4"/>
            <w:i/>
            <w:iCs/>
          </w:rPr>
          <w:t>Статья 377</w:t>
        </w:r>
        <w:r>
          <w:rPr>
            <w:rStyle w:val="a4"/>
            <w:i/>
            <w:iCs/>
          </w:rPr>
          <w:t>. Особенности таможенного оформления отдельных товаров, ввозимых гражданами на таможенную территорию Украины для свободного обращения</w:t>
        </w:r>
      </w:hyperlink>
    </w:p>
    <w:p w:rsidR="00000000" w:rsidRDefault="007E4C23">
      <w:pPr>
        <w:pStyle w:val="pj"/>
        <w:ind w:firstLine="680"/>
      </w:pPr>
      <w:hyperlink w:anchor="sub3780000" w:history="1">
        <w:r>
          <w:rPr>
            <w:rStyle w:val="a4"/>
            <w:i/>
            <w:iCs/>
          </w:rPr>
          <w:t>Статья 378. Ограничение ввоза гражданами товаров на таможенную территорию Украины</w:t>
        </w:r>
      </w:hyperlink>
    </w:p>
    <w:p w:rsidR="00000000" w:rsidRDefault="007E4C23">
      <w:pPr>
        <w:pStyle w:val="pj"/>
        <w:ind w:firstLine="680"/>
      </w:pPr>
      <w:hyperlink w:anchor="sub3790000" w:history="1">
        <w:r>
          <w:rPr>
            <w:rStyle w:val="a4"/>
            <w:i/>
            <w:iCs/>
          </w:rPr>
          <w:t>Статья 379. Условия временного ввоза и ввоза с целью транзита товаров на таможенную территорию Украины гражданами</w:t>
        </w:r>
      </w:hyperlink>
    </w:p>
    <w:p w:rsidR="00000000" w:rsidRDefault="007E4C23">
      <w:pPr>
        <w:pStyle w:val="pj"/>
        <w:ind w:firstLine="680"/>
      </w:pPr>
      <w:hyperlink w:anchor="sub3800000" w:history="1">
        <w:r>
          <w:rPr>
            <w:rStyle w:val="a4"/>
            <w:i/>
            <w:iCs/>
          </w:rPr>
          <w:t>Статья 380. Особенности временного ввоза гражданами транспортных средств личного по</w:t>
        </w:r>
        <w:r>
          <w:rPr>
            <w:rStyle w:val="a4"/>
            <w:i/>
            <w:iCs/>
          </w:rPr>
          <w:t>льзования и транспортных средств коммерческого назначения на таможенную территорию Украины</w:t>
        </w:r>
      </w:hyperlink>
    </w:p>
    <w:p w:rsidR="00000000" w:rsidRDefault="007E4C23">
      <w:pPr>
        <w:pStyle w:val="pj"/>
        <w:ind w:firstLine="680"/>
      </w:pPr>
      <w:hyperlink w:anchor="sub3810000" w:history="1">
        <w:r>
          <w:rPr>
            <w:rStyle w:val="a4"/>
            <w:i/>
            <w:iCs/>
          </w:rPr>
          <w:t>Статья 381. Особенности перемещения гражданами транспортных средств личного пользования в таможенном режиме транзита через таможенну</w:t>
        </w:r>
        <w:r>
          <w:rPr>
            <w:rStyle w:val="a4"/>
            <w:i/>
            <w:iCs/>
          </w:rPr>
          <w:t>ю территорию Украины</w:t>
        </w:r>
      </w:hyperlink>
    </w:p>
    <w:p w:rsidR="00000000" w:rsidRDefault="007E4C23">
      <w:pPr>
        <w:pStyle w:val="p"/>
      </w:pPr>
      <w:hyperlink w:anchor="sub3820000" w:history="1">
        <w:r>
          <w:rPr>
            <w:rStyle w:val="a4"/>
            <w:i/>
            <w:iCs/>
          </w:rPr>
          <w:t>Раздел XIII ОСОБЕННОСТИ ПРОПУСКА И НАЛОГООБЛОЖЕНИЕ ТОВАРОВ, ПЕРЕМЕЩАЮТСЯ через границу УКРАИНЫ представительствам иностранных государств, международные организации и официальные лица, а также дипломатич</w:t>
        </w:r>
        <w:r>
          <w:rPr>
            <w:rStyle w:val="a4"/>
            <w:i/>
            <w:iCs/>
          </w:rPr>
          <w:t>еского представительства УКРАИНЫ, КОТОРЫЕ НАХОДЯТСЯ ЗА ГРАНИЦЕЙ</w:t>
        </w:r>
      </w:hyperlink>
    </w:p>
    <w:p w:rsidR="00000000" w:rsidRDefault="007E4C23">
      <w:pPr>
        <w:pStyle w:val="p"/>
      </w:pPr>
      <w:hyperlink w:anchor="sub3820000" w:history="1">
        <w:r>
          <w:rPr>
            <w:rStyle w:val="a4"/>
            <w:i/>
            <w:iCs/>
          </w:rPr>
          <w:t xml:space="preserve">Глава 56. Особенности пропуска и налогообложения товаров, ввозимых на таможенную территорию Украины представительствами иностранных государств, международными </w:t>
        </w:r>
        <w:r>
          <w:rPr>
            <w:rStyle w:val="a4"/>
            <w:i/>
            <w:iCs/>
          </w:rPr>
          <w:t>организациями и официальными лицами, а также дипломатическими представительствами Украины, находящихся за рубежом</w:t>
        </w:r>
      </w:hyperlink>
    </w:p>
    <w:p w:rsidR="00000000" w:rsidRDefault="007E4C23">
      <w:pPr>
        <w:pStyle w:val="pj"/>
        <w:ind w:firstLine="680"/>
      </w:pPr>
      <w:hyperlink w:anchor="sub3820000" w:history="1">
        <w:r>
          <w:rPr>
            <w:rStyle w:val="a4"/>
            <w:i/>
            <w:iCs/>
          </w:rPr>
          <w:t>Статья 382. Особенности пропуска и налогообложения товаров, ввозимых на таможенную территорию Украины диплома</w:t>
        </w:r>
        <w:r>
          <w:rPr>
            <w:rStyle w:val="a4"/>
            <w:i/>
            <w:iCs/>
          </w:rPr>
          <w:t>тическими представительствами иностранных государств в Украине</w:t>
        </w:r>
      </w:hyperlink>
    </w:p>
    <w:p w:rsidR="00000000" w:rsidRDefault="007E4C23">
      <w:pPr>
        <w:pStyle w:val="pj"/>
        <w:ind w:firstLine="680"/>
      </w:pPr>
      <w:hyperlink w:anchor="sub3830000" w:history="1">
        <w:r>
          <w:rPr>
            <w:rStyle w:val="a4"/>
            <w:i/>
            <w:iCs/>
          </w:rPr>
          <w:t>Статья 383. Особенности пропуска и налогообложения товаров, ввозимых на таможенную территорию Украины главой дипломатического представительства иностранного гос</w:t>
        </w:r>
        <w:r>
          <w:rPr>
            <w:rStyle w:val="a4"/>
            <w:i/>
            <w:iCs/>
          </w:rPr>
          <w:t>ударства, членами дипломатического персонала представительства и членами их семей</w:t>
        </w:r>
      </w:hyperlink>
    </w:p>
    <w:p w:rsidR="00000000" w:rsidRDefault="007E4C23">
      <w:pPr>
        <w:pStyle w:val="pj"/>
        <w:ind w:firstLine="680"/>
      </w:pPr>
      <w:hyperlink w:anchor="sub3840000" w:history="1">
        <w:r>
          <w:rPr>
            <w:rStyle w:val="a4"/>
            <w:i/>
            <w:iCs/>
          </w:rPr>
          <w:t>Статья 384. Особенности пропуска и налогообложения товаров, ввозимых на таможенную территорию Украины членами административно-технического пе</w:t>
        </w:r>
        <w:r>
          <w:rPr>
            <w:rStyle w:val="a4"/>
            <w:i/>
            <w:iCs/>
          </w:rPr>
          <w:t>рсонала дипломатического представительства иностранного государства и членами их семей</w:t>
        </w:r>
      </w:hyperlink>
    </w:p>
    <w:p w:rsidR="00000000" w:rsidRDefault="007E4C23">
      <w:pPr>
        <w:pStyle w:val="pj"/>
        <w:ind w:firstLine="680"/>
      </w:pPr>
      <w:hyperlink w:anchor="sub3850000" w:history="1">
        <w:r>
          <w:rPr>
            <w:rStyle w:val="a4"/>
            <w:i/>
            <w:iCs/>
          </w:rPr>
          <w:t>Статья 385. Распространение таможенных льгот, предоставляемых по этим Кодексом членам дипломатического персонала представительства иностранного государства, на членов административно-технического персонала этого представительства и на членов их семей</w:t>
        </w:r>
      </w:hyperlink>
    </w:p>
    <w:p w:rsidR="00000000" w:rsidRDefault="007E4C23">
      <w:pPr>
        <w:pStyle w:val="pj"/>
        <w:ind w:firstLine="680"/>
      </w:pPr>
      <w:hyperlink w:anchor="sub3860000" w:history="1">
        <w:r>
          <w:rPr>
            <w:rStyle w:val="a4"/>
            <w:i/>
            <w:iCs/>
          </w:rPr>
          <w:t>Статья 386. Особенности пропуска и налогообложения товаров, ввозимых на таможенную территорию Украины консульскими учреждениями иностранных государств и членами их персонала</w:t>
        </w:r>
      </w:hyperlink>
    </w:p>
    <w:p w:rsidR="00000000" w:rsidRDefault="007E4C23">
      <w:pPr>
        <w:pStyle w:val="pj"/>
        <w:ind w:firstLine="680"/>
      </w:pPr>
      <w:hyperlink w:anchor="sub3870000" w:history="1">
        <w:r>
          <w:rPr>
            <w:rStyle w:val="a4"/>
            <w:i/>
            <w:iCs/>
          </w:rPr>
          <w:t>Статья 387. Перемещен</w:t>
        </w:r>
        <w:r>
          <w:rPr>
            <w:rStyle w:val="a4"/>
            <w:i/>
            <w:iCs/>
          </w:rPr>
          <w:t>ие дипломатической почты и консульского чемодана иностранных государств через таможенную границу Украины</w:t>
        </w:r>
      </w:hyperlink>
    </w:p>
    <w:p w:rsidR="00000000" w:rsidRDefault="007E4C23">
      <w:pPr>
        <w:pStyle w:val="pj"/>
        <w:ind w:firstLine="680"/>
      </w:pPr>
      <w:hyperlink w:anchor="sub3880000" w:history="1">
        <w:r>
          <w:rPr>
            <w:rStyle w:val="a4"/>
            <w:i/>
            <w:iCs/>
          </w:rPr>
          <w:t>Статья 388. Особенности пропуска и налогообложения товаров, ввозимых на таможенную территорию Украины иностранными дип</w:t>
        </w:r>
        <w:r>
          <w:rPr>
            <w:rStyle w:val="a4"/>
            <w:i/>
            <w:iCs/>
          </w:rPr>
          <w:t>ломатическими и консульскими курьерами</w:t>
        </w:r>
      </w:hyperlink>
    </w:p>
    <w:p w:rsidR="00000000" w:rsidRDefault="007E4C23">
      <w:pPr>
        <w:pStyle w:val="pj"/>
        <w:ind w:firstLine="680"/>
      </w:pPr>
      <w:hyperlink w:anchor="sub3890000" w:history="1">
        <w:r>
          <w:rPr>
            <w:rStyle w:val="a4"/>
            <w:i/>
            <w:iCs/>
          </w:rPr>
          <w:t>Статья 389. Особенности пропуска и налогообложения товаров, ввозимых на таможенную территорию Украины представителями и членами делегаций иностранных государств</w:t>
        </w:r>
      </w:hyperlink>
    </w:p>
    <w:p w:rsidR="00000000" w:rsidRDefault="007E4C23">
      <w:pPr>
        <w:pStyle w:val="pj"/>
        <w:ind w:firstLine="680"/>
      </w:pPr>
      <w:hyperlink w:anchor="sub3900000" w:history="1">
        <w:r>
          <w:rPr>
            <w:rStyle w:val="a4"/>
            <w:i/>
            <w:iCs/>
          </w:rPr>
          <w:t>Статья 390. Применение условиях взаимности</w:t>
        </w:r>
      </w:hyperlink>
    </w:p>
    <w:p w:rsidR="00000000" w:rsidRDefault="007E4C23">
      <w:pPr>
        <w:pStyle w:val="pj"/>
        <w:ind w:firstLine="680"/>
      </w:pPr>
      <w:hyperlink w:anchor="sub3910000" w:history="1">
        <w:r>
          <w:rPr>
            <w:rStyle w:val="a4"/>
            <w:i/>
            <w:iCs/>
          </w:rPr>
          <w:t>Статья 391. Особенности пропуска и налогообложения товаров, ввозимых на таможенную территорию Украины международными организациями, представительст</w:t>
        </w:r>
        <w:r>
          <w:rPr>
            <w:rStyle w:val="a4"/>
            <w:i/>
            <w:iCs/>
          </w:rPr>
          <w:t>вами иностранных государств при них, а также их персоналом</w:t>
        </w:r>
      </w:hyperlink>
    </w:p>
    <w:p w:rsidR="00000000" w:rsidRDefault="007E4C23">
      <w:pPr>
        <w:pStyle w:val="pj"/>
        <w:ind w:firstLine="680"/>
      </w:pPr>
      <w:hyperlink w:anchor="sub3920000" w:history="1">
        <w:r>
          <w:rPr>
            <w:rStyle w:val="a4"/>
            <w:i/>
            <w:iCs/>
          </w:rPr>
          <w:t xml:space="preserve">Статья 392. Особенности пропуска и налогообложения товаров, ввозимых на таможенную территорию Украины должностными лицами представительств иностранных государств и </w:t>
        </w:r>
        <w:r>
          <w:rPr>
            <w:rStyle w:val="a4"/>
            <w:i/>
            <w:iCs/>
          </w:rPr>
          <w:t>международных организаций в Украине</w:t>
        </w:r>
      </w:hyperlink>
    </w:p>
    <w:p w:rsidR="00000000" w:rsidRDefault="007E4C23">
      <w:pPr>
        <w:pStyle w:val="pj"/>
        <w:ind w:firstLine="680"/>
      </w:pPr>
      <w:hyperlink w:anchor="sub3930000" w:history="1">
        <w:r>
          <w:rPr>
            <w:rStyle w:val="a4"/>
            <w:i/>
            <w:iCs/>
          </w:rPr>
          <w:t>Статья 393. Прекращение предоставления таможенных льгот должностным лицам представительств иностранных государств и международных организаций в Украине</w:t>
        </w:r>
      </w:hyperlink>
    </w:p>
    <w:p w:rsidR="00000000" w:rsidRDefault="007E4C23">
      <w:pPr>
        <w:pStyle w:val="pj"/>
        <w:ind w:firstLine="680"/>
      </w:pPr>
      <w:hyperlink w:anchor="sub3940000" w:history="1">
        <w:r>
          <w:rPr>
            <w:rStyle w:val="a4"/>
            <w:i/>
            <w:iCs/>
          </w:rPr>
          <w:t>Ст</w:t>
        </w:r>
        <w:r>
          <w:rPr>
            <w:rStyle w:val="a4"/>
            <w:i/>
            <w:iCs/>
          </w:rPr>
          <w:t>атья 394. Декларирование товаров представительств иностранных государств и международных организаций в Украине</w:t>
        </w:r>
      </w:hyperlink>
    </w:p>
    <w:p w:rsidR="00000000" w:rsidRDefault="007E4C23">
      <w:pPr>
        <w:pStyle w:val="pj"/>
        <w:ind w:firstLine="680"/>
      </w:pPr>
      <w:hyperlink w:anchor="sub3950000" w:history="1">
        <w:r>
          <w:rPr>
            <w:rStyle w:val="a4"/>
            <w:i/>
            <w:iCs/>
          </w:rPr>
          <w:t>Статья 395. Декларирование товаров, принадлежащих членам персонала представительств иностранных государств и меж</w:t>
        </w:r>
        <w:r>
          <w:rPr>
            <w:rStyle w:val="a4"/>
            <w:i/>
            <w:iCs/>
          </w:rPr>
          <w:t>дународных организаций в Украине</w:t>
        </w:r>
      </w:hyperlink>
    </w:p>
    <w:p w:rsidR="00000000" w:rsidRDefault="007E4C23">
      <w:pPr>
        <w:pStyle w:val="pj"/>
        <w:ind w:firstLine="680"/>
      </w:pPr>
      <w:hyperlink w:anchor="sub3960000" w:history="1">
        <w:r>
          <w:rPr>
            <w:rStyle w:val="a4"/>
            <w:i/>
            <w:iCs/>
          </w:rPr>
          <w:t>Статья 396. Порядок перемещения через таможенную границу Украины товаров зарубежных дипломатических учреждений Украины и товаров, предназначенных для личного пользования работников дипломати</w:t>
        </w:r>
        <w:r>
          <w:rPr>
            <w:rStyle w:val="a4"/>
            <w:i/>
            <w:iCs/>
          </w:rPr>
          <w:t>ческой службы Украины, которые направляются в долгосрочные командировки или для прохождения дипломатической службы за границу</w:t>
        </w:r>
      </w:hyperlink>
    </w:p>
    <w:p w:rsidR="00000000" w:rsidRDefault="007E4C23">
      <w:pPr>
        <w:pStyle w:val="p"/>
      </w:pPr>
      <w:hyperlink w:anchor="sub3970000" w:history="1">
        <w:r>
          <w:rPr>
            <w:rStyle w:val="a4"/>
            <w:i/>
            <w:iCs/>
          </w:rPr>
          <w:t>Раздел XIV СОДЕЙСТВИЕ ЗАЩИТЕ ПРАВ ИНТЕЛЛЕКТУАЛЬНОЙ СОБСТВЕННОСТИ при перемещении товаров через та</w:t>
        </w:r>
        <w:r>
          <w:rPr>
            <w:rStyle w:val="a4"/>
            <w:i/>
            <w:iCs/>
          </w:rPr>
          <w:t>моженную границу УКРАИНЫ</w:t>
        </w:r>
      </w:hyperlink>
    </w:p>
    <w:p w:rsidR="00000000" w:rsidRDefault="007E4C23">
      <w:pPr>
        <w:pStyle w:val="p"/>
      </w:pPr>
      <w:hyperlink w:anchor="sub3970000" w:history="1">
        <w:r>
          <w:rPr>
            <w:rStyle w:val="a4"/>
            <w:i/>
            <w:iCs/>
          </w:rPr>
          <w:t>Глава 57. Мероприятия таможенных органов относительно содействия защите прав интеллектуальной собственности при перемещении товаров через таможенную границу Украины</w:t>
        </w:r>
      </w:hyperlink>
    </w:p>
    <w:p w:rsidR="00000000" w:rsidRDefault="007E4C23">
      <w:pPr>
        <w:pStyle w:val="pj"/>
        <w:ind w:firstLine="680"/>
      </w:pPr>
      <w:hyperlink w:anchor="sub3970000" w:history="1">
        <w:r>
          <w:rPr>
            <w:rStyle w:val="a4"/>
            <w:i/>
            <w:iCs/>
          </w:rPr>
          <w:t>Статья 397. Порядок таможенного контроля и таможенного оформления товаров, содержащих объекты права интеллектуальной собственности</w:t>
        </w:r>
      </w:hyperlink>
    </w:p>
    <w:p w:rsidR="00000000" w:rsidRDefault="007E4C23">
      <w:pPr>
        <w:pStyle w:val="pj"/>
        <w:ind w:firstLine="680"/>
      </w:pPr>
      <w:hyperlink w:anchor="sub3980000" w:history="1">
        <w:r>
          <w:rPr>
            <w:rStyle w:val="a4"/>
            <w:i/>
            <w:iCs/>
          </w:rPr>
          <w:t>Статья 398. Таможенный реестр объектов права интеллектуальной собственности</w:t>
        </w:r>
      </w:hyperlink>
    </w:p>
    <w:p w:rsidR="00000000" w:rsidRDefault="007E4C23">
      <w:pPr>
        <w:pStyle w:val="pj"/>
        <w:ind w:firstLine="680"/>
      </w:pPr>
      <w:hyperlink w:anchor="sub3990000" w:history="1">
        <w:r>
          <w:rPr>
            <w:rStyle w:val="a4"/>
            <w:i/>
            <w:iCs/>
          </w:rPr>
          <w:t>Статья 399. Приостановление таможенного оформления товаров из данных таможенного реестра</w:t>
        </w:r>
      </w:hyperlink>
    </w:p>
    <w:p w:rsidR="00000000" w:rsidRDefault="007E4C23">
      <w:pPr>
        <w:pStyle w:val="pj"/>
        <w:ind w:firstLine="680"/>
      </w:pPr>
      <w:hyperlink w:anchor="sub4000000" w:history="1">
        <w:r>
          <w:rPr>
            <w:rStyle w:val="a4"/>
            <w:i/>
            <w:iCs/>
          </w:rPr>
          <w:t>Статья 400. Приостановление таможенного оформления товаров по инициативе таможенного органа</w:t>
        </w:r>
      </w:hyperlink>
    </w:p>
    <w:p w:rsidR="00000000" w:rsidRDefault="007E4C23">
      <w:pPr>
        <w:pStyle w:val="pj"/>
        <w:ind w:firstLine="680"/>
      </w:pPr>
      <w:hyperlink w:anchor="sub400010000" w:history="1">
        <w:r>
          <w:rPr>
            <w:rStyle w:val="a4"/>
            <w:i/>
            <w:iCs/>
          </w:rPr>
          <w:t>Статья 400-1. Досрочный выпуск товаров, таможенное оформление которых приостановлено по подозрению в нарушении прав интеллектуальной собственности</w:t>
        </w:r>
      </w:hyperlink>
    </w:p>
    <w:p w:rsidR="00000000" w:rsidRDefault="007E4C23">
      <w:pPr>
        <w:pStyle w:val="pj"/>
        <w:ind w:firstLine="680"/>
      </w:pPr>
      <w:hyperlink w:anchor="sub4010000" w:history="1">
        <w:r>
          <w:rPr>
            <w:rStyle w:val="a4"/>
            <w:i/>
            <w:iCs/>
          </w:rPr>
          <w:t>Статья 401. Уничтожение товаров, таможенное оформление которых приостановлено по подозрению в нарушении прав интеллектуальной собственности</w:t>
        </w:r>
      </w:hyperlink>
    </w:p>
    <w:p w:rsidR="00000000" w:rsidRDefault="007E4C23">
      <w:pPr>
        <w:pStyle w:val="pj"/>
        <w:ind w:firstLine="680"/>
      </w:pPr>
      <w:hyperlink w:anchor="sub401010000" w:history="1">
        <w:r>
          <w:rPr>
            <w:rStyle w:val="a4"/>
            <w:i/>
            <w:iCs/>
          </w:rPr>
          <w:t>Статья 401-1. Особенности приостановления таможенного оформления и уничтожения не</w:t>
        </w:r>
        <w:r>
          <w:rPr>
            <w:rStyle w:val="a4"/>
            <w:i/>
            <w:iCs/>
          </w:rPr>
          <w:t>больших партий товаров, которые перемещаются (пересылаются) через таможенную границу Украины в международных почтовых и экспресс-отправлениях</w:t>
        </w:r>
      </w:hyperlink>
    </w:p>
    <w:p w:rsidR="00000000" w:rsidRDefault="007E4C23">
      <w:pPr>
        <w:pStyle w:val="pj"/>
        <w:ind w:firstLine="680"/>
      </w:pPr>
      <w:hyperlink w:anchor="sub4020000" w:history="1">
        <w:r>
          <w:rPr>
            <w:rStyle w:val="a4"/>
            <w:i/>
            <w:iCs/>
          </w:rPr>
          <w:t>Статья 402. Изменение маркировки на товарах и их упаковке</w:t>
        </w:r>
      </w:hyperlink>
    </w:p>
    <w:p w:rsidR="00000000" w:rsidRDefault="007E4C23">
      <w:pPr>
        <w:pStyle w:val="pj"/>
        <w:ind w:firstLine="680"/>
      </w:pPr>
      <w:hyperlink w:anchor="sub4030000" w:history="1">
        <w:r>
          <w:rPr>
            <w:rStyle w:val="a4"/>
            <w:i/>
            <w:iCs/>
          </w:rPr>
          <w:t>Статья 403. Взаимодействие таможенных органов с другими органами государственной власти в сфере защиты права интеллектуальной собственности</w:t>
        </w:r>
      </w:hyperlink>
    </w:p>
    <w:p w:rsidR="00000000" w:rsidRDefault="007E4C23">
      <w:pPr>
        <w:pStyle w:val="p"/>
      </w:pPr>
      <w:hyperlink w:anchor="sub4040000" w:history="1">
        <w:r>
          <w:rPr>
            <w:rStyle w:val="a4"/>
            <w:i/>
            <w:iCs/>
          </w:rPr>
          <w:t>Раздел XV Осуществление таможенными органами контроля за отдельными видам</w:t>
        </w:r>
        <w:r>
          <w:rPr>
            <w:rStyle w:val="a4"/>
            <w:i/>
            <w:iCs/>
          </w:rPr>
          <w:t>и деятельности предприятиЙ</w:t>
        </w:r>
      </w:hyperlink>
    </w:p>
    <w:p w:rsidR="00000000" w:rsidRDefault="007E4C23">
      <w:pPr>
        <w:pStyle w:val="p"/>
      </w:pPr>
      <w:hyperlink w:anchor="sub4040000" w:history="1">
        <w:r>
          <w:rPr>
            <w:rStyle w:val="a4"/>
            <w:i/>
            <w:iCs/>
          </w:rPr>
          <w:t>Глава 58. Общие положения относительно осуществления таможенными органами контроля за отдельными видами деятельности предприятий</w:t>
        </w:r>
      </w:hyperlink>
    </w:p>
    <w:p w:rsidR="00000000" w:rsidRDefault="007E4C23">
      <w:pPr>
        <w:pStyle w:val="pj"/>
        <w:ind w:firstLine="680"/>
      </w:pPr>
      <w:hyperlink w:anchor="sub4040000" w:history="1">
        <w:r>
          <w:rPr>
            <w:rStyle w:val="a4"/>
            <w:i/>
            <w:iCs/>
          </w:rPr>
          <w:t>Статья 404. Виды деятельности, кон</w:t>
        </w:r>
        <w:r>
          <w:rPr>
            <w:rStyle w:val="a4"/>
            <w:i/>
            <w:iCs/>
          </w:rPr>
          <w:t>троль за производством которых осуществляется таможенными органами</w:t>
        </w:r>
      </w:hyperlink>
    </w:p>
    <w:p w:rsidR="00000000" w:rsidRDefault="007E4C23">
      <w:pPr>
        <w:pStyle w:val="pj"/>
        <w:ind w:firstLine="680"/>
      </w:pPr>
      <w:hyperlink w:anchor="sub4050000" w:history="1">
        <w:r>
          <w:rPr>
            <w:rStyle w:val="a4"/>
            <w:i/>
            <w:iCs/>
          </w:rPr>
          <w:t>Статья 405. Исключена</w:t>
        </w:r>
      </w:hyperlink>
    </w:p>
    <w:p w:rsidR="00000000" w:rsidRDefault="007E4C23">
      <w:pPr>
        <w:pStyle w:val="pj"/>
        <w:ind w:firstLine="680"/>
      </w:pPr>
      <w:hyperlink w:anchor="sub4060000" w:history="1">
        <w:r>
          <w:rPr>
            <w:rStyle w:val="a4"/>
            <w:i/>
            <w:iCs/>
          </w:rPr>
          <w:t>Статья 406 Исключена</w:t>
        </w:r>
      </w:hyperlink>
    </w:p>
    <w:p w:rsidR="00000000" w:rsidRDefault="007E4C23">
      <w:pPr>
        <w:pStyle w:val="pj"/>
        <w:ind w:firstLine="680"/>
      </w:pPr>
      <w:hyperlink w:anchor="sub4070000" w:history="1">
        <w:r>
          <w:rPr>
            <w:rStyle w:val="a4"/>
            <w:i/>
            <w:iCs/>
          </w:rPr>
          <w:t>Статья 407. Формы, порядок подачи и рассмотрения заявлений, предоставление разрешений и контроля за деятельностью предприятий, получивших их</w:t>
        </w:r>
      </w:hyperlink>
    </w:p>
    <w:p w:rsidR="00000000" w:rsidRDefault="007E4C23">
      <w:pPr>
        <w:pStyle w:val="pj"/>
        <w:ind w:firstLine="680"/>
      </w:pPr>
      <w:hyperlink w:anchor="sub4080000" w:history="1">
        <w:r>
          <w:rPr>
            <w:rStyle w:val="a4"/>
            <w:i/>
            <w:iCs/>
          </w:rPr>
          <w:t>Статья 408. Исключена</w:t>
        </w:r>
      </w:hyperlink>
    </w:p>
    <w:p w:rsidR="00000000" w:rsidRDefault="007E4C23">
      <w:pPr>
        <w:pStyle w:val="pj"/>
        <w:ind w:firstLine="680"/>
      </w:pPr>
      <w:hyperlink w:anchor="sub4090000" w:history="1">
        <w:r>
          <w:rPr>
            <w:rStyle w:val="a4"/>
            <w:i/>
            <w:iCs/>
          </w:rPr>
          <w:t>Статья 409. Исключена</w:t>
        </w:r>
      </w:hyperlink>
    </w:p>
    <w:p w:rsidR="00000000" w:rsidRDefault="007E4C23">
      <w:pPr>
        <w:pStyle w:val="pj"/>
        <w:ind w:firstLine="680"/>
      </w:pPr>
      <w:hyperlink w:anchor="sub4100000" w:history="1">
        <w:r>
          <w:rPr>
            <w:rStyle w:val="a4"/>
            <w:i/>
            <w:iCs/>
          </w:rPr>
          <w:t>Статья 410. Исключена</w:t>
        </w:r>
      </w:hyperlink>
    </w:p>
    <w:p w:rsidR="00000000" w:rsidRDefault="007E4C23">
      <w:pPr>
        <w:pStyle w:val="pj"/>
        <w:ind w:firstLine="680"/>
      </w:pPr>
      <w:hyperlink w:anchor="sub4110000" w:history="1">
        <w:r>
          <w:rPr>
            <w:rStyle w:val="a4"/>
            <w:i/>
            <w:iCs/>
          </w:rPr>
          <w:t>Статья 411. Исключена</w:t>
        </w:r>
      </w:hyperlink>
    </w:p>
    <w:p w:rsidR="00000000" w:rsidRDefault="007E4C23">
      <w:pPr>
        <w:pStyle w:val="pj"/>
        <w:ind w:firstLine="680"/>
      </w:pPr>
      <w:hyperlink w:anchor="sub4120000" w:history="1">
        <w:r>
          <w:rPr>
            <w:rStyle w:val="a4"/>
            <w:i/>
            <w:iCs/>
          </w:rPr>
          <w:t>Статья 412. Исключена</w:t>
        </w:r>
      </w:hyperlink>
    </w:p>
    <w:p w:rsidR="00000000" w:rsidRDefault="007E4C23">
      <w:pPr>
        <w:pStyle w:val="pj"/>
        <w:ind w:firstLine="680"/>
      </w:pPr>
      <w:hyperlink w:anchor="sub4130000" w:history="1">
        <w:r>
          <w:rPr>
            <w:rStyle w:val="a4"/>
            <w:i/>
            <w:iCs/>
          </w:rPr>
          <w:t>Статья 413. Исключена</w:t>
        </w:r>
      </w:hyperlink>
    </w:p>
    <w:p w:rsidR="00000000" w:rsidRDefault="007E4C23">
      <w:pPr>
        <w:pStyle w:val="pj"/>
        <w:ind w:firstLine="680"/>
      </w:pPr>
      <w:hyperlink w:anchor="sub4140000" w:history="1">
        <w:r>
          <w:rPr>
            <w:rStyle w:val="a4"/>
            <w:i/>
            <w:iCs/>
          </w:rPr>
          <w:t>Статья 414. Исключена</w:t>
        </w:r>
      </w:hyperlink>
    </w:p>
    <w:p w:rsidR="00000000" w:rsidRDefault="007E4C23">
      <w:pPr>
        <w:pStyle w:val="pj"/>
        <w:ind w:firstLine="680"/>
      </w:pPr>
      <w:hyperlink w:anchor="sub4150000" w:history="1">
        <w:r>
          <w:rPr>
            <w:rStyle w:val="a4"/>
            <w:i/>
            <w:iCs/>
          </w:rPr>
          <w:t>Статья 415. Реестры предприятий, которым предоставляется авторизация и разрешение</w:t>
        </w:r>
      </w:hyperlink>
    </w:p>
    <w:p w:rsidR="00000000" w:rsidRDefault="007E4C23">
      <w:pPr>
        <w:pStyle w:val="p"/>
      </w:pPr>
      <w:hyperlink w:anchor="sub4160000" w:history="1">
        <w:r>
          <w:rPr>
            <w:rStyle w:val="a4"/>
            <w:i/>
            <w:iCs/>
          </w:rPr>
          <w:t>Глава 59. Таможенная брокерская деятельность</w:t>
        </w:r>
      </w:hyperlink>
    </w:p>
    <w:p w:rsidR="00000000" w:rsidRDefault="007E4C23">
      <w:pPr>
        <w:pStyle w:val="pj"/>
        <w:ind w:firstLine="680"/>
      </w:pPr>
      <w:hyperlink w:anchor="sub4160000" w:history="1">
        <w:r>
          <w:rPr>
            <w:rStyle w:val="a4"/>
            <w:i/>
            <w:iCs/>
          </w:rPr>
          <w:t>Статья 4</w:t>
        </w:r>
        <w:r>
          <w:rPr>
            <w:rStyle w:val="a4"/>
            <w:i/>
            <w:iCs/>
          </w:rPr>
          <w:t>16. Таможенный брокер</w:t>
        </w:r>
      </w:hyperlink>
    </w:p>
    <w:p w:rsidR="00000000" w:rsidRDefault="007E4C23">
      <w:pPr>
        <w:pStyle w:val="pj"/>
        <w:ind w:firstLine="680"/>
      </w:pPr>
      <w:hyperlink w:anchor="sub4170000" w:history="1">
        <w:r>
          <w:rPr>
            <w:rStyle w:val="a4"/>
            <w:i/>
            <w:iCs/>
          </w:rPr>
          <w:t>Статья 417. Авторизация на осуществление таможенной брокерской деятельности</w:t>
        </w:r>
      </w:hyperlink>
    </w:p>
    <w:p w:rsidR="00000000" w:rsidRDefault="007E4C23">
      <w:pPr>
        <w:pStyle w:val="pj"/>
        <w:ind w:firstLine="680"/>
      </w:pPr>
      <w:hyperlink w:anchor="sub4180000" w:history="1">
        <w:r>
          <w:rPr>
            <w:rStyle w:val="a4"/>
            <w:i/>
            <w:iCs/>
          </w:rPr>
          <w:t>Статья 418. Агент по таможенному оформлению</w:t>
        </w:r>
      </w:hyperlink>
    </w:p>
    <w:p w:rsidR="00000000" w:rsidRDefault="007E4C23">
      <w:pPr>
        <w:pStyle w:val="pj"/>
        <w:ind w:firstLine="680"/>
      </w:pPr>
      <w:hyperlink w:anchor="sub4190000" w:history="1">
        <w:r>
          <w:rPr>
            <w:rStyle w:val="a4"/>
            <w:i/>
            <w:iCs/>
          </w:rPr>
          <w:t>Статья 419. Инф</w:t>
        </w:r>
        <w:r>
          <w:rPr>
            <w:rStyle w:val="a4"/>
            <w:i/>
            <w:iCs/>
          </w:rPr>
          <w:t>ормация, полученная таможенным брокером и его работниками - агентами по таможенному оформлению от лица, которое представляет таможенный брокер</w:t>
        </w:r>
      </w:hyperlink>
    </w:p>
    <w:p w:rsidR="00000000" w:rsidRDefault="007E4C23">
      <w:pPr>
        <w:pStyle w:val="p"/>
      </w:pPr>
      <w:hyperlink w:anchor="sub4200000" w:history="1">
        <w:r>
          <w:rPr>
            <w:rStyle w:val="a4"/>
            <w:i/>
            <w:iCs/>
          </w:rPr>
          <w:t>Глава 60. Эксплуатация магазина беспошлинной торговли</w:t>
        </w:r>
      </w:hyperlink>
    </w:p>
    <w:p w:rsidR="00000000" w:rsidRDefault="007E4C23">
      <w:pPr>
        <w:pStyle w:val="pj"/>
        <w:ind w:firstLine="680"/>
      </w:pPr>
      <w:hyperlink w:anchor="sub4200000" w:history="1">
        <w:r>
          <w:rPr>
            <w:rStyle w:val="a4"/>
            <w:i/>
            <w:iCs/>
          </w:rPr>
          <w:t>Статья 420. Исключена</w:t>
        </w:r>
      </w:hyperlink>
    </w:p>
    <w:p w:rsidR="00000000" w:rsidRDefault="007E4C23">
      <w:pPr>
        <w:pStyle w:val="pj"/>
        <w:ind w:firstLine="680"/>
      </w:pPr>
      <w:hyperlink w:anchor="sub4210000" w:history="1">
        <w:r>
          <w:rPr>
            <w:rStyle w:val="a4"/>
            <w:i/>
            <w:iCs/>
          </w:rPr>
          <w:t>Статья 421. Разрешение на эксплуатацию магазина беспошлинной торговли</w:t>
        </w:r>
      </w:hyperlink>
    </w:p>
    <w:p w:rsidR="00000000" w:rsidRDefault="007E4C23">
      <w:pPr>
        <w:pStyle w:val="pj"/>
        <w:ind w:firstLine="680"/>
      </w:pPr>
      <w:hyperlink w:anchor="sub4220000" w:history="1">
        <w:r>
          <w:rPr>
            <w:rStyle w:val="a4"/>
            <w:i/>
            <w:iCs/>
          </w:rPr>
          <w:t>Статья 422. Обязанности и ответственность владельца магазина беспошлинной торговли</w:t>
        </w:r>
      </w:hyperlink>
    </w:p>
    <w:p w:rsidR="00000000" w:rsidRDefault="007E4C23">
      <w:pPr>
        <w:pStyle w:val="pj"/>
        <w:ind w:firstLine="680"/>
      </w:pPr>
      <w:hyperlink w:anchor="sub4230000" w:history="1">
        <w:r>
          <w:rPr>
            <w:rStyle w:val="a4"/>
            <w:i/>
            <w:iCs/>
          </w:rPr>
          <w:t>Статья 423. Распоряжение товарами, которые находятся в магазине беспошлинной торговли, в случае приостановления, отмены или аннулирования разрешения на открытие и эксплуатацию этого магазина</w:t>
        </w:r>
      </w:hyperlink>
    </w:p>
    <w:p w:rsidR="00000000" w:rsidRDefault="007E4C23">
      <w:pPr>
        <w:pStyle w:val="p"/>
      </w:pPr>
      <w:hyperlink w:anchor="sub4240000" w:history="1">
        <w:r>
          <w:rPr>
            <w:rStyle w:val="a4"/>
            <w:i/>
            <w:iCs/>
          </w:rPr>
          <w:t>Глава 6</w:t>
        </w:r>
        <w:r>
          <w:rPr>
            <w:rStyle w:val="a4"/>
            <w:i/>
            <w:iCs/>
          </w:rPr>
          <w:t>1. Эксплуатация таможенного склада</w:t>
        </w:r>
      </w:hyperlink>
    </w:p>
    <w:p w:rsidR="00000000" w:rsidRDefault="007E4C23">
      <w:pPr>
        <w:pStyle w:val="pj"/>
        <w:ind w:firstLine="680"/>
      </w:pPr>
      <w:hyperlink w:anchor="sub4240000" w:history="1">
        <w:r>
          <w:rPr>
            <w:rStyle w:val="a4"/>
            <w:i/>
            <w:iCs/>
          </w:rPr>
          <w:t>Статья 424. Таможенный склад</w:t>
        </w:r>
      </w:hyperlink>
    </w:p>
    <w:p w:rsidR="00000000" w:rsidRDefault="007E4C23">
      <w:pPr>
        <w:pStyle w:val="pj"/>
        <w:ind w:firstLine="680"/>
      </w:pPr>
      <w:hyperlink w:anchor="sub4250000" w:history="1">
        <w:r>
          <w:rPr>
            <w:rStyle w:val="a4"/>
            <w:i/>
            <w:iCs/>
          </w:rPr>
          <w:t>Статья 425. Авторизация на эксплуатацию таможенного склада</w:t>
        </w:r>
      </w:hyperlink>
    </w:p>
    <w:p w:rsidR="00000000" w:rsidRDefault="007E4C23">
      <w:pPr>
        <w:pStyle w:val="pj"/>
        <w:ind w:firstLine="680"/>
      </w:pPr>
      <w:hyperlink w:anchor="sub4260000" w:history="1">
        <w:r>
          <w:rPr>
            <w:rStyle w:val="a4"/>
            <w:i/>
            <w:iCs/>
          </w:rPr>
          <w:t>Статья 426. Размещение товаров на таможенных складах</w:t>
        </w:r>
      </w:hyperlink>
    </w:p>
    <w:p w:rsidR="00000000" w:rsidRDefault="007E4C23">
      <w:pPr>
        <w:pStyle w:val="pj"/>
        <w:ind w:firstLine="680"/>
      </w:pPr>
      <w:hyperlink w:anchor="sub4270000" w:history="1">
        <w:r>
          <w:rPr>
            <w:rStyle w:val="a4"/>
            <w:i/>
            <w:iCs/>
          </w:rPr>
          <w:t>Статья 427. Хранение и учет товаров на таможенном складе</w:t>
        </w:r>
      </w:hyperlink>
    </w:p>
    <w:p w:rsidR="00000000" w:rsidRDefault="007E4C23">
      <w:pPr>
        <w:pStyle w:val="pj"/>
        <w:ind w:firstLine="680"/>
      </w:pPr>
      <w:hyperlink w:anchor="sub4280000" w:history="1">
        <w:r>
          <w:rPr>
            <w:rStyle w:val="a4"/>
            <w:i/>
            <w:iCs/>
          </w:rPr>
          <w:t>Статья 428. Обязанности и ответственность держателя таможенного склада и держате</w:t>
        </w:r>
        <w:r>
          <w:rPr>
            <w:rStyle w:val="a4"/>
            <w:i/>
            <w:iCs/>
          </w:rPr>
          <w:t>ля таможенного режима</w:t>
        </w:r>
      </w:hyperlink>
    </w:p>
    <w:p w:rsidR="00000000" w:rsidRDefault="007E4C23">
      <w:pPr>
        <w:pStyle w:val="pj"/>
        <w:ind w:firstLine="680"/>
      </w:pPr>
      <w:hyperlink w:anchor="sub4290000" w:history="1">
        <w:r>
          <w:rPr>
            <w:rStyle w:val="a4"/>
            <w:i/>
            <w:iCs/>
          </w:rPr>
          <w:t>Статья 429. Распоряжение товарами, которые хранятся на таможенном складе, в случае приостановления, отмены или аннулирования авторизации на эксплуатацию таможенного склада</w:t>
        </w:r>
      </w:hyperlink>
    </w:p>
    <w:p w:rsidR="00000000" w:rsidRDefault="007E4C23">
      <w:pPr>
        <w:pStyle w:val="p"/>
      </w:pPr>
      <w:hyperlink w:anchor="sub4300000" w:history="1">
        <w:r>
          <w:rPr>
            <w:rStyle w:val="a4"/>
            <w:i/>
            <w:iCs/>
          </w:rPr>
          <w:t>Глава 62. Эксплуатация свободной таможенной зоны коммерческого или сервисного типа</w:t>
        </w:r>
      </w:hyperlink>
    </w:p>
    <w:p w:rsidR="00000000" w:rsidRDefault="007E4C23">
      <w:pPr>
        <w:pStyle w:val="pj"/>
        <w:ind w:firstLine="680"/>
      </w:pPr>
      <w:hyperlink w:anchor="sub4300000" w:history="1">
        <w:r>
          <w:rPr>
            <w:rStyle w:val="a4"/>
            <w:i/>
            <w:iCs/>
          </w:rPr>
          <w:t>Статья 430. Свободная таможенная зона</w:t>
        </w:r>
      </w:hyperlink>
    </w:p>
    <w:p w:rsidR="00000000" w:rsidRDefault="007E4C23">
      <w:pPr>
        <w:pStyle w:val="pj"/>
        <w:ind w:firstLine="680"/>
      </w:pPr>
      <w:hyperlink w:anchor="sub4310000" w:history="1">
        <w:r>
          <w:rPr>
            <w:rStyle w:val="a4"/>
            <w:i/>
            <w:iCs/>
          </w:rPr>
          <w:t>Статья 431. Разрешение на эксплуатацию свободной таможенной зоны</w:t>
        </w:r>
      </w:hyperlink>
    </w:p>
    <w:p w:rsidR="00000000" w:rsidRDefault="007E4C23">
      <w:pPr>
        <w:pStyle w:val="pj"/>
        <w:ind w:firstLine="680"/>
      </w:pPr>
      <w:hyperlink w:anchor="sub4320000" w:history="1">
        <w:r>
          <w:rPr>
            <w:rStyle w:val="a4"/>
            <w:i/>
            <w:iCs/>
          </w:rPr>
          <w:t>Статья 432. Исключена</w:t>
        </w:r>
      </w:hyperlink>
    </w:p>
    <w:p w:rsidR="00000000" w:rsidRDefault="007E4C23">
      <w:pPr>
        <w:pStyle w:val="pj"/>
        <w:ind w:firstLine="680"/>
      </w:pPr>
      <w:hyperlink w:anchor="sub4330000" w:history="1">
        <w:r>
          <w:rPr>
            <w:rStyle w:val="a4"/>
            <w:i/>
            <w:iCs/>
          </w:rPr>
          <w:t>Статья 433. Обеспечение таможенного контроля на территориях свободных таможенных зон</w:t>
        </w:r>
      </w:hyperlink>
    </w:p>
    <w:p w:rsidR="00000000" w:rsidRDefault="007E4C23">
      <w:pPr>
        <w:pStyle w:val="pj"/>
        <w:ind w:firstLine="680"/>
      </w:pPr>
      <w:hyperlink w:anchor="sub4340000" w:history="1">
        <w:r>
          <w:rPr>
            <w:rStyle w:val="a4"/>
            <w:i/>
            <w:iCs/>
          </w:rPr>
          <w:t>Статья 434. Допуск товаров на территорию свободной</w:t>
        </w:r>
        <w:r>
          <w:rPr>
            <w:rStyle w:val="a4"/>
            <w:i/>
            <w:iCs/>
          </w:rPr>
          <w:t xml:space="preserve"> таможенной зоны</w:t>
        </w:r>
      </w:hyperlink>
    </w:p>
    <w:p w:rsidR="00000000" w:rsidRDefault="007E4C23">
      <w:pPr>
        <w:pStyle w:val="pj"/>
        <w:ind w:firstLine="680"/>
      </w:pPr>
      <w:hyperlink w:anchor="sub4350000" w:history="1">
        <w:r>
          <w:rPr>
            <w:rStyle w:val="a4"/>
            <w:i/>
            <w:iCs/>
          </w:rPr>
          <w:t>Статья 435. Учет товаров, находящихся на территории свободной таможенной зоны</w:t>
        </w:r>
      </w:hyperlink>
    </w:p>
    <w:p w:rsidR="00000000" w:rsidRDefault="007E4C23">
      <w:pPr>
        <w:pStyle w:val="pj"/>
        <w:ind w:firstLine="680"/>
      </w:pPr>
      <w:hyperlink w:anchor="sub4360000" w:history="1">
        <w:r>
          <w:rPr>
            <w:rStyle w:val="a4"/>
            <w:i/>
            <w:iCs/>
          </w:rPr>
          <w:t xml:space="preserve">Статья 436. Распоряжение товарами, которые находятся в свободной таможенной зоне коммерческого </w:t>
        </w:r>
        <w:r>
          <w:rPr>
            <w:rStyle w:val="a4"/>
            <w:i/>
            <w:iCs/>
          </w:rPr>
          <w:t>или сервисного типа, в случае приостановления, отмены или аннулирования разрешения на эксплуатацию свободной таможенной зоны</w:t>
        </w:r>
      </w:hyperlink>
    </w:p>
    <w:p w:rsidR="00000000" w:rsidRDefault="007E4C23">
      <w:pPr>
        <w:pStyle w:val="p"/>
      </w:pPr>
      <w:hyperlink w:anchor="sub4370000" w:history="1">
        <w:r>
          <w:rPr>
            <w:rStyle w:val="a4"/>
            <w:i/>
            <w:iCs/>
          </w:rPr>
          <w:t>Глава 63. Эксплуатация склада временного хранения</w:t>
        </w:r>
      </w:hyperlink>
    </w:p>
    <w:p w:rsidR="00000000" w:rsidRDefault="007E4C23">
      <w:pPr>
        <w:pStyle w:val="pj"/>
        <w:ind w:firstLine="680"/>
      </w:pPr>
      <w:hyperlink w:anchor="sub4370000" w:history="1">
        <w:r>
          <w:rPr>
            <w:rStyle w:val="a4"/>
            <w:i/>
            <w:iCs/>
          </w:rPr>
          <w:t>Статья 437. Скл</w:t>
        </w:r>
        <w:r>
          <w:rPr>
            <w:rStyle w:val="a4"/>
            <w:i/>
            <w:iCs/>
          </w:rPr>
          <w:t>ад временного хранения</w:t>
        </w:r>
      </w:hyperlink>
    </w:p>
    <w:p w:rsidR="00000000" w:rsidRDefault="007E4C23">
      <w:pPr>
        <w:pStyle w:val="pj"/>
        <w:ind w:firstLine="680"/>
      </w:pPr>
      <w:hyperlink w:anchor="sub4380000" w:history="1">
        <w:r>
          <w:rPr>
            <w:rStyle w:val="a4"/>
            <w:i/>
            <w:iCs/>
          </w:rPr>
          <w:t>Статья 438. Авторизация на эксплуатацию склада временного хранения</w:t>
        </w:r>
      </w:hyperlink>
    </w:p>
    <w:p w:rsidR="00000000" w:rsidRDefault="007E4C23">
      <w:pPr>
        <w:pStyle w:val="pj"/>
        <w:ind w:firstLine="680"/>
      </w:pPr>
      <w:hyperlink w:anchor="sub4390000" w:history="1">
        <w:r>
          <w:rPr>
            <w:rStyle w:val="a4"/>
            <w:i/>
            <w:iCs/>
          </w:rPr>
          <w:t>Статья 439. Размещение товаров на складах временного хранения</w:t>
        </w:r>
      </w:hyperlink>
    </w:p>
    <w:p w:rsidR="00000000" w:rsidRDefault="007E4C23">
      <w:pPr>
        <w:pStyle w:val="pj"/>
        <w:ind w:firstLine="680"/>
      </w:pPr>
      <w:hyperlink w:anchor="sub4400000" w:history="1">
        <w:r>
          <w:rPr>
            <w:rStyle w:val="a4"/>
            <w:i/>
            <w:iCs/>
          </w:rPr>
          <w:t>Статья 440. Хранение и учет товаров на складе временного хранения</w:t>
        </w:r>
      </w:hyperlink>
    </w:p>
    <w:p w:rsidR="00000000" w:rsidRDefault="007E4C23">
      <w:pPr>
        <w:pStyle w:val="pj"/>
        <w:ind w:firstLine="680"/>
      </w:pPr>
      <w:hyperlink w:anchor="sub4410000" w:history="1">
        <w:r>
          <w:rPr>
            <w:rStyle w:val="a4"/>
            <w:i/>
            <w:iCs/>
          </w:rPr>
          <w:t>Статья 441. Распоряжение товарами, которые хранятся на складе временного хранения под таможенным контролем, в случае приостановления, отмены или аннулировани</w:t>
        </w:r>
        <w:r>
          <w:rPr>
            <w:rStyle w:val="a4"/>
            <w:i/>
            <w:iCs/>
          </w:rPr>
          <w:t>я авторизации на эксплуатацию склада временного хранения</w:t>
        </w:r>
      </w:hyperlink>
    </w:p>
    <w:p w:rsidR="00000000" w:rsidRDefault="007E4C23">
      <w:pPr>
        <w:pStyle w:val="p"/>
      </w:pPr>
      <w:hyperlink w:anchor="sub4420000" w:history="1">
        <w:r>
          <w:rPr>
            <w:rStyle w:val="a4"/>
            <w:i/>
            <w:iCs/>
          </w:rPr>
          <w:t>Глава 64. Исключена</w:t>
        </w:r>
      </w:hyperlink>
    </w:p>
    <w:p w:rsidR="00000000" w:rsidRDefault="007E4C23">
      <w:pPr>
        <w:pStyle w:val="p"/>
      </w:pPr>
      <w:hyperlink w:anchor="sub4470000" w:history="1">
        <w:r>
          <w:rPr>
            <w:rStyle w:val="a4"/>
            <w:i/>
            <w:iCs/>
          </w:rPr>
          <w:t>Раздел XVI ТАМОЖЕННАЯ СТАТИСТИКА</w:t>
        </w:r>
      </w:hyperlink>
    </w:p>
    <w:p w:rsidR="00000000" w:rsidRDefault="007E4C23">
      <w:pPr>
        <w:pStyle w:val="p"/>
      </w:pPr>
      <w:hyperlink w:anchor="sub4470000" w:history="1">
        <w:r>
          <w:rPr>
            <w:rStyle w:val="a4"/>
            <w:i/>
            <w:iCs/>
          </w:rPr>
          <w:t>Глава 65. Таможенная статистика</w:t>
        </w:r>
      </w:hyperlink>
    </w:p>
    <w:p w:rsidR="00000000" w:rsidRDefault="007E4C23">
      <w:pPr>
        <w:pStyle w:val="pj"/>
        <w:ind w:firstLine="680"/>
      </w:pPr>
      <w:hyperlink w:anchor="sub4470000" w:history="1">
        <w:r>
          <w:rPr>
            <w:rStyle w:val="a4"/>
            <w:i/>
            <w:iCs/>
          </w:rPr>
          <w:t>Статья 447. Задачи таможенной статистики</w:t>
        </w:r>
      </w:hyperlink>
    </w:p>
    <w:p w:rsidR="00000000" w:rsidRDefault="007E4C23">
      <w:pPr>
        <w:pStyle w:val="pj"/>
        <w:ind w:firstLine="680"/>
      </w:pPr>
      <w:hyperlink w:anchor="sub4480000" w:history="1">
        <w:r>
          <w:rPr>
            <w:rStyle w:val="a4"/>
            <w:i/>
            <w:iCs/>
          </w:rPr>
          <w:t>Статья 448. Система таможенной статистики</w:t>
        </w:r>
      </w:hyperlink>
    </w:p>
    <w:p w:rsidR="00000000" w:rsidRDefault="007E4C23">
      <w:pPr>
        <w:pStyle w:val="pj"/>
        <w:ind w:firstLine="680"/>
      </w:pPr>
      <w:hyperlink w:anchor="sub4490000" w:history="1">
        <w:r>
          <w:rPr>
            <w:rStyle w:val="a4"/>
            <w:i/>
            <w:iCs/>
          </w:rPr>
          <w:t>Статья 449. Таможенная статистика внешней торговли</w:t>
        </w:r>
      </w:hyperlink>
    </w:p>
    <w:p w:rsidR="00000000" w:rsidRDefault="007E4C23">
      <w:pPr>
        <w:pStyle w:val="pj"/>
        <w:ind w:firstLine="680"/>
      </w:pPr>
      <w:hyperlink w:anchor="sub4500000" w:history="1">
        <w:r>
          <w:rPr>
            <w:rStyle w:val="a4"/>
            <w:i/>
            <w:iCs/>
          </w:rPr>
          <w:t>Стать</w:t>
        </w:r>
        <w:r>
          <w:rPr>
            <w:rStyle w:val="a4"/>
            <w:i/>
            <w:iCs/>
          </w:rPr>
          <w:t>я 450. Специальная таможенная статистика</w:t>
        </w:r>
      </w:hyperlink>
    </w:p>
    <w:p w:rsidR="00000000" w:rsidRDefault="007E4C23">
      <w:pPr>
        <w:pStyle w:val="pj"/>
        <w:ind w:firstLine="680"/>
      </w:pPr>
      <w:hyperlink w:anchor="sub4510000" w:history="1">
        <w:r>
          <w:rPr>
            <w:rStyle w:val="a4"/>
            <w:i/>
            <w:iCs/>
          </w:rPr>
          <w:t>Статья 451. Документы и сведения, которые используются для формирования таможенной статистики</w:t>
        </w:r>
      </w:hyperlink>
    </w:p>
    <w:p w:rsidR="00000000" w:rsidRDefault="007E4C23">
      <w:pPr>
        <w:pStyle w:val="pj"/>
        <w:ind w:firstLine="680"/>
      </w:pPr>
      <w:hyperlink w:anchor="sub4520000" w:history="1">
        <w:r>
          <w:rPr>
            <w:rStyle w:val="a4"/>
            <w:i/>
            <w:iCs/>
          </w:rPr>
          <w:t>Статья 452. Использование информации, которая предостав</w:t>
        </w:r>
        <w:r>
          <w:rPr>
            <w:rStyle w:val="a4"/>
            <w:i/>
            <w:iCs/>
          </w:rPr>
          <w:t>ляется таможенным органам</w:t>
        </w:r>
      </w:hyperlink>
    </w:p>
    <w:p w:rsidR="00000000" w:rsidRDefault="007E4C23">
      <w:pPr>
        <w:pStyle w:val="pj"/>
        <w:ind w:firstLine="680"/>
      </w:pPr>
      <w:hyperlink w:anchor="sub4530000" w:history="1">
        <w:r>
          <w:rPr>
            <w:rStyle w:val="a4"/>
            <w:i/>
            <w:iCs/>
          </w:rPr>
          <w:t>Статья 453. Использование статистической информации по вопросам внешней торговли</w:t>
        </w:r>
      </w:hyperlink>
    </w:p>
    <w:p w:rsidR="00000000" w:rsidRDefault="007E4C23">
      <w:pPr>
        <w:pStyle w:val="pj"/>
        <w:ind w:firstLine="680"/>
      </w:pPr>
      <w:hyperlink w:anchor="sub4540000" w:history="1">
        <w:r>
          <w:rPr>
            <w:rStyle w:val="a4"/>
            <w:i/>
            <w:iCs/>
          </w:rPr>
          <w:t>Статья 454. Ведомственные классификаторы</w:t>
        </w:r>
      </w:hyperlink>
    </w:p>
    <w:p w:rsidR="00000000" w:rsidRDefault="007E4C23">
      <w:pPr>
        <w:pStyle w:val="pj"/>
        <w:ind w:firstLine="680"/>
      </w:pPr>
      <w:hyperlink w:anchor="sub4550000" w:history="1">
        <w:r>
          <w:rPr>
            <w:rStyle w:val="a4"/>
            <w:i/>
            <w:iCs/>
          </w:rPr>
          <w:t>Статья 45</w:t>
        </w:r>
        <w:r>
          <w:rPr>
            <w:rStyle w:val="a4"/>
            <w:i/>
            <w:iCs/>
          </w:rPr>
          <w:t>5. Учет лиц, при осуществлении своей деятельности являются участниками отношений, регулируемых законодательством Украины по вопросам таможенного дела</w:t>
        </w:r>
      </w:hyperlink>
    </w:p>
    <w:p w:rsidR="00000000" w:rsidRDefault="007E4C23">
      <w:pPr>
        <w:pStyle w:val="p"/>
      </w:pPr>
      <w:hyperlink w:anchor="sub4560000" w:history="1">
        <w:r>
          <w:rPr>
            <w:rStyle w:val="a4"/>
            <w:i/>
            <w:iCs/>
          </w:rPr>
          <w:t> Раздел XVII ПРЕДУПРЕЖДЕНИЯ И ПРОТИВОДЕЙСТВИЕ КОНТРАБАНДЫ</w:t>
        </w:r>
      </w:hyperlink>
    </w:p>
    <w:p w:rsidR="00000000" w:rsidRDefault="007E4C23">
      <w:pPr>
        <w:pStyle w:val="p"/>
      </w:pPr>
      <w:hyperlink w:anchor="sub4560000" w:history="1">
        <w:r>
          <w:rPr>
            <w:rStyle w:val="a4"/>
            <w:i/>
            <w:iCs/>
          </w:rPr>
          <w:t>Глава 66. Меры по предотвращению и противодействию контрабанде</w:t>
        </w:r>
      </w:hyperlink>
    </w:p>
    <w:p w:rsidR="00000000" w:rsidRDefault="007E4C23">
      <w:pPr>
        <w:pStyle w:val="pj"/>
        <w:ind w:firstLine="680"/>
      </w:pPr>
      <w:hyperlink w:anchor="sub4560000" w:history="1">
        <w:r>
          <w:rPr>
            <w:rStyle w:val="a4"/>
            <w:i/>
            <w:iCs/>
          </w:rPr>
          <w:t>Статья 456. Контролируемые поставки наркотических средств, психотропных веществ и прекурсоров</w:t>
        </w:r>
      </w:hyperlink>
    </w:p>
    <w:p w:rsidR="00000000" w:rsidRDefault="007E4C23">
      <w:pPr>
        <w:pStyle w:val="pj"/>
        <w:ind w:firstLine="680"/>
      </w:pPr>
      <w:hyperlink w:anchor="sub4570000" w:history="1">
        <w:r>
          <w:rPr>
            <w:rStyle w:val="a4"/>
            <w:i/>
            <w:iCs/>
          </w:rPr>
          <w:t>Статья 457. Перемещение товаров под негласным контролем</w:t>
        </w:r>
      </w:hyperlink>
    </w:p>
    <w:p w:rsidR="00000000" w:rsidRDefault="007E4C23">
      <w:pPr>
        <w:pStyle w:val="p"/>
      </w:pPr>
      <w:hyperlink w:anchor="sub4580000" w:history="1">
        <w:r>
          <w:rPr>
            <w:rStyle w:val="a4"/>
            <w:i/>
            <w:iCs/>
          </w:rPr>
          <w:t>Раздел XVIII НАРУШЕНИЯ ТАМОЖЕННЫХ ПРАВИЛ И ОТВЕТСТВЕННОСТЬ ЗА НИХ</w:t>
        </w:r>
      </w:hyperlink>
    </w:p>
    <w:p w:rsidR="00000000" w:rsidRDefault="007E4C23">
      <w:pPr>
        <w:pStyle w:val="p"/>
      </w:pPr>
      <w:hyperlink w:anchor="sub4580000" w:history="1">
        <w:r>
          <w:rPr>
            <w:rStyle w:val="a4"/>
            <w:i/>
            <w:iCs/>
          </w:rPr>
          <w:t>Глава 67. Общие положения относительно нарушений таможенных правил и ответственности за них</w:t>
        </w:r>
      </w:hyperlink>
    </w:p>
    <w:p w:rsidR="00000000" w:rsidRDefault="007E4C23">
      <w:pPr>
        <w:pStyle w:val="pj"/>
        <w:ind w:firstLine="680"/>
      </w:pPr>
      <w:hyperlink w:anchor="sub4580000" w:history="1">
        <w:r>
          <w:rPr>
            <w:rStyle w:val="a4"/>
            <w:i/>
            <w:iCs/>
          </w:rPr>
          <w:t>Статья 458. Нарушение таможенных правил</w:t>
        </w:r>
      </w:hyperlink>
    </w:p>
    <w:p w:rsidR="00000000" w:rsidRDefault="007E4C23">
      <w:pPr>
        <w:pStyle w:val="pj"/>
        <w:ind w:firstLine="680"/>
      </w:pPr>
      <w:hyperlink w:anchor="sub4590000" w:history="1">
        <w:r>
          <w:rPr>
            <w:rStyle w:val="a4"/>
            <w:i/>
            <w:iCs/>
          </w:rPr>
          <w:t>Статья 459. Ответственность за нарушение таможенных правил</w:t>
        </w:r>
      </w:hyperlink>
    </w:p>
    <w:p w:rsidR="00000000" w:rsidRDefault="007E4C23">
      <w:pPr>
        <w:pStyle w:val="pj"/>
        <w:ind w:firstLine="680"/>
      </w:pPr>
      <w:hyperlink w:anchor="sub4600000" w:history="1">
        <w:r>
          <w:rPr>
            <w:rStyle w:val="a4"/>
            <w:i/>
            <w:iCs/>
          </w:rPr>
          <w:t>Статья 460. Особенности ответственности за некоторые виды нарушений таможенных правил</w:t>
        </w:r>
      </w:hyperlink>
    </w:p>
    <w:p w:rsidR="00000000" w:rsidRDefault="007E4C23">
      <w:pPr>
        <w:pStyle w:val="pj"/>
        <w:ind w:firstLine="680"/>
      </w:pPr>
      <w:hyperlink w:anchor="sub4610000" w:history="1">
        <w:r>
          <w:rPr>
            <w:rStyle w:val="a4"/>
            <w:i/>
            <w:iCs/>
          </w:rPr>
          <w:t>Статья 461. Виды административных взысканий за нарушение таможенных правил</w:t>
        </w:r>
      </w:hyperlink>
    </w:p>
    <w:p w:rsidR="00000000" w:rsidRDefault="007E4C23">
      <w:pPr>
        <w:pStyle w:val="pj"/>
        <w:ind w:firstLine="680"/>
      </w:pPr>
      <w:hyperlink w:anchor="sub4620000" w:history="1">
        <w:r>
          <w:rPr>
            <w:rStyle w:val="a4"/>
            <w:i/>
            <w:iCs/>
          </w:rPr>
          <w:t>Статья 462. Основные и дополнительные административные взыскания</w:t>
        </w:r>
      </w:hyperlink>
    </w:p>
    <w:p w:rsidR="00000000" w:rsidRDefault="007E4C23">
      <w:pPr>
        <w:pStyle w:val="pj"/>
        <w:ind w:firstLine="680"/>
      </w:pPr>
      <w:hyperlink w:anchor="sub4630000" w:history="1">
        <w:r>
          <w:rPr>
            <w:rStyle w:val="a4"/>
            <w:i/>
            <w:iCs/>
          </w:rPr>
          <w:t>Статья 463. Предупреждение</w:t>
        </w:r>
      </w:hyperlink>
    </w:p>
    <w:p w:rsidR="00000000" w:rsidRDefault="007E4C23">
      <w:pPr>
        <w:pStyle w:val="pj"/>
        <w:ind w:firstLine="680"/>
      </w:pPr>
      <w:hyperlink w:anchor="sub4640000" w:history="1">
        <w:r>
          <w:rPr>
            <w:rStyle w:val="a4"/>
            <w:i/>
            <w:iCs/>
          </w:rPr>
          <w:t>Статья 464. Штраф</w:t>
        </w:r>
      </w:hyperlink>
    </w:p>
    <w:p w:rsidR="00000000" w:rsidRDefault="007E4C23">
      <w:pPr>
        <w:pStyle w:val="pj"/>
        <w:ind w:firstLine="680"/>
      </w:pPr>
      <w:hyperlink w:anchor="sub4650000" w:history="1">
        <w:r>
          <w:rPr>
            <w:rStyle w:val="a4"/>
            <w:i/>
            <w:iCs/>
          </w:rPr>
          <w:t>Статья 465. Конфискация</w:t>
        </w:r>
      </w:hyperlink>
    </w:p>
    <w:p w:rsidR="00000000" w:rsidRDefault="007E4C23">
      <w:pPr>
        <w:pStyle w:val="pj"/>
        <w:ind w:firstLine="680"/>
      </w:pPr>
      <w:hyperlink w:anchor="sub4660000" w:history="1">
        <w:r>
          <w:rPr>
            <w:rStyle w:val="a4"/>
            <w:i/>
            <w:iCs/>
          </w:rPr>
          <w:t>Статья 466. Обеспечение законности при применении административных взысканий к нарушителям таможенных правил</w:t>
        </w:r>
      </w:hyperlink>
    </w:p>
    <w:p w:rsidR="00000000" w:rsidRDefault="007E4C23">
      <w:pPr>
        <w:pStyle w:val="pj"/>
        <w:ind w:firstLine="680"/>
      </w:pPr>
      <w:hyperlink w:anchor="sub4670000" w:history="1">
        <w:r>
          <w:rPr>
            <w:rStyle w:val="a4"/>
            <w:i/>
            <w:iCs/>
          </w:rPr>
          <w:t>Статья 467. Сроки наложения административных взысканий по делам о нарушении таможенных правил</w:t>
        </w:r>
      </w:hyperlink>
    </w:p>
    <w:p w:rsidR="00000000" w:rsidRDefault="007E4C23">
      <w:pPr>
        <w:pStyle w:val="p"/>
      </w:pPr>
      <w:hyperlink w:anchor="sub4680000" w:history="1">
        <w:r>
          <w:rPr>
            <w:rStyle w:val="a4"/>
            <w:i/>
            <w:iCs/>
          </w:rPr>
          <w:t>Глава 68. Виды нарушений таможенных правил и ответственность за такие правонарушения</w:t>
        </w:r>
      </w:hyperlink>
    </w:p>
    <w:p w:rsidR="00000000" w:rsidRDefault="007E4C23">
      <w:pPr>
        <w:pStyle w:val="pj"/>
        <w:ind w:firstLine="680"/>
      </w:pPr>
      <w:hyperlink w:anchor="sub4680000" w:history="1">
        <w:r>
          <w:rPr>
            <w:rStyle w:val="a4"/>
            <w:i/>
            <w:iCs/>
          </w:rPr>
          <w:t>Статья 468. Нарушение режима зоны таможенного контроля</w:t>
        </w:r>
      </w:hyperlink>
    </w:p>
    <w:p w:rsidR="00000000" w:rsidRDefault="007E4C23">
      <w:pPr>
        <w:pStyle w:val="pj"/>
        <w:ind w:firstLine="680"/>
      </w:pPr>
      <w:hyperlink w:anchor="sub4690000" w:history="1">
        <w:r>
          <w:rPr>
            <w:rStyle w:val="a4"/>
            <w:i/>
            <w:iCs/>
          </w:rPr>
          <w:t>Статья 469. Непра</w:t>
        </w:r>
        <w:r>
          <w:rPr>
            <w:rStyle w:val="a4"/>
            <w:i/>
            <w:iCs/>
          </w:rPr>
          <w:t xml:space="preserve">вомерные операции с товарами, таможенное оформление которых не завершено, или с товарами, находящимися на временном хранении под таможенным контролем, или с транспортными средствами личного пользования, временно ввезенными на таможенную территорию Украины </w:t>
        </w:r>
        <w:r>
          <w:rPr>
            <w:rStyle w:val="a4"/>
            <w:i/>
            <w:iCs/>
          </w:rPr>
          <w:t>или помещенными под таможенный режим транзита</w:t>
        </w:r>
      </w:hyperlink>
    </w:p>
    <w:p w:rsidR="00000000" w:rsidRDefault="007E4C23">
      <w:pPr>
        <w:pStyle w:val="pj"/>
        <w:ind w:firstLine="680"/>
      </w:pPr>
      <w:hyperlink w:anchor="sub4700000" w:history="1">
        <w:r>
          <w:rPr>
            <w:rStyle w:val="a4"/>
            <w:i/>
            <w:iCs/>
          </w:rPr>
          <w:t>Статья 470. Превышение срока транзитных перевозок (доставки) товаров, в том числе транспортных средств личного пользования, транспортных средств коммерческого назначения и докум</w:t>
        </w:r>
        <w:r>
          <w:rPr>
            <w:rStyle w:val="a4"/>
            <w:i/>
            <w:iCs/>
          </w:rPr>
          <w:t>ентов в таможенный орган назначения в Украине, выдача их без разрешения таможенного органа или потеря</w:t>
        </w:r>
      </w:hyperlink>
    </w:p>
    <w:p w:rsidR="00000000" w:rsidRDefault="007E4C23">
      <w:pPr>
        <w:pStyle w:val="pj"/>
        <w:ind w:firstLine="680"/>
      </w:pPr>
      <w:hyperlink w:anchor="sub4710000" w:history="1">
        <w:r>
          <w:rPr>
            <w:rStyle w:val="a4"/>
            <w:i/>
            <w:iCs/>
          </w:rPr>
          <w:t>Статья 471. Недекларирование товаров, перемещаемых через таможенную границу Украины гражданами</w:t>
        </w:r>
      </w:hyperlink>
    </w:p>
    <w:p w:rsidR="00000000" w:rsidRDefault="007E4C23">
      <w:pPr>
        <w:pStyle w:val="pj"/>
        <w:ind w:firstLine="680"/>
      </w:pPr>
      <w:hyperlink w:anchor="sub4720000" w:history="1">
        <w:r>
          <w:rPr>
            <w:rStyle w:val="a4"/>
            <w:i/>
            <w:iCs/>
          </w:rPr>
          <w:t>Статья 472. Недекларирование товаров, транспортных средств коммерческого назначения</w:t>
        </w:r>
      </w:hyperlink>
    </w:p>
    <w:p w:rsidR="00000000" w:rsidRDefault="007E4C23">
      <w:pPr>
        <w:pStyle w:val="pj"/>
        <w:ind w:firstLine="680"/>
      </w:pPr>
      <w:hyperlink w:anchor="sub4730000" w:history="1">
        <w:r>
          <w:rPr>
            <w:rStyle w:val="a4"/>
            <w:i/>
            <w:iCs/>
          </w:rPr>
          <w:t>Статья 473. Пересылка через таможенную границу Украины в международных почтовых и экспресс-отправлениях товаров, запрещенных к такой</w:t>
        </w:r>
        <w:r>
          <w:rPr>
            <w:rStyle w:val="a4"/>
            <w:i/>
            <w:iCs/>
          </w:rPr>
          <w:t xml:space="preserve"> пересылке</w:t>
        </w:r>
      </w:hyperlink>
    </w:p>
    <w:p w:rsidR="00000000" w:rsidRDefault="007E4C23">
      <w:pPr>
        <w:pStyle w:val="pj"/>
        <w:ind w:firstLine="680"/>
      </w:pPr>
      <w:hyperlink w:anchor="sub4740000" w:history="1">
        <w:r>
          <w:rPr>
            <w:rStyle w:val="a4"/>
            <w:i/>
            <w:iCs/>
          </w:rPr>
          <w:t>Статья 474. Воспрепятствование должностному лицу таможенного органа в доступе к товарам, транспортных средств, документов</w:t>
        </w:r>
      </w:hyperlink>
    </w:p>
    <w:p w:rsidR="00000000" w:rsidRDefault="007E4C23">
      <w:pPr>
        <w:pStyle w:val="pj"/>
        <w:ind w:firstLine="680"/>
      </w:pPr>
      <w:hyperlink w:anchor="sub4750000" w:history="1">
        <w:r>
          <w:rPr>
            <w:rStyle w:val="a4"/>
            <w:i/>
            <w:iCs/>
          </w:rPr>
          <w:t>Статья 475. Непредоставление таможенному органу отчетност</w:t>
        </w:r>
        <w:r>
          <w:rPr>
            <w:rStyle w:val="a4"/>
            <w:i/>
            <w:iCs/>
          </w:rPr>
          <w:t>и относительно товаров, находящихся под таможенным контролем</w:t>
        </w:r>
      </w:hyperlink>
    </w:p>
    <w:p w:rsidR="00000000" w:rsidRDefault="007E4C23">
      <w:pPr>
        <w:pStyle w:val="pj"/>
        <w:ind w:firstLine="680"/>
      </w:pPr>
      <w:hyperlink w:anchor="sub4760000" w:history="1">
        <w:r>
          <w:rPr>
            <w:rStyle w:val="a4"/>
            <w:i/>
            <w:iCs/>
          </w:rPr>
          <w:t>Статья 476. Перемещение товаров через таможенную границу Украины с нарушением прав интеллектуальной собственности</w:t>
        </w:r>
      </w:hyperlink>
    </w:p>
    <w:p w:rsidR="00000000" w:rsidRDefault="007E4C23">
      <w:pPr>
        <w:pStyle w:val="pj"/>
        <w:ind w:firstLine="680"/>
      </w:pPr>
      <w:hyperlink w:anchor="sub4770000" w:history="1">
        <w:r>
          <w:rPr>
            <w:rStyle w:val="a4"/>
            <w:i/>
            <w:iCs/>
          </w:rPr>
          <w:t>Статья 477. Нар</w:t>
        </w:r>
        <w:r>
          <w:rPr>
            <w:rStyle w:val="a4"/>
            <w:i/>
            <w:iCs/>
          </w:rPr>
          <w:t>ушение установленного законодательством порядка ввоза товаров на территорию свободной таможенной зоны, вывоз товаров за пределы этой территории и/или установленного законодательством порядка проведения операций с товарами, помещенными в режим свободной там</w:t>
        </w:r>
        <w:r>
          <w:rPr>
            <w:rStyle w:val="a4"/>
            <w:i/>
            <w:iCs/>
          </w:rPr>
          <w:t>оженной зоны</w:t>
        </w:r>
      </w:hyperlink>
    </w:p>
    <w:p w:rsidR="00000000" w:rsidRDefault="007E4C23">
      <w:pPr>
        <w:pStyle w:val="pj"/>
        <w:ind w:firstLine="680"/>
      </w:pPr>
      <w:hyperlink w:anchor="sub4780000" w:history="1">
        <w:r>
          <w:rPr>
            <w:rStyle w:val="a4"/>
            <w:i/>
            <w:iCs/>
          </w:rPr>
          <w:t>Статья 478. Нарушение порядка хранения товаров на таможенных складах и осуществления операций с этими товарами</w:t>
        </w:r>
      </w:hyperlink>
    </w:p>
    <w:p w:rsidR="00000000" w:rsidRDefault="007E4C23">
      <w:pPr>
        <w:pStyle w:val="pj"/>
        <w:ind w:firstLine="680"/>
      </w:pPr>
      <w:hyperlink w:anchor="sub4790000" w:history="1">
        <w:r>
          <w:rPr>
            <w:rStyle w:val="a4"/>
            <w:i/>
            <w:iCs/>
          </w:rPr>
          <w:t>Статья 479. Нарушение порядка или сроков распоряжения товарами, по</w:t>
        </w:r>
        <w:r>
          <w:rPr>
            <w:rStyle w:val="a4"/>
            <w:i/>
            <w:iCs/>
          </w:rPr>
          <w:t>мещенными в магазине беспошлинной торговли</w:t>
        </w:r>
      </w:hyperlink>
    </w:p>
    <w:p w:rsidR="00000000" w:rsidRDefault="007E4C23">
      <w:pPr>
        <w:pStyle w:val="pj"/>
        <w:ind w:firstLine="680"/>
      </w:pPr>
      <w:hyperlink w:anchor="sub479010000" w:history="1">
        <w:r>
          <w:rPr>
            <w:rStyle w:val="a4"/>
            <w:i/>
            <w:iCs/>
          </w:rPr>
          <w:t>Статья 479.1. Превышение магазином беспошлинной торговли установленных законом объемов реализации табачных изделий и/или алкогольных напитков одному лицу в течение одних суток</w:t>
        </w:r>
      </w:hyperlink>
    </w:p>
    <w:p w:rsidR="00000000" w:rsidRDefault="007E4C23">
      <w:pPr>
        <w:pStyle w:val="pj"/>
        <w:ind w:firstLine="680"/>
      </w:pPr>
      <w:hyperlink w:anchor="sub4800000" w:history="1">
        <w:r>
          <w:rPr>
            <w:rStyle w:val="a4"/>
            <w:i/>
            <w:iCs/>
          </w:rPr>
          <w:t>Статья 480. Нарушение порядка осуществления операций по переработке товаров</w:t>
        </w:r>
      </w:hyperlink>
    </w:p>
    <w:p w:rsidR="00000000" w:rsidRDefault="007E4C23">
      <w:pPr>
        <w:pStyle w:val="pj"/>
        <w:ind w:firstLine="680"/>
      </w:pPr>
      <w:hyperlink w:anchor="sub480010000" w:history="1">
        <w:r>
          <w:rPr>
            <w:rStyle w:val="a4"/>
            <w:i/>
            <w:iCs/>
          </w:rPr>
          <w:t>Статья 480.1. Нарушение условий использования товаров по конечному (целевому) назначению</w:t>
        </w:r>
      </w:hyperlink>
    </w:p>
    <w:p w:rsidR="00000000" w:rsidRDefault="007E4C23">
      <w:pPr>
        <w:pStyle w:val="pj"/>
        <w:ind w:firstLine="680"/>
      </w:pPr>
      <w:hyperlink w:anchor="sub4810000" w:history="1">
        <w:r>
          <w:rPr>
            <w:rStyle w:val="a4"/>
            <w:i/>
            <w:iCs/>
          </w:rPr>
          <w:t>Статья 481. Превышение срока временного ввоза товаров, в том числе транспортных средств личного пользования, транспортных средств коммерческого назначения или срока временного вывоза товаров или потеря транспортных средств</w:t>
        </w:r>
      </w:hyperlink>
    </w:p>
    <w:p w:rsidR="00000000" w:rsidRDefault="007E4C23">
      <w:pPr>
        <w:pStyle w:val="pj"/>
        <w:ind w:firstLine="680"/>
      </w:pPr>
      <w:hyperlink w:anchor="sub4820000" w:history="1">
        <w:r>
          <w:rPr>
            <w:rStyle w:val="a4"/>
            <w:i/>
            <w:iCs/>
          </w:rPr>
          <w:t>Статья 482. Перемещение или действия, направленные на перемещение товаров, транспортных средств коммерческого назначения через таможенную границу Украины вне таможенного контроля</w:t>
        </w:r>
      </w:hyperlink>
    </w:p>
    <w:p w:rsidR="00000000" w:rsidRDefault="007E4C23">
      <w:pPr>
        <w:pStyle w:val="pj"/>
        <w:ind w:firstLine="680"/>
      </w:pPr>
      <w:hyperlink w:anchor="sub4830000" w:history="1">
        <w:r>
          <w:rPr>
            <w:rStyle w:val="a4"/>
            <w:i/>
            <w:iCs/>
          </w:rPr>
          <w:t>Статья 483.</w:t>
        </w:r>
        <w:r>
          <w:rPr>
            <w:rStyle w:val="a4"/>
            <w:i/>
            <w:iCs/>
          </w:rPr>
          <w:t xml:space="preserve"> Перемещение или действия, направленные на перемещение товаров через таможенную границу Украины с сокрытием от таможенного контроля</w:t>
        </w:r>
      </w:hyperlink>
    </w:p>
    <w:p w:rsidR="00000000" w:rsidRDefault="007E4C23">
      <w:pPr>
        <w:pStyle w:val="pj"/>
        <w:ind w:firstLine="680"/>
      </w:pPr>
      <w:hyperlink w:anchor="sub4840000" w:history="1">
        <w:r>
          <w:rPr>
            <w:rStyle w:val="a4"/>
            <w:i/>
            <w:iCs/>
          </w:rPr>
          <w:t>Статья 484. Хранение, перевозка или приобретение товаров, транспортных средств коммерческог</w:t>
        </w:r>
        <w:r>
          <w:rPr>
            <w:rStyle w:val="a4"/>
            <w:i/>
            <w:iCs/>
          </w:rPr>
          <w:t>о назначения, ввозимых на таможенную территорию Украины вне таможенного контроля или с сокрытием от таможенного контроля</w:t>
        </w:r>
      </w:hyperlink>
    </w:p>
    <w:p w:rsidR="00000000" w:rsidRDefault="007E4C23">
      <w:pPr>
        <w:pStyle w:val="pj"/>
        <w:ind w:firstLine="680"/>
      </w:pPr>
      <w:hyperlink w:anchor="sub4850000" w:history="1">
        <w:r>
          <w:rPr>
            <w:rStyle w:val="a4"/>
            <w:i/>
            <w:iCs/>
          </w:rPr>
          <w:t>Статья 485. Действия, направленные на неправомерное освобождение от уплаты таможенных платежей или уме</w:t>
        </w:r>
        <w:r>
          <w:rPr>
            <w:rStyle w:val="a4"/>
            <w:i/>
            <w:iCs/>
          </w:rPr>
          <w:t>ньшение их размера, а также другие противоправные действия, направленные на уклонение от уплаты таможенных платежей</w:t>
        </w:r>
      </w:hyperlink>
    </w:p>
    <w:p w:rsidR="00000000" w:rsidRDefault="007E4C23">
      <w:pPr>
        <w:pStyle w:val="p"/>
      </w:pPr>
      <w:hyperlink w:anchor="sub4860000" w:history="1">
        <w:r>
          <w:rPr>
            <w:rStyle w:val="a4"/>
            <w:i/>
            <w:iCs/>
          </w:rPr>
          <w:t>Раздел XIX ПРОИЗВОДСТВО ПО ДЕЛАМ О НАРУШЕНИИ ТАМОЖЕННЫХ ПРАВИЛ</w:t>
        </w:r>
      </w:hyperlink>
    </w:p>
    <w:p w:rsidR="00000000" w:rsidRDefault="007E4C23">
      <w:pPr>
        <w:pStyle w:val="p"/>
      </w:pPr>
      <w:hyperlink w:anchor="sub4860000" w:history="1">
        <w:r>
          <w:rPr>
            <w:rStyle w:val="a4"/>
            <w:i/>
            <w:iCs/>
          </w:rPr>
          <w:t>Глава 69. П</w:t>
        </w:r>
        <w:r>
          <w:rPr>
            <w:rStyle w:val="a4"/>
            <w:i/>
            <w:iCs/>
          </w:rPr>
          <w:t>орядок производства по делам о нарушении таможенных правил</w:t>
        </w:r>
      </w:hyperlink>
    </w:p>
    <w:p w:rsidR="00000000" w:rsidRDefault="007E4C23">
      <w:pPr>
        <w:pStyle w:val="pj"/>
        <w:ind w:firstLine="680"/>
      </w:pPr>
      <w:hyperlink w:anchor="sub4860000" w:history="1">
        <w:r>
          <w:rPr>
            <w:rStyle w:val="a4"/>
            <w:i/>
            <w:iCs/>
          </w:rPr>
          <w:t>Статья 486. Задачи и содержание производства по делу о нарушении таможенных правил</w:t>
        </w:r>
      </w:hyperlink>
    </w:p>
    <w:p w:rsidR="00000000" w:rsidRDefault="007E4C23">
      <w:pPr>
        <w:pStyle w:val="pj"/>
        <w:ind w:firstLine="680"/>
      </w:pPr>
      <w:hyperlink w:anchor="sub4870000" w:history="1">
        <w:r>
          <w:rPr>
            <w:rStyle w:val="a4"/>
            <w:i/>
            <w:iCs/>
          </w:rPr>
          <w:t>Статья 487. Правовое обеспечение производства по</w:t>
        </w:r>
        <w:r>
          <w:rPr>
            <w:rStyle w:val="a4"/>
            <w:i/>
            <w:iCs/>
          </w:rPr>
          <w:t xml:space="preserve"> делам о нарушении таможенных правил</w:t>
        </w:r>
      </w:hyperlink>
    </w:p>
    <w:p w:rsidR="00000000" w:rsidRDefault="007E4C23">
      <w:pPr>
        <w:pStyle w:val="pj"/>
        <w:ind w:firstLine="680"/>
      </w:pPr>
      <w:hyperlink w:anchor="sub4880000" w:history="1">
        <w:r>
          <w:rPr>
            <w:rStyle w:val="a4"/>
            <w:i/>
            <w:iCs/>
          </w:rPr>
          <w:t>Статья 488. Возбуждение дела о нарушении таможенных правил</w:t>
        </w:r>
      </w:hyperlink>
    </w:p>
    <w:p w:rsidR="00000000" w:rsidRDefault="007E4C23">
      <w:pPr>
        <w:pStyle w:val="pj"/>
        <w:ind w:firstLine="680"/>
      </w:pPr>
      <w:hyperlink w:anchor="sub4890000" w:history="1">
        <w:r>
          <w:rPr>
            <w:rStyle w:val="a4"/>
            <w:i/>
            <w:iCs/>
          </w:rPr>
          <w:t xml:space="preserve">Статья 489. Обстоятельства, подлежащие выяснению при рассмотрении дела о нарушении таможенных </w:t>
        </w:r>
        <w:r>
          <w:rPr>
            <w:rStyle w:val="a4"/>
            <w:i/>
            <w:iCs/>
          </w:rPr>
          <w:t>правил</w:t>
        </w:r>
      </w:hyperlink>
    </w:p>
    <w:p w:rsidR="00000000" w:rsidRDefault="007E4C23">
      <w:pPr>
        <w:pStyle w:val="pj"/>
        <w:ind w:firstLine="680"/>
      </w:pPr>
      <w:hyperlink w:anchor="sub4900000" w:history="1">
        <w:r>
          <w:rPr>
            <w:rStyle w:val="a4"/>
            <w:i/>
            <w:iCs/>
          </w:rPr>
          <w:t>Статья 490. Должностные лица, уполномоченные составлять протоколы о нарушении таможенных правил</w:t>
        </w:r>
      </w:hyperlink>
    </w:p>
    <w:p w:rsidR="00000000" w:rsidRDefault="007E4C23">
      <w:pPr>
        <w:pStyle w:val="pj"/>
        <w:ind w:firstLine="680"/>
      </w:pPr>
      <w:hyperlink w:anchor="sub4910000" w:history="1">
        <w:r>
          <w:rPr>
            <w:rStyle w:val="a4"/>
            <w:i/>
            <w:iCs/>
          </w:rPr>
          <w:t>Статья 491. Основания для возбуждения дела о нарушении таможенных правил</w:t>
        </w:r>
      </w:hyperlink>
    </w:p>
    <w:p w:rsidR="00000000" w:rsidRDefault="007E4C23">
      <w:pPr>
        <w:pStyle w:val="pj"/>
        <w:ind w:firstLine="680"/>
      </w:pPr>
      <w:hyperlink w:anchor="sub4920000" w:history="1">
        <w:r>
          <w:rPr>
            <w:rStyle w:val="a4"/>
            <w:i/>
            <w:iCs/>
          </w:rPr>
          <w:t>Статья 492. Язык, которым осуществляется производство по делу о нарушении таможенных правил</w:t>
        </w:r>
      </w:hyperlink>
    </w:p>
    <w:p w:rsidR="00000000" w:rsidRDefault="007E4C23">
      <w:pPr>
        <w:pStyle w:val="pj"/>
        <w:ind w:firstLine="680"/>
      </w:pPr>
      <w:hyperlink w:anchor="sub4930000" w:history="1">
        <w:r>
          <w:rPr>
            <w:rStyle w:val="a4"/>
            <w:i/>
            <w:iCs/>
          </w:rPr>
          <w:t>Статья 493. Должностные лица таможенных органов, осуществляющих производство по делу о нарушении таможенных правил</w:t>
        </w:r>
      </w:hyperlink>
    </w:p>
    <w:p w:rsidR="00000000" w:rsidRDefault="007E4C23">
      <w:pPr>
        <w:pStyle w:val="pj"/>
        <w:ind w:firstLine="680"/>
      </w:pPr>
      <w:hyperlink w:anchor="sub4940000" w:history="1">
        <w:r>
          <w:rPr>
            <w:rStyle w:val="a4"/>
            <w:i/>
            <w:iCs/>
          </w:rPr>
          <w:t>Статья 494. Протокол о нарушении таможенных правил</w:t>
        </w:r>
      </w:hyperlink>
    </w:p>
    <w:p w:rsidR="00000000" w:rsidRDefault="007E4C23">
      <w:pPr>
        <w:pStyle w:val="pj"/>
        <w:ind w:firstLine="680"/>
      </w:pPr>
      <w:hyperlink w:anchor="sub4950000" w:history="1">
        <w:r>
          <w:rPr>
            <w:rStyle w:val="a4"/>
            <w:i/>
            <w:iCs/>
          </w:rPr>
          <w:t>Статья 495. Доказательст</w:t>
        </w:r>
        <w:r>
          <w:rPr>
            <w:rStyle w:val="a4"/>
            <w:i/>
            <w:iCs/>
          </w:rPr>
          <w:t>ва по делу о нарушении таможенных правил</w:t>
        </w:r>
      </w:hyperlink>
    </w:p>
    <w:p w:rsidR="00000000" w:rsidRDefault="007E4C23">
      <w:pPr>
        <w:pStyle w:val="pj"/>
        <w:ind w:firstLine="680"/>
      </w:pPr>
      <w:hyperlink w:anchor="sub4960000" w:history="1">
        <w:r>
          <w:rPr>
            <w:rStyle w:val="a4"/>
            <w:i/>
            <w:iCs/>
          </w:rPr>
          <w:t>Статья 496. Производство по делу о нарушении таможенных правил по материалам, полученным от правоохранительных органов</w:t>
        </w:r>
      </w:hyperlink>
    </w:p>
    <w:p w:rsidR="00000000" w:rsidRDefault="007E4C23">
      <w:pPr>
        <w:pStyle w:val="pj"/>
        <w:ind w:firstLine="680"/>
      </w:pPr>
      <w:hyperlink w:anchor="sub4970000" w:history="1">
        <w:r>
          <w:rPr>
            <w:rStyle w:val="a4"/>
            <w:i/>
            <w:iCs/>
          </w:rPr>
          <w:t xml:space="preserve">Статья 497. Лица, участвующие </w:t>
        </w:r>
        <w:r>
          <w:rPr>
            <w:rStyle w:val="a4"/>
            <w:i/>
            <w:iCs/>
          </w:rPr>
          <w:t>в производстве по делам о нарушении таможенных правил</w:t>
        </w:r>
      </w:hyperlink>
    </w:p>
    <w:p w:rsidR="00000000" w:rsidRDefault="007E4C23">
      <w:pPr>
        <w:pStyle w:val="pj"/>
        <w:ind w:firstLine="680"/>
      </w:pPr>
      <w:hyperlink w:anchor="sub4980000" w:history="1">
        <w:r>
          <w:rPr>
            <w:rStyle w:val="a4"/>
            <w:i/>
            <w:iCs/>
          </w:rPr>
          <w:t>Статья 498. Права и обязанности лиц, которые привлекаются к административной ответственности за нарушение таможенных правил, и заинтересованных лиц</w:t>
        </w:r>
      </w:hyperlink>
    </w:p>
    <w:p w:rsidR="00000000" w:rsidRDefault="007E4C23">
      <w:pPr>
        <w:pStyle w:val="pj"/>
        <w:ind w:firstLine="680"/>
      </w:pPr>
      <w:hyperlink w:anchor="sub4990000" w:history="1">
        <w:r>
          <w:rPr>
            <w:rStyle w:val="a4"/>
            <w:i/>
            <w:iCs/>
          </w:rPr>
          <w:t>Статья 499. Представители лиц, которые привлекаются к административной ответственности за нарушение таможенных правил, и заинтересованных лиц</w:t>
        </w:r>
      </w:hyperlink>
    </w:p>
    <w:p w:rsidR="00000000" w:rsidRDefault="007E4C23">
      <w:pPr>
        <w:pStyle w:val="pj"/>
        <w:ind w:firstLine="680"/>
      </w:pPr>
      <w:hyperlink w:anchor="sub5000000" w:history="1">
        <w:r>
          <w:rPr>
            <w:rStyle w:val="a4"/>
            <w:i/>
            <w:iCs/>
          </w:rPr>
          <w:t>Статья 500. Защитник по делу о нарушении таможенных правил</w:t>
        </w:r>
      </w:hyperlink>
    </w:p>
    <w:p w:rsidR="00000000" w:rsidRDefault="007E4C23">
      <w:pPr>
        <w:pStyle w:val="pj"/>
        <w:ind w:firstLine="680"/>
      </w:pPr>
      <w:hyperlink w:anchor="sub5010000" w:history="1">
        <w:r>
          <w:rPr>
            <w:rStyle w:val="a4"/>
            <w:i/>
            <w:iCs/>
          </w:rPr>
          <w:t>Статья 501. Представитель таможенного органа</w:t>
        </w:r>
      </w:hyperlink>
    </w:p>
    <w:p w:rsidR="00000000" w:rsidRDefault="007E4C23">
      <w:pPr>
        <w:pStyle w:val="pj"/>
        <w:ind w:firstLine="680"/>
      </w:pPr>
      <w:hyperlink w:anchor="sub5020000" w:history="1">
        <w:r>
          <w:rPr>
            <w:rStyle w:val="a4"/>
            <w:i/>
            <w:iCs/>
          </w:rPr>
          <w:t>Статья 502. Эксперт</w:t>
        </w:r>
      </w:hyperlink>
    </w:p>
    <w:p w:rsidR="00000000" w:rsidRDefault="007E4C23">
      <w:pPr>
        <w:pStyle w:val="pj"/>
        <w:ind w:firstLine="680"/>
      </w:pPr>
      <w:hyperlink w:anchor="sub502010000" w:history="1">
        <w:r>
          <w:rPr>
            <w:rStyle w:val="a4"/>
            <w:i/>
            <w:iCs/>
          </w:rPr>
          <w:t>Статья 502.1. Правообладатель</w:t>
        </w:r>
      </w:hyperlink>
    </w:p>
    <w:p w:rsidR="00000000" w:rsidRDefault="007E4C23">
      <w:pPr>
        <w:pStyle w:val="pj"/>
        <w:ind w:firstLine="680"/>
      </w:pPr>
      <w:hyperlink w:anchor="sub5030000" w:history="1">
        <w:r>
          <w:rPr>
            <w:rStyle w:val="a4"/>
            <w:i/>
            <w:iCs/>
          </w:rPr>
          <w:t>Статья 503. Переводчик</w:t>
        </w:r>
      </w:hyperlink>
    </w:p>
    <w:p w:rsidR="00000000" w:rsidRDefault="007E4C23">
      <w:pPr>
        <w:pStyle w:val="pj"/>
        <w:ind w:firstLine="680"/>
      </w:pPr>
      <w:hyperlink w:anchor="sub5040000" w:history="1">
        <w:r>
          <w:rPr>
            <w:rStyle w:val="a4"/>
            <w:i/>
            <w:iCs/>
          </w:rPr>
          <w:t>Статья 504. Свидетель по делу о нарушении таможенных правил</w:t>
        </w:r>
      </w:hyperlink>
    </w:p>
    <w:p w:rsidR="00000000" w:rsidRDefault="007E4C23">
      <w:pPr>
        <w:pStyle w:val="pj"/>
        <w:ind w:firstLine="680"/>
      </w:pPr>
      <w:hyperlink w:anchor="sub5050000" w:history="1">
        <w:r>
          <w:rPr>
            <w:rStyle w:val="a4"/>
            <w:i/>
            <w:iCs/>
          </w:rPr>
          <w:t>Статья 505. Понятые в деле о нарушении таможенных правил</w:t>
        </w:r>
      </w:hyperlink>
    </w:p>
    <w:p w:rsidR="00000000" w:rsidRDefault="007E4C23">
      <w:pPr>
        <w:pStyle w:val="pj"/>
        <w:ind w:firstLine="680"/>
      </w:pPr>
      <w:hyperlink w:anchor="sub5060000" w:history="1">
        <w:r>
          <w:rPr>
            <w:rStyle w:val="a4"/>
            <w:i/>
            <w:iCs/>
          </w:rPr>
          <w:t>Статья 506. Обстоятельства, которые исключают возможность осуществления должностным лицом таможенного органа проведения в деле о нарушении таможенных правил</w:t>
        </w:r>
      </w:hyperlink>
    </w:p>
    <w:p w:rsidR="00000000" w:rsidRDefault="007E4C23">
      <w:pPr>
        <w:pStyle w:val="p"/>
      </w:pPr>
      <w:hyperlink w:anchor="sub5070000" w:history="1">
        <w:r>
          <w:rPr>
            <w:rStyle w:val="a4"/>
            <w:i/>
            <w:iCs/>
          </w:rPr>
          <w:t>Глава 70. Административное задержание</w:t>
        </w:r>
      </w:hyperlink>
    </w:p>
    <w:p w:rsidR="00000000" w:rsidRDefault="007E4C23">
      <w:pPr>
        <w:pStyle w:val="pj"/>
        <w:ind w:firstLine="680"/>
      </w:pPr>
      <w:hyperlink w:anchor="sub5070000" w:history="1">
        <w:r>
          <w:rPr>
            <w:rStyle w:val="a4"/>
            <w:i/>
            <w:iCs/>
          </w:rPr>
          <w:t>Статья 507. Цель и порядок применения административного задержания</w:t>
        </w:r>
      </w:hyperlink>
    </w:p>
    <w:p w:rsidR="00000000" w:rsidRDefault="007E4C23">
      <w:pPr>
        <w:pStyle w:val="p"/>
      </w:pPr>
      <w:hyperlink w:anchor="sub5080000" w:history="1">
        <w:r>
          <w:rPr>
            <w:rStyle w:val="a4"/>
            <w:i/>
            <w:iCs/>
          </w:rPr>
          <w:t>Глава 71. Процессуальные действия по делу о нарушении таможенных правил и порядок их проведения</w:t>
        </w:r>
      </w:hyperlink>
    </w:p>
    <w:p w:rsidR="00000000" w:rsidRDefault="007E4C23">
      <w:pPr>
        <w:pStyle w:val="pj"/>
        <w:ind w:firstLine="680"/>
      </w:pPr>
      <w:hyperlink w:anchor="sub5080000" w:history="1">
        <w:r>
          <w:rPr>
            <w:rStyle w:val="a4"/>
            <w:i/>
            <w:iCs/>
          </w:rPr>
          <w:t>Статья 508. Проведения</w:t>
        </w:r>
        <w:r>
          <w:rPr>
            <w:rStyle w:val="a4"/>
            <w:i/>
            <w:iCs/>
          </w:rPr>
          <w:t xml:space="preserve"> процессуальных действий</w:t>
        </w:r>
      </w:hyperlink>
    </w:p>
    <w:p w:rsidR="00000000" w:rsidRDefault="007E4C23">
      <w:pPr>
        <w:pStyle w:val="pj"/>
        <w:ind w:firstLine="680"/>
      </w:pPr>
      <w:hyperlink w:anchor="sub5090000" w:history="1">
        <w:r>
          <w:rPr>
            <w:rStyle w:val="a4"/>
            <w:i/>
            <w:iCs/>
          </w:rPr>
          <w:t>Статья 509. Опрос лиц, которые привлекаются к административной ответственности за нарушение таможенных правил, свидетелей, других лиц</w:t>
        </w:r>
      </w:hyperlink>
    </w:p>
    <w:p w:rsidR="00000000" w:rsidRDefault="007E4C23">
      <w:pPr>
        <w:pStyle w:val="pj"/>
        <w:ind w:firstLine="680"/>
      </w:pPr>
      <w:hyperlink w:anchor="sub5100000" w:history="1">
        <w:r>
          <w:rPr>
            <w:rStyle w:val="a4"/>
            <w:i/>
            <w:iCs/>
          </w:rPr>
          <w:t>Статья 510. Истребование докуме</w:t>
        </w:r>
        <w:r>
          <w:rPr>
            <w:rStyle w:val="a4"/>
            <w:i/>
            <w:iCs/>
          </w:rPr>
          <w:t>нтов, необходимых для производства по делу о нарушении таможенных правил</w:t>
        </w:r>
      </w:hyperlink>
    </w:p>
    <w:p w:rsidR="00000000" w:rsidRDefault="007E4C23">
      <w:pPr>
        <w:pStyle w:val="pj"/>
        <w:ind w:firstLine="680"/>
      </w:pPr>
      <w:hyperlink w:anchor="sub5110000" w:history="1">
        <w:r>
          <w:rPr>
            <w:rStyle w:val="a4"/>
            <w:i/>
            <w:iCs/>
          </w:rPr>
          <w:t>Статья 511. Временное изъятие товаров, транспортных средств и документов</w:t>
        </w:r>
      </w:hyperlink>
    </w:p>
    <w:p w:rsidR="00000000" w:rsidRDefault="007E4C23">
      <w:pPr>
        <w:pStyle w:val="pj"/>
        <w:ind w:firstLine="680"/>
      </w:pPr>
      <w:hyperlink w:anchor="sub5120000" w:history="1">
        <w:r>
          <w:rPr>
            <w:rStyle w:val="a4"/>
            <w:i/>
            <w:iCs/>
          </w:rPr>
          <w:t>Статья 512. Обжалование временного изъятия т</w:t>
        </w:r>
        <w:r>
          <w:rPr>
            <w:rStyle w:val="a4"/>
            <w:i/>
            <w:iCs/>
          </w:rPr>
          <w:t>оваров, транспортных средств</w:t>
        </w:r>
      </w:hyperlink>
    </w:p>
    <w:p w:rsidR="00000000" w:rsidRDefault="007E4C23">
      <w:pPr>
        <w:pStyle w:val="pj"/>
        <w:ind w:firstLine="680"/>
      </w:pPr>
      <w:hyperlink w:anchor="sub5130000" w:history="1">
        <w:r>
          <w:rPr>
            <w:rStyle w:val="a4"/>
            <w:i/>
            <w:iCs/>
          </w:rPr>
          <w:t>Статья 513. Проведение таможенных обследований</w:t>
        </w:r>
      </w:hyperlink>
    </w:p>
    <w:p w:rsidR="00000000" w:rsidRDefault="007E4C23">
      <w:pPr>
        <w:pStyle w:val="pj"/>
        <w:ind w:firstLine="680"/>
      </w:pPr>
      <w:hyperlink w:anchor="sub5140000" w:history="1">
        <w:r>
          <w:rPr>
            <w:rStyle w:val="a4"/>
            <w:i/>
            <w:iCs/>
          </w:rPr>
          <w:t>Статья 514. Предъявление товаров, транспортных средств, документов для опознания</w:t>
        </w:r>
      </w:hyperlink>
    </w:p>
    <w:p w:rsidR="00000000" w:rsidRDefault="007E4C23">
      <w:pPr>
        <w:pStyle w:val="pj"/>
        <w:ind w:firstLine="680"/>
      </w:pPr>
      <w:hyperlink w:anchor="sub5150000" w:history="1">
        <w:r>
          <w:rPr>
            <w:rStyle w:val="a4"/>
            <w:i/>
            <w:iCs/>
          </w:rPr>
          <w:t>Статья 515. Экспертиза и вывод эксперта</w:t>
        </w:r>
      </w:hyperlink>
    </w:p>
    <w:p w:rsidR="00000000" w:rsidRDefault="007E4C23">
      <w:pPr>
        <w:pStyle w:val="pj"/>
        <w:ind w:firstLine="680"/>
      </w:pPr>
      <w:hyperlink w:anchor="sub5160000" w:history="1">
        <w:r>
          <w:rPr>
            <w:rStyle w:val="a4"/>
            <w:i/>
            <w:iCs/>
          </w:rPr>
          <w:t>Статья 516. Порядок назначения экспертизы</w:t>
        </w:r>
      </w:hyperlink>
    </w:p>
    <w:p w:rsidR="00000000" w:rsidRDefault="007E4C23">
      <w:pPr>
        <w:pStyle w:val="pj"/>
        <w:ind w:firstLine="680"/>
      </w:pPr>
      <w:hyperlink w:anchor="sub5170000" w:history="1">
        <w:r>
          <w:rPr>
            <w:rStyle w:val="a4"/>
            <w:i/>
            <w:iCs/>
          </w:rPr>
          <w:t>Статья 517. Получение проб и образцов для проведения экспертизы</w:t>
        </w:r>
      </w:hyperlink>
    </w:p>
    <w:p w:rsidR="00000000" w:rsidRDefault="007E4C23">
      <w:pPr>
        <w:pStyle w:val="pj"/>
        <w:ind w:firstLine="680"/>
      </w:pPr>
      <w:hyperlink w:anchor="sub5180000" w:history="1">
        <w:r>
          <w:rPr>
            <w:rStyle w:val="a4"/>
            <w:i/>
            <w:iCs/>
          </w:rPr>
          <w:t>Статья 518.</w:t>
        </w:r>
        <w:r>
          <w:rPr>
            <w:rStyle w:val="a4"/>
            <w:i/>
            <w:iCs/>
          </w:rPr>
          <w:t xml:space="preserve"> Поручение на проведение отдельных процессуальных действий</w:t>
        </w:r>
      </w:hyperlink>
    </w:p>
    <w:p w:rsidR="00000000" w:rsidRDefault="007E4C23">
      <w:pPr>
        <w:pStyle w:val="pj"/>
        <w:ind w:firstLine="680"/>
      </w:pPr>
      <w:hyperlink w:anchor="sub5190000" w:history="1">
        <w:r>
          <w:rPr>
            <w:rStyle w:val="a4"/>
            <w:i/>
            <w:iCs/>
          </w:rPr>
          <w:t>Статья 519. Расходы по делу о нарушении таможенных правил</w:t>
        </w:r>
      </w:hyperlink>
    </w:p>
    <w:p w:rsidR="00000000" w:rsidRDefault="007E4C23">
      <w:pPr>
        <w:pStyle w:val="pj"/>
        <w:ind w:firstLine="680"/>
      </w:pPr>
      <w:hyperlink w:anchor="sub5200000" w:history="1">
        <w:r>
          <w:rPr>
            <w:rStyle w:val="a4"/>
            <w:i/>
            <w:iCs/>
          </w:rPr>
          <w:t>Статья 520. Возмещение расходов по делу о нарушении таможенных правил</w:t>
        </w:r>
      </w:hyperlink>
    </w:p>
    <w:p w:rsidR="00000000" w:rsidRDefault="007E4C23">
      <w:pPr>
        <w:pStyle w:val="pj"/>
        <w:ind w:firstLine="680"/>
      </w:pPr>
      <w:hyperlink w:anchor="sub5210000" w:history="1">
        <w:r>
          <w:rPr>
            <w:rStyle w:val="a4"/>
            <w:i/>
            <w:iCs/>
          </w:rPr>
          <w:t>Статья 521. Компромисс по делу о нарушении таможенных правил</w:t>
        </w:r>
      </w:hyperlink>
    </w:p>
    <w:p w:rsidR="00000000" w:rsidRDefault="007E4C23">
      <w:pPr>
        <w:pStyle w:val="pj"/>
        <w:ind w:firstLine="680"/>
      </w:pPr>
      <w:hyperlink w:anchor="sub5220000" w:history="1">
        <w:r>
          <w:rPr>
            <w:rStyle w:val="a4"/>
            <w:i/>
            <w:iCs/>
          </w:rPr>
          <w:t>Статья 522. Органы, уполномоченные рассматривать дела о нарушении таможенных правил</w:t>
        </w:r>
      </w:hyperlink>
    </w:p>
    <w:p w:rsidR="00000000" w:rsidRDefault="007E4C23">
      <w:pPr>
        <w:pStyle w:val="pj"/>
        <w:ind w:firstLine="680"/>
      </w:pPr>
      <w:hyperlink w:anchor="sub5230000" w:history="1">
        <w:r>
          <w:rPr>
            <w:rStyle w:val="a4"/>
            <w:i/>
            <w:iCs/>
          </w:rPr>
          <w:t>Статья 523. Полномочия должностных лиц таможенных органов по рассмотрению дел о нарушении таможенных правил</w:t>
        </w:r>
      </w:hyperlink>
    </w:p>
    <w:p w:rsidR="00000000" w:rsidRDefault="007E4C23">
      <w:pPr>
        <w:pStyle w:val="pj"/>
        <w:ind w:firstLine="680"/>
      </w:pPr>
      <w:hyperlink w:anchor="sub5240000" w:history="1">
        <w:r>
          <w:rPr>
            <w:rStyle w:val="a4"/>
            <w:i/>
            <w:iCs/>
          </w:rPr>
          <w:t>Статья 524. Место рассмотрения дела о нарушении таможенных правил</w:t>
        </w:r>
      </w:hyperlink>
    </w:p>
    <w:p w:rsidR="00000000" w:rsidRDefault="007E4C23">
      <w:pPr>
        <w:pStyle w:val="pj"/>
        <w:ind w:firstLine="680"/>
      </w:pPr>
      <w:hyperlink w:anchor="sub5250000" w:history="1">
        <w:r>
          <w:rPr>
            <w:rStyle w:val="a4"/>
            <w:i/>
            <w:iCs/>
          </w:rPr>
          <w:t>Статья 525. Срок</w:t>
        </w:r>
        <w:r>
          <w:rPr>
            <w:rStyle w:val="a4"/>
            <w:i/>
            <w:iCs/>
          </w:rPr>
          <w:t xml:space="preserve"> рассмотрения дела о нарушении таможенных правил</w:t>
        </w:r>
      </w:hyperlink>
    </w:p>
    <w:p w:rsidR="00000000" w:rsidRDefault="007E4C23">
      <w:pPr>
        <w:pStyle w:val="pj"/>
        <w:ind w:firstLine="680"/>
      </w:pPr>
      <w:hyperlink w:anchor="sub5260000" w:history="1">
        <w:r>
          <w:rPr>
            <w:rStyle w:val="a4"/>
            <w:i/>
            <w:iCs/>
          </w:rPr>
          <w:t>Статья 526. Присутствие во время рассмотрения дела лица, привлекаемого к административной ответственности за нарушение таможенных правил, или его представителя</w:t>
        </w:r>
      </w:hyperlink>
    </w:p>
    <w:p w:rsidR="00000000" w:rsidRDefault="007E4C23">
      <w:pPr>
        <w:pStyle w:val="pj"/>
        <w:ind w:firstLine="680"/>
      </w:pPr>
      <w:hyperlink w:anchor="sub5270000" w:history="1">
        <w:r>
          <w:rPr>
            <w:rStyle w:val="a4"/>
            <w:i/>
            <w:iCs/>
          </w:rPr>
          <w:t>Статья 527. Виды постановлений в деле о нарушении таможенных правил</w:t>
        </w:r>
      </w:hyperlink>
    </w:p>
    <w:p w:rsidR="00000000" w:rsidRDefault="007E4C23">
      <w:pPr>
        <w:pStyle w:val="pj"/>
        <w:ind w:firstLine="680"/>
      </w:pPr>
      <w:hyperlink w:anchor="sub5280000" w:history="1">
        <w:r>
          <w:rPr>
            <w:rStyle w:val="a4"/>
            <w:i/>
            <w:iCs/>
          </w:rPr>
          <w:t>Статья 528. Особенности рассмотрения судом дел о нарушении таможенных правил</w:t>
        </w:r>
      </w:hyperlink>
    </w:p>
    <w:p w:rsidR="00000000" w:rsidRDefault="007E4C23">
      <w:pPr>
        <w:pStyle w:val="p"/>
      </w:pPr>
      <w:hyperlink w:anchor="sub5290000" w:history="1">
        <w:r>
          <w:rPr>
            <w:rStyle w:val="a4"/>
            <w:i/>
            <w:iCs/>
          </w:rPr>
          <w:t>Глава 72. Обжалование пост</w:t>
        </w:r>
        <w:r>
          <w:rPr>
            <w:rStyle w:val="a4"/>
            <w:i/>
            <w:iCs/>
          </w:rPr>
          <w:t>ановлений в делах о нарушении таможенных правил</w:t>
        </w:r>
      </w:hyperlink>
    </w:p>
    <w:p w:rsidR="00000000" w:rsidRDefault="007E4C23">
      <w:pPr>
        <w:pStyle w:val="pj"/>
        <w:ind w:firstLine="680"/>
      </w:pPr>
      <w:hyperlink w:anchor="sub5290000" w:history="1">
        <w:r>
          <w:rPr>
            <w:rStyle w:val="a4"/>
            <w:i/>
            <w:iCs/>
          </w:rPr>
          <w:t>Статья 529. Порядок обжалования постановлений по делам о нарушении таможенных правил</w:t>
        </w:r>
      </w:hyperlink>
    </w:p>
    <w:p w:rsidR="00000000" w:rsidRDefault="007E4C23">
      <w:pPr>
        <w:pStyle w:val="pj"/>
        <w:ind w:firstLine="680"/>
      </w:pPr>
      <w:hyperlink w:anchor="sub5300000" w:history="1">
        <w:r>
          <w:rPr>
            <w:rStyle w:val="a4"/>
            <w:i/>
            <w:iCs/>
          </w:rPr>
          <w:t>Статья 530. Проверка законности и обоснованности постанов</w:t>
        </w:r>
        <w:r>
          <w:rPr>
            <w:rStyle w:val="a4"/>
            <w:i/>
            <w:iCs/>
          </w:rPr>
          <w:t>ления по делу о нарушении таможенных правил</w:t>
        </w:r>
      </w:hyperlink>
    </w:p>
    <w:p w:rsidR="00000000" w:rsidRDefault="007E4C23">
      <w:pPr>
        <w:pStyle w:val="pj"/>
        <w:ind w:firstLine="680"/>
      </w:pPr>
      <w:hyperlink w:anchor="sub5310000" w:history="1">
        <w:r>
          <w:rPr>
            <w:rStyle w:val="a4"/>
            <w:i/>
            <w:iCs/>
          </w:rPr>
          <w:t>Статья 531. Основания для отмены или изменения постановления о наложении административного взыскания за нарушение таможенных правил</w:t>
        </w:r>
      </w:hyperlink>
    </w:p>
    <w:p w:rsidR="00000000" w:rsidRDefault="007E4C23">
      <w:pPr>
        <w:pStyle w:val="pj"/>
        <w:ind w:firstLine="680"/>
      </w:pPr>
      <w:hyperlink w:anchor="sub5320000" w:history="1">
        <w:r>
          <w:rPr>
            <w:rStyle w:val="a4"/>
            <w:i/>
            <w:iCs/>
          </w:rPr>
          <w:t>Статья 532. Сроки рассмотрения жалобы (административного иска) на постановление по делу о нарушении таможенных правил</w:t>
        </w:r>
      </w:hyperlink>
    </w:p>
    <w:p w:rsidR="00000000" w:rsidRDefault="007E4C23">
      <w:pPr>
        <w:pStyle w:val="pj"/>
        <w:ind w:firstLine="680"/>
      </w:pPr>
      <w:hyperlink w:anchor="sub5330000" w:history="1">
        <w:r>
          <w:rPr>
            <w:rStyle w:val="a4"/>
            <w:i/>
            <w:iCs/>
          </w:rPr>
          <w:t>Статья 533. Последствия подачи жалобы (административного иска)</w:t>
        </w:r>
      </w:hyperlink>
    </w:p>
    <w:p w:rsidR="00000000" w:rsidRDefault="007E4C23">
      <w:pPr>
        <w:pStyle w:val="p"/>
      </w:pPr>
      <w:hyperlink w:anchor="sub5340000" w:history="1">
        <w:r>
          <w:rPr>
            <w:rStyle w:val="a4"/>
            <w:i/>
            <w:iCs/>
          </w:rPr>
          <w:t>Глава 73.</w:t>
        </w:r>
        <w:r>
          <w:rPr>
            <w:rStyle w:val="a4"/>
            <w:i/>
            <w:iCs/>
          </w:rPr>
          <w:t xml:space="preserve"> Исполнение постановлений таможенных органов о наложении административных взысканий за нарушение таможенных правил</w:t>
        </w:r>
      </w:hyperlink>
    </w:p>
    <w:p w:rsidR="00000000" w:rsidRDefault="007E4C23">
      <w:pPr>
        <w:pStyle w:val="pj"/>
        <w:ind w:firstLine="680"/>
      </w:pPr>
      <w:hyperlink w:anchor="sub5340000" w:history="1">
        <w:r>
          <w:rPr>
            <w:rStyle w:val="a4"/>
            <w:i/>
            <w:iCs/>
          </w:rPr>
          <w:t>Статья 534. Обязательность постановлений таможенных органов о наложении административных взысканий за нарушение таможенных правил</w:t>
        </w:r>
      </w:hyperlink>
    </w:p>
    <w:p w:rsidR="00000000" w:rsidRDefault="007E4C23">
      <w:pPr>
        <w:pStyle w:val="pj"/>
        <w:ind w:firstLine="680"/>
      </w:pPr>
      <w:hyperlink w:anchor="sub5350000" w:history="1">
        <w:r>
          <w:rPr>
            <w:rStyle w:val="a4"/>
            <w:i/>
            <w:iCs/>
          </w:rPr>
          <w:t xml:space="preserve">Статья 535. Общие положения относительно порядка выполнения постановления таможенного органа </w:t>
        </w:r>
        <w:r>
          <w:rPr>
            <w:rStyle w:val="a4"/>
            <w:i/>
            <w:iCs/>
          </w:rPr>
          <w:t>о наложении административного взыскания за нарушение таможенных правил</w:t>
        </w:r>
      </w:hyperlink>
    </w:p>
    <w:p w:rsidR="00000000" w:rsidRDefault="007E4C23">
      <w:pPr>
        <w:pStyle w:val="pj"/>
        <w:ind w:firstLine="680"/>
      </w:pPr>
      <w:hyperlink w:anchor="sub5360000" w:history="1">
        <w:r>
          <w:rPr>
            <w:rStyle w:val="a4"/>
            <w:i/>
            <w:iCs/>
          </w:rPr>
          <w:t>Статья 536. Давность исполнения постановления таможенного органа о наложении административного взыскания за нарушение таможенных правил</w:t>
        </w:r>
      </w:hyperlink>
    </w:p>
    <w:p w:rsidR="00000000" w:rsidRDefault="007E4C23">
      <w:pPr>
        <w:pStyle w:val="pj"/>
        <w:ind w:firstLine="680"/>
      </w:pPr>
      <w:hyperlink w:anchor="sub5370000" w:history="1">
        <w:r>
          <w:rPr>
            <w:rStyle w:val="a4"/>
            <w:i/>
            <w:iCs/>
          </w:rPr>
          <w:t>Статья 537. Контроль за выполнением постановления таможенного органа о наложении административного взыскания за нарушение таможенных правил</w:t>
        </w:r>
      </w:hyperlink>
    </w:p>
    <w:p w:rsidR="00000000" w:rsidRDefault="007E4C23">
      <w:pPr>
        <w:pStyle w:val="pj"/>
        <w:ind w:firstLine="680"/>
      </w:pPr>
      <w:hyperlink w:anchor="sub5380000" w:history="1">
        <w:r>
          <w:rPr>
            <w:rStyle w:val="a4"/>
            <w:i/>
            <w:iCs/>
          </w:rPr>
          <w:t xml:space="preserve">Статья 538. Порядок выполнения постановления таможенного органа о </w:t>
        </w:r>
        <w:r>
          <w:rPr>
            <w:rStyle w:val="a4"/>
            <w:i/>
            <w:iCs/>
          </w:rPr>
          <w:t>вынесении предупреждения</w:t>
        </w:r>
      </w:hyperlink>
    </w:p>
    <w:p w:rsidR="00000000" w:rsidRDefault="007E4C23">
      <w:pPr>
        <w:pStyle w:val="pj"/>
        <w:ind w:firstLine="680"/>
      </w:pPr>
      <w:hyperlink w:anchor="sub5390000" w:history="1">
        <w:r>
          <w:rPr>
            <w:rStyle w:val="a4"/>
            <w:i/>
            <w:iCs/>
          </w:rPr>
          <w:t>Статья 539. Порядок выполнения постановления таможенного органа о наложении штрафа</w:t>
        </w:r>
      </w:hyperlink>
    </w:p>
    <w:p w:rsidR="00000000" w:rsidRDefault="007E4C23">
      <w:pPr>
        <w:pStyle w:val="pj"/>
        <w:ind w:firstLine="680"/>
      </w:pPr>
      <w:hyperlink w:anchor="sub5400000" w:history="1">
        <w:r>
          <w:rPr>
            <w:rStyle w:val="a4"/>
            <w:i/>
            <w:iCs/>
          </w:rPr>
          <w:t xml:space="preserve">Статья 540. Принудительное исполнение постановления таможенного органа или суда о </w:t>
        </w:r>
        <w:r>
          <w:rPr>
            <w:rStyle w:val="a4"/>
            <w:i/>
            <w:iCs/>
          </w:rPr>
          <w:t>наложении штрафа</w:t>
        </w:r>
      </w:hyperlink>
    </w:p>
    <w:p w:rsidR="00000000" w:rsidRDefault="007E4C23">
      <w:pPr>
        <w:pStyle w:val="pj"/>
        <w:ind w:firstLine="680"/>
      </w:pPr>
      <w:hyperlink w:anchor="sub5410000" w:history="1">
        <w:r>
          <w:rPr>
            <w:rStyle w:val="a4"/>
            <w:i/>
            <w:iCs/>
          </w:rPr>
          <w:t>Статья 541. Исполнение постановления суда (судьи) о конфискации</w:t>
        </w:r>
      </w:hyperlink>
    </w:p>
    <w:p w:rsidR="00000000" w:rsidRDefault="007E4C23">
      <w:pPr>
        <w:pStyle w:val="pj"/>
        <w:ind w:firstLine="680"/>
      </w:pPr>
      <w:hyperlink w:anchor="sub5420000" w:history="1">
        <w:r>
          <w:rPr>
            <w:rStyle w:val="a4"/>
            <w:i/>
            <w:iCs/>
          </w:rPr>
          <w:t xml:space="preserve">Статья 542. Исполнение постановления таможенного органа о наложении административного взыскания за нарушение </w:t>
        </w:r>
        <w:r>
          <w:rPr>
            <w:rStyle w:val="a4"/>
            <w:i/>
            <w:iCs/>
          </w:rPr>
          <w:t>таможенных правил на лиц, проживающих или находящихся за пределами Украины</w:t>
        </w:r>
      </w:hyperlink>
    </w:p>
    <w:p w:rsidR="00000000" w:rsidRDefault="007E4C23">
      <w:pPr>
        <w:pStyle w:val="p"/>
      </w:pPr>
      <w:hyperlink w:anchor="sub5430000" w:history="1">
        <w:r>
          <w:rPr>
            <w:rStyle w:val="a4"/>
            <w:i/>
            <w:iCs/>
          </w:rPr>
          <w:t>Раздел XX ТАМОЖЕННЫЕ ОРГАНЫ</w:t>
        </w:r>
      </w:hyperlink>
    </w:p>
    <w:p w:rsidR="00000000" w:rsidRDefault="007E4C23">
      <w:pPr>
        <w:pStyle w:val="p"/>
      </w:pPr>
      <w:hyperlink w:anchor="sub5430000" w:history="1">
        <w:r>
          <w:rPr>
            <w:rStyle w:val="a4"/>
            <w:i/>
            <w:iCs/>
          </w:rPr>
          <w:t>Глава 74. Структура и организация деятельности таможенной службы Украины</w:t>
        </w:r>
      </w:hyperlink>
    </w:p>
    <w:p w:rsidR="00000000" w:rsidRDefault="007E4C23">
      <w:pPr>
        <w:pStyle w:val="pj"/>
        <w:ind w:firstLine="680"/>
      </w:pPr>
      <w:hyperlink w:anchor="sub5430000" w:history="1">
        <w:r>
          <w:rPr>
            <w:rStyle w:val="a4"/>
            <w:i/>
            <w:iCs/>
          </w:rPr>
          <w:t>Статья 543. Осуществление таможенного дела</w:t>
        </w:r>
      </w:hyperlink>
    </w:p>
    <w:p w:rsidR="00000000" w:rsidRDefault="007E4C23">
      <w:pPr>
        <w:pStyle w:val="pj"/>
        <w:ind w:firstLine="680"/>
      </w:pPr>
      <w:hyperlink w:anchor="sub5440000" w:history="1">
        <w:r>
          <w:rPr>
            <w:rStyle w:val="a4"/>
            <w:i/>
            <w:iCs/>
          </w:rPr>
          <w:t>Статья 544. Назначение и основные задачи таможенных органов</w:t>
        </w:r>
      </w:hyperlink>
    </w:p>
    <w:p w:rsidR="00000000" w:rsidRDefault="007E4C23">
      <w:pPr>
        <w:pStyle w:val="pj"/>
        <w:ind w:firstLine="680"/>
      </w:pPr>
      <w:hyperlink w:anchor="sub5450000" w:history="1">
        <w:r>
          <w:rPr>
            <w:rStyle w:val="a4"/>
            <w:i/>
            <w:iCs/>
          </w:rPr>
          <w:t>Статья 545. Центральный орган исполнительной власти, который реализу</w:t>
        </w:r>
        <w:r>
          <w:rPr>
            <w:rStyle w:val="a4"/>
            <w:i/>
            <w:iCs/>
          </w:rPr>
          <w:t>ет государственную таможенную политику</w:t>
        </w:r>
      </w:hyperlink>
    </w:p>
    <w:p w:rsidR="00000000" w:rsidRDefault="007E4C23">
      <w:pPr>
        <w:pStyle w:val="pj"/>
        <w:ind w:firstLine="680"/>
      </w:pPr>
      <w:hyperlink w:anchor="sub5460000" w:history="1">
        <w:r>
          <w:rPr>
            <w:rStyle w:val="a4"/>
            <w:i/>
            <w:iCs/>
          </w:rPr>
          <w:t>Статья 546. Таможня</w:t>
        </w:r>
      </w:hyperlink>
    </w:p>
    <w:p w:rsidR="00000000" w:rsidRDefault="007E4C23">
      <w:pPr>
        <w:pStyle w:val="pj"/>
        <w:ind w:firstLine="680"/>
      </w:pPr>
      <w:hyperlink w:anchor="sub5470000" w:history="1">
        <w:r>
          <w:rPr>
            <w:rStyle w:val="a4"/>
            <w:i/>
            <w:iCs/>
          </w:rPr>
          <w:t>Статья 547. Таможенный пост</w:t>
        </w:r>
      </w:hyperlink>
    </w:p>
    <w:p w:rsidR="00000000" w:rsidRDefault="007E4C23">
      <w:pPr>
        <w:pStyle w:val="pj"/>
        <w:ind w:firstLine="680"/>
      </w:pPr>
      <w:hyperlink w:anchor="sub5480000" w:history="1">
        <w:r>
          <w:rPr>
            <w:rStyle w:val="a4"/>
            <w:i/>
            <w:iCs/>
          </w:rPr>
          <w:t>Статья 548. Исключена.</w:t>
        </w:r>
      </w:hyperlink>
    </w:p>
    <w:p w:rsidR="00000000" w:rsidRDefault="007E4C23">
      <w:pPr>
        <w:pStyle w:val="pj"/>
        <w:ind w:firstLine="680"/>
      </w:pPr>
      <w:hyperlink w:anchor="sub5490000" w:history="1">
        <w:r>
          <w:rPr>
            <w:rStyle w:val="a4"/>
            <w:i/>
            <w:iCs/>
          </w:rPr>
          <w:t>Статья 549. Исключена.</w:t>
        </w:r>
      </w:hyperlink>
    </w:p>
    <w:p w:rsidR="00000000" w:rsidRDefault="007E4C23">
      <w:pPr>
        <w:pStyle w:val="pj"/>
        <w:ind w:firstLine="680"/>
      </w:pPr>
      <w:hyperlink w:anchor="sub5500000" w:history="1">
        <w:r>
          <w:rPr>
            <w:rStyle w:val="a4"/>
            <w:i/>
            <w:iCs/>
          </w:rPr>
          <w:t>Статья 550. Специализированные учебные заведения и научно-исследовательское учреждение таможенных органов</w:t>
        </w:r>
      </w:hyperlink>
    </w:p>
    <w:p w:rsidR="00000000" w:rsidRDefault="007E4C23">
      <w:pPr>
        <w:pStyle w:val="p"/>
      </w:pPr>
      <w:hyperlink w:anchor="sub5510000" w:history="1">
        <w:r>
          <w:rPr>
            <w:rStyle w:val="a4"/>
            <w:i/>
            <w:iCs/>
          </w:rPr>
          <w:t>Глава 75. Атрибутика таможенной службы Украины</w:t>
        </w:r>
      </w:hyperlink>
    </w:p>
    <w:p w:rsidR="00000000" w:rsidRDefault="007E4C23">
      <w:pPr>
        <w:pStyle w:val="pj"/>
        <w:ind w:firstLine="680"/>
      </w:pPr>
      <w:hyperlink w:anchor="sub5510000" w:history="1">
        <w:r>
          <w:rPr>
            <w:rStyle w:val="a4"/>
            <w:i/>
            <w:iCs/>
          </w:rPr>
          <w:t>Статья 551. Эмблемы и флаги таможенных органов</w:t>
        </w:r>
      </w:hyperlink>
    </w:p>
    <w:p w:rsidR="00000000" w:rsidRDefault="007E4C23">
      <w:pPr>
        <w:pStyle w:val="pj"/>
        <w:ind w:firstLine="680"/>
      </w:pPr>
      <w:hyperlink w:anchor="sub5520000" w:history="1">
        <w:r>
          <w:rPr>
            <w:rStyle w:val="a4"/>
            <w:i/>
            <w:iCs/>
          </w:rPr>
          <w:t>Статья 552. Форменная одежда работников таможенной службы Украины</w:t>
        </w:r>
      </w:hyperlink>
    </w:p>
    <w:p w:rsidR="00000000" w:rsidRDefault="007E4C23">
      <w:pPr>
        <w:pStyle w:val="pj"/>
        <w:ind w:firstLine="680"/>
      </w:pPr>
      <w:hyperlink w:anchor="sub5530000" w:history="1">
        <w:r>
          <w:rPr>
            <w:rStyle w:val="a4"/>
            <w:i/>
            <w:iCs/>
          </w:rPr>
          <w:t xml:space="preserve">Статья 553. Служебные удостоверения работников таможенной </w:t>
        </w:r>
        <w:r>
          <w:rPr>
            <w:rStyle w:val="a4"/>
            <w:i/>
            <w:iCs/>
          </w:rPr>
          <w:t>службы Украины</w:t>
        </w:r>
      </w:hyperlink>
    </w:p>
    <w:p w:rsidR="00000000" w:rsidRDefault="007E4C23">
      <w:pPr>
        <w:pStyle w:val="pj"/>
        <w:ind w:firstLine="680"/>
      </w:pPr>
      <w:hyperlink w:anchor="sub5540000" w:history="1">
        <w:r>
          <w:rPr>
            <w:rStyle w:val="a4"/>
            <w:i/>
            <w:iCs/>
          </w:rPr>
          <w:t>Статья 554. Поощрительные награды таможенных органов</w:t>
        </w:r>
      </w:hyperlink>
    </w:p>
    <w:p w:rsidR="00000000" w:rsidRDefault="007E4C23">
      <w:pPr>
        <w:pStyle w:val="p"/>
      </w:pPr>
      <w:hyperlink w:anchor="sub5550000" w:history="1">
        <w:r>
          <w:rPr>
            <w:rStyle w:val="a4"/>
            <w:i/>
            <w:iCs/>
          </w:rPr>
          <w:t>Глава 76. Имущество, финансирование и материально-техническое обеспечение таможенной службы Украины</w:t>
        </w:r>
      </w:hyperlink>
    </w:p>
    <w:p w:rsidR="00000000" w:rsidRDefault="007E4C23">
      <w:pPr>
        <w:pStyle w:val="pj"/>
        <w:ind w:firstLine="680"/>
      </w:pPr>
      <w:hyperlink w:anchor="sub5550000" w:history="1">
        <w:r>
          <w:rPr>
            <w:rStyle w:val="a4"/>
            <w:i/>
            <w:iCs/>
          </w:rPr>
          <w:t>Статья 555. Имущество таможенной службы Украины</w:t>
        </w:r>
      </w:hyperlink>
    </w:p>
    <w:p w:rsidR="00000000" w:rsidRDefault="007E4C23">
      <w:pPr>
        <w:pStyle w:val="pj"/>
        <w:ind w:firstLine="680"/>
      </w:pPr>
      <w:hyperlink w:anchor="sub5560000" w:history="1">
        <w:r>
          <w:rPr>
            <w:rStyle w:val="a4"/>
            <w:i/>
            <w:iCs/>
          </w:rPr>
          <w:t>Статья 556. Земельные участки, служебные и бытовые помещения, оборудование и средства электронных коммуникаций таможенных органов, а также спе</w:t>
        </w:r>
        <w:r>
          <w:rPr>
            <w:rStyle w:val="a4"/>
            <w:i/>
            <w:iCs/>
          </w:rPr>
          <w:t>циализированные учебные заведения и научно-исследовательское учреждение таможенных органов</w:t>
        </w:r>
      </w:hyperlink>
    </w:p>
    <w:p w:rsidR="00000000" w:rsidRDefault="007E4C23">
      <w:pPr>
        <w:pStyle w:val="pj"/>
        <w:ind w:firstLine="680"/>
      </w:pPr>
      <w:hyperlink w:anchor="sub5570000" w:history="1">
        <w:r>
          <w:rPr>
            <w:rStyle w:val="a4"/>
            <w:i/>
            <w:iCs/>
          </w:rPr>
          <w:t>Статья 557. Финансирование, материально-техническое обеспечение и развитие инфраструктуры таможенной службы Украины</w:t>
        </w:r>
      </w:hyperlink>
    </w:p>
    <w:p w:rsidR="00000000" w:rsidRDefault="007E4C23">
      <w:pPr>
        <w:pStyle w:val="p"/>
      </w:pPr>
      <w:hyperlink w:anchor="sub5580000" w:history="1">
        <w:r>
          <w:rPr>
            <w:rStyle w:val="a4"/>
            <w:i/>
            <w:iCs/>
          </w:rPr>
          <w:t>Глава 77. Взаимоотношения таможенных органов с другими органами государственной власти, органами местного самоуправления, субъектами предпринимательской деятельности</w:t>
        </w:r>
      </w:hyperlink>
    </w:p>
    <w:p w:rsidR="00000000" w:rsidRDefault="007E4C23">
      <w:pPr>
        <w:pStyle w:val="pj"/>
        <w:ind w:firstLine="680"/>
      </w:pPr>
      <w:hyperlink w:anchor="sub5580000" w:history="1">
        <w:r>
          <w:rPr>
            <w:rStyle w:val="a4"/>
            <w:i/>
            <w:iCs/>
          </w:rPr>
          <w:t>Статья 558. Взаимодействие таможенных ор</w:t>
        </w:r>
        <w:r>
          <w:rPr>
            <w:rStyle w:val="a4"/>
            <w:i/>
            <w:iCs/>
          </w:rPr>
          <w:t>ганов с правоохранительными органами</w:t>
        </w:r>
      </w:hyperlink>
    </w:p>
    <w:p w:rsidR="00000000" w:rsidRDefault="007E4C23">
      <w:pPr>
        <w:pStyle w:val="pj"/>
        <w:ind w:firstLine="680"/>
      </w:pPr>
      <w:hyperlink w:anchor="sub5590000" w:history="1">
        <w:r>
          <w:rPr>
            <w:rStyle w:val="a4"/>
            <w:i/>
            <w:iCs/>
          </w:rPr>
          <w:t>Статья 559. Взаимодействие таможенных органов с Национальным банком Украины, Счетной палатой, центральным органом исполнительной власти, который обеспечивает формирование и реализует гос</w:t>
        </w:r>
        <w:r>
          <w:rPr>
            <w:rStyle w:val="a4"/>
            <w:i/>
            <w:iCs/>
          </w:rPr>
          <w:t>ударственную политику в сфере финансов, государственную политику в сфере казначейского обслуживания бюджетных средств и в сфере финансового контроля</w:t>
        </w:r>
      </w:hyperlink>
    </w:p>
    <w:p w:rsidR="00000000" w:rsidRDefault="007E4C23">
      <w:pPr>
        <w:pStyle w:val="pj"/>
        <w:ind w:firstLine="680"/>
      </w:pPr>
      <w:hyperlink w:anchor="sub5600000" w:history="1">
        <w:r>
          <w:rPr>
            <w:rStyle w:val="a4"/>
            <w:i/>
            <w:iCs/>
          </w:rPr>
          <w:t>Статья 560. Взаимодействие таможенных органов с местными государственными администрациями и органами местного самоуправления</w:t>
        </w:r>
      </w:hyperlink>
    </w:p>
    <w:p w:rsidR="00000000" w:rsidRDefault="007E4C23">
      <w:pPr>
        <w:pStyle w:val="pj"/>
        <w:ind w:firstLine="680"/>
      </w:pPr>
      <w:hyperlink w:anchor="sub5610000" w:history="1">
        <w:r>
          <w:rPr>
            <w:rStyle w:val="a4"/>
            <w:i/>
            <w:iCs/>
          </w:rPr>
          <w:t>Статья 561. Взаимодействие таможенных органов с другими органами исполнительной власти</w:t>
        </w:r>
      </w:hyperlink>
    </w:p>
    <w:p w:rsidR="00000000" w:rsidRDefault="007E4C23">
      <w:pPr>
        <w:pStyle w:val="pj"/>
        <w:ind w:firstLine="680"/>
      </w:pPr>
      <w:hyperlink w:anchor="sub5620000" w:history="1">
        <w:r>
          <w:rPr>
            <w:rStyle w:val="a4"/>
            <w:i/>
            <w:iCs/>
          </w:rPr>
          <w:t>Статья 562. Взаимодействие таможенных органов с субъектами хозяйствования</w:t>
        </w:r>
      </w:hyperlink>
    </w:p>
    <w:p w:rsidR="00000000" w:rsidRDefault="007E4C23">
      <w:pPr>
        <w:pStyle w:val="p"/>
      </w:pPr>
      <w:hyperlink w:anchor="sub5630000" w:history="1">
        <w:r>
          <w:rPr>
            <w:rStyle w:val="a4"/>
            <w:i/>
            <w:iCs/>
          </w:rPr>
          <w:t>Глава 78. Международное сотрудничество по вопросам таможенного дела</w:t>
        </w:r>
      </w:hyperlink>
    </w:p>
    <w:p w:rsidR="00000000" w:rsidRDefault="007E4C23">
      <w:pPr>
        <w:pStyle w:val="pj"/>
        <w:ind w:firstLine="680"/>
      </w:pPr>
      <w:hyperlink w:anchor="sub5630000" w:history="1">
        <w:r>
          <w:rPr>
            <w:rStyle w:val="a4"/>
            <w:i/>
            <w:iCs/>
          </w:rPr>
          <w:t>Статья 563. Участие Украин</w:t>
        </w:r>
        <w:r>
          <w:rPr>
            <w:rStyle w:val="a4"/>
            <w:i/>
            <w:iCs/>
          </w:rPr>
          <w:t>ы в международном сотрудничестве по вопросам таможенного дела</w:t>
        </w:r>
      </w:hyperlink>
    </w:p>
    <w:p w:rsidR="00000000" w:rsidRDefault="007E4C23">
      <w:pPr>
        <w:pStyle w:val="pj"/>
        <w:ind w:firstLine="680"/>
      </w:pPr>
      <w:hyperlink w:anchor="sub5640000" w:history="1">
        <w:r>
          <w:rPr>
            <w:rStyle w:val="a4"/>
            <w:i/>
            <w:iCs/>
          </w:rPr>
          <w:t>Статья 564. Международная деятельность центрального органа исполнительной власти, который реализует государственную таможенную политику</w:t>
        </w:r>
      </w:hyperlink>
    </w:p>
    <w:p w:rsidR="00000000" w:rsidRDefault="007E4C23">
      <w:pPr>
        <w:pStyle w:val="pj"/>
        <w:ind w:firstLine="680"/>
      </w:pPr>
      <w:hyperlink w:anchor="sub5650000" w:history="1">
        <w:r>
          <w:rPr>
            <w:rStyle w:val="a4"/>
            <w:i/>
            <w:iCs/>
          </w:rPr>
          <w:t>Статья 565. Сотрудничество таможенных органов Украины с таможенными органами сопредельных государств</w:t>
        </w:r>
      </w:hyperlink>
    </w:p>
    <w:p w:rsidR="00000000" w:rsidRDefault="007E4C23">
      <w:pPr>
        <w:pStyle w:val="pj"/>
        <w:ind w:firstLine="680"/>
      </w:pPr>
      <w:hyperlink w:anchor="sub5660000" w:history="1">
        <w:r>
          <w:rPr>
            <w:rStyle w:val="a4"/>
            <w:i/>
            <w:iCs/>
          </w:rPr>
          <w:t>Статья 566. Поддержание оперативной связи между таможенными органами Украины и таможенными органами сопредельных и</w:t>
        </w:r>
        <w:r>
          <w:rPr>
            <w:rStyle w:val="a4"/>
            <w:i/>
            <w:iCs/>
          </w:rPr>
          <w:t>ностранных государств</w:t>
        </w:r>
      </w:hyperlink>
    </w:p>
    <w:p w:rsidR="00000000" w:rsidRDefault="007E4C23">
      <w:pPr>
        <w:pStyle w:val="pj"/>
        <w:ind w:firstLine="680"/>
      </w:pPr>
      <w:hyperlink w:anchor="sub5670000" w:history="1">
        <w:r>
          <w:rPr>
            <w:rStyle w:val="a4"/>
            <w:i/>
            <w:iCs/>
          </w:rPr>
          <w:t>Статья 567. Взаимодействие таможенных органов Украины с таможенными и другими уполномоченными органами иностранных государств, а также с международными организациями по вопросам борьбы с контрабандой и</w:t>
        </w:r>
        <w:r>
          <w:rPr>
            <w:rStyle w:val="a4"/>
            <w:i/>
            <w:iCs/>
          </w:rPr>
          <w:t xml:space="preserve"> нарушениями таможенных правил</w:t>
        </w:r>
      </w:hyperlink>
    </w:p>
    <w:p w:rsidR="00000000" w:rsidRDefault="007E4C23">
      <w:pPr>
        <w:pStyle w:val="p"/>
      </w:pPr>
      <w:hyperlink w:anchor="sub5680000" w:history="1">
        <w:r>
          <w:rPr>
            <w:rStyle w:val="a4"/>
            <w:i/>
            <w:iCs/>
          </w:rPr>
          <w:t>Глава 79. Прохождение службы в таможенных органах</w:t>
        </w:r>
      </w:hyperlink>
    </w:p>
    <w:p w:rsidR="00000000" w:rsidRDefault="007E4C23">
      <w:pPr>
        <w:pStyle w:val="pj"/>
        <w:ind w:firstLine="680"/>
      </w:pPr>
      <w:hyperlink w:anchor="sub5680000" w:history="1">
        <w:r>
          <w:rPr>
            <w:rStyle w:val="a4"/>
            <w:i/>
            <w:iCs/>
          </w:rPr>
          <w:t>Статья 568. Исключена.</w:t>
        </w:r>
      </w:hyperlink>
    </w:p>
    <w:p w:rsidR="00000000" w:rsidRDefault="007E4C23">
      <w:pPr>
        <w:pStyle w:val="pj"/>
        <w:ind w:firstLine="680"/>
      </w:pPr>
      <w:hyperlink w:anchor="sub5690000" w:history="1">
        <w:r>
          <w:rPr>
            <w:rStyle w:val="a4"/>
            <w:i/>
            <w:iCs/>
          </w:rPr>
          <w:t>Статья 569. Должностные лица таможенных органов</w:t>
        </w:r>
      </w:hyperlink>
    </w:p>
    <w:p w:rsidR="00000000" w:rsidRDefault="007E4C23">
      <w:pPr>
        <w:pStyle w:val="pj"/>
        <w:ind w:firstLine="680"/>
      </w:pPr>
      <w:hyperlink w:anchor="sub5700000" w:history="1">
        <w:r>
          <w:rPr>
            <w:rStyle w:val="a4"/>
            <w:i/>
            <w:iCs/>
          </w:rPr>
          <w:t>Статья 570. Особенности принятия на службу в таможенные органы</w:t>
        </w:r>
      </w:hyperlink>
    </w:p>
    <w:p w:rsidR="00000000" w:rsidRDefault="007E4C23">
      <w:pPr>
        <w:pStyle w:val="pj"/>
        <w:ind w:firstLine="680"/>
      </w:pPr>
      <w:hyperlink w:anchor="sub570010000" w:history="1">
        <w:r>
          <w:rPr>
            <w:rStyle w:val="a4"/>
            <w:i/>
            <w:iCs/>
          </w:rPr>
          <w:t>Статья 570.1. Руководитель центрального органа исполнительной власти, реализующий государственную таможенную политику</w:t>
        </w:r>
      </w:hyperlink>
    </w:p>
    <w:p w:rsidR="00000000" w:rsidRDefault="007E4C23">
      <w:pPr>
        <w:pStyle w:val="pj"/>
        <w:ind w:firstLine="680"/>
      </w:pPr>
      <w:hyperlink w:anchor="sub570020000" w:history="1">
        <w:r>
          <w:rPr>
            <w:rStyle w:val="a4"/>
            <w:i/>
            <w:iCs/>
          </w:rPr>
          <w:t>Статья 570.2. Порядок назначения и увольнения руководителя центрального органа исполнительной власти, реализующего государственную таможенную политику</w:t>
        </w:r>
      </w:hyperlink>
    </w:p>
    <w:p w:rsidR="00000000" w:rsidRDefault="007E4C23">
      <w:pPr>
        <w:pStyle w:val="pj"/>
        <w:ind w:firstLine="680"/>
      </w:pPr>
      <w:hyperlink w:anchor="sub570030000" w:history="1">
        <w:r>
          <w:rPr>
            <w:rStyle w:val="a4"/>
            <w:i/>
            <w:iCs/>
          </w:rPr>
          <w:t>Статья 570.3. Особенности прохождения службы в таможенных органах</w:t>
        </w:r>
      </w:hyperlink>
    </w:p>
    <w:p w:rsidR="00000000" w:rsidRDefault="007E4C23">
      <w:pPr>
        <w:pStyle w:val="pj"/>
        <w:ind w:firstLine="680"/>
      </w:pPr>
      <w:hyperlink w:anchor="sub5710000" w:history="1">
        <w:r>
          <w:rPr>
            <w:rStyle w:val="a4"/>
            <w:i/>
            <w:iCs/>
          </w:rPr>
          <w:t>Статья 571. Исключена.</w:t>
        </w:r>
      </w:hyperlink>
    </w:p>
    <w:p w:rsidR="00000000" w:rsidRDefault="007E4C23">
      <w:pPr>
        <w:pStyle w:val="pj"/>
        <w:ind w:firstLine="680"/>
      </w:pPr>
      <w:hyperlink w:anchor="sub5720000" w:history="1">
        <w:r>
          <w:rPr>
            <w:rStyle w:val="a4"/>
            <w:i/>
            <w:iCs/>
          </w:rPr>
          <w:t>Статья 572. Ограничения, связанные с прохождением государственной службы должностными лицами таможенн</w:t>
        </w:r>
        <w:r>
          <w:rPr>
            <w:rStyle w:val="a4"/>
            <w:i/>
            <w:iCs/>
          </w:rPr>
          <w:t>ых органов</w:t>
        </w:r>
      </w:hyperlink>
    </w:p>
    <w:p w:rsidR="00000000" w:rsidRDefault="007E4C23">
      <w:pPr>
        <w:pStyle w:val="pj"/>
        <w:ind w:firstLine="680"/>
      </w:pPr>
      <w:hyperlink w:anchor="sub572010000" w:history="1">
        <w:r>
          <w:rPr>
            <w:rStyle w:val="a4"/>
            <w:i/>
            <w:iCs/>
          </w:rPr>
          <w:t>Статья 572.1. Проведение психофизиологического опроса с применением полиграфа</w:t>
        </w:r>
      </w:hyperlink>
    </w:p>
    <w:p w:rsidR="00000000" w:rsidRDefault="007E4C23">
      <w:pPr>
        <w:pStyle w:val="pj"/>
        <w:ind w:firstLine="680"/>
      </w:pPr>
      <w:hyperlink w:anchor="sub572020000" w:history="1">
        <w:r>
          <w:rPr>
            <w:rStyle w:val="a4"/>
            <w:i/>
            <w:iCs/>
          </w:rPr>
          <w:t>Статья 572.2. Проведение проверки на добродетель и мониторинг образа жизни должностных лиц таможе</w:t>
        </w:r>
        <w:r>
          <w:rPr>
            <w:rStyle w:val="a4"/>
            <w:i/>
            <w:iCs/>
          </w:rPr>
          <w:t>нных органов</w:t>
        </w:r>
      </w:hyperlink>
    </w:p>
    <w:p w:rsidR="00000000" w:rsidRDefault="007E4C23">
      <w:pPr>
        <w:pStyle w:val="pj"/>
        <w:ind w:firstLine="680"/>
      </w:pPr>
      <w:hyperlink w:anchor="sub572030000" w:history="1">
        <w:r>
          <w:rPr>
            <w:rStyle w:val="a4"/>
            <w:i/>
            <w:iCs/>
          </w:rPr>
          <w:t>Статья 572.3. Дисциплинарный комитет</w:t>
        </w:r>
      </w:hyperlink>
    </w:p>
    <w:p w:rsidR="00000000" w:rsidRDefault="007E4C23">
      <w:pPr>
        <w:pStyle w:val="pj"/>
        <w:ind w:firstLine="680"/>
      </w:pPr>
      <w:hyperlink w:anchor="sub5730000" w:history="1">
        <w:r>
          <w:rPr>
            <w:rStyle w:val="a4"/>
            <w:i/>
            <w:iCs/>
          </w:rPr>
          <w:t>Статья 573. Специальные звания должностных лиц таможенных органов</w:t>
        </w:r>
      </w:hyperlink>
    </w:p>
    <w:p w:rsidR="00000000" w:rsidRDefault="007E4C23">
      <w:pPr>
        <w:pStyle w:val="pj"/>
        <w:ind w:firstLine="680"/>
      </w:pPr>
      <w:hyperlink w:anchor="sub5740000" w:history="1">
        <w:r>
          <w:rPr>
            <w:rStyle w:val="a4"/>
            <w:i/>
            <w:iCs/>
          </w:rPr>
          <w:t>Статья 574. Рабочее время должностных лиц таможенной службы Украины</w:t>
        </w:r>
      </w:hyperlink>
    </w:p>
    <w:p w:rsidR="00000000" w:rsidRDefault="007E4C23">
      <w:pPr>
        <w:pStyle w:val="p"/>
      </w:pPr>
      <w:hyperlink w:anchor="sub5750000" w:history="1">
        <w:r>
          <w:rPr>
            <w:rStyle w:val="a4"/>
            <w:i/>
            <w:iCs/>
          </w:rPr>
          <w:t>Глава 80. Профессиональное образование и научно-исследовательская деятельность в сфере таможенного дела</w:t>
        </w:r>
      </w:hyperlink>
    </w:p>
    <w:p w:rsidR="00000000" w:rsidRDefault="007E4C23">
      <w:pPr>
        <w:pStyle w:val="pj"/>
        <w:ind w:firstLine="680"/>
      </w:pPr>
      <w:hyperlink w:anchor="sub5750000" w:history="1">
        <w:r>
          <w:rPr>
            <w:rStyle w:val="a4"/>
            <w:i/>
            <w:iCs/>
          </w:rPr>
          <w:t>Статья 575. Систем</w:t>
        </w:r>
        <w:r>
          <w:rPr>
            <w:rStyle w:val="a4"/>
            <w:i/>
            <w:iCs/>
          </w:rPr>
          <w:t>а профессионального образования в сфере таможенного дела</w:t>
        </w:r>
      </w:hyperlink>
    </w:p>
    <w:p w:rsidR="00000000" w:rsidRDefault="007E4C23">
      <w:pPr>
        <w:pStyle w:val="pj"/>
        <w:ind w:firstLine="680"/>
      </w:pPr>
      <w:hyperlink w:anchor="sub5760000" w:history="1">
        <w:r>
          <w:rPr>
            <w:rStyle w:val="a4"/>
            <w:i/>
            <w:iCs/>
          </w:rPr>
          <w:t>Статья 576. Научно-исследовательская деятельность в сфере таможенного дела</w:t>
        </w:r>
      </w:hyperlink>
    </w:p>
    <w:p w:rsidR="00000000" w:rsidRDefault="007E4C23">
      <w:pPr>
        <w:pStyle w:val="pj"/>
        <w:ind w:firstLine="680"/>
      </w:pPr>
      <w:hyperlink w:anchor="sub5770000" w:history="1">
        <w:r>
          <w:rPr>
            <w:rStyle w:val="a4"/>
            <w:i/>
            <w:iCs/>
          </w:rPr>
          <w:t>Статья 577. Особенности правового статуса лиц, которые уча</w:t>
        </w:r>
        <w:r>
          <w:rPr>
            <w:rStyle w:val="a4"/>
            <w:i/>
            <w:iCs/>
          </w:rPr>
          <w:t>тся в специализированном высшем учебном заведении таможенной службы Украины</w:t>
        </w:r>
      </w:hyperlink>
    </w:p>
    <w:p w:rsidR="00000000" w:rsidRDefault="007E4C23">
      <w:pPr>
        <w:pStyle w:val="pj"/>
        <w:ind w:firstLine="680"/>
      </w:pPr>
      <w:hyperlink w:anchor="sub5780000" w:history="1">
        <w:r>
          <w:rPr>
            <w:rStyle w:val="a4"/>
            <w:i/>
            <w:iCs/>
          </w:rPr>
          <w:t>Статья 578. Финансирование профессионального образования и научно-исследовательской деятельности в сфере таможенного дела</w:t>
        </w:r>
      </w:hyperlink>
    </w:p>
    <w:p w:rsidR="00000000" w:rsidRDefault="007E4C23">
      <w:pPr>
        <w:pStyle w:val="p"/>
      </w:pPr>
      <w:hyperlink w:anchor="sub5790000" w:history="1">
        <w:r>
          <w:rPr>
            <w:rStyle w:val="a4"/>
            <w:i/>
            <w:iCs/>
          </w:rPr>
          <w:t>Глава 81. Правовая защита работников таможенной службы Украины</w:t>
        </w:r>
      </w:hyperlink>
    </w:p>
    <w:p w:rsidR="00000000" w:rsidRDefault="007E4C23">
      <w:pPr>
        <w:pStyle w:val="pj"/>
        <w:ind w:firstLine="680"/>
      </w:pPr>
      <w:hyperlink w:anchor="sub5790000" w:history="1">
        <w:r>
          <w:rPr>
            <w:rStyle w:val="a4"/>
            <w:i/>
            <w:iCs/>
          </w:rPr>
          <w:t>Статья 579. Обязательность законных распоряжений и требований должностных лиц таможенной службы Украины</w:t>
        </w:r>
      </w:hyperlink>
    </w:p>
    <w:p w:rsidR="00000000" w:rsidRDefault="007E4C23">
      <w:pPr>
        <w:pStyle w:val="pj"/>
        <w:ind w:firstLine="680"/>
      </w:pPr>
      <w:hyperlink w:anchor="sub5800000" w:history="1">
        <w:r>
          <w:rPr>
            <w:rStyle w:val="a4"/>
            <w:i/>
            <w:iCs/>
          </w:rPr>
          <w:t>Статья 580. Обе</w:t>
        </w:r>
        <w:r>
          <w:rPr>
            <w:rStyle w:val="a4"/>
            <w:i/>
            <w:iCs/>
          </w:rPr>
          <w:t>спечение защиты жизни, здоровья и имущества должностных лиц таможенной службы Украины</w:t>
        </w:r>
      </w:hyperlink>
    </w:p>
    <w:p w:rsidR="00000000" w:rsidRDefault="007E4C23">
      <w:pPr>
        <w:pStyle w:val="p"/>
      </w:pPr>
      <w:hyperlink w:anchor="sub5810000" w:history="1">
        <w:r>
          <w:rPr>
            <w:rStyle w:val="a4"/>
            <w:i/>
            <w:iCs/>
          </w:rPr>
          <w:t>Глава 82. Применение физической силы, специальных средств и оружия должностными лицами таможенной службы Украины</w:t>
        </w:r>
      </w:hyperlink>
    </w:p>
    <w:p w:rsidR="00000000" w:rsidRDefault="007E4C23">
      <w:pPr>
        <w:pStyle w:val="pj"/>
        <w:ind w:firstLine="680"/>
      </w:pPr>
      <w:hyperlink w:anchor="sub5810000" w:history="1">
        <w:r>
          <w:rPr>
            <w:rStyle w:val="a4"/>
            <w:i/>
            <w:iCs/>
          </w:rPr>
          <w:t>Статья 581. Право должностных лиц таможенной службы Украины применять физическую силу, специальные средства и огнестрельное оружие</w:t>
        </w:r>
      </w:hyperlink>
    </w:p>
    <w:p w:rsidR="00000000" w:rsidRDefault="007E4C23">
      <w:pPr>
        <w:pStyle w:val="pj"/>
        <w:ind w:firstLine="680"/>
      </w:pPr>
      <w:hyperlink w:anchor="sub5820000" w:history="1">
        <w:r>
          <w:rPr>
            <w:rStyle w:val="a4"/>
            <w:i/>
            <w:iCs/>
          </w:rPr>
          <w:t>Статья 582. Применение физической силы</w:t>
        </w:r>
      </w:hyperlink>
    </w:p>
    <w:p w:rsidR="00000000" w:rsidRDefault="007E4C23">
      <w:pPr>
        <w:pStyle w:val="pj"/>
        <w:ind w:firstLine="680"/>
      </w:pPr>
      <w:hyperlink w:anchor="sub5830000" w:history="1">
        <w:r>
          <w:rPr>
            <w:rStyle w:val="a4"/>
            <w:i/>
            <w:iCs/>
          </w:rPr>
          <w:t>Статья 583. Применение специальных средств</w:t>
        </w:r>
      </w:hyperlink>
    </w:p>
    <w:p w:rsidR="00000000" w:rsidRDefault="007E4C23">
      <w:pPr>
        <w:pStyle w:val="pj"/>
        <w:ind w:firstLine="680"/>
      </w:pPr>
      <w:hyperlink w:anchor="sub5840000" w:history="1">
        <w:r>
          <w:rPr>
            <w:rStyle w:val="a4"/>
            <w:i/>
            <w:iCs/>
          </w:rPr>
          <w:t>Статья 584. Хранение, ношение и применение огнестрельного оружия</w:t>
        </w:r>
      </w:hyperlink>
    </w:p>
    <w:p w:rsidR="00000000" w:rsidRDefault="007E4C23">
      <w:pPr>
        <w:pStyle w:val="p"/>
      </w:pPr>
      <w:hyperlink w:anchor="sub5850000" w:history="1">
        <w:r>
          <w:rPr>
            <w:rStyle w:val="a4"/>
            <w:i/>
            <w:iCs/>
          </w:rPr>
          <w:t>Глава 83. Социальная защита работников таможенной службы Украины</w:t>
        </w:r>
      </w:hyperlink>
    </w:p>
    <w:p w:rsidR="00000000" w:rsidRDefault="007E4C23">
      <w:pPr>
        <w:pStyle w:val="pj"/>
        <w:ind w:firstLine="680"/>
      </w:pPr>
      <w:hyperlink w:anchor="sub5850000" w:history="1">
        <w:r>
          <w:rPr>
            <w:rStyle w:val="a4"/>
            <w:i/>
            <w:iCs/>
          </w:rPr>
          <w:t>Статья 585. Оплата труда должностных лиц и работников таможенных органов</w:t>
        </w:r>
      </w:hyperlink>
    </w:p>
    <w:p w:rsidR="00000000" w:rsidRDefault="007E4C23">
      <w:pPr>
        <w:pStyle w:val="pj"/>
        <w:ind w:firstLine="680"/>
      </w:pPr>
      <w:hyperlink w:anchor="sub5860000" w:history="1">
        <w:r>
          <w:rPr>
            <w:rStyle w:val="a4"/>
            <w:i/>
            <w:iCs/>
          </w:rPr>
          <w:t>Статья 586. Жилое обеспечение должностных лиц таможенной службы Украины</w:t>
        </w:r>
      </w:hyperlink>
    </w:p>
    <w:p w:rsidR="00000000" w:rsidRDefault="007E4C23">
      <w:pPr>
        <w:pStyle w:val="pj"/>
        <w:ind w:firstLine="680"/>
      </w:pPr>
      <w:hyperlink w:anchor="sub5870000" w:history="1">
        <w:r>
          <w:rPr>
            <w:rStyle w:val="a4"/>
            <w:i/>
            <w:iCs/>
          </w:rPr>
          <w:t>Статья 587. Меди</w:t>
        </w:r>
        <w:r>
          <w:rPr>
            <w:rStyle w:val="a4"/>
            <w:i/>
            <w:iCs/>
          </w:rPr>
          <w:t>цинское обеспечение и здравоохранение должностных лиц таможенной службы Украины и членов их семей</w:t>
        </w:r>
      </w:hyperlink>
    </w:p>
    <w:p w:rsidR="00000000" w:rsidRDefault="007E4C23">
      <w:pPr>
        <w:pStyle w:val="pj"/>
        <w:ind w:firstLine="680"/>
      </w:pPr>
      <w:hyperlink w:anchor="sub5880000" w:history="1">
        <w:r>
          <w:rPr>
            <w:rStyle w:val="a4"/>
            <w:i/>
            <w:iCs/>
          </w:rPr>
          <w:t>Статья 588. Пенсионное обеспечение должностных лиц таможенных органов</w:t>
        </w:r>
      </w:hyperlink>
    </w:p>
    <w:p w:rsidR="00000000" w:rsidRDefault="007E4C23">
      <w:pPr>
        <w:pStyle w:val="pj"/>
        <w:ind w:firstLine="680"/>
      </w:pPr>
      <w:hyperlink w:anchor="sub5890000" w:history="1">
        <w:r>
          <w:rPr>
            <w:rStyle w:val="a4"/>
            <w:i/>
            <w:iCs/>
          </w:rPr>
          <w:t>Статья 589. Гарантии о</w:t>
        </w:r>
        <w:r>
          <w:rPr>
            <w:rStyle w:val="a4"/>
            <w:i/>
            <w:iCs/>
          </w:rPr>
          <w:t>храны труда должностных лиц и других работников таможенной службы Украины</w:t>
        </w:r>
      </w:hyperlink>
    </w:p>
    <w:p w:rsidR="00000000" w:rsidRDefault="007E4C23">
      <w:pPr>
        <w:pStyle w:val="pj"/>
        <w:ind w:firstLine="680"/>
      </w:pPr>
      <w:hyperlink w:anchor="sub5900000" w:history="1">
        <w:r>
          <w:rPr>
            <w:rStyle w:val="a4"/>
            <w:i/>
            <w:iCs/>
          </w:rPr>
          <w:t>Статья 590. Возмещение государством вреда, причиненного должностным лицам таможенных органов</w:t>
        </w:r>
      </w:hyperlink>
    </w:p>
    <w:p w:rsidR="00000000" w:rsidRDefault="007E4C23">
      <w:pPr>
        <w:pStyle w:val="p"/>
      </w:pPr>
      <w:hyperlink w:anchor="sub21" w:history="1">
        <w:r>
          <w:rPr>
            <w:rStyle w:val="a4"/>
            <w:i/>
            <w:iCs/>
          </w:rPr>
          <w:t xml:space="preserve">Раздел XXI Заключительные и </w:t>
        </w:r>
        <w:r>
          <w:rPr>
            <w:rStyle w:val="a4"/>
            <w:i/>
            <w:iCs/>
          </w:rPr>
          <w:t>переходные положения</w:t>
        </w:r>
      </w:hyperlink>
    </w:p>
    <w:p w:rsidR="00000000" w:rsidRDefault="007E4C23">
      <w:pPr>
        <w:pStyle w:val="pj"/>
        <w:ind w:firstLine="680"/>
      </w:pPr>
      <w:bookmarkStart w:id="2" w:name="ContentEnd"/>
      <w:bookmarkEnd w:id="2"/>
      <w:r>
        <w:rPr>
          <w:rStyle w:val="s2"/>
          <w:u w:val="none"/>
        </w:rPr>
        <w:t> </w:t>
      </w:r>
    </w:p>
    <w:p w:rsidR="00000000" w:rsidRDefault="007E4C23">
      <w:pPr>
        <w:pStyle w:val="pc"/>
      </w:pPr>
      <w:bookmarkStart w:id="3" w:name="SUB10000"/>
      <w:bookmarkEnd w:id="3"/>
      <w:r>
        <w:rPr>
          <w:rStyle w:val="s1"/>
        </w:rPr>
        <w:t>Раздел I</w:t>
      </w:r>
      <w:r>
        <w:rPr>
          <w:rStyle w:val="s1"/>
        </w:rPr>
        <w:br/>
        <w:t>ОБЩИЕ ПОЛОЖЕНИЯ</w:t>
      </w:r>
    </w:p>
    <w:p w:rsidR="00000000" w:rsidRDefault="007E4C23">
      <w:pPr>
        <w:pStyle w:val="pc"/>
      </w:pPr>
      <w:r>
        <w:rPr>
          <w:rStyle w:val="s1"/>
        </w:rPr>
        <w:t> </w:t>
      </w:r>
    </w:p>
    <w:p w:rsidR="00000000" w:rsidRDefault="007E4C23">
      <w:pPr>
        <w:pStyle w:val="pc"/>
      </w:pPr>
      <w:r>
        <w:rPr>
          <w:rStyle w:val="s1"/>
        </w:rPr>
        <w:t>Глава 1. Основы таможенного дела</w:t>
      </w:r>
    </w:p>
    <w:p w:rsidR="00000000" w:rsidRDefault="007E4C23">
      <w:pPr>
        <w:pStyle w:val="pj"/>
      </w:pPr>
      <w:r>
        <w:rPr>
          <w:rStyle w:val="s0"/>
        </w:rPr>
        <w:t> </w:t>
      </w:r>
    </w:p>
    <w:p w:rsidR="00000000" w:rsidRDefault="007E4C23">
      <w:pPr>
        <w:pStyle w:val="pj"/>
        <w:ind w:left="1200" w:hanging="800"/>
      </w:pPr>
      <w:r>
        <w:rPr>
          <w:rStyle w:val="s1"/>
        </w:rPr>
        <w:t>Статья 1. Законодательство Украины по вопросам таможенного дела</w:t>
      </w:r>
    </w:p>
    <w:p w:rsidR="00000000" w:rsidRDefault="007E4C23">
      <w:pPr>
        <w:pStyle w:val="pj"/>
      </w:pPr>
      <w:r>
        <w:rPr>
          <w:rStyle w:val="s0"/>
        </w:rPr>
        <w:t xml:space="preserve">1. Законодательство Украины по вопросам таможенного дела состоит из </w:t>
      </w:r>
      <w:hyperlink r:id="rId8" w:history="1">
        <w:r>
          <w:rPr>
            <w:rStyle w:val="a4"/>
          </w:rPr>
          <w:t>Конституции</w:t>
        </w:r>
      </w:hyperlink>
      <w:r>
        <w:rPr>
          <w:rStyle w:val="s0"/>
        </w:rPr>
        <w:t xml:space="preserve"> Украины, этого Кодекса, других законов Украины, регулирующих вопросы, указанные в </w:t>
      </w:r>
      <w:hyperlink w:anchor="sub70000" w:history="1">
        <w:r>
          <w:rPr>
            <w:rStyle w:val="a4"/>
          </w:rPr>
          <w:t>статье 7</w:t>
        </w:r>
      </w:hyperlink>
      <w:r>
        <w:rPr>
          <w:rStyle w:val="s0"/>
        </w:rPr>
        <w:t xml:space="preserve"> настоящего Кодекса, международных договоров Украины, согл</w:t>
      </w:r>
      <w:r>
        <w:rPr>
          <w:rStyle w:val="s0"/>
        </w:rPr>
        <w:t>асие на обязательность которых предоставлено Верховной Радой Украины, а также нормативно правовых актов, изданных на основе и во исполнение настоящего Кодекса и других законодательных актов.</w:t>
      </w:r>
    </w:p>
    <w:p w:rsidR="00000000" w:rsidRDefault="007E4C23">
      <w:pPr>
        <w:pStyle w:val="pj"/>
      </w:pPr>
      <w:r>
        <w:rPr>
          <w:rStyle w:val="s0"/>
        </w:rPr>
        <w:t>2. Отношения, связанные с взиманием таможенных платежей, регулиру</w:t>
      </w:r>
      <w:r>
        <w:rPr>
          <w:rStyle w:val="s0"/>
        </w:rPr>
        <w:t xml:space="preserve">ются настоящим Кодексом, </w:t>
      </w:r>
      <w:hyperlink r:id="rId9" w:history="1">
        <w:r>
          <w:rPr>
            <w:rStyle w:val="a4"/>
          </w:rPr>
          <w:t>Налоговым кодексом</w:t>
        </w:r>
      </w:hyperlink>
      <w:r>
        <w:rPr>
          <w:rStyle w:val="s0"/>
        </w:rPr>
        <w:t xml:space="preserve"> Украины и другими законами Украины по вопросам налогообложения.</w:t>
      </w:r>
    </w:p>
    <w:p w:rsidR="00000000" w:rsidRDefault="007E4C23">
      <w:pPr>
        <w:pStyle w:val="pj"/>
      </w:pPr>
      <w:r>
        <w:rPr>
          <w:rStyle w:val="s0"/>
        </w:rPr>
        <w:t>3. Если международным договором Украины, согласие на обязательность которого дано В</w:t>
      </w:r>
      <w:r>
        <w:rPr>
          <w:rStyle w:val="s0"/>
        </w:rPr>
        <w:t>ерховной Радой Украины, установлены иные правила, чем те, которые предусмотрены настоящим Кодексом и другими законами Украины, применяются правила международного договора Украины.</w:t>
      </w:r>
    </w:p>
    <w:p w:rsidR="00000000" w:rsidRDefault="007E4C23">
      <w:pPr>
        <w:pStyle w:val="pj"/>
      </w:pPr>
      <w:r>
        <w:rPr>
          <w:rStyle w:val="s0"/>
        </w:rPr>
        <w:t> </w:t>
      </w:r>
    </w:p>
    <w:p w:rsidR="00000000" w:rsidRDefault="007E4C23">
      <w:pPr>
        <w:pStyle w:val="pj"/>
        <w:ind w:left="1200" w:hanging="800"/>
      </w:pPr>
      <w:bookmarkStart w:id="4" w:name="SUB20000"/>
      <w:bookmarkEnd w:id="4"/>
      <w:r>
        <w:rPr>
          <w:rStyle w:val="s1"/>
        </w:rPr>
        <w:t>Статья 2. Особенности вступления в силу законов Украины и других нормативн</w:t>
      </w:r>
      <w:r>
        <w:rPr>
          <w:rStyle w:val="s1"/>
        </w:rPr>
        <w:t>о-правовых актов по вопросам таможенного дела</w:t>
      </w:r>
    </w:p>
    <w:p w:rsidR="00000000" w:rsidRDefault="007E4C23">
      <w:pPr>
        <w:pStyle w:val="pj"/>
      </w:pPr>
      <w:r>
        <w:rPr>
          <w:rStyle w:val="s0"/>
        </w:rPr>
        <w:t xml:space="preserve">1. Законы Украины по вопросам таможенного дела, нормативно-правовые акты по вопросам таможенного дела, изданные Кабинетом Министров Украины и центральным органом исполнительной власти, вступают в силу через 45 </w:t>
      </w:r>
      <w:r>
        <w:rPr>
          <w:rStyle w:val="s0"/>
        </w:rPr>
        <w:t>дней со дня их официального опубликования, если иное не предусмотрено самим законом или нормативно-правовым актом, но не ранее дня их официального опубликования.</w:t>
      </w:r>
    </w:p>
    <w:p w:rsidR="00000000" w:rsidRDefault="007E4C23">
      <w:pPr>
        <w:pStyle w:val="pj"/>
      </w:pPr>
      <w:r>
        <w:rPr>
          <w:rStyle w:val="s0"/>
        </w:rPr>
        <w:t>2. Официальным опубликованием закона Украины по вопросам таможенного дела, нормативно-правовог</w:t>
      </w:r>
      <w:r>
        <w:rPr>
          <w:rStyle w:val="s0"/>
        </w:rPr>
        <w:t>о акта по вопросам таможенного дела, выданного Кабинетом Министров Украины, центральным органом исполнительной власти, считается опубликование его полного текста в одном из периодических печатных изданий, определенных законодательством Украины как официаль</w:t>
      </w:r>
      <w:r>
        <w:rPr>
          <w:rStyle w:val="s0"/>
        </w:rPr>
        <w:t xml:space="preserve">ные. Днем официального опубликования закона Украины по вопросам таможенного дела, нормативно-правового акта по вопросам таможенного дела, выданного Кабинетом Министров Украины, центральным органом исполнительной власти, считается день выхода в свет номера </w:t>
      </w:r>
      <w:r>
        <w:rPr>
          <w:rStyle w:val="s0"/>
        </w:rPr>
        <w:t>того официального печатного издания, в котором полный текст указанного закона Украины или нормативно-правового акта опубликован раньше, чем в других официальных печатных изданиях. Если опубликование закона Украины по вопросам таможенного дела, нормативно-п</w:t>
      </w:r>
      <w:r>
        <w:rPr>
          <w:rStyle w:val="s0"/>
        </w:rPr>
        <w:t>равового акта по вопросам таможенного дела, выданного Кабинетом Министров Украины, центральным органом исполнительной власти, осуществлялось частями, днем его официального опубликования считается день выхода в свет того номера официального печатного издани</w:t>
      </w:r>
      <w:r>
        <w:rPr>
          <w:rStyle w:val="s0"/>
        </w:rPr>
        <w:t>я, в котором раньше, чем в других официальных печатных изданиях, опубликована последняя часть этого закона или нормативно-правового акта.</w:t>
      </w:r>
    </w:p>
    <w:p w:rsidR="00000000" w:rsidRDefault="007E4C23">
      <w:pPr>
        <w:pStyle w:val="pj"/>
      </w:pPr>
      <w:r>
        <w:rPr>
          <w:rStyle w:val="s0"/>
        </w:rPr>
        <w:t>3. Закон Украины или другой нормативно-правовой акт по вопросам таможенного дела, который вступает в силу со дня офици</w:t>
      </w:r>
      <w:r>
        <w:rPr>
          <w:rStyle w:val="s0"/>
        </w:rPr>
        <w:t>ального опубликования, считается действующим с 0 часов дня, следующего за днем официального опубликования указанного закона Украины или нормативно-правового акта.</w:t>
      </w:r>
    </w:p>
    <w:p w:rsidR="00000000" w:rsidRDefault="007E4C23">
      <w:pPr>
        <w:pStyle w:val="pj"/>
      </w:pPr>
      <w:r>
        <w:rPr>
          <w:rStyle w:val="s0"/>
        </w:rPr>
        <w:t>4. Если для вступления в силу законом Украины или другим нормативно-правовым актом по вопроса</w:t>
      </w:r>
      <w:r>
        <w:rPr>
          <w:rStyle w:val="s0"/>
        </w:rPr>
        <w:t>м таможенного дела установлен определенный срок со дня его официального опубликования, определенный днями, этот срок начинается с 0 часов дня, следующего за днем официального опубликования указанного закона или акта, и заканчивается в 24 часа последнего дн</w:t>
      </w:r>
      <w:r>
        <w:rPr>
          <w:rStyle w:val="s0"/>
        </w:rPr>
        <w:t>я соответствующего срока.</w:t>
      </w:r>
    </w:p>
    <w:p w:rsidR="00000000" w:rsidRDefault="007E4C23">
      <w:pPr>
        <w:pStyle w:val="pj"/>
      </w:pPr>
      <w:r>
        <w:rPr>
          <w:rStyle w:val="s0"/>
        </w:rPr>
        <w:t>5. Если день вступления в силу закона Украины или другим нормативно-правовым актом по вопросам таможенного дела определен конкретной датой, этот закон или акт считается действующим с 0 часов указанной даты.</w:t>
      </w:r>
    </w:p>
    <w:p w:rsidR="00000000" w:rsidRDefault="007E4C23">
      <w:pPr>
        <w:pStyle w:val="pj"/>
      </w:pPr>
      <w:r>
        <w:rPr>
          <w:rStyle w:val="s0"/>
        </w:rPr>
        <w:t>6. Исключена</w:t>
      </w:r>
    </w:p>
    <w:p w:rsidR="00000000" w:rsidRDefault="007E4C23">
      <w:pPr>
        <w:pStyle w:val="pj"/>
      </w:pPr>
      <w:r>
        <w:t> </w:t>
      </w:r>
    </w:p>
    <w:p w:rsidR="00000000" w:rsidRDefault="007E4C23">
      <w:pPr>
        <w:pStyle w:val="pj"/>
        <w:ind w:left="1200" w:hanging="800"/>
      </w:pPr>
      <w:bookmarkStart w:id="5" w:name="SUB30000"/>
      <w:bookmarkEnd w:id="5"/>
      <w:r>
        <w:rPr>
          <w:rStyle w:val="s1"/>
        </w:rPr>
        <w:t>Статья 3</w:t>
      </w:r>
      <w:r>
        <w:rPr>
          <w:rStyle w:val="s1"/>
        </w:rPr>
        <w:t>. Особенности применения законов Украины и других нормативно-правовых актов по вопросам таможенного дела</w:t>
      </w:r>
    </w:p>
    <w:p w:rsidR="00000000" w:rsidRDefault="007E4C23">
      <w:pPr>
        <w:pStyle w:val="pj"/>
      </w:pPr>
      <w:r>
        <w:rPr>
          <w:rStyle w:val="s0"/>
        </w:rPr>
        <w:t>1. При осуществлении таможенного контроля и таможенного оформления товаров, транспортных средств коммерческого назначения, которые перемещаются через т</w:t>
      </w:r>
      <w:r>
        <w:rPr>
          <w:rStyle w:val="s0"/>
        </w:rPr>
        <w:t>аможенную границу Украины, применяются исключительно нормы законов Украины и других нормативно-правовых актов по вопросам таможенного дела, действующие на день принятия таможенной декларации таможенным органом Украины.</w:t>
      </w:r>
    </w:p>
    <w:p w:rsidR="00000000" w:rsidRDefault="007E4C23">
      <w:pPr>
        <w:pStyle w:val="pj"/>
      </w:pPr>
      <w:r>
        <w:rPr>
          <w:rStyle w:val="s0"/>
        </w:rPr>
        <w:t>2. В случае если законодательством Ук</w:t>
      </w:r>
      <w:r>
        <w:rPr>
          <w:rStyle w:val="s0"/>
        </w:rPr>
        <w:t>раины предусмотрена возможность выполнения таможенных формальностей без подачи таможенной декларации, применяются нормы законов Украины и других нормативно-правовых актов по вопросам таможенного дела, действующие на день исполнения таких формальностей.</w:t>
      </w:r>
    </w:p>
    <w:p w:rsidR="00000000" w:rsidRDefault="007E4C23">
      <w:pPr>
        <w:pStyle w:val="pj"/>
      </w:pPr>
      <w:r>
        <w:rPr>
          <w:rStyle w:val="s0"/>
        </w:rPr>
        <w:t xml:space="preserve">3. </w:t>
      </w:r>
      <w:r>
        <w:rPr>
          <w:rStyle w:val="s0"/>
        </w:rPr>
        <w:t>Нормы законов Украины, которые смягчают или отменяют ответственность лица за нарушение таможенных правил, предусмотренные настоящим Кодексом, имеют обратное действие во времени, то есть их нормы распространяются и на правонарушения, совершенные до принятия</w:t>
      </w:r>
      <w:r>
        <w:rPr>
          <w:rStyle w:val="s0"/>
        </w:rPr>
        <w:t xml:space="preserve"> этих законов. Нормы законов Украины, устанавливающие или усиливающие ответственность за такие правонарушения, обратной силы во времени не имеют.</w:t>
      </w:r>
    </w:p>
    <w:p w:rsidR="00000000" w:rsidRDefault="007E4C23">
      <w:pPr>
        <w:pStyle w:val="pj"/>
      </w:pPr>
      <w:r>
        <w:rPr>
          <w:rStyle w:val="s0"/>
        </w:rPr>
        <w:t>4. В случае если нормы законов Украины или других нормативно-правовых актов по вопросам таможенного дела допус</w:t>
      </w:r>
      <w:r>
        <w:rPr>
          <w:rStyle w:val="s0"/>
        </w:rPr>
        <w:t>кают неоднозначную (множественную) трактовку прав и обязанностей предприятий и граждан, которые перемещают товары, транспортные средства коммерческого назначения через таможенную границу Украины или осуществляющих операции с товарами, находящихся под тамож</w:t>
      </w:r>
      <w:r>
        <w:rPr>
          <w:rStyle w:val="s0"/>
        </w:rPr>
        <w:t>енным контролем, или прав и обязанностей должностных лиц таможенных органов, вследствие чего есть возможность принять решение как в пользу таких предприятий и граждан, так и в пользу таможенного органа, решение должно приниматься в пользу указанных предпри</w:t>
      </w:r>
      <w:r>
        <w:rPr>
          <w:rStyle w:val="s0"/>
        </w:rPr>
        <w:t>ятий и граждан.</w:t>
      </w:r>
    </w:p>
    <w:p w:rsidR="00000000" w:rsidRDefault="007E4C23">
      <w:pPr>
        <w:pStyle w:val="pj"/>
      </w:pPr>
      <w:r>
        <w:t> </w:t>
      </w:r>
    </w:p>
    <w:p w:rsidR="00000000" w:rsidRDefault="007E4C23">
      <w:pPr>
        <w:pStyle w:val="pj"/>
        <w:ind w:left="1200" w:hanging="800"/>
      </w:pPr>
      <w:bookmarkStart w:id="6" w:name="SUB30010000"/>
      <w:bookmarkEnd w:id="6"/>
      <w:r>
        <w:rPr>
          <w:rStyle w:val="s1"/>
        </w:rPr>
        <w:t>Статья 3.1. Особенности применения валютных курсов</w:t>
      </w:r>
    </w:p>
    <w:p w:rsidR="00000000" w:rsidRDefault="007E4C23">
      <w:pPr>
        <w:pStyle w:val="pj"/>
      </w:pPr>
      <w:r>
        <w:rPr>
          <w:rStyle w:val="s0"/>
        </w:rPr>
        <w:t>1. Для целей осуществления таможенных формальностей в отношении товаров и транспортных средств коммерческого назначения применяется официальный курс валюты Украины к иностранной валюте, у</w:t>
      </w:r>
      <w:r>
        <w:rPr>
          <w:rStyle w:val="s0"/>
        </w:rPr>
        <w:t>становленный Национальным банком Украины, действующей на 0 часов дня подачи таможенной декларации, или дня совершения таможенных формальностей, если они осуществляются без представления таможенной декларации</w:t>
      </w:r>
    </w:p>
    <w:p w:rsidR="00000000" w:rsidRDefault="007E4C23">
      <w:pPr>
        <w:pStyle w:val="pj"/>
      </w:pPr>
      <w:r>
        <w:t> </w:t>
      </w:r>
    </w:p>
    <w:p w:rsidR="00000000" w:rsidRDefault="007E4C23">
      <w:pPr>
        <w:pStyle w:val="pj"/>
        <w:ind w:left="1200" w:hanging="800"/>
      </w:pPr>
      <w:bookmarkStart w:id="7" w:name="SUB40000"/>
      <w:bookmarkEnd w:id="7"/>
      <w:r>
        <w:rPr>
          <w:rStyle w:val="s1"/>
        </w:rPr>
        <w:t>Статья 4. Определение основных терминов и поня</w:t>
      </w:r>
      <w:r>
        <w:rPr>
          <w:rStyle w:val="s1"/>
        </w:rPr>
        <w:t>тий</w:t>
      </w:r>
    </w:p>
    <w:p w:rsidR="00000000" w:rsidRDefault="007E4C23">
      <w:pPr>
        <w:pStyle w:val="pj"/>
      </w:pPr>
      <w:r>
        <w:rPr>
          <w:rStyle w:val="s0"/>
        </w:rPr>
        <w:t>1. В этом Кодексе приведенные ниже термины и понятия употребляются в таком значении:</w:t>
      </w:r>
    </w:p>
    <w:p w:rsidR="00000000" w:rsidRDefault="007E4C23">
      <w:pPr>
        <w:pStyle w:val="pj"/>
      </w:pPr>
      <w:r>
        <w:rPr>
          <w:rStyle w:val="s0"/>
        </w:rPr>
        <w:t>1) авторизованный экономический оператор (далее - АЭО) - предприятие, которому таможенными органами предоставлено авторизацию АЭО согласно этому Кодексу;</w:t>
      </w:r>
    </w:p>
    <w:p w:rsidR="00000000" w:rsidRDefault="007E4C23">
      <w:pPr>
        <w:pStyle w:val="pj"/>
      </w:pPr>
      <w:r>
        <w:rPr>
          <w:rStyle w:val="s0"/>
        </w:rPr>
        <w:t>1-1) авторизо</w:t>
      </w:r>
      <w:r>
        <w:rPr>
          <w:rStyle w:val="s0"/>
        </w:rPr>
        <w:t>ванный объект - объект, держателем которого есть предприятие, которому предоставлена такую авторизацию:</w:t>
      </w:r>
    </w:p>
    <w:p w:rsidR="00000000" w:rsidRDefault="007E4C23">
      <w:pPr>
        <w:pStyle w:val="pj"/>
      </w:pPr>
      <w:r>
        <w:rPr>
          <w:rStyle w:val="s0"/>
        </w:rPr>
        <w:t>на применение упрощения «процедура выпуска по местонахождению»;</w:t>
      </w:r>
    </w:p>
    <w:p w:rsidR="00000000" w:rsidRDefault="007E4C23">
      <w:pPr>
        <w:pStyle w:val="pj"/>
      </w:pPr>
      <w:r>
        <w:rPr>
          <w:rStyle w:val="s0"/>
        </w:rPr>
        <w:t>на применение транзитного упрощения «статус авторизованного грузоотправителя», «статус а</w:t>
      </w:r>
      <w:r>
        <w:rPr>
          <w:rStyle w:val="s0"/>
        </w:rPr>
        <w:t>вторизованного грузополучателя», предусмотренного Конвенцией о процедуре совместного транзита;</w:t>
      </w:r>
    </w:p>
    <w:p w:rsidR="00000000" w:rsidRDefault="007E4C23">
      <w:pPr>
        <w:pStyle w:val="pj"/>
      </w:pPr>
      <w:r>
        <w:rPr>
          <w:rStyle w:val="s0"/>
        </w:rPr>
        <w:t>на применение транзитного упрощения «статус авторизованного грузоотправителя МДП», «статус авторизованного грузополучателя МДП»;</w:t>
      </w:r>
    </w:p>
    <w:p w:rsidR="00000000" w:rsidRDefault="007E4C23">
      <w:pPr>
        <w:pStyle w:val="pj"/>
      </w:pPr>
      <w:r>
        <w:rPr>
          <w:rStyle w:val="s0"/>
        </w:rPr>
        <w:t>на эксплуатацию таможенного склада;</w:t>
      </w:r>
    </w:p>
    <w:p w:rsidR="00000000" w:rsidRDefault="007E4C23">
      <w:pPr>
        <w:pStyle w:val="pj"/>
      </w:pPr>
      <w:r>
        <w:rPr>
          <w:rStyle w:val="s0"/>
        </w:rPr>
        <w:t>на эксплуатацию склада временного хранения.</w:t>
      </w:r>
    </w:p>
    <w:p w:rsidR="00000000" w:rsidRDefault="007E4C23">
      <w:pPr>
        <w:pStyle w:val="pj"/>
      </w:pPr>
      <w:r>
        <w:rPr>
          <w:rStyle w:val="s0"/>
        </w:rPr>
        <w:t>1-2) валютные ценности:</w:t>
      </w:r>
    </w:p>
    <w:p w:rsidR="00000000" w:rsidRDefault="007E4C23">
      <w:pPr>
        <w:pStyle w:val="pj"/>
      </w:pPr>
      <w:r>
        <w:rPr>
          <w:rStyle w:val="s0"/>
        </w:rPr>
        <w:t>а) валюта Украины - денежные знаки в виде банкнот, казначейских билетов, монет и в других формах, находящихся в обращении и являющиеся законным платежны</w:t>
      </w:r>
      <w:r>
        <w:rPr>
          <w:rStyle w:val="s0"/>
        </w:rPr>
        <w:t>м средством на территории Украины, а также изъятые из обращения или изымаемые из него, но подлежат обмену на денежные знаки, находящиеся в обращении;</w:t>
      </w:r>
    </w:p>
    <w:p w:rsidR="00000000" w:rsidRDefault="007E4C23">
      <w:pPr>
        <w:pStyle w:val="pj"/>
      </w:pPr>
      <w:r>
        <w:rPr>
          <w:rStyle w:val="s0"/>
        </w:rPr>
        <w:t>б) иностранная валюта - иностранные денежные знаки в виде банкнот, казначейских билетов, монет, находящихс</w:t>
      </w:r>
      <w:r>
        <w:rPr>
          <w:rStyle w:val="s0"/>
        </w:rPr>
        <w:t>я в обращении и являющиеся законным платежным средством на территории соответствующего иностранного государства, а также изъятые из обращения или изымаемые из него, но подлежащие обмену на денежные знаки, находящиеся в обращении;</w:t>
      </w:r>
    </w:p>
    <w:p w:rsidR="00000000" w:rsidRDefault="007E4C23">
      <w:pPr>
        <w:pStyle w:val="pj"/>
      </w:pPr>
      <w:r>
        <w:rPr>
          <w:rStyle w:val="s0"/>
        </w:rPr>
        <w:t>в) платежные документы и ц</w:t>
      </w:r>
      <w:r>
        <w:rPr>
          <w:rStyle w:val="s0"/>
        </w:rPr>
        <w:t>енные бумаги (акции, облигации, купоны к ним, векселя (тратты), долговые расписки, аккредитивы, чеки, банковские приказы, депозитные сертификаты, другие финансовые и банковские документы), выраженные в валюте Украины, в иностранной валюте или банковских ме</w:t>
      </w:r>
      <w:r>
        <w:rPr>
          <w:rStyle w:val="s0"/>
        </w:rPr>
        <w:t>таллах;</w:t>
      </w:r>
    </w:p>
    <w:p w:rsidR="00000000" w:rsidRDefault="007E4C23">
      <w:pPr>
        <w:pStyle w:val="pj"/>
      </w:pPr>
      <w:r>
        <w:rPr>
          <w:rStyle w:val="s0"/>
        </w:rPr>
        <w:t>г) банковские металлы - золото, серебро, платина, металлы платиновой группы, доведенные (аффинированные) до наивысших проб, в слитках и порошках, имеющие сертификат качества, а также монеты, изготовленные из драгоценных металлов;</w:t>
      </w:r>
    </w:p>
    <w:p w:rsidR="00000000" w:rsidRDefault="007E4C23">
      <w:pPr>
        <w:pStyle w:val="pj"/>
      </w:pPr>
      <w:r>
        <w:rPr>
          <w:rStyle w:val="s0"/>
        </w:rPr>
        <w:t>2) груз экспресс-п</w:t>
      </w:r>
      <w:r>
        <w:rPr>
          <w:rStyle w:val="s0"/>
        </w:rPr>
        <w:t xml:space="preserve">еревозчика - консолидированные </w:t>
      </w:r>
      <w:r>
        <w:rPr>
          <w:rStyle w:val="s40"/>
        </w:rPr>
        <w:t>по транспортным (перевозочным) документом (авиационная грузовая накладная (Air Waybill), автомобильная грузовая накладная (CMR), коносамент (Bill of Lading) и тому подобное)</w:t>
      </w:r>
      <w:r>
        <w:rPr>
          <w:rStyle w:val="s0"/>
        </w:rPr>
        <w:t xml:space="preserve"> международные экспресс-отправления или международны</w:t>
      </w:r>
      <w:r>
        <w:rPr>
          <w:rStyle w:val="s0"/>
        </w:rPr>
        <w:t>е экспресс-отправления, которые не вошли в состав этих консолидированных международных экспресс-отправлений по своему характеру, размерам или по другим причинам, которые перемещаются (пересылаются) экспресс- перевозчиком через таможенную границу Украины;</w:t>
      </w:r>
    </w:p>
    <w:p w:rsidR="00000000" w:rsidRDefault="007E4C23">
      <w:pPr>
        <w:pStyle w:val="pj"/>
      </w:pPr>
      <w:r>
        <w:rPr>
          <w:rStyle w:val="s0"/>
        </w:rPr>
        <w:t>3</w:t>
      </w:r>
      <w:r>
        <w:rPr>
          <w:rStyle w:val="s0"/>
        </w:rPr>
        <w:t>) грузовое отправление - товары, которые поступают в Украину в адрес лиц или отправляемые ими за пределы Украины или перемещаемые транзитом через таможенную территорию Украины, кроме товаров, принадлежащих гражданам и перемещаемых ими в ручной клади, сопро</w:t>
      </w:r>
      <w:r>
        <w:rPr>
          <w:rStyle w:val="s0"/>
        </w:rPr>
        <w:t>вождаемом и несопровождаемом багаже;</w:t>
      </w:r>
    </w:p>
    <w:p w:rsidR="00000000" w:rsidRDefault="007E4C23">
      <w:pPr>
        <w:pStyle w:val="pj"/>
      </w:pPr>
      <w:r>
        <w:rPr>
          <w:rStyle w:val="s0"/>
        </w:rPr>
        <w:t>4) ввоз товаров, транспортных средств на таможенную территорию Украины, вывоз товаров, транспортных средств за пределы таможенной территории Украины - совокупность действий, связанных с перемещением товаров и транспортн</w:t>
      </w:r>
      <w:r>
        <w:rPr>
          <w:rStyle w:val="s0"/>
        </w:rPr>
        <w:t>ых средств через таможенную границу Украины в любой способ в соответствующем направлении;</w:t>
      </w:r>
    </w:p>
    <w:p w:rsidR="00000000" w:rsidRDefault="007E4C23">
      <w:pPr>
        <w:pStyle w:val="pj"/>
      </w:pPr>
      <w:r>
        <w:rPr>
          <w:rStyle w:val="s0"/>
        </w:rPr>
        <w:t>5) выпуск товаров - предоставление таможенным органом права на пользование и/или распоряжение товарами, в отношении которых осуществляется таможенное оформление, в со</w:t>
      </w:r>
      <w:r>
        <w:rPr>
          <w:rStyle w:val="s0"/>
        </w:rPr>
        <w:t>ответствии с заявленной цели;</w:t>
      </w:r>
    </w:p>
    <w:p w:rsidR="00000000" w:rsidRDefault="007E4C23">
      <w:pPr>
        <w:pStyle w:val="pj"/>
      </w:pPr>
      <w:r>
        <w:rPr>
          <w:rStyle w:val="s0"/>
        </w:rPr>
        <w:t>5-1) визуальное инспектирование - действия должностного лица таможенных органов, предусматривающие снятие средств идентификации, наложенных на транспортное средство коммерческого назначения, без выгрузки товаров и без их распа</w:t>
      </w:r>
      <w:r>
        <w:rPr>
          <w:rStyle w:val="s0"/>
        </w:rPr>
        <w:t>ковки, с целью выявления признаков порчи этих товаров;</w:t>
      </w:r>
    </w:p>
    <w:p w:rsidR="00000000" w:rsidRDefault="007E4C23">
      <w:pPr>
        <w:pStyle w:val="pj"/>
      </w:pPr>
      <w:r>
        <w:rPr>
          <w:rStyle w:val="s0"/>
        </w:rPr>
        <w:t>6) свободное обращение - оборот товаров, который осуществляется без ограничений со стороны таможенных органов Украины;</w:t>
      </w:r>
    </w:p>
    <w:p w:rsidR="00000000" w:rsidRDefault="007E4C23">
      <w:pPr>
        <w:pStyle w:val="pj"/>
      </w:pPr>
      <w:r>
        <w:rPr>
          <w:rStyle w:val="s0"/>
        </w:rPr>
        <w:t>7) граждане - физические лица: граждане Украины, иностранцы, лица без гражданства;</w:t>
      </w:r>
    </w:p>
    <w:p w:rsidR="00000000" w:rsidRDefault="007E4C23">
      <w:pPr>
        <w:pStyle w:val="pj"/>
      </w:pPr>
      <w:r>
        <w:rPr>
          <w:rStyle w:val="s0"/>
        </w:rPr>
        <w:t>8) декларант-лицо, подающее от собственного имени таможенную декларацию, декларацию временного хранения, Всеобщую декларацию прибытия, или лицо, от имени которого подается такая декларация;</w:t>
      </w:r>
    </w:p>
    <w:p w:rsidR="00000000" w:rsidRDefault="007E4C23">
      <w:pPr>
        <w:pStyle w:val="pj"/>
      </w:pPr>
      <w:r>
        <w:rPr>
          <w:rStyle w:val="s0"/>
        </w:rPr>
        <w:t>9) декларация таможенной стоимости - документ установленной формы</w:t>
      </w:r>
      <w:r>
        <w:rPr>
          <w:rStyle w:val="s0"/>
        </w:rPr>
        <w:t>, которая подается декларантом и содержащий сведения о таможенной стоимости товаров, перемещаемых через таможенную границу Украины или в отношении которых изменяется таможенный режим;</w:t>
      </w:r>
    </w:p>
    <w:p w:rsidR="00000000" w:rsidRDefault="007E4C23">
      <w:pPr>
        <w:pStyle w:val="pj"/>
      </w:pPr>
      <w:r>
        <w:rPr>
          <w:rStyle w:val="s0"/>
        </w:rPr>
        <w:t>9-1) декларация временного хранения - заявление установленной формы, кот</w:t>
      </w:r>
      <w:r>
        <w:rPr>
          <w:rStyle w:val="s0"/>
        </w:rPr>
        <w:t>орая удостоверяет факт размещения товаров на временное хранение под таможенным контролем;</w:t>
      </w:r>
    </w:p>
    <w:p w:rsidR="00000000" w:rsidRDefault="007E4C23">
      <w:pPr>
        <w:pStyle w:val="pj"/>
      </w:pPr>
      <w:r>
        <w:rPr>
          <w:rStyle w:val="s40"/>
        </w:rPr>
        <w:t xml:space="preserve">9-2) депеша - сгруппированы международные почтовые отправления отправляются одновременно с места международного почтового обмена одной страны к другой в соответствии </w:t>
      </w:r>
      <w:r>
        <w:rPr>
          <w:rStyle w:val="s40"/>
        </w:rPr>
        <w:t>с планом направления международной почты и/или планом направления почты EMS по одной письменной карте CN 31, CN 32 или посылочной картой CP 87 и перемещаются через таможенную границу Украины оператором почтовой связи;</w:t>
      </w:r>
    </w:p>
    <w:p w:rsidR="00000000" w:rsidRDefault="007E4C23">
      <w:pPr>
        <w:pStyle w:val="pj"/>
      </w:pPr>
      <w:r>
        <w:rPr>
          <w:rStyle w:val="s0"/>
        </w:rPr>
        <w:t>10) разрешение таможенного органа - пр</w:t>
      </w:r>
      <w:r>
        <w:rPr>
          <w:rStyle w:val="s0"/>
        </w:rPr>
        <w:t>едоставление лицу таможенным органом устно, письменно (бумажным или электронным документом) или путем проставления оттиска личной номерной печати на сопроводительных документах (декларациях, сведениям) права на совершение определенных действий;</w:t>
      </w:r>
    </w:p>
    <w:p w:rsidR="00000000" w:rsidRDefault="007E4C23">
      <w:pPr>
        <w:pStyle w:val="pj"/>
      </w:pPr>
      <w:r>
        <w:rPr>
          <w:rStyle w:val="s0"/>
        </w:rPr>
        <w:t>11) драгоце</w:t>
      </w:r>
      <w:r>
        <w:rPr>
          <w:rStyle w:val="s0"/>
        </w:rPr>
        <w:t xml:space="preserve">нные металлы, драгоценные камни, драгоценные камни органогенного образования, полудрагоценный камень - термины употребляются в значении, приведенном в </w:t>
      </w:r>
      <w:hyperlink r:id="rId10" w:anchor="sub_id=10000" w:history="1">
        <w:r>
          <w:rPr>
            <w:rStyle w:val="a4"/>
          </w:rPr>
          <w:t>Законе</w:t>
        </w:r>
      </w:hyperlink>
      <w:r>
        <w:rPr>
          <w:rStyle w:val="s0"/>
        </w:rPr>
        <w:t xml:space="preserve"> Украины «О госу</w:t>
      </w:r>
      <w:r>
        <w:rPr>
          <w:rStyle w:val="s0"/>
        </w:rPr>
        <w:t>дарственном регулировании добычи, производства и использования драгоценных металлов и драгоценных камней и контроле за операциями с ними»;</w:t>
      </w:r>
    </w:p>
    <w:p w:rsidR="00000000" w:rsidRDefault="007E4C23">
      <w:pPr>
        <w:pStyle w:val="pj"/>
      </w:pPr>
      <w:r>
        <w:rPr>
          <w:rStyle w:val="s0"/>
        </w:rPr>
        <w:t xml:space="preserve">12) </w:t>
      </w:r>
      <w:r>
        <w:rPr>
          <w:rStyle w:val="s40"/>
        </w:rPr>
        <w:t>экспресс-перевозчик - перевозчик, который на исполнение сделки (сделок) с иностранным оператором об обмене междун</w:t>
      </w:r>
      <w:r>
        <w:rPr>
          <w:rStyle w:val="s40"/>
        </w:rPr>
        <w:t>ародными экспресс-отправлениями осуществляет ускоренное перевозки международных экспресс-отправлений с использованием любого вида транспорта, обеспечивает прием, обработку, предъявления таких отправлений таможенным органам для таможенного контроля и таможе</w:t>
      </w:r>
      <w:r>
        <w:rPr>
          <w:rStyle w:val="s40"/>
        </w:rPr>
        <w:t>нного оформления, выдачу получателям (возврата отправителям), а также использует информационные, телекоммуникационные, информационно-телекоммуникационные системы для отслеживания прохождения международных экспресс-отправлений в течение всего времени переме</w:t>
      </w:r>
      <w:r>
        <w:rPr>
          <w:rStyle w:val="s40"/>
        </w:rPr>
        <w:t>щения от отправителя к получателю, электронную систему учета и хранения отправлений</w:t>
      </w:r>
      <w:r>
        <w:rPr>
          <w:rStyle w:val="s0"/>
        </w:rPr>
        <w:t>;</w:t>
      </w:r>
    </w:p>
    <w:p w:rsidR="00000000" w:rsidRDefault="007E4C23">
      <w:pPr>
        <w:pStyle w:val="pj"/>
      </w:pPr>
      <w:r>
        <w:rPr>
          <w:rStyle w:val="s0"/>
        </w:rPr>
        <w:t>12-1) общая декларация прибытия - уведомления о товары, предназначенные для ввоза на таможенную территорию Украины, в том числе с целью транзита, содержащий сведения, необ</w:t>
      </w:r>
      <w:r>
        <w:rPr>
          <w:rStyle w:val="s0"/>
        </w:rPr>
        <w:t>ходимые для проведения анализа рисков с целью оценки безопасности и надежности, предоставлено таможенному органу в установленные порядок и сроки;</w:t>
      </w:r>
    </w:p>
    <w:p w:rsidR="00000000" w:rsidRDefault="007E4C23">
      <w:pPr>
        <w:pStyle w:val="pj"/>
      </w:pPr>
      <w:r>
        <w:rPr>
          <w:rStyle w:val="s0"/>
        </w:rPr>
        <w:t>12-2) электронные информационные ресурсы таможенных органов - систематизированная информация, включающая данны</w:t>
      </w:r>
      <w:r>
        <w:rPr>
          <w:rStyle w:val="s0"/>
        </w:rPr>
        <w:t>е в электронном виде, право на владение, использование или распоряжение которыми принадлежит таможенным органам в соответствии с законом и которые созданы, полученные (в том числе из сведений, содержащихся в документах, предоставляемых во время осуществлен</w:t>
      </w:r>
      <w:r>
        <w:rPr>
          <w:rStyle w:val="s0"/>
        </w:rPr>
        <w:t xml:space="preserve">ия таможенного контроля и таможенного оформления товаров, транспортных средств, а также иных документах, в том числе полученных в соответствии с международными договорами Украины), учтены, обработаны и хранятся на материальных носителях и/или отображены с </w:t>
      </w:r>
      <w:r>
        <w:rPr>
          <w:rStyle w:val="s0"/>
        </w:rPr>
        <w:t>помощью информационных технологий;</w:t>
      </w:r>
    </w:p>
    <w:p w:rsidR="00000000" w:rsidRDefault="007E4C23">
      <w:pPr>
        <w:pStyle w:val="pj"/>
      </w:pPr>
      <w:r>
        <w:rPr>
          <w:rStyle w:val="s0"/>
        </w:rPr>
        <w:t>13) меры нетарифного регулирования внешнеэкономической деятельности - не связаны с применением пошлины к товарам, перемещаемым через таможенную границу Украины, установлены в соответствии с законом запрета и/или ограничен</w:t>
      </w:r>
      <w:r>
        <w:rPr>
          <w:rStyle w:val="s0"/>
        </w:rPr>
        <w:t>ия, направленные на защиту внутреннего рынка, общественного порядка и безопасности, общественной морали, на охрану здоровья и жизни людей и животных, охрану окружающей среды, защита прав потребителей товаров, которые ввозятся в Украину, а также на охрану н</w:t>
      </w:r>
      <w:r>
        <w:rPr>
          <w:rStyle w:val="s0"/>
        </w:rPr>
        <w:t>ационального культурного и исторического наследия;</w:t>
      </w:r>
    </w:p>
    <w:p w:rsidR="00000000" w:rsidRDefault="007E4C23">
      <w:pPr>
        <w:pStyle w:val="pj"/>
      </w:pPr>
      <w:r>
        <w:rPr>
          <w:rStyle w:val="s0"/>
        </w:rPr>
        <w:t>13 - 1 ) меры официального контроля - фитосанитарный контроль, ветеринарно-санитарный контроль, государственный контроль за соблюдением законодательства о пищевых продуктах, корма, побочные продукты животн</w:t>
      </w:r>
      <w:r>
        <w:rPr>
          <w:rStyle w:val="s0"/>
        </w:rPr>
        <w:t>ого происхождения, здоровья и благополучия животных, проводимых в соответствии с законодательством Украины;</w:t>
      </w:r>
    </w:p>
    <w:p w:rsidR="00000000" w:rsidRDefault="007E4C23">
      <w:pPr>
        <w:pStyle w:val="pj"/>
      </w:pPr>
      <w:r>
        <w:rPr>
          <w:rStyle w:val="s0"/>
        </w:rPr>
        <w:t>14) зона таможенного контроля - место, определенное таможенными органами в пунктах пропуска через государственную границу Украины или в других места</w:t>
      </w:r>
      <w:r>
        <w:rPr>
          <w:rStyle w:val="s0"/>
        </w:rPr>
        <w:t>х таможенной территории Украины, в рамках которого таможенные органы осуществляют таможенные формальности;</w:t>
      </w:r>
    </w:p>
    <w:p w:rsidR="00000000" w:rsidRDefault="007E4C23">
      <w:pPr>
        <w:pStyle w:val="pj"/>
      </w:pPr>
      <w:r>
        <w:rPr>
          <w:rStyle w:val="s0"/>
        </w:rPr>
        <w:t>15) иностранные товары - товары, которые не являются украинские соответствии с пунктом 61 настоящей статьи, а также товары, которые потеряли таможенн</w:t>
      </w:r>
      <w:r>
        <w:rPr>
          <w:rStyle w:val="s0"/>
        </w:rPr>
        <w:t>ый статус украинских товаров в соответствии с настоящим Кодексом;</w:t>
      </w:r>
    </w:p>
    <w:p w:rsidR="00000000" w:rsidRDefault="007E4C23">
      <w:pPr>
        <w:pStyle w:val="pj"/>
      </w:pPr>
      <w:r>
        <w:rPr>
          <w:rStyle w:val="s0"/>
        </w:rPr>
        <w:t>16) контейнер - транспортное оборудование (клетка, съемная цистерна или подобное средство), что:</w:t>
      </w:r>
    </w:p>
    <w:p w:rsidR="00000000" w:rsidRDefault="007E4C23">
      <w:pPr>
        <w:pStyle w:val="pj"/>
      </w:pPr>
      <w:r>
        <w:rPr>
          <w:rStyle w:val="s0"/>
        </w:rPr>
        <w:t>а) представляет собой полностью или частично закрытую емкость, предназначенную для помещения в нее грузов;</w:t>
      </w:r>
    </w:p>
    <w:p w:rsidR="00000000" w:rsidRDefault="007E4C23">
      <w:pPr>
        <w:pStyle w:val="pj"/>
      </w:pPr>
      <w:r>
        <w:rPr>
          <w:rStyle w:val="s0"/>
        </w:rPr>
        <w:t>б) имеет постоянный характер и благодаря этому является достаточно прочным, чтобы служить для многократного использования;</w:t>
      </w:r>
    </w:p>
    <w:p w:rsidR="00000000" w:rsidRDefault="007E4C23">
      <w:pPr>
        <w:pStyle w:val="pj"/>
      </w:pPr>
      <w:r>
        <w:rPr>
          <w:rStyle w:val="s0"/>
        </w:rPr>
        <w:t>в) специально сконструиров</w:t>
      </w:r>
      <w:r>
        <w:rPr>
          <w:rStyle w:val="s0"/>
        </w:rPr>
        <w:t>анное для облегчения перевозки грузов одним или несколькими видами транспорта без промежуточной перегрузки;</w:t>
      </w:r>
    </w:p>
    <w:p w:rsidR="00000000" w:rsidRDefault="007E4C23">
      <w:pPr>
        <w:pStyle w:val="pj"/>
      </w:pPr>
      <w:r>
        <w:rPr>
          <w:rStyle w:val="s0"/>
        </w:rPr>
        <w:t>г) сконструированное таким образом, чтобы облегчить его перегрузка, в частности с одного вида транспорта на другой;</w:t>
      </w:r>
    </w:p>
    <w:p w:rsidR="00000000" w:rsidRDefault="007E4C23">
      <w:pPr>
        <w:pStyle w:val="pj"/>
      </w:pPr>
      <w:r>
        <w:rPr>
          <w:rStyle w:val="s0"/>
        </w:rPr>
        <w:t>г) сконструированное таким образ</w:t>
      </w:r>
      <w:r>
        <w:rPr>
          <w:rStyle w:val="s0"/>
        </w:rPr>
        <w:t>ом, чтобы его можно было легко загружать и разгружать;</w:t>
      </w:r>
    </w:p>
    <w:p w:rsidR="00000000" w:rsidRDefault="007E4C23">
      <w:pPr>
        <w:pStyle w:val="pj"/>
      </w:pPr>
      <w:r>
        <w:rPr>
          <w:rStyle w:val="s0"/>
        </w:rPr>
        <w:t>д) имеет внутренний объем не менее одного метра кубического.</w:t>
      </w:r>
    </w:p>
    <w:p w:rsidR="00000000" w:rsidRDefault="007E4C23">
      <w:pPr>
        <w:pStyle w:val="pj"/>
      </w:pPr>
      <w:r>
        <w:rPr>
          <w:rStyle w:val="s0"/>
        </w:rPr>
        <w:t>Термин «контейнер» включает приборы и оборудование, необходимые для этого типа контейнера, при условии, что они перевозятся вместе с контейн</w:t>
      </w:r>
      <w:r>
        <w:rPr>
          <w:rStyle w:val="s0"/>
        </w:rPr>
        <w:t>ером. Съемные кузова приравниваются к контейнерам;</w:t>
      </w:r>
    </w:p>
    <w:p w:rsidR="00000000" w:rsidRDefault="007E4C23">
      <w:pPr>
        <w:pStyle w:val="pj"/>
      </w:pPr>
      <w:r>
        <w:rPr>
          <w:rStyle w:val="s0"/>
        </w:rPr>
        <w:t>17) контрафактные товары:</w:t>
      </w:r>
    </w:p>
    <w:p w:rsidR="00000000" w:rsidRDefault="007E4C23">
      <w:pPr>
        <w:pStyle w:val="pj"/>
      </w:pPr>
      <w:r>
        <w:rPr>
          <w:rStyle w:val="s0"/>
        </w:rPr>
        <w:t>а) товары, являющиеся предметами нарушения прав интеллектуальной собственности на торговую марку в Украине, на которых без разрешения содержится обозначение, тождественное с охран</w:t>
      </w:r>
      <w:r>
        <w:rPr>
          <w:rStyle w:val="s0"/>
        </w:rPr>
        <w:t>яемой в Украине торговой маркой отношении одного и того же вида товаров, или которое походит настолько, что его можно спутать с такой торговой маркой;</w:t>
      </w:r>
    </w:p>
    <w:p w:rsidR="00000000" w:rsidRDefault="007E4C23">
      <w:pPr>
        <w:pStyle w:val="pj"/>
      </w:pPr>
      <w:r>
        <w:rPr>
          <w:rStyle w:val="s0"/>
        </w:rPr>
        <w:t>б) товары, являющиеся предметами нарушения прав интеллектуальной собственности на географическое указание</w:t>
      </w:r>
      <w:r>
        <w:rPr>
          <w:rStyle w:val="s0"/>
        </w:rPr>
        <w:t xml:space="preserve"> в Украине и содержат название или срок или описываются с помощью наименования (наименования) или термина, которые защищены таким географическим указанием; </w:t>
      </w:r>
    </w:p>
    <w:p w:rsidR="00000000" w:rsidRDefault="007E4C23">
      <w:pPr>
        <w:pStyle w:val="pj"/>
      </w:pPr>
      <w:r>
        <w:rPr>
          <w:rStyle w:val="s0"/>
        </w:rPr>
        <w:t>в) любая упаковка, этикетка, наклейка, брошюра, инструкция по эксплуатации, гарантийный документ ил</w:t>
      </w:r>
      <w:r>
        <w:rPr>
          <w:rStyle w:val="s0"/>
        </w:rPr>
        <w:t>и иной документ такого типа, даже если они предъявлены отдельно, которые являются предметами нарушения прав интеллектуальной собственности на торговую марку или географическое указание, содержащие обозначение, наименование (наименование) или срок, тождеств</w:t>
      </w:r>
      <w:r>
        <w:rPr>
          <w:rStyle w:val="s0"/>
        </w:rPr>
        <w:t xml:space="preserve">енны с охраняемой в Украине торговой маркой или географическим указанием или являющиеся похожими настолько, что их можно спутать с такой торговой маркой или географическим указанием и которые могут использоваться в отношении одного и того же вида товаров, </w:t>
      </w:r>
      <w:r>
        <w:rPr>
          <w:rStyle w:val="s0"/>
        </w:rPr>
        <w:t>в отношении которого охраняется торговая марка в Украине или географическое указание;</w:t>
      </w:r>
    </w:p>
    <w:p w:rsidR="00000000" w:rsidRDefault="007E4C23">
      <w:pPr>
        <w:pStyle w:val="pj"/>
      </w:pPr>
      <w:r>
        <w:rPr>
          <w:rStyle w:val="s0"/>
        </w:rPr>
        <w:t>18) культурные ценности - объекты материальной и духовной культуры, имеющие художественное, историческое, этнографическое и научное значение и подлежат сохранению, воспро</w:t>
      </w:r>
      <w:r>
        <w:rPr>
          <w:rStyle w:val="s0"/>
        </w:rPr>
        <w:t>изведению и охране соответственно законодательству Украины;</w:t>
      </w:r>
    </w:p>
    <w:p w:rsidR="00000000" w:rsidRDefault="007E4C23">
      <w:pPr>
        <w:pStyle w:val="pj"/>
      </w:pPr>
      <w:r>
        <w:rPr>
          <w:rStyle w:val="s0"/>
        </w:rPr>
        <w:t>19) моторные транспортные средства - транспортные средства, движущиеся с помощью установленного на них двигателя;</w:t>
      </w:r>
    </w:p>
    <w:p w:rsidR="00000000" w:rsidRDefault="007E4C23">
      <w:pPr>
        <w:pStyle w:val="pj"/>
      </w:pPr>
      <w:r>
        <w:rPr>
          <w:rStyle w:val="s0"/>
        </w:rPr>
        <w:t>19 - 1) механизм «единого окна» - механизм взаимодействия (в том числе через личны</w:t>
      </w:r>
      <w:r>
        <w:rPr>
          <w:rStyle w:val="s0"/>
        </w:rPr>
        <w:t>й кабинет) декларантов и других заинтересованных лиц с таможенными органами, другими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w:t>
      </w:r>
      <w:r>
        <w:rPr>
          <w:rStyle w:val="s0"/>
        </w:rPr>
        <w:t xml:space="preserve">тв коммерческого назначения через таможенную границу Украины, который обеспечивает возможность одноразового представления в электронном виде через Единый государственный информационный веб-портал «Единое окно для международной торговли» документов и / или </w:t>
      </w:r>
      <w:r>
        <w:rPr>
          <w:rStyle w:val="s0"/>
        </w:rPr>
        <w:t>сведений с целью соблюдения требований относительно перемещения товаров, транспортных средств коммерческого назначения через таможенную границу Украины, предусмотренных настоящим Кодексом, другими законами Украины, международными договорами Украины, соглас</w:t>
      </w:r>
      <w:r>
        <w:rPr>
          <w:rStyle w:val="s0"/>
        </w:rPr>
        <w:t>ие на обязательность которых предоставлено Верховной Радой Украины, а также нормативно-правовыми актами, изданными на основе и на выполнение этого Кодекса и других законов Украины;</w:t>
      </w:r>
    </w:p>
    <w:p w:rsidR="00000000" w:rsidRDefault="007E4C23">
      <w:pPr>
        <w:pStyle w:val="pj"/>
      </w:pPr>
      <w:r>
        <w:rPr>
          <w:rStyle w:val="s0"/>
        </w:rPr>
        <w:t>20) таможенная декларация-заявление установленной формы, в которой лицом ук</w:t>
      </w:r>
      <w:r>
        <w:rPr>
          <w:rStyle w:val="s0"/>
        </w:rPr>
        <w:t>азан таможенный режим, в который она желает поместить товары, и в которую внесены сведения в зависимости от таможенных формальностей, установленных настоящим Кодексом для таможенных режимов;</w:t>
      </w:r>
    </w:p>
    <w:p w:rsidR="00000000" w:rsidRDefault="007E4C23">
      <w:pPr>
        <w:pStyle w:val="pj"/>
      </w:pPr>
      <w:r>
        <w:rPr>
          <w:rStyle w:val="s0"/>
        </w:rPr>
        <w:t xml:space="preserve">21) таможенная процедура - обусловлены целью перемещения товаров </w:t>
      </w:r>
      <w:r>
        <w:rPr>
          <w:rStyle w:val="s0"/>
        </w:rPr>
        <w:t>через таможенную границу Украины совокупность таможенных формальностей и порядок их выполнения;</w:t>
      </w:r>
    </w:p>
    <w:p w:rsidR="00000000" w:rsidRDefault="007E4C23">
      <w:pPr>
        <w:pStyle w:val="pj"/>
      </w:pPr>
      <w:r>
        <w:rPr>
          <w:rStyle w:val="s0"/>
        </w:rPr>
        <w:t>22) таможенное обеспечение - одноразовые номерные запорно-пломбировочные устройства, пломбы, печати, штампы, голографические метки, средства электронной подписи</w:t>
      </w:r>
      <w:r>
        <w:rPr>
          <w:rStyle w:val="s0"/>
        </w:rPr>
        <w:t xml:space="preserve"> или печати и другие средства идентификации, используемые таможенными органами для отражения и закрепления результатов таможенного контроля и таможенного оформления;</w:t>
      </w:r>
    </w:p>
    <w:p w:rsidR="00000000" w:rsidRDefault="007E4C23">
      <w:pPr>
        <w:pStyle w:val="pj"/>
      </w:pPr>
      <w:r>
        <w:rPr>
          <w:rStyle w:val="s0"/>
        </w:rPr>
        <w:t>23) таможенное оформление - выполнение таможенных формальностей, необходимых для выпуска т</w:t>
      </w:r>
      <w:r>
        <w:rPr>
          <w:rStyle w:val="s0"/>
        </w:rPr>
        <w:t>оваров, транспортных средств коммерческого назначения;</w:t>
      </w:r>
    </w:p>
    <w:p w:rsidR="00000000" w:rsidRDefault="007E4C23">
      <w:pPr>
        <w:pStyle w:val="pj"/>
      </w:pPr>
      <w:r>
        <w:rPr>
          <w:rStyle w:val="s0"/>
        </w:rPr>
        <w:t>24) таможенный контроль - совокупность мер, осуществляемых с целью обеспечения соблюдения норм этого Кодекса, законов и других нормативно-правовых актов по вопросам таможенного дела, международных дого</w:t>
      </w:r>
      <w:r>
        <w:rPr>
          <w:rStyle w:val="s0"/>
        </w:rPr>
        <w:t>воров Украины, заключенных в установленном законом порядке;</w:t>
      </w:r>
    </w:p>
    <w:p w:rsidR="00000000" w:rsidRDefault="007E4C23">
      <w:pPr>
        <w:pStyle w:val="pj"/>
      </w:pPr>
      <w:r>
        <w:rPr>
          <w:rStyle w:val="s0"/>
        </w:rPr>
        <w:t xml:space="preserve">24 </w:t>
      </w:r>
      <w:r>
        <w:rPr>
          <w:rStyle w:val="s0"/>
          <w:vertAlign w:val="superscript"/>
        </w:rPr>
        <w:t>1</w:t>
      </w:r>
      <w:r>
        <w:rPr>
          <w:rStyle w:val="s0"/>
        </w:rPr>
        <w:t>) таможенный представитель-лицо, уполномоченное другим лицом на выполнение необходимых действий и таможенных формальностей, определенных законодательством Украины по вопросам таможенного дела,</w:t>
      </w:r>
      <w:r>
        <w:rPr>
          <w:rStyle w:val="s0"/>
        </w:rPr>
        <w:t xml:space="preserve"> в рамках взаимоотношений такого другого лица с таможенными органами;</w:t>
      </w:r>
    </w:p>
    <w:p w:rsidR="00000000" w:rsidRDefault="007E4C23">
      <w:pPr>
        <w:pStyle w:val="pj"/>
      </w:pPr>
      <w:r>
        <w:rPr>
          <w:rStyle w:val="s0"/>
        </w:rPr>
        <w:t xml:space="preserve">25) </w:t>
      </w:r>
      <w:hyperlink w:anchor="sub700000" w:history="1">
        <w:r>
          <w:rPr>
            <w:rStyle w:val="a4"/>
          </w:rPr>
          <w:t>таможенный режим</w:t>
        </w:r>
      </w:hyperlink>
      <w:r>
        <w:rPr>
          <w:rStyle w:val="s0"/>
        </w:rPr>
        <w:t xml:space="preserve"> - комплекс взаимосвязанных правовых норм, в соответствии с заявленной целью перемещения товаров через таможенную границу Украины опре</w:t>
      </w:r>
      <w:r>
        <w:rPr>
          <w:rStyle w:val="s0"/>
        </w:rPr>
        <w:t>деляют таможенную процедуру в отношении этих товаров, их правовой статус, условия налогообложения и обусловливают их использование после таможенного оформления;</w:t>
      </w:r>
    </w:p>
    <w:p w:rsidR="00000000" w:rsidRDefault="007E4C23">
      <w:pPr>
        <w:pStyle w:val="pj"/>
      </w:pPr>
      <w:r>
        <w:rPr>
          <w:rStyle w:val="s0"/>
        </w:rPr>
        <w:t>26) таможенный статус товаров - принадлежность товаров к украинским или иностранным;</w:t>
      </w:r>
    </w:p>
    <w:p w:rsidR="00000000" w:rsidRDefault="007E4C23">
      <w:pPr>
        <w:pStyle w:val="pj"/>
      </w:pPr>
      <w:r>
        <w:rPr>
          <w:rStyle w:val="s0"/>
        </w:rPr>
        <w:t>27) таможе</w:t>
      </w:r>
      <w:r>
        <w:rPr>
          <w:rStyle w:val="s0"/>
        </w:rPr>
        <w:t>нные платежи:</w:t>
      </w:r>
    </w:p>
    <w:p w:rsidR="00000000" w:rsidRDefault="007E4C23">
      <w:pPr>
        <w:pStyle w:val="pj"/>
      </w:pPr>
      <w:r>
        <w:rPr>
          <w:rStyle w:val="s0"/>
        </w:rPr>
        <w:t>а) пошлина</w:t>
      </w:r>
    </w:p>
    <w:p w:rsidR="00000000" w:rsidRDefault="007E4C23">
      <w:pPr>
        <w:pStyle w:val="pj"/>
      </w:pPr>
      <w:r>
        <w:rPr>
          <w:rStyle w:val="s0"/>
        </w:rPr>
        <w:t>б) акцизный налог с ввезенных на таможенную территорию Украины подакцизных товаров (продукции);</w:t>
      </w:r>
    </w:p>
    <w:p w:rsidR="00000000" w:rsidRDefault="007E4C23">
      <w:pPr>
        <w:pStyle w:val="pj"/>
      </w:pPr>
      <w:r>
        <w:rPr>
          <w:rStyle w:val="s0"/>
        </w:rPr>
        <w:t>в) налог на добавленную стоимость с ввезенных на таможенную территорию Украины товаров (продукции);</w:t>
      </w:r>
    </w:p>
    <w:p w:rsidR="00000000" w:rsidRDefault="007E4C23">
      <w:pPr>
        <w:pStyle w:val="pj"/>
      </w:pPr>
      <w:r>
        <w:rPr>
          <w:rStyle w:val="s0"/>
        </w:rPr>
        <w:t>28) таможенные правила - установленный настоящим Кодексом и другими актами законодательства Украины порядок перемещения товаров, транспортных средств коммерческого назначения через таможенную границу Украины, предъявления их таможенным органам для таможенн</w:t>
      </w:r>
      <w:r>
        <w:rPr>
          <w:rStyle w:val="s0"/>
        </w:rPr>
        <w:t>ого контроля и таможенного оформления, а также осуществление операций с товарами, находящимися под таможенным контролем, или контроль за которыми возложен на таможенные органы этим Кодексом и другими законами Украины;</w:t>
      </w:r>
    </w:p>
    <w:p w:rsidR="00000000" w:rsidRDefault="007E4C23">
      <w:pPr>
        <w:pStyle w:val="pj"/>
      </w:pPr>
      <w:r>
        <w:rPr>
          <w:rStyle w:val="s0"/>
        </w:rPr>
        <w:t>29) таможенные формальности - совокупн</w:t>
      </w:r>
      <w:r>
        <w:rPr>
          <w:rStyle w:val="s0"/>
        </w:rPr>
        <w:t>ость действий, подлежащих выполнению соответствующими лицами и таможенными органами, а также автоматизированной системой таможенного оформления с целью соблюдения требований законодательства Украины по вопросам таможенного дела;</w:t>
      </w:r>
    </w:p>
    <w:p w:rsidR="00000000" w:rsidRDefault="007E4C23">
      <w:pPr>
        <w:pStyle w:val="pj"/>
      </w:pPr>
      <w:r>
        <w:rPr>
          <w:rStyle w:val="s0"/>
        </w:rPr>
        <w:t>30) международный транспорт</w:t>
      </w:r>
      <w:r>
        <w:rPr>
          <w:rStyle w:val="s0"/>
        </w:rPr>
        <w:t>ный документ - номерной товаросопроводительный документ, который является договором на перевозку каждого отдельного международного экспресс-отправления</w:t>
      </w:r>
    </w:p>
    <w:p w:rsidR="00000000" w:rsidRDefault="007E4C23">
      <w:pPr>
        <w:pStyle w:val="pj"/>
      </w:pPr>
      <w:r>
        <w:rPr>
          <w:rStyle w:val="s0"/>
        </w:rPr>
        <w:t>31) международные почтовые отправления - упакованные и оформленные в соответствии с требованиями актов Всемирного почтового союза и Правил предоставления услуг почтовой связи письма, почтовые карточки, бандероли, специальные мешки с пометкой «М», мелкие па</w:t>
      </w:r>
      <w:r>
        <w:rPr>
          <w:rStyle w:val="s0"/>
        </w:rPr>
        <w:t>кеты, отправления с объявленной ценностью, почтовые посылки, сгруппированные почтовые отправления с пометкой «Консигнация», отправления международной ускоренной почты «EMS», которые принимаются для пересылки за пределы Украины, доставляются в Украину или п</w:t>
      </w:r>
      <w:r>
        <w:rPr>
          <w:rStyle w:val="s0"/>
        </w:rPr>
        <w:t>еремещаются через территорию Украины транзитом операторами почтовой связи;</w:t>
      </w:r>
    </w:p>
    <w:p w:rsidR="00000000" w:rsidRDefault="007E4C23">
      <w:pPr>
        <w:pStyle w:val="pj"/>
      </w:pPr>
      <w:r>
        <w:rPr>
          <w:rStyle w:val="s0"/>
        </w:rPr>
        <w:t>32) международные экспресс-отправления - надлежащим образом упакованные международные отправления с документами или товарным вложением, принимаемых обрабатываются, перевозятся любым</w:t>
      </w:r>
      <w:r>
        <w:rPr>
          <w:rStyle w:val="s0"/>
        </w:rPr>
        <w:t xml:space="preserve"> видом транспорта по международному транспортному документу с целью доставки получателю ускоренным способом в определенный срок;</w:t>
      </w:r>
    </w:p>
    <w:p w:rsidR="00000000" w:rsidRDefault="007E4C23">
      <w:pPr>
        <w:pStyle w:val="pj"/>
      </w:pPr>
      <w:r>
        <w:rPr>
          <w:rStyle w:val="s0"/>
        </w:rPr>
        <w:t>33) нерезиденты:</w:t>
      </w:r>
    </w:p>
    <w:p w:rsidR="00000000" w:rsidRDefault="007E4C23">
      <w:pPr>
        <w:pStyle w:val="pj"/>
      </w:pPr>
      <w:r>
        <w:rPr>
          <w:rStyle w:val="s0"/>
        </w:rPr>
        <w:t>а) юридические лица, образованные в соответствии с законодательством других государств, которые осуществляют с</w:t>
      </w:r>
      <w:r>
        <w:rPr>
          <w:rStyle w:val="s0"/>
        </w:rPr>
        <w:t>вою деятельность за пределами Украины, а также их обособленные подразделения с местонахождением на территории Украины, которые не осуществляют хозяйственную деятельность в соответствии с законодательством Украины;</w:t>
      </w:r>
    </w:p>
    <w:p w:rsidR="00000000" w:rsidRDefault="007E4C23">
      <w:pPr>
        <w:pStyle w:val="pj"/>
      </w:pPr>
      <w:r>
        <w:rPr>
          <w:rStyle w:val="s0"/>
        </w:rPr>
        <w:t>б) расположены на территории Украины дипло</w:t>
      </w:r>
      <w:r>
        <w:rPr>
          <w:rStyle w:val="s0"/>
        </w:rPr>
        <w:t>матические представительства, консульские учреждения, другие официальные представительства иностранных государств и международных организаций, которые имеют дипломатические привилегии и иммунитет;</w:t>
      </w:r>
    </w:p>
    <w:p w:rsidR="00000000" w:rsidRDefault="007E4C23">
      <w:pPr>
        <w:pStyle w:val="pj"/>
      </w:pPr>
      <w:r>
        <w:rPr>
          <w:rStyle w:val="s0"/>
        </w:rPr>
        <w:t>в) физические лица: иностранцы и лица без гражданства, граж</w:t>
      </w:r>
      <w:r>
        <w:rPr>
          <w:rStyle w:val="s0"/>
        </w:rPr>
        <w:t>дане Украины, имеющие постоянное место жительства за пределами Украины, в том числе, временно находящихся на территории Украины;</w:t>
      </w:r>
    </w:p>
    <w:p w:rsidR="00000000" w:rsidRDefault="007E4C23">
      <w:pPr>
        <w:pStyle w:val="pj"/>
      </w:pPr>
      <w:r>
        <w:rPr>
          <w:rStyle w:val="s0"/>
        </w:rPr>
        <w:t>34) несопровождаемый багаж - товары, которые отправляются собственниками - гражданами с оформлением багажных документов и перем</w:t>
      </w:r>
      <w:r>
        <w:rPr>
          <w:rStyle w:val="s0"/>
        </w:rPr>
        <w:t>ещаемых через таможенную границу Украины отдельно от этих граждан;</w:t>
      </w:r>
    </w:p>
    <w:p w:rsidR="00000000" w:rsidRDefault="007E4C23">
      <w:pPr>
        <w:pStyle w:val="pj"/>
      </w:pPr>
      <w:r>
        <w:rPr>
          <w:rStyle w:val="s0"/>
        </w:rPr>
        <w:t>34.1) таможенные органы - центральный орган исполнительной власти, который реализует государственную таможенную политику, таможни и таможенные посты;</w:t>
      </w:r>
    </w:p>
    <w:p w:rsidR="00000000" w:rsidRDefault="007E4C23">
      <w:pPr>
        <w:pStyle w:val="pj"/>
      </w:pPr>
      <w:r>
        <w:rPr>
          <w:rStyle w:val="s0"/>
        </w:rPr>
        <w:t xml:space="preserve">34 </w:t>
      </w:r>
      <w:r>
        <w:rPr>
          <w:rStyle w:val="s0"/>
          <w:vertAlign w:val="superscript"/>
        </w:rPr>
        <w:t>2</w:t>
      </w:r>
      <w:r>
        <w:rPr>
          <w:rStyle w:val="s0"/>
        </w:rPr>
        <w:t xml:space="preserve">) объекты предприятия - помещения, </w:t>
      </w:r>
      <w:r>
        <w:rPr>
          <w:rStyle w:val="s0"/>
        </w:rPr>
        <w:t xml:space="preserve">здания, сооружения, территории, резервуары, элеваторы, холодильные или морозильные камеры, крытые или открытые площадки (или их совокупность, если такие объекты расположены по одному адресу), газохранилища или часть магистральных нефтепроводов, по которой </w:t>
      </w:r>
      <w:r>
        <w:rPr>
          <w:rStyle w:val="s0"/>
        </w:rPr>
        <w:t>не выполняется транспортировка нефти и которая предназначена для хранения нефти непосредственно в трубопроводе, используемых в хозяйственной деятельности предприятия;</w:t>
      </w:r>
    </w:p>
    <w:p w:rsidR="00000000" w:rsidRDefault="007E4C23">
      <w:pPr>
        <w:pStyle w:val="pj"/>
      </w:pPr>
      <w:r>
        <w:rPr>
          <w:rStyle w:val="s0"/>
        </w:rPr>
        <w:t xml:space="preserve">34 </w:t>
      </w:r>
      <w:r>
        <w:rPr>
          <w:rStyle w:val="s0"/>
          <w:vertAlign w:val="superscript"/>
        </w:rPr>
        <w:t>3</w:t>
      </w:r>
      <w:r>
        <w:rPr>
          <w:rStyle w:val="s0"/>
        </w:rPr>
        <w:t>) учетные записи - записи (данные), отраженные в документах (регистрах) бухгалтерског</w:t>
      </w:r>
      <w:r>
        <w:rPr>
          <w:rStyle w:val="s0"/>
        </w:rPr>
        <w:t xml:space="preserve">о учета (в том числе первичных документах) и/или документах (регистрах) управленческого (в том числе оперативного) учета, и/или других документах, используемых для целей, предусмотренных законодательством Украины по вопросам таможенного дела, в частности, </w:t>
      </w:r>
      <w:r>
        <w:rPr>
          <w:rStyle w:val="s0"/>
        </w:rPr>
        <w:t>для мониторинга, наблюдения, проверки и/или контроля за хозяйственными операциями (процессами);</w:t>
      </w:r>
    </w:p>
    <w:p w:rsidR="00000000" w:rsidRDefault="007E4C23">
      <w:pPr>
        <w:pStyle w:val="pj"/>
      </w:pPr>
      <w:r>
        <w:rPr>
          <w:rStyle w:val="s0"/>
        </w:rPr>
        <w:t>35) лица - юридические и физические лица, в том числе физические лица - предприниматели;</w:t>
      </w:r>
    </w:p>
    <w:p w:rsidR="00000000" w:rsidRDefault="007E4C23">
      <w:pPr>
        <w:pStyle w:val="pj"/>
      </w:pPr>
      <w:r>
        <w:rPr>
          <w:rStyle w:val="s0"/>
        </w:rPr>
        <w:t>36) личные вещи - товары, новые и бывшие в употреблении, предназначенны</w:t>
      </w:r>
      <w:r>
        <w:rPr>
          <w:rStyle w:val="s0"/>
        </w:rPr>
        <w:t xml:space="preserve">е для обеспечения обычных повседневных нужд физического лица, которые отвечают цели пребывания указанного лица соответственно в Украине или за рубежом, перемещаемых через таможенную границу Украины в ручной клади, сопровождаемом и несопровождаемом багаже, </w:t>
      </w:r>
      <w:r>
        <w:rPr>
          <w:rStyle w:val="s0"/>
        </w:rPr>
        <w:t>и не предназначены для предпринимательской деятельности, отчуждения или передачи другим лицам;</w:t>
      </w:r>
    </w:p>
    <w:p w:rsidR="00000000" w:rsidRDefault="007E4C23">
      <w:pPr>
        <w:pStyle w:val="pj"/>
      </w:pPr>
      <w:r>
        <w:rPr>
          <w:rStyle w:val="s0"/>
        </w:rPr>
        <w:t xml:space="preserve">37) перевозчик - лицо, которое перемещает товары или берет на себя обязательство и ответственность за перемещение товаров через таможенную границу Украины и/или </w:t>
      </w:r>
      <w:r>
        <w:rPr>
          <w:rStyle w:val="s0"/>
        </w:rPr>
        <w:t>таможенной территорией Украины, в частности:</w:t>
      </w:r>
    </w:p>
    <w:p w:rsidR="00000000" w:rsidRDefault="007E4C23">
      <w:pPr>
        <w:pStyle w:val="pj"/>
      </w:pPr>
      <w:r>
        <w:rPr>
          <w:rStyle w:val="s0"/>
        </w:rPr>
        <w:t>для смешанной (комбинированной) перевозки - лицо, использующее (эксплуатирующее) транспортное средство, непосредственно приводящее в движение или перевозящее размещенные на нем другие транспортные средства как а</w:t>
      </w:r>
      <w:r>
        <w:rPr>
          <w:rStyle w:val="s0"/>
        </w:rPr>
        <w:t>ктивное транспортное средство;</w:t>
      </w:r>
    </w:p>
    <w:p w:rsidR="00000000" w:rsidRDefault="007E4C23">
      <w:pPr>
        <w:pStyle w:val="pj"/>
      </w:pPr>
      <w:r>
        <w:rPr>
          <w:rStyle w:val="s0"/>
        </w:rPr>
        <w:t>для морской или воздушной перевозки по договору чартера (фрахтование) судна - лицо, заключающее договор и выдающее авиационную грузовую накладную ( Air Waybill ) или коносамент ( Bill of Lading ) в целях непосредственной пере</w:t>
      </w:r>
      <w:r>
        <w:rPr>
          <w:rStyle w:val="s0"/>
        </w:rPr>
        <w:t>возки товаров;</w:t>
      </w:r>
    </w:p>
    <w:p w:rsidR="00000000" w:rsidRDefault="007E4C23">
      <w:pPr>
        <w:pStyle w:val="pj"/>
      </w:pPr>
      <w:r>
        <w:rPr>
          <w:rStyle w:val="s0"/>
        </w:rPr>
        <w:t>38) предприятие - любое юридическое лицо, а также физическое лицо - предприниматель;</w:t>
      </w:r>
    </w:p>
    <w:p w:rsidR="00000000" w:rsidRDefault="007E4C23">
      <w:pPr>
        <w:pStyle w:val="pj"/>
      </w:pPr>
      <w:r>
        <w:rPr>
          <w:rStyle w:val="s0"/>
        </w:rPr>
        <w:t>38-1) пиратские товары - товары, являющиеся предметами нарушения авторского права и / или смежных прав или права интеллектуальной собственности на зарегистр</w:t>
      </w:r>
      <w:r>
        <w:rPr>
          <w:rStyle w:val="s0"/>
        </w:rPr>
        <w:t>ированный промышленный образец в Украине и которые представляют собой или содержащих копии, сделанные без согласия правообладателя авторского права и смежных прав или права интеллектуальной собственности на промышленный образец или лица, уполномоченного та</w:t>
      </w:r>
      <w:r>
        <w:rPr>
          <w:rStyle w:val="s0"/>
        </w:rPr>
        <w:t>ким правообладателем в стране производства;</w:t>
      </w:r>
    </w:p>
    <w:p w:rsidR="00000000" w:rsidRDefault="007E4C23">
      <w:pPr>
        <w:pStyle w:val="pj"/>
      </w:pPr>
      <w:r>
        <w:rPr>
          <w:rStyle w:val="s0"/>
        </w:rPr>
        <w:t xml:space="preserve">39) налогоплательщик - лицо, на которое в соответствии с настоящим Кодексом, </w:t>
      </w:r>
      <w:hyperlink r:id="rId11" w:history="1">
        <w:r>
          <w:rPr>
            <w:rStyle w:val="a4"/>
          </w:rPr>
          <w:t>Налогового кодекса</w:t>
        </w:r>
      </w:hyperlink>
      <w:r>
        <w:rPr>
          <w:rStyle w:val="s0"/>
        </w:rPr>
        <w:t xml:space="preserve"> Украины и других законов Украины возложена обязанно</w:t>
      </w:r>
      <w:r>
        <w:rPr>
          <w:rStyle w:val="s0"/>
        </w:rPr>
        <w:t>сть по уплате таможенных платежей;</w:t>
      </w:r>
    </w:p>
    <w:p w:rsidR="00000000" w:rsidRDefault="007E4C23">
      <w:pPr>
        <w:pStyle w:val="pj"/>
      </w:pPr>
      <w:r>
        <w:rPr>
          <w:rStyle w:val="s0"/>
        </w:rPr>
        <w:t xml:space="preserve">40) исключен; </w:t>
      </w:r>
    </w:p>
    <w:p w:rsidR="00000000" w:rsidRDefault="007E4C23">
      <w:pPr>
        <w:pStyle w:val="pj"/>
      </w:pPr>
      <w:r>
        <w:rPr>
          <w:rStyle w:val="s0"/>
        </w:rPr>
        <w:t>41) предварительное уведомление - заблаговременное уведомление таможенного органа о намерении ввезти товары на таможенную территорию Украины или вывезти их за ее пределы;</w:t>
      </w:r>
    </w:p>
    <w:p w:rsidR="00000000" w:rsidRDefault="007E4C23">
      <w:pPr>
        <w:pStyle w:val="pj"/>
      </w:pPr>
      <w:r>
        <w:rPr>
          <w:rStyle w:val="s0"/>
        </w:rPr>
        <w:t xml:space="preserve">42) предварительный документальный </w:t>
      </w:r>
      <w:r>
        <w:rPr>
          <w:rStyle w:val="s0"/>
        </w:rPr>
        <w:t>контроль - форма осуществления мероприятий официального контроля, которая заключается в проведении в пунктах пропуска (пунктах контроля) через государственную границу Украины должностными лицами таможенных органов проверки соответствующих документов и свед</w:t>
      </w:r>
      <w:r>
        <w:rPr>
          <w:rStyle w:val="s0"/>
        </w:rPr>
        <w:t>ений, а в случае необходимости, по результатам применения системы управление рисками - визуального инспектирования товаров, транспортных средств, которые ввозятся на таможенную территорию Украины или помещаются в таможенный режим транзита;</w:t>
      </w:r>
    </w:p>
    <w:p w:rsidR="00000000" w:rsidRDefault="007E4C23">
      <w:pPr>
        <w:pStyle w:val="pj"/>
      </w:pPr>
      <w:r>
        <w:rPr>
          <w:rStyle w:val="s0"/>
        </w:rPr>
        <w:t xml:space="preserve">43) должностные </w:t>
      </w:r>
      <w:r>
        <w:rPr>
          <w:rStyle w:val="s0"/>
        </w:rPr>
        <w:t>лица предприятий - руководители и другие работники предприятий (резиденты и нерезиденты), которые в силу постоянно или временно выполняемых ими трудовых (служебных) обязанностей отвечают за соблюдение такими предприятиями требований, установленных настоящи</w:t>
      </w:r>
      <w:r>
        <w:rPr>
          <w:rStyle w:val="s0"/>
        </w:rPr>
        <w:t>м Кодексом, законами и иными нормативно-правовыми актами Украины, а также международными договорами Украины, заключенными в установленном законом порядке;</w:t>
      </w:r>
    </w:p>
    <w:p w:rsidR="00000000" w:rsidRDefault="007E4C23">
      <w:pPr>
        <w:pStyle w:val="pj"/>
      </w:pPr>
      <w:r>
        <w:rPr>
          <w:rStyle w:val="s0"/>
        </w:rPr>
        <w:t>44) должностные лица представительств иностранных государств и международных организаций - аккредитов</w:t>
      </w:r>
      <w:r>
        <w:rPr>
          <w:rStyle w:val="s0"/>
        </w:rPr>
        <w:t>анные в Украине главы дипломатических представительств и члены дипломатического персонала, должностные лица консульских учреждений, представители иностранных государств при международных организациях, должностные лица международных организаций;</w:t>
      </w:r>
    </w:p>
    <w:p w:rsidR="00000000" w:rsidRDefault="007E4C23">
      <w:pPr>
        <w:pStyle w:val="pj"/>
      </w:pPr>
      <w:r>
        <w:rPr>
          <w:rStyle w:val="s0"/>
        </w:rPr>
        <w:t>45) постоян</w:t>
      </w:r>
      <w:r>
        <w:rPr>
          <w:rStyle w:val="s0"/>
        </w:rPr>
        <w:t>ное место жительства - место жительства на территории любого государства не менее одного года гражданина, который не имеет постоянного места жительства на территории других государств и намеревается проживать на территории этого государства в течение любог</w:t>
      </w:r>
      <w:r>
        <w:rPr>
          <w:rStyle w:val="s0"/>
        </w:rPr>
        <w:t>о срока, не ограничивая такое проживание определенной целью, и при условии, что такое проживание не является следствием выполнения этим гражданином служебных обязанностей или обязательств по договору (контракту);</w:t>
      </w:r>
    </w:p>
    <w:p w:rsidR="00000000" w:rsidRDefault="007E4C23">
      <w:pPr>
        <w:pStyle w:val="pj"/>
      </w:pPr>
      <w:r>
        <w:rPr>
          <w:rStyle w:val="s0"/>
        </w:rPr>
        <w:t>46) объекты права интеллектуальной собствен</w:t>
      </w:r>
      <w:r>
        <w:rPr>
          <w:rStyle w:val="s0"/>
        </w:rPr>
        <w:t>ности - объекты авторского права и смежных прав, изобретения, промышленные образцы, товарные знаки, географические указания, сорта растений, компоновку полупроводниковых изделий;</w:t>
      </w:r>
    </w:p>
    <w:p w:rsidR="00000000" w:rsidRDefault="007E4C23">
      <w:pPr>
        <w:pStyle w:val="pj"/>
      </w:pPr>
      <w:r>
        <w:rPr>
          <w:rStyle w:val="s0"/>
        </w:rPr>
        <w:t>47) правообладатель - лицо, которому в соответствии с законом или на основани</w:t>
      </w:r>
      <w:r>
        <w:rPr>
          <w:rStyle w:val="s0"/>
        </w:rPr>
        <w:t>и сделки принадлежат права на объект права интеллектуальной собственности;</w:t>
      </w:r>
    </w:p>
    <w:p w:rsidR="00000000" w:rsidRDefault="007E4C23">
      <w:pPr>
        <w:pStyle w:val="pj"/>
      </w:pPr>
      <w:r>
        <w:rPr>
          <w:rStyle w:val="s0"/>
        </w:rPr>
        <w:t xml:space="preserve">47 </w:t>
      </w:r>
      <w:r>
        <w:rPr>
          <w:rStyle w:val="s0"/>
          <w:vertAlign w:val="superscript"/>
        </w:rPr>
        <w:t>1</w:t>
      </w:r>
      <w:r>
        <w:rPr>
          <w:rStyle w:val="s0"/>
        </w:rPr>
        <w:t>) предъявление товаров - извещение таможенным органам о прибытии товаров в место, определенное таможенными органами, и их доступность для таможенного контроля;</w:t>
      </w:r>
    </w:p>
    <w:p w:rsidR="00000000" w:rsidRDefault="007E4C23">
      <w:pPr>
        <w:pStyle w:val="pj"/>
      </w:pPr>
      <w:r>
        <w:rPr>
          <w:rStyle w:val="s0"/>
        </w:rPr>
        <w:t>48) припасы:</w:t>
      </w:r>
    </w:p>
    <w:p w:rsidR="00000000" w:rsidRDefault="007E4C23">
      <w:pPr>
        <w:pStyle w:val="pj"/>
      </w:pPr>
      <w:r>
        <w:rPr>
          <w:rStyle w:val="s0"/>
        </w:rPr>
        <w:t>а) т</w:t>
      </w:r>
      <w:r>
        <w:rPr>
          <w:rStyle w:val="s0"/>
        </w:rPr>
        <w:t>овары, предназначенные для потребления пассажирами и членами экипажей (бригад) на борту транспортных средств, независимо от того, продаются эти товары или нет;</w:t>
      </w:r>
    </w:p>
    <w:p w:rsidR="00000000" w:rsidRDefault="007E4C23">
      <w:pPr>
        <w:pStyle w:val="pj"/>
      </w:pPr>
      <w:r>
        <w:rPr>
          <w:rStyle w:val="s0"/>
        </w:rPr>
        <w:t>б) товары, необходимые для эксплуатации и технического обслуживания транспортных средств в пути следования и в пунктах промежуточных стоянок или остановок (в том числе горюче-смазочные материалы), кроме запасных частей и оборудования, находящихся в транспо</w:t>
      </w:r>
      <w:r>
        <w:rPr>
          <w:rStyle w:val="s0"/>
        </w:rPr>
        <w:t>ртных средствах на момент прибытия на таможенную территорию Украины или доставляются на них во время пребывания на этой территории;</w:t>
      </w:r>
    </w:p>
    <w:p w:rsidR="00000000" w:rsidRDefault="007E4C23">
      <w:pPr>
        <w:pStyle w:val="pj"/>
      </w:pPr>
      <w:r>
        <w:rPr>
          <w:rStyle w:val="s0"/>
        </w:rPr>
        <w:t>в) товары, предназначенные для продажи на вынос пассажирам и членам экипажей (бригад) транспортных средств и находящихся в э</w:t>
      </w:r>
      <w:r>
        <w:rPr>
          <w:rStyle w:val="s0"/>
        </w:rPr>
        <w:t>тих транспортных средствах на момент прибытия на таможенную территорию Украины или доставляются на них во время пребывания на этой территории;</w:t>
      </w:r>
    </w:p>
    <w:p w:rsidR="00000000" w:rsidRDefault="007E4C23">
      <w:pPr>
        <w:pStyle w:val="pj"/>
      </w:pPr>
      <w:r>
        <w:rPr>
          <w:rStyle w:val="s0"/>
        </w:rPr>
        <w:t xml:space="preserve">48 </w:t>
      </w:r>
      <w:r>
        <w:rPr>
          <w:rStyle w:val="s0"/>
          <w:vertAlign w:val="superscript"/>
        </w:rPr>
        <w:t>1</w:t>
      </w:r>
      <w:r>
        <w:rPr>
          <w:rStyle w:val="s0"/>
        </w:rPr>
        <w:t>) продукты переработки - товары, помещенные под процедуру переработки и которые были подвергнуты операциям по</w:t>
      </w:r>
      <w:r>
        <w:rPr>
          <w:rStyle w:val="s0"/>
        </w:rPr>
        <w:t xml:space="preserve"> переработке;</w:t>
      </w:r>
    </w:p>
    <w:p w:rsidR="00000000" w:rsidRDefault="007E4C23">
      <w:pPr>
        <w:pStyle w:val="pj"/>
      </w:pPr>
      <w:r>
        <w:rPr>
          <w:rStyle w:val="s0"/>
        </w:rPr>
        <w:t>49) пропуск товаров через таможенную границу Украины - предоставление таможенным органом соответствующему лицу разрешения на перемещение товаров через таможенную границу Украины с учетом заявленной цели такого перемещения;</w:t>
      </w:r>
    </w:p>
    <w:p w:rsidR="00000000" w:rsidRDefault="007E4C23">
      <w:pPr>
        <w:pStyle w:val="pj"/>
      </w:pPr>
      <w:r>
        <w:rPr>
          <w:rStyle w:val="s0"/>
        </w:rPr>
        <w:t>50) резиденты:</w:t>
      </w:r>
    </w:p>
    <w:p w:rsidR="00000000" w:rsidRDefault="007E4C23">
      <w:pPr>
        <w:pStyle w:val="pj"/>
      </w:pPr>
      <w:r>
        <w:rPr>
          <w:rStyle w:val="s0"/>
        </w:rPr>
        <w:t>а) ю</w:t>
      </w:r>
      <w:r>
        <w:rPr>
          <w:rStyle w:val="s0"/>
        </w:rPr>
        <w:t>ридические лица, образованные и осуществляют свою деятельность соответственно законодательству Украины с местонахождением на ее территории, а также их обособленные подразделения за границей, не осуществляющие хозяйственной деятельности;</w:t>
      </w:r>
    </w:p>
    <w:p w:rsidR="00000000" w:rsidRDefault="007E4C23">
      <w:pPr>
        <w:pStyle w:val="pj"/>
      </w:pPr>
      <w:r>
        <w:rPr>
          <w:rStyle w:val="s0"/>
        </w:rPr>
        <w:t>б) дипломатические представительства, консульские учреждения и другие официальные представительства Украины за границей, имеющие дипломатические привилегии и иммунитет;</w:t>
      </w:r>
    </w:p>
    <w:p w:rsidR="00000000" w:rsidRDefault="007E4C23">
      <w:pPr>
        <w:pStyle w:val="pj"/>
      </w:pPr>
      <w:r>
        <w:rPr>
          <w:rStyle w:val="s0"/>
        </w:rPr>
        <w:t>в) физические лица: граждане Украины, иностранцы и лица без гражданства, имеющие постоя</w:t>
      </w:r>
      <w:r>
        <w:rPr>
          <w:rStyle w:val="s0"/>
        </w:rPr>
        <w:t>нное место жительства в Украине, в том числе, временно находящихся за рубежом;</w:t>
      </w:r>
    </w:p>
    <w:p w:rsidR="00000000" w:rsidRDefault="007E4C23">
      <w:pPr>
        <w:pStyle w:val="pj"/>
      </w:pPr>
      <w:r>
        <w:rPr>
          <w:rStyle w:val="s0"/>
        </w:rPr>
        <w:t>г) обособленные подразделения иностранных юридических лиц с местонахождением на территории Украины, которые осуществляют хозяйственную деятельность в соответствии с законодатель</w:t>
      </w:r>
      <w:r>
        <w:rPr>
          <w:rStyle w:val="s0"/>
        </w:rPr>
        <w:t>ством Украины;</w:t>
      </w:r>
    </w:p>
    <w:p w:rsidR="00000000" w:rsidRDefault="007E4C23">
      <w:pPr>
        <w:pStyle w:val="pj"/>
      </w:pPr>
      <w:r>
        <w:rPr>
          <w:rStyle w:val="s0"/>
        </w:rPr>
        <w:t>г) инвестор (оператор) по соглашению о разделе продукции, в том числе постоянное представительство инвестора-нерезидента;</w:t>
      </w:r>
    </w:p>
    <w:p w:rsidR="00000000" w:rsidRDefault="007E4C23">
      <w:pPr>
        <w:pStyle w:val="pj"/>
      </w:pPr>
      <w:r>
        <w:rPr>
          <w:rStyle w:val="s0"/>
        </w:rPr>
        <w:t>51) ремонт-операции, проводимые для устранения недостатков, эксплуатационных дефектов, материальных повреждений товаров</w:t>
      </w:r>
      <w:r>
        <w:rPr>
          <w:rStyle w:val="s0"/>
        </w:rPr>
        <w:t xml:space="preserve"> и обеспечения соответствия техническим требованиям, приведения их в рабочее состояние, восстановления первоначальной функции товара, ресурса или характеристик и не приводящие к изменению кода этих товаров согласно украинской классификации товаров внешнеэк</w:t>
      </w:r>
      <w:r>
        <w:rPr>
          <w:rStyle w:val="s0"/>
        </w:rPr>
        <w:t>ономической деятельности, которые, в частности, включают восстановление и техническое обслуживание товара, но не включают операцию или процесс, который:</w:t>
      </w:r>
    </w:p>
    <w:p w:rsidR="00000000" w:rsidRDefault="007E4C23">
      <w:pPr>
        <w:pStyle w:val="pj"/>
      </w:pPr>
      <w:r>
        <w:rPr>
          <w:rStyle w:val="s0"/>
        </w:rPr>
        <w:t>уничтожает существенные характеристики товара или создает новый товар;</w:t>
      </w:r>
    </w:p>
    <w:p w:rsidR="00000000" w:rsidRDefault="007E4C23">
      <w:pPr>
        <w:pStyle w:val="pj"/>
      </w:pPr>
      <w:r>
        <w:rPr>
          <w:rStyle w:val="s0"/>
        </w:rPr>
        <w:t>превращает незавершенный товар в</w:t>
      </w:r>
      <w:r>
        <w:rPr>
          <w:rStyle w:val="s0"/>
        </w:rPr>
        <w:t xml:space="preserve"> готовый товар (т.е. товар, над которым завершен производственный процесс, и готов к использованию);</w:t>
      </w:r>
    </w:p>
    <w:p w:rsidR="00000000" w:rsidRDefault="007E4C23">
      <w:pPr>
        <w:pStyle w:val="pj"/>
      </w:pPr>
      <w:r>
        <w:rPr>
          <w:rStyle w:val="s0"/>
        </w:rPr>
        <w:t>используется для улучшения или модернизации технических характеристик товара;</w:t>
      </w:r>
    </w:p>
    <w:p w:rsidR="00000000" w:rsidRDefault="007E4C23">
      <w:pPr>
        <w:pStyle w:val="pj"/>
      </w:pPr>
      <w:r>
        <w:rPr>
          <w:rStyle w:val="s0"/>
        </w:rPr>
        <w:t xml:space="preserve">51-1) решение таможенного органа - акт таможенного органа (должностного лица </w:t>
      </w:r>
      <w:r>
        <w:rPr>
          <w:rStyle w:val="s0"/>
        </w:rPr>
        <w:t>или лиц таможенного органа), что касается применения законодательства Украины по вопросам таможенного дела в конкретном случае и что имеет юридические последствия для заинтересованного лица или заинтересованных лиц»;</w:t>
      </w:r>
    </w:p>
    <w:p w:rsidR="00000000" w:rsidRDefault="007E4C23">
      <w:pPr>
        <w:pStyle w:val="pj"/>
      </w:pPr>
      <w:r>
        <w:rPr>
          <w:rStyle w:val="s0"/>
        </w:rPr>
        <w:t xml:space="preserve">51-2) риск - вероятность и последствия </w:t>
      </w:r>
      <w:r>
        <w:rPr>
          <w:rStyle w:val="s0"/>
        </w:rPr>
        <w:t>наступления события, связанного с ввозом, вывозом, транзитом, перемещением или конечным использованием товаров, перемещаемых через таможенную границу Украины, а также пребыванием иностранных товаров на таможенной территории Украины, что может:</w:t>
      </w:r>
    </w:p>
    <w:p w:rsidR="00000000" w:rsidRDefault="007E4C23">
      <w:pPr>
        <w:pStyle w:val="pj"/>
      </w:pPr>
      <w:r>
        <w:rPr>
          <w:rStyle w:val="s0"/>
        </w:rPr>
        <w:t>препятствова</w:t>
      </w:r>
      <w:r>
        <w:rPr>
          <w:rStyle w:val="s0"/>
        </w:rPr>
        <w:t>ть правильному применению мер, предусмотренных законодательством Украины;</w:t>
      </w:r>
    </w:p>
    <w:p w:rsidR="00000000" w:rsidRDefault="007E4C23">
      <w:pPr>
        <w:pStyle w:val="pj"/>
      </w:pPr>
      <w:r>
        <w:rPr>
          <w:rStyle w:val="s0"/>
        </w:rPr>
        <w:t>ставить под угрозу финансовые интересы Украины;</w:t>
      </w:r>
    </w:p>
    <w:p w:rsidR="00000000" w:rsidRDefault="007E4C23">
      <w:pPr>
        <w:pStyle w:val="pj"/>
      </w:pPr>
      <w:r>
        <w:rPr>
          <w:rStyle w:val="s0"/>
        </w:rPr>
        <w:t>представлять угрозу национальной безопасности Украины, жизни и здоровью людей, животных, растений, окружающей среде, интересам потреби</w:t>
      </w:r>
      <w:r>
        <w:rPr>
          <w:rStyle w:val="s0"/>
        </w:rPr>
        <w:t>телей;</w:t>
      </w:r>
    </w:p>
    <w:p w:rsidR="00000000" w:rsidRDefault="007E4C23">
      <w:pPr>
        <w:pStyle w:val="pj"/>
      </w:pPr>
      <w:r>
        <w:rPr>
          <w:rStyle w:val="s0"/>
        </w:rPr>
        <w:t>52) ручная кладь - товары, принадлежащие гражданам и перемещаемых через таможенную границу Украины вместе с этими гражданами без оформления багажных документов;</w:t>
      </w:r>
    </w:p>
    <w:p w:rsidR="00000000" w:rsidRDefault="007E4C23">
      <w:pPr>
        <w:pStyle w:val="pj"/>
      </w:pPr>
      <w:r>
        <w:rPr>
          <w:rStyle w:val="s0"/>
        </w:rPr>
        <w:t>52-1) системы, обеспечивающие функционирование электронных информационных ресурсов тамож</w:t>
      </w:r>
      <w:r>
        <w:rPr>
          <w:rStyle w:val="s0"/>
        </w:rPr>
        <w:t>енных органов - совокупность информационных (автоматизированных), электронных коммуникационных и информационно-коммуникационных, информационно-телекоммуникационных, и/или телекоммуникационных систем, обеспечивающих функционирование электронных информационн</w:t>
      </w:r>
      <w:r>
        <w:rPr>
          <w:rStyle w:val="s0"/>
        </w:rPr>
        <w:t>ых ресурсов таможенных органов;</w:t>
      </w:r>
    </w:p>
    <w:p w:rsidR="00000000" w:rsidRDefault="007E4C23">
      <w:pPr>
        <w:pStyle w:val="pj"/>
      </w:pPr>
      <w:r>
        <w:rPr>
          <w:rStyle w:val="s0"/>
        </w:rPr>
        <w:t>53) специально изготовленное хранилище (тайник) - хранилище, изготовленное с целью незаконного перемещения товаров через таможенную границу Украины, а также оборудованные и приспособленные с этой целью конструктивные емкости</w:t>
      </w:r>
      <w:r>
        <w:rPr>
          <w:rStyle w:val="s0"/>
        </w:rPr>
        <w:t xml:space="preserve"> или предметы, которые ранее подвергались разборке, монтажу и т.п.;</w:t>
      </w:r>
    </w:p>
    <w:p w:rsidR="00000000" w:rsidRDefault="007E4C23">
      <w:pPr>
        <w:pStyle w:val="pj"/>
      </w:pPr>
      <w:r>
        <w:rPr>
          <w:rStyle w:val="s0"/>
        </w:rPr>
        <w:t>54) судно заграничного плавания - украинское или иностранное судно, осуществляющее международные перевозки товаров и/или пассажиров и прибывает на таможенную территорию Украины или выбывае</w:t>
      </w:r>
      <w:r>
        <w:rPr>
          <w:rStyle w:val="s0"/>
        </w:rPr>
        <w:t>т за ее пределы;</w:t>
      </w:r>
    </w:p>
    <w:p w:rsidR="00000000" w:rsidRDefault="007E4C23">
      <w:pPr>
        <w:pStyle w:val="pj"/>
      </w:pPr>
      <w:r>
        <w:rPr>
          <w:rStyle w:val="s0"/>
        </w:rPr>
        <w:t>55) сопровождаемый багаж - товары, принадлежащие гражданам и перемещаемых через таможенную границу Украины в багажных отделениях транспортных средств, которыми направляются эти граждане, с оформлением багажных документов;</w:t>
      </w:r>
    </w:p>
    <w:p w:rsidR="00000000" w:rsidRDefault="007E4C23">
      <w:pPr>
        <w:pStyle w:val="pj"/>
      </w:pPr>
      <w:r>
        <w:rPr>
          <w:rStyle w:val="s0"/>
        </w:rPr>
        <w:t>56) тарифная квот</w:t>
      </w:r>
      <w:r>
        <w:rPr>
          <w:rStyle w:val="s0"/>
        </w:rPr>
        <w:t>а - определенный объем товара, в рамках которого ввоз или вывоз такого товара осуществляется по льготной ставкой пошлины или без применения таможенных пошлин;</w:t>
      </w:r>
    </w:p>
    <w:p w:rsidR="00000000" w:rsidRDefault="007E4C23">
      <w:pPr>
        <w:pStyle w:val="pj"/>
      </w:pPr>
      <w:r>
        <w:rPr>
          <w:rStyle w:val="s0"/>
        </w:rPr>
        <w:t xml:space="preserve">56 </w:t>
      </w:r>
      <w:r>
        <w:rPr>
          <w:rStyle w:val="s0"/>
          <w:vertAlign w:val="superscript"/>
        </w:rPr>
        <w:t>1</w:t>
      </w:r>
      <w:r>
        <w:rPr>
          <w:rStyle w:val="s0"/>
        </w:rPr>
        <w:t>) временное хранение - хранение иностранных товаров под таможенным контролем с момента предъя</w:t>
      </w:r>
      <w:r>
        <w:rPr>
          <w:rStyle w:val="s0"/>
        </w:rPr>
        <w:t>вления их таможенному органу до момента помещения его в таможенный режим;</w:t>
      </w:r>
    </w:p>
    <w:p w:rsidR="00000000" w:rsidRDefault="007E4C23">
      <w:pPr>
        <w:pStyle w:val="pj"/>
      </w:pPr>
      <w:r>
        <w:rPr>
          <w:rStyle w:val="s0"/>
        </w:rPr>
        <w:t>57) товары - любые движимые вещи, в том числе, на которые законом распространено режим недвижимой вещи (кроме транспортных средств коммерческого назначения), валютные ценности, культ</w:t>
      </w:r>
      <w:r>
        <w:rPr>
          <w:rStyle w:val="s0"/>
        </w:rPr>
        <w:t>урные ценности, а также электроэнергия, которая перемещается линиями электропередачи;</w:t>
      </w:r>
    </w:p>
    <w:p w:rsidR="00000000" w:rsidRDefault="007E4C23">
      <w:pPr>
        <w:pStyle w:val="pj"/>
      </w:pPr>
      <w:r>
        <w:rPr>
          <w:rStyle w:val="s0"/>
        </w:rPr>
        <w:t>57-1) товары, подозреваемых в нарушении прав интеллектуальной собственности:</w:t>
      </w:r>
    </w:p>
    <w:p w:rsidR="00000000" w:rsidRDefault="007E4C23">
      <w:pPr>
        <w:pStyle w:val="pj"/>
      </w:pPr>
      <w:r>
        <w:rPr>
          <w:rStyle w:val="s0"/>
        </w:rPr>
        <w:t>а) товары с признаками нарушения авторского права и смежных прав, прав интеллектуальной собст</w:t>
      </w:r>
      <w:r>
        <w:rPr>
          <w:rStyle w:val="s0"/>
        </w:rPr>
        <w:t>венности на изобретения, промышленные образцы, товарные знаки, географические указания, сорта растений, компоновку полупроводниковых изделий, прав, предоставляемых по сертификатам дополнительной охраны на лекарственные средства и средства защиты растений;</w:t>
      </w:r>
    </w:p>
    <w:p w:rsidR="00000000" w:rsidRDefault="007E4C23">
      <w:pPr>
        <w:pStyle w:val="pj"/>
      </w:pPr>
      <w:r>
        <w:rPr>
          <w:rStyle w:val="s0"/>
        </w:rPr>
        <w:t>б) устройства, продукты или компоненты, предназначенные, изготовленные или адаптированные главным образом для обеспечения или облегчения обхода технологии, устройства или компонента, в обычном режиме функционирования предупреждают или ограничивают действия</w:t>
      </w:r>
      <w:r>
        <w:rPr>
          <w:rStyle w:val="s0"/>
        </w:rPr>
        <w:t>, не разрешенные правообладателем авторского права и смежных прав;</w:t>
      </w:r>
    </w:p>
    <w:p w:rsidR="00000000" w:rsidRDefault="007E4C23">
      <w:pPr>
        <w:pStyle w:val="pj"/>
      </w:pPr>
      <w:r>
        <w:rPr>
          <w:rStyle w:val="s0"/>
        </w:rPr>
        <w:t>в) любая форма или матрица, которая специально предназначена или адаптирована для производства товаров, являющихся предметом нарушения прав интеллектуальной собственности;</w:t>
      </w:r>
    </w:p>
    <w:p w:rsidR="00000000" w:rsidRDefault="007E4C23">
      <w:pPr>
        <w:pStyle w:val="pj"/>
      </w:pPr>
      <w:r>
        <w:rPr>
          <w:rStyle w:val="s0"/>
        </w:rPr>
        <w:t xml:space="preserve">58) транспортные </w:t>
      </w:r>
      <w:r>
        <w:rPr>
          <w:rStyle w:val="s0"/>
        </w:rPr>
        <w:t>средства - транспортные средства коммерческого назначения, транспортные средства личного пользования, трубопроводы и линии электропередачи;</w:t>
      </w:r>
    </w:p>
    <w:p w:rsidR="00000000" w:rsidRDefault="007E4C23">
      <w:pPr>
        <w:pStyle w:val="pj"/>
      </w:pPr>
      <w:r>
        <w:rPr>
          <w:rStyle w:val="s0"/>
        </w:rPr>
        <w:t>59) транспортные средства коммерческого назначения - любое судно (в том числе самоходные и несамоходные лихтеры и ба</w:t>
      </w:r>
      <w:r>
        <w:rPr>
          <w:rStyle w:val="s0"/>
        </w:rPr>
        <w:t>ржи, а также суда на подводных крыльях), судно на воздушной подушке, воздушное судно, автотранспортное средство (моторные транспортные средства, прицепы, полуприцепы) или подвижной состав железной дороги, используемых в международных перевозках для платной</w:t>
      </w:r>
      <w:r>
        <w:rPr>
          <w:rStyle w:val="s0"/>
        </w:rPr>
        <w:t xml:space="preserve"> транспортировки лиц или для платного или бесплатного промышленного или коммерческой транспортировки товаров вместе с обычными запасными частями, принадлежностями и оборудованием, а также маслами и топливом, содержащиеся в их обычных баках течение их транс</w:t>
      </w:r>
      <w:r>
        <w:rPr>
          <w:rStyle w:val="s0"/>
        </w:rPr>
        <w:t>портировки вместе с транспортными средствами коммерческого назначения;</w:t>
      </w:r>
    </w:p>
    <w:p w:rsidR="00000000" w:rsidRDefault="007E4C23">
      <w:pPr>
        <w:pStyle w:val="pj"/>
      </w:pPr>
      <w:r>
        <w:rPr>
          <w:rStyle w:val="s0"/>
        </w:rPr>
        <w:t xml:space="preserve">60) транспортные средства личного пользования - наземные транспортные средства </w:t>
      </w:r>
      <w:hyperlink r:id="rId12" w:anchor="sub_id=870000" w:history="1">
        <w:r>
          <w:rPr>
            <w:rStyle w:val="a4"/>
          </w:rPr>
          <w:t>товарных позиций</w:t>
        </w:r>
      </w:hyperlink>
      <w:r>
        <w:rPr>
          <w:rStyle w:val="s0"/>
        </w:rPr>
        <w:t xml:space="preserve"> 8702,</w:t>
      </w:r>
      <w:r>
        <w:rPr>
          <w:rStyle w:val="s0"/>
        </w:rPr>
        <w:t xml:space="preserve"> 8703, 8704 (общей массой до 3,5 тонны), 8711 УКТ ВЭД и прицепы к ним товарной позиции 8716 согласно УКТ ВЭД, плавучие средства и воздушные суда, зарегистрированные на территории соответствующей страны, находящиеся в собственности или временном пользовании</w:t>
      </w:r>
      <w:r>
        <w:rPr>
          <w:rStyle w:val="s0"/>
        </w:rPr>
        <w:t xml:space="preserve"> соответствующего гражданина и ввозятся или вывозятся этим гражданином в количестве не более одной единицы на каждую товарную позицию исключительно для личного пользования, а не для промышленного или коммерческой транспортировки товаров или пассажиров за п</w:t>
      </w:r>
      <w:r>
        <w:rPr>
          <w:rStyle w:val="s0"/>
        </w:rPr>
        <w:t>лату или бесплатно;</w:t>
      </w:r>
    </w:p>
    <w:p w:rsidR="00000000" w:rsidRDefault="007E4C23">
      <w:pPr>
        <w:pStyle w:val="pj"/>
      </w:pPr>
      <w:r>
        <w:rPr>
          <w:rStyle w:val="s0"/>
        </w:rPr>
        <w:t>61) украинские товары - товары:</w:t>
      </w:r>
    </w:p>
    <w:p w:rsidR="00000000" w:rsidRDefault="007E4C23">
      <w:pPr>
        <w:pStyle w:val="pj"/>
      </w:pPr>
      <w:r>
        <w:rPr>
          <w:rStyle w:val="s0"/>
        </w:rPr>
        <w:t>а) полностью полученные (произведенные) на таможенной территории Украины и не содержат товаров, ввезенных из-за пределов таможенной территории Украины. Товары, полностью полученные (произведенные) на тамо</w:t>
      </w:r>
      <w:r>
        <w:rPr>
          <w:rStyle w:val="s0"/>
        </w:rPr>
        <w:t>женной территории Украины, не имеют таможенного статуса украинских товаров, если они получены (произведены) с товаров, которые не находятся в свободном обращении на таможенной территории Украины;</w:t>
      </w:r>
    </w:p>
    <w:p w:rsidR="00000000" w:rsidRDefault="007E4C23">
      <w:pPr>
        <w:pStyle w:val="pj"/>
      </w:pPr>
      <w:r>
        <w:rPr>
          <w:rStyle w:val="s0"/>
        </w:rPr>
        <w:t>б) ввезены на таможенную территорию Украины и выпущенные для</w:t>
      </w:r>
      <w:r>
        <w:rPr>
          <w:rStyle w:val="s0"/>
        </w:rPr>
        <w:t xml:space="preserve"> свободного обращения на этой территории;</w:t>
      </w:r>
    </w:p>
    <w:p w:rsidR="00000000" w:rsidRDefault="007E4C23">
      <w:pPr>
        <w:pStyle w:val="pj"/>
      </w:pPr>
      <w:r>
        <w:rPr>
          <w:rStyle w:val="s0"/>
        </w:rPr>
        <w:t>в) полученные (произведенные) на таможенной территории Украины исключительно из товаров, указанных в подпункте «б», или товаров, указанных в подпунктах «а» и «б» настоящего пункта;</w:t>
      </w:r>
    </w:p>
    <w:p w:rsidR="00000000" w:rsidRDefault="007E4C23">
      <w:pPr>
        <w:pStyle w:val="pj"/>
      </w:pPr>
      <w:r>
        <w:rPr>
          <w:rStyle w:val="s0"/>
        </w:rPr>
        <w:t>62) условное освобождение от обло</w:t>
      </w:r>
      <w:r>
        <w:rPr>
          <w:rStyle w:val="s0"/>
        </w:rPr>
        <w:t>жения таможенными платежами - освобождение от уплаты начисленного налогового обязательства в случае помещения товаров в таможенные режимы, предусматривающие освобождение от обложения таможенными платежами при условии соблюдения требований таможенного режим</w:t>
      </w:r>
      <w:r>
        <w:rPr>
          <w:rStyle w:val="s0"/>
        </w:rPr>
        <w:t>а;</w:t>
      </w:r>
    </w:p>
    <w:p w:rsidR="00000000" w:rsidRDefault="007E4C23">
      <w:pPr>
        <w:pStyle w:val="pj"/>
      </w:pPr>
      <w:r>
        <w:rPr>
          <w:rStyle w:val="s0"/>
        </w:rPr>
        <w:t>62-1) унифицированная таможенная квитанция - документ установленной формы, в случаях, предусмотренных настоящим Кодексом, удостоверяющий факт взимания таможенным органом денежных средств, принятие денежного залога, передачи ему товаров, транспортных сре</w:t>
      </w:r>
      <w:r>
        <w:rPr>
          <w:rStyle w:val="s0"/>
        </w:rPr>
        <w:t>дств на хранение;</w:t>
      </w:r>
    </w:p>
    <w:p w:rsidR="00000000" w:rsidRDefault="007E4C23">
      <w:pPr>
        <w:pStyle w:val="pj"/>
      </w:pPr>
      <w:r>
        <w:rPr>
          <w:rStyle w:val="s0"/>
        </w:rPr>
        <w:t>63) исключен;</w:t>
      </w:r>
    </w:p>
    <w:p w:rsidR="00000000" w:rsidRDefault="007E4C23">
      <w:pPr>
        <w:pStyle w:val="pj"/>
      </w:pPr>
      <w:r>
        <w:rPr>
          <w:rStyle w:val="s0"/>
        </w:rPr>
        <w:t xml:space="preserve">63 </w:t>
      </w:r>
      <w:r>
        <w:rPr>
          <w:rStyle w:val="s0"/>
          <w:vertAlign w:val="superscript"/>
        </w:rPr>
        <w:t>1</w:t>
      </w:r>
      <w:r>
        <w:rPr>
          <w:rStyle w:val="s0"/>
        </w:rPr>
        <w:t>) управление рисками - систематическое выявление рисков, в том числе путем случайных проверок, и принятие всех мер, необходимых для уменьшения вероятности наступления риска;</w:t>
      </w:r>
    </w:p>
    <w:p w:rsidR="00000000" w:rsidRDefault="007E4C23">
      <w:pPr>
        <w:pStyle w:val="pj"/>
      </w:pPr>
      <w:r>
        <w:rPr>
          <w:rStyle w:val="s0"/>
        </w:rPr>
        <w:t xml:space="preserve">63 </w:t>
      </w:r>
      <w:r>
        <w:rPr>
          <w:rStyle w:val="s0"/>
          <w:vertAlign w:val="superscript"/>
        </w:rPr>
        <w:t>2</w:t>
      </w:r>
      <w:r>
        <w:rPr>
          <w:rStyle w:val="s0"/>
        </w:rPr>
        <w:t>) держатель таможенного режима:</w:t>
      </w:r>
    </w:p>
    <w:p w:rsidR="00000000" w:rsidRDefault="007E4C23">
      <w:pPr>
        <w:pStyle w:val="pj"/>
      </w:pPr>
      <w:r>
        <w:rPr>
          <w:rStyle w:val="s0"/>
        </w:rPr>
        <w:t>лицо, осущ</w:t>
      </w:r>
      <w:r>
        <w:rPr>
          <w:rStyle w:val="s0"/>
        </w:rPr>
        <w:t>ествляющее декларирование от собственного имени (в случае, если декларирование осуществляется самостоятельно или прямым таможенным представителем), или лицо, в интересах которого осуществляется декларирование (в случае, если декларирование осуществляется к</w:t>
      </w:r>
      <w:r>
        <w:rPr>
          <w:rStyle w:val="s0"/>
        </w:rPr>
        <w:t>освенным таможенным представителем);</w:t>
      </w:r>
    </w:p>
    <w:p w:rsidR="00000000" w:rsidRDefault="007E4C23">
      <w:pPr>
        <w:pStyle w:val="pj"/>
      </w:pPr>
      <w:r>
        <w:rPr>
          <w:rStyle w:val="s0"/>
        </w:rPr>
        <w:t>лицо, которому переданы права и обязанности по таможенному режиму с соблюдением требований настоящего Кодекса;</w:t>
      </w:r>
    </w:p>
    <w:p w:rsidR="00000000" w:rsidRDefault="007E4C23">
      <w:pPr>
        <w:pStyle w:val="pj"/>
      </w:pPr>
      <w:r>
        <w:rPr>
          <w:rStyle w:val="s0"/>
        </w:rPr>
        <w:t xml:space="preserve">63 </w:t>
      </w:r>
      <w:r>
        <w:rPr>
          <w:rStyle w:val="s0"/>
          <w:vertAlign w:val="superscript"/>
        </w:rPr>
        <w:t>3</w:t>
      </w:r>
      <w:r>
        <w:rPr>
          <w:rStyle w:val="s0"/>
        </w:rPr>
        <w:t xml:space="preserve">) держатель места доставки - предприятие, в собственности или пользовании которого находится территория </w:t>
      </w:r>
      <w:r>
        <w:rPr>
          <w:rStyle w:val="s0"/>
        </w:rPr>
        <w:t>места доставки;</w:t>
      </w:r>
    </w:p>
    <w:p w:rsidR="00000000" w:rsidRDefault="007E4C23">
      <w:pPr>
        <w:pStyle w:val="pj"/>
      </w:pPr>
      <w:r>
        <w:rPr>
          <w:rStyle w:val="s0"/>
        </w:rPr>
        <w:t xml:space="preserve">63 </w:t>
      </w:r>
      <w:r>
        <w:rPr>
          <w:rStyle w:val="s0"/>
          <w:vertAlign w:val="superscript"/>
        </w:rPr>
        <w:t>4</w:t>
      </w:r>
      <w:r>
        <w:rPr>
          <w:rStyle w:val="s0"/>
        </w:rPr>
        <w:t>) держатель товара-лицо, являющееся собственником товаров, или лицо, имеющее право владения или распоряжения этими товарами, или лицо, физически удерживающее товары (кроме таможенных органов, к которым перешло право распоряжения на эти товары);</w:t>
      </w:r>
    </w:p>
    <w:p w:rsidR="00000000" w:rsidRDefault="007E4C23">
      <w:pPr>
        <w:pStyle w:val="pj"/>
      </w:pPr>
      <w:r>
        <w:rPr>
          <w:rStyle w:val="s0"/>
        </w:rPr>
        <w:t>64) исключе</w:t>
      </w:r>
      <w:r>
        <w:rPr>
          <w:rStyle w:val="s0"/>
        </w:rPr>
        <w:t>н.</w:t>
      </w:r>
    </w:p>
    <w:p w:rsidR="00000000" w:rsidRDefault="007E4C23">
      <w:pPr>
        <w:pStyle w:val="pj"/>
      </w:pPr>
      <w:r>
        <w:rPr>
          <w:rStyle w:val="s0"/>
        </w:rPr>
        <w:t>65) Форма 302 - документ, используемый для декларирования военной техники и других товаров:</w:t>
      </w:r>
    </w:p>
    <w:p w:rsidR="00000000" w:rsidRDefault="007E4C23">
      <w:pPr>
        <w:pStyle w:val="pj"/>
      </w:pPr>
      <w:r>
        <w:rPr>
          <w:rStyle w:val="s0"/>
        </w:rPr>
        <w:t>а) подразделений Вооруженных сил государств-членов Европейского союза, государств-членов Организации Североатлантического договора и других государств, которые в</w:t>
      </w:r>
      <w:r>
        <w:rPr>
          <w:rStyle w:val="s0"/>
        </w:rPr>
        <w:t xml:space="preserve"> установленном законом порядке допущены на территорию Украины;</w:t>
      </w:r>
    </w:p>
    <w:p w:rsidR="00000000" w:rsidRDefault="007E4C23">
      <w:pPr>
        <w:pStyle w:val="pj"/>
      </w:pPr>
      <w:r>
        <w:rPr>
          <w:rStyle w:val="s0"/>
        </w:rPr>
        <w:t>б) подразделений Вооруженных Сил Украины, направленных по закону в другие государства.</w:t>
      </w:r>
    </w:p>
    <w:p w:rsidR="00000000" w:rsidRDefault="007E4C23">
      <w:pPr>
        <w:pStyle w:val="pj"/>
      </w:pPr>
      <w:r>
        <w:rPr>
          <w:rStyle w:val="s0"/>
        </w:rPr>
        <w:t>2. Термины «существенное участие» и «конечный бенефициарный владелец (контроллер)» в этом Кодексе использу</w:t>
      </w:r>
      <w:r>
        <w:rPr>
          <w:rStyle w:val="s0"/>
        </w:rPr>
        <w:t xml:space="preserve">ются в значениях, приведенных в </w:t>
      </w:r>
      <w:hyperlink r:id="rId13" w:anchor="sub_id=10000" w:history="1">
        <w:r>
          <w:rPr>
            <w:rStyle w:val="a4"/>
          </w:rPr>
          <w:t>Законе</w:t>
        </w:r>
      </w:hyperlink>
      <w:r>
        <w:rPr>
          <w:rStyle w:val="s0"/>
        </w:rPr>
        <w:t xml:space="preserve"> Украины «О предотвращении и противодействии легализации (отмыванию) доходов, полученных преступным путем, финансированию терроризма и </w:t>
      </w:r>
      <w:r>
        <w:rPr>
          <w:rStyle w:val="s0"/>
        </w:rPr>
        <w:t>финансированию распространения оружия массового уничтожения».</w:t>
      </w:r>
    </w:p>
    <w:p w:rsidR="00000000" w:rsidRDefault="007E4C23">
      <w:pPr>
        <w:pStyle w:val="pj"/>
      </w:pPr>
      <w:r>
        <w:rPr>
          <w:rStyle w:val="s0"/>
        </w:rPr>
        <w:t xml:space="preserve">Термин «близкие лица» в настоящем кодексе употребляется в значении, приведенном в </w:t>
      </w:r>
      <w:hyperlink r:id="rId14" w:history="1">
        <w:r>
          <w:rPr>
            <w:rStyle w:val="a4"/>
          </w:rPr>
          <w:t>Законе</w:t>
        </w:r>
      </w:hyperlink>
      <w:r>
        <w:rPr>
          <w:rStyle w:val="s0"/>
        </w:rPr>
        <w:t xml:space="preserve"> Украины «О предотвращении коррупции».</w:t>
      </w:r>
    </w:p>
    <w:p w:rsidR="00000000" w:rsidRDefault="007E4C23">
      <w:pPr>
        <w:pStyle w:val="pj"/>
      </w:pPr>
      <w:r>
        <w:rPr>
          <w:rStyle w:val="s0"/>
        </w:rPr>
        <w:t>Те</w:t>
      </w:r>
      <w:r>
        <w:rPr>
          <w:rStyle w:val="s0"/>
        </w:rPr>
        <w:t xml:space="preserve">рмин «поддон» в настоящем Кодексе употребляется в значении, приведенном в </w:t>
      </w:r>
      <w:hyperlink r:id="rId15" w:history="1">
        <w:r>
          <w:rPr>
            <w:rStyle w:val="a4"/>
          </w:rPr>
          <w:t>Конвенции</w:t>
        </w:r>
      </w:hyperlink>
      <w:r>
        <w:rPr>
          <w:rStyle w:val="s0"/>
        </w:rPr>
        <w:t xml:space="preserve"> о временном ввозе (г. Стамбул, 1990 год).</w:t>
      </w:r>
    </w:p>
    <w:p w:rsidR="00000000" w:rsidRDefault="007E4C23">
      <w:pPr>
        <w:pStyle w:val="pj"/>
      </w:pPr>
      <w:r>
        <w:t> </w:t>
      </w:r>
    </w:p>
    <w:p w:rsidR="00000000" w:rsidRDefault="007E4C23">
      <w:pPr>
        <w:pStyle w:val="pj"/>
        <w:ind w:left="1200" w:hanging="800"/>
      </w:pPr>
      <w:bookmarkStart w:id="8" w:name="SUB50000"/>
      <w:bookmarkEnd w:id="8"/>
      <w:r>
        <w:rPr>
          <w:rStyle w:val="s1"/>
        </w:rPr>
        <w:t>Статья 5. Государственная таможенная политика</w:t>
      </w:r>
    </w:p>
    <w:p w:rsidR="00000000" w:rsidRDefault="007E4C23">
      <w:pPr>
        <w:pStyle w:val="pj"/>
      </w:pPr>
      <w:r>
        <w:rPr>
          <w:rStyle w:val="s0"/>
        </w:rPr>
        <w:t>1. Государственная</w:t>
      </w:r>
      <w:r>
        <w:rPr>
          <w:rStyle w:val="s0"/>
        </w:rPr>
        <w:t xml:space="preserve"> таможенная политика - это система принципов и направлений деятельности государства в сфере защиты таможенных интересов и обеспечения таможенной безопасности Украины, регулирование внешней торговли, защиты внутреннего рынка, развития экономики Украины и ее</w:t>
      </w:r>
      <w:r>
        <w:rPr>
          <w:rStyle w:val="s0"/>
        </w:rPr>
        <w:t xml:space="preserve"> интеграции в мировую экономику. Государственная таможенная политика является составной частью государственной экономической политики.</w:t>
      </w:r>
    </w:p>
    <w:p w:rsidR="00000000" w:rsidRDefault="007E4C23">
      <w:pPr>
        <w:pStyle w:val="pj"/>
      </w:pPr>
      <w:r>
        <w:t> </w:t>
      </w:r>
    </w:p>
    <w:p w:rsidR="00000000" w:rsidRDefault="007E4C23">
      <w:pPr>
        <w:pStyle w:val="pj"/>
        <w:ind w:left="1200" w:hanging="800"/>
      </w:pPr>
      <w:bookmarkStart w:id="9" w:name="SUB60000"/>
      <w:bookmarkEnd w:id="9"/>
      <w:r>
        <w:rPr>
          <w:rStyle w:val="s1"/>
        </w:rPr>
        <w:t>Статья 6. Таможенные интересы и таможенная безопасность</w:t>
      </w:r>
    </w:p>
    <w:p w:rsidR="00000000" w:rsidRDefault="007E4C23">
      <w:pPr>
        <w:pStyle w:val="pj"/>
      </w:pPr>
      <w:r>
        <w:rPr>
          <w:rStyle w:val="s0"/>
        </w:rPr>
        <w:t>1. Таможенные интересы Украины - это национальные интересы Украины, обеспечение и реализация которых достигается путем осуществления таможенного дела.</w:t>
      </w:r>
    </w:p>
    <w:p w:rsidR="00000000" w:rsidRDefault="007E4C23">
      <w:pPr>
        <w:pStyle w:val="pj"/>
      </w:pPr>
      <w:r>
        <w:rPr>
          <w:rStyle w:val="s0"/>
        </w:rPr>
        <w:t>2. Таможенная безопасность - это состояние защищенности таможенных интересов Украины.</w:t>
      </w:r>
    </w:p>
    <w:p w:rsidR="00000000" w:rsidRDefault="007E4C23">
      <w:pPr>
        <w:pStyle w:val="pj"/>
      </w:pPr>
      <w:r>
        <w:t> </w:t>
      </w:r>
    </w:p>
    <w:p w:rsidR="00000000" w:rsidRDefault="007E4C23">
      <w:pPr>
        <w:pStyle w:val="pj"/>
        <w:ind w:left="1200" w:hanging="800"/>
      </w:pPr>
      <w:bookmarkStart w:id="10" w:name="SUB70000"/>
      <w:bookmarkEnd w:id="10"/>
      <w:r>
        <w:rPr>
          <w:rStyle w:val="s1"/>
        </w:rPr>
        <w:t>Статья 7. Таможен</w:t>
      </w:r>
      <w:r>
        <w:rPr>
          <w:rStyle w:val="s1"/>
        </w:rPr>
        <w:t>ное дело</w:t>
      </w:r>
    </w:p>
    <w:p w:rsidR="00000000" w:rsidRDefault="007E4C23">
      <w:pPr>
        <w:pStyle w:val="pj"/>
      </w:pPr>
      <w:r>
        <w:rPr>
          <w:rStyle w:val="s0"/>
        </w:rPr>
        <w:t>1. Установлены порядок и условия перемещения товаров через таможенную границу Украины, их таможенный контроль и таможенное оформление, применение механизмов тарифного и нетарифного регулирования внешнеэкономической деятельности, взимание таможенны</w:t>
      </w:r>
      <w:r>
        <w:rPr>
          <w:rStyle w:val="s0"/>
        </w:rPr>
        <w:t>х платежей, ведения таможенной статистики, обмен таможенной информацией, ведения Украинской классификации товаров внешнеэкономической деятельности, осуществление в соответствии с законом государственного контроля непищевой продукции при ее ввозе на таможен</w:t>
      </w:r>
      <w:r>
        <w:rPr>
          <w:rStyle w:val="s0"/>
        </w:rPr>
        <w:t>ную территорию Украины, предотвращение и противодействие контрабанде, борьба с нарушениями таможенных правил, организация и обеспечение деятельности таможенных органов и другие меры, направленные на реализацию государственной таможенной политики, составляю</w:t>
      </w:r>
      <w:r>
        <w:rPr>
          <w:rStyle w:val="s0"/>
        </w:rPr>
        <w:t>щие таможенное дело.</w:t>
      </w:r>
    </w:p>
    <w:p w:rsidR="00000000" w:rsidRDefault="007E4C23">
      <w:pPr>
        <w:pStyle w:val="pj"/>
      </w:pPr>
      <w:r>
        <w:rPr>
          <w:rStyle w:val="s0"/>
        </w:rPr>
        <w:t>2. Таможенное дело осуществляется с соблюдением принятых в международной практике форм декларирования товаров, методов определения таможенной стоимости товаров, систем классификации и кодирования товаров и системы таможенной статистики</w:t>
      </w:r>
      <w:r>
        <w:rPr>
          <w:rStyle w:val="s0"/>
        </w:rPr>
        <w:t>, других общепризнанных в мире норм и стандартов.</w:t>
      </w:r>
    </w:p>
    <w:p w:rsidR="00000000" w:rsidRDefault="007E4C23">
      <w:pPr>
        <w:pStyle w:val="pj"/>
      </w:pPr>
      <w:r>
        <w:rPr>
          <w:rStyle w:val="s0"/>
        </w:rPr>
        <w:t>3. Основы таможенного дела, в частности, правовой статус таможенных органов, таможенная территория и таможенную границу Украины, процедуры таможенного контроля и таможенного оформления товаров, перемещаемых</w:t>
      </w:r>
      <w:r>
        <w:rPr>
          <w:rStyle w:val="s0"/>
        </w:rPr>
        <w:t xml:space="preserve"> через таможенную границу Украины, таможенные режимы и условия их применения, запрета и/или ограничения относительно ввоза в Украину, вывоз из Украины и перемещения через территорию Украины транзитом отдельных видов товаров, условия и порядок взимания тамо</w:t>
      </w:r>
      <w:r>
        <w:rPr>
          <w:rStyle w:val="s0"/>
        </w:rPr>
        <w:t>женных платежей, таможенные льготы, определяются настоящим Кодексом и другими законами Украины.</w:t>
      </w:r>
    </w:p>
    <w:p w:rsidR="00000000" w:rsidRDefault="007E4C23">
      <w:pPr>
        <w:pStyle w:val="pj"/>
      </w:pPr>
      <w:r>
        <w:rPr>
          <w:rStyle w:val="s0"/>
        </w:rPr>
        <w:t>4. Непосредственное руководство проведением таможенного дела возлагается на центральный орган исполнительной власти, который реализует государственную таможенну</w:t>
      </w:r>
      <w:r>
        <w:rPr>
          <w:rStyle w:val="s0"/>
        </w:rPr>
        <w:t>ю политику.</w:t>
      </w:r>
    </w:p>
    <w:p w:rsidR="00000000" w:rsidRDefault="007E4C23">
      <w:pPr>
        <w:pStyle w:val="pj"/>
      </w:pPr>
      <w:r>
        <w:t> </w:t>
      </w:r>
    </w:p>
    <w:p w:rsidR="00000000" w:rsidRDefault="007E4C23">
      <w:pPr>
        <w:pStyle w:val="pj"/>
        <w:ind w:left="1200" w:hanging="800"/>
      </w:pPr>
      <w:bookmarkStart w:id="11" w:name="SUB80000"/>
      <w:bookmarkEnd w:id="11"/>
      <w:r>
        <w:rPr>
          <w:rStyle w:val="s1"/>
        </w:rPr>
        <w:t>Статья 8. Принципы осуществления таможенного дела</w:t>
      </w:r>
    </w:p>
    <w:p w:rsidR="00000000" w:rsidRDefault="007E4C23">
      <w:pPr>
        <w:pStyle w:val="pj"/>
      </w:pPr>
      <w:r>
        <w:rPr>
          <w:rStyle w:val="s0"/>
        </w:rPr>
        <w:t>1. Т юрисдикции Украины на ее таможенной территории;</w:t>
      </w:r>
    </w:p>
    <w:p w:rsidR="00000000" w:rsidRDefault="007E4C23">
      <w:pPr>
        <w:pStyle w:val="pj"/>
      </w:pPr>
      <w:r>
        <w:rPr>
          <w:rStyle w:val="s0"/>
        </w:rPr>
        <w:t>2) исключительных полномочий таможенных органов Украины относительно осуществления таможенного дела;</w:t>
      </w:r>
    </w:p>
    <w:p w:rsidR="00000000" w:rsidRDefault="007E4C23">
      <w:pPr>
        <w:pStyle w:val="pj"/>
      </w:pPr>
      <w:r>
        <w:rPr>
          <w:rStyle w:val="s0"/>
        </w:rPr>
        <w:t>3) законности и презумпции невиновност</w:t>
      </w:r>
      <w:r>
        <w:rPr>
          <w:rStyle w:val="s0"/>
        </w:rPr>
        <w:t>и;</w:t>
      </w:r>
    </w:p>
    <w:p w:rsidR="00000000" w:rsidRDefault="007E4C23">
      <w:pPr>
        <w:pStyle w:val="pj"/>
      </w:pPr>
      <w:r>
        <w:rPr>
          <w:rStyle w:val="s0"/>
        </w:rPr>
        <w:t>4) единого порядка перемещения товаров, транспортных средств через таможенную границу Украины;</w:t>
      </w:r>
    </w:p>
    <w:p w:rsidR="00000000" w:rsidRDefault="007E4C23">
      <w:pPr>
        <w:pStyle w:val="pj"/>
      </w:pPr>
      <w:r>
        <w:rPr>
          <w:rStyle w:val="s0"/>
        </w:rPr>
        <w:t>5) упрощение законной торговли;</w:t>
      </w:r>
    </w:p>
    <w:p w:rsidR="00000000" w:rsidRDefault="007E4C23">
      <w:pPr>
        <w:pStyle w:val="pj"/>
      </w:pPr>
      <w:r>
        <w:rPr>
          <w:rStyle w:val="s0"/>
        </w:rPr>
        <w:t>6) признание равенства и правомерности интересов всех субъектов хозяйствования независимо от формы собственности;</w:t>
      </w:r>
    </w:p>
    <w:p w:rsidR="00000000" w:rsidRDefault="007E4C23">
      <w:pPr>
        <w:pStyle w:val="pj"/>
      </w:pPr>
      <w:r>
        <w:rPr>
          <w:rStyle w:val="s0"/>
        </w:rPr>
        <w:t>7) соблюдени</w:t>
      </w:r>
      <w:r>
        <w:rPr>
          <w:rStyle w:val="s0"/>
        </w:rPr>
        <w:t>е прав и охраняемых законом интересов лиц;</w:t>
      </w:r>
    </w:p>
    <w:p w:rsidR="00000000" w:rsidRDefault="007E4C23">
      <w:pPr>
        <w:pStyle w:val="pj"/>
      </w:pPr>
      <w:r>
        <w:rPr>
          <w:rStyle w:val="s0"/>
        </w:rPr>
        <w:t>8) поощрение добродетели;</w:t>
      </w:r>
    </w:p>
    <w:p w:rsidR="00000000" w:rsidRDefault="007E4C23">
      <w:pPr>
        <w:pStyle w:val="pj"/>
      </w:pPr>
      <w:r>
        <w:rPr>
          <w:rStyle w:val="s0"/>
        </w:rPr>
        <w:t>9) гласности и прозрачности;</w:t>
      </w:r>
    </w:p>
    <w:p w:rsidR="00000000" w:rsidRDefault="007E4C23">
      <w:pPr>
        <w:pStyle w:val="pj"/>
      </w:pPr>
      <w:r>
        <w:rPr>
          <w:rStyle w:val="s0"/>
        </w:rPr>
        <w:t>10) ответственности всех участников отношений, регулируемых настоящим Кодексом.</w:t>
      </w:r>
    </w:p>
    <w:p w:rsidR="00000000" w:rsidRDefault="007E4C23">
      <w:pPr>
        <w:pStyle w:val="pj"/>
      </w:pPr>
      <w:r>
        <w:rPr>
          <w:rStyle w:val="s0"/>
        </w:rPr>
        <w:t>2. Таможенный орган принимает решения, определенные настоящим Кодексом, а такж</w:t>
      </w:r>
      <w:r>
        <w:rPr>
          <w:rStyle w:val="s0"/>
        </w:rPr>
        <w:t>е выполняет таможенные формальности в течение разумного срока (в кратчайший срок, достаточный для их принятия/исполнения), но не позднее предельных сроков, определенных законодательством Украины по вопросам таможенного дела.</w:t>
      </w:r>
    </w:p>
    <w:p w:rsidR="00000000" w:rsidRDefault="007E4C23">
      <w:pPr>
        <w:pStyle w:val="pj"/>
      </w:pPr>
      <w:r>
        <w:t> </w:t>
      </w:r>
    </w:p>
    <w:p w:rsidR="00000000" w:rsidRDefault="007E4C23">
      <w:pPr>
        <w:pStyle w:val="pj"/>
        <w:ind w:left="1200" w:hanging="800"/>
      </w:pPr>
      <w:bookmarkStart w:id="12" w:name="SUB90000"/>
      <w:bookmarkEnd w:id="12"/>
      <w:r>
        <w:rPr>
          <w:rStyle w:val="s1"/>
        </w:rPr>
        <w:t>Статья 9. Таможенная территор</w:t>
      </w:r>
      <w:r>
        <w:rPr>
          <w:rStyle w:val="s1"/>
        </w:rPr>
        <w:t>ия Украины</w:t>
      </w:r>
    </w:p>
    <w:p w:rsidR="00000000" w:rsidRDefault="007E4C23">
      <w:pPr>
        <w:pStyle w:val="pj"/>
      </w:pPr>
      <w:r>
        <w:rPr>
          <w:rStyle w:val="s0"/>
        </w:rPr>
        <w:t xml:space="preserve">1. Территория Украины, занятая сушей, территориальное море, внутренние воды и воздушное пространство, а также территории свободных таможенных зон, искусственные острова, установки и сооружения, созданные в исключительной (морской) экономической </w:t>
      </w:r>
      <w:r>
        <w:rPr>
          <w:rStyle w:val="s0"/>
        </w:rPr>
        <w:t>зоне Украины, на которые распространяется исключительная юрисдикция Украины, составляют таможенную территорию Украины.</w:t>
      </w:r>
    </w:p>
    <w:p w:rsidR="00000000" w:rsidRDefault="007E4C23">
      <w:pPr>
        <w:pStyle w:val="pj"/>
      </w:pPr>
      <w:r>
        <w:rPr>
          <w:rStyle w:val="s0"/>
        </w:rPr>
        <w:t xml:space="preserve">2. Для целей применения положений </w:t>
      </w:r>
      <w:hyperlink w:anchor="sub700000" w:history="1">
        <w:r>
          <w:rPr>
            <w:rStyle w:val="a4"/>
          </w:rPr>
          <w:t>разделов V</w:t>
        </w:r>
      </w:hyperlink>
      <w:r>
        <w:rPr>
          <w:rStyle w:val="s0"/>
        </w:rPr>
        <w:t xml:space="preserve"> и </w:t>
      </w:r>
      <w:hyperlink w:anchor="sub2700000" w:history="1">
        <w:r>
          <w:rPr>
            <w:rStyle w:val="a4"/>
          </w:rPr>
          <w:t>IX</w:t>
        </w:r>
      </w:hyperlink>
      <w:r>
        <w:rPr>
          <w:rStyle w:val="s0"/>
        </w:rPr>
        <w:t xml:space="preserve"> </w:t>
      </w:r>
      <w:r>
        <w:rPr>
          <w:rStyle w:val="s0"/>
        </w:rPr>
        <w:t>настоящего Кодекса территории свободных таможенных зон считаются находящимися за пределами таможенной территории Украины.</w:t>
      </w:r>
    </w:p>
    <w:p w:rsidR="00000000" w:rsidRDefault="007E4C23">
      <w:pPr>
        <w:pStyle w:val="pj"/>
      </w:pPr>
      <w:r>
        <w:t> </w:t>
      </w:r>
    </w:p>
    <w:p w:rsidR="00000000" w:rsidRDefault="007E4C23">
      <w:pPr>
        <w:pStyle w:val="pj"/>
        <w:ind w:left="1200" w:hanging="800"/>
      </w:pPr>
      <w:bookmarkStart w:id="13" w:name="SUB100000"/>
      <w:bookmarkEnd w:id="13"/>
      <w:r>
        <w:rPr>
          <w:rStyle w:val="s1"/>
        </w:rPr>
        <w:t>Статья 10. Таможенную границу Украины</w:t>
      </w:r>
    </w:p>
    <w:p w:rsidR="00000000" w:rsidRDefault="007E4C23">
      <w:pPr>
        <w:pStyle w:val="pj"/>
      </w:pPr>
      <w:r>
        <w:rPr>
          <w:rStyle w:val="s0"/>
        </w:rPr>
        <w:t>1. Пределы таможенной территории Украины являются таможенной границей Украины. Таможенная граница Украины совпадает с государственной границей Украины, кроме границ искусственных островов, установок и сооружений, созданных в исключительной (морской) эконом</w:t>
      </w:r>
      <w:r>
        <w:rPr>
          <w:rStyle w:val="s0"/>
        </w:rPr>
        <w:t>ической зоне Украины, на которые распространяется исключительная юрисдикция Украины. Границы территории указанных островов, установок и сооружений составляют таможенную границу Украины.</w:t>
      </w:r>
    </w:p>
    <w:p w:rsidR="00000000" w:rsidRDefault="007E4C23">
      <w:pPr>
        <w:pStyle w:val="pj"/>
      </w:pPr>
      <w:r>
        <w:t> </w:t>
      </w:r>
    </w:p>
    <w:p w:rsidR="00000000" w:rsidRDefault="007E4C23">
      <w:pPr>
        <w:pStyle w:val="pj"/>
        <w:ind w:left="1200" w:hanging="800"/>
      </w:pPr>
      <w:bookmarkStart w:id="14" w:name="SUB110000"/>
      <w:bookmarkEnd w:id="14"/>
      <w:r>
        <w:rPr>
          <w:rStyle w:val="s1"/>
        </w:rPr>
        <w:t>Статья 11. Соблюдение требований относительно конфиденциальности инф</w:t>
      </w:r>
      <w:r>
        <w:rPr>
          <w:rStyle w:val="s1"/>
        </w:rPr>
        <w:t>ормации</w:t>
      </w:r>
    </w:p>
    <w:p w:rsidR="00000000" w:rsidRDefault="007E4C23">
      <w:pPr>
        <w:pStyle w:val="pj"/>
      </w:pPr>
      <w:r>
        <w:rPr>
          <w:rStyle w:val="s0"/>
        </w:rPr>
        <w:t>1. Информация, касающаяся таможенного дела, полученная таможенными органами, может использоваться ими исключительно для таможенных целей и не может разглашаться без разрешения субъекта, лица или органа, который предоставил такую информацию, в частн</w:t>
      </w:r>
      <w:r>
        <w:rPr>
          <w:rStyle w:val="s0"/>
        </w:rPr>
        <w:t>ости, передаваться третьим лицам, в том числе другим органам власти, кроме случаев, определенных этим Кодексом и другими законами Украины.</w:t>
      </w:r>
    </w:p>
    <w:p w:rsidR="00000000" w:rsidRDefault="007E4C23">
      <w:pPr>
        <w:pStyle w:val="pj"/>
      </w:pPr>
      <w:r>
        <w:rPr>
          <w:rStyle w:val="s0"/>
        </w:rPr>
        <w:t>2. Информация о предприятиях, граждан, а также товаров, транспортных средств коммерческого назначения, перемещаемых и</w:t>
      </w:r>
      <w:r>
        <w:rPr>
          <w:rStyle w:val="s0"/>
        </w:rPr>
        <w:t>ми через таможенную границу Украины, собирается, используется и формируется таможенными органами, вносится в информационных баз данных и используется с учетом ограничений, предусмотренных для информации с ограниченным доступом. Обработка персональных данны</w:t>
      </w:r>
      <w:r>
        <w:rPr>
          <w:rStyle w:val="s0"/>
        </w:rPr>
        <w:t>х лиц, сведения о которых получены таможенными органами, осуществляется без согласия таких лиц.</w:t>
      </w:r>
    </w:p>
    <w:p w:rsidR="00000000" w:rsidRDefault="007E4C23">
      <w:pPr>
        <w:pStyle w:val="pj"/>
      </w:pPr>
      <w:r>
        <w:rPr>
          <w:rStyle w:val="s0"/>
        </w:rPr>
        <w:t>3. За разглашение информации, указанной в статье, должностные лица таможенных органов несут ответственность согласно закону.</w:t>
      </w:r>
    </w:p>
    <w:p w:rsidR="00000000" w:rsidRDefault="007E4C23">
      <w:pPr>
        <w:pStyle w:val="pj"/>
      </w:pPr>
      <w:r>
        <w:rPr>
          <w:rStyle w:val="s0"/>
        </w:rPr>
        <w:t>4. Не относятся к информации с огра</w:t>
      </w:r>
      <w:r>
        <w:rPr>
          <w:rStyle w:val="s0"/>
        </w:rPr>
        <w:t>ниченным доступом и не могут составлять коммерческую тайну сведения о конкретных экспортно-импортных операций, согласие на обнародование которых предоставлено декларантом (кроме случаев отнесения таких сведений к государственной тайне) по форме, определенн</w:t>
      </w:r>
      <w:r>
        <w:rPr>
          <w:rStyle w:val="s0"/>
        </w:rPr>
        <w:t xml:space="preserve">ой центральным органом исполнительной власти, обеспечивает формирование и реализует государственную финансовую политику, а также сведения, внесенные декларантами в таможенной декларации в соответствии с частью восьмой </w:t>
      </w:r>
      <w:hyperlink w:anchor="sub2570000" w:history="1">
        <w:r>
          <w:rPr>
            <w:rStyle w:val="a4"/>
          </w:rPr>
          <w:t>стать</w:t>
        </w:r>
        <w:r>
          <w:rPr>
            <w:rStyle w:val="a4"/>
          </w:rPr>
          <w:t>и 257</w:t>
        </w:r>
      </w:hyperlink>
      <w:r>
        <w:rPr>
          <w:rStyle w:val="s0"/>
        </w:rPr>
        <w:t xml:space="preserve"> настоящего Кодекса, за исключением пунктов 2, 4, подпунктов «б», «в», «д», «е», «з» пункта 5, пунктами 6, 7 и 9 части восьмой указанной статьи.</w:t>
      </w:r>
    </w:p>
    <w:p w:rsidR="00000000" w:rsidRDefault="007E4C23">
      <w:pPr>
        <w:pStyle w:val="pj"/>
      </w:pPr>
      <w:r>
        <w:rPr>
          <w:rStyle w:val="s0"/>
        </w:rPr>
        <w:t>5. Не считается разглашением информации с ограниченным доступом предоставления или обнародования, в том чи</w:t>
      </w:r>
      <w:r>
        <w:rPr>
          <w:rStyle w:val="s0"/>
        </w:rPr>
        <w:t>сле публичное обсуждение в средствах массовой информации и обществе:</w:t>
      </w:r>
    </w:p>
    <w:p w:rsidR="00000000" w:rsidRDefault="007E4C23">
      <w:pPr>
        <w:pStyle w:val="pj"/>
      </w:pPr>
      <w:r>
        <w:rPr>
          <w:rStyle w:val="s0"/>
        </w:rPr>
        <w:t>1) обезличенной сводной информации для статистических целей;</w:t>
      </w:r>
    </w:p>
    <w:p w:rsidR="00000000" w:rsidRDefault="007E4C23">
      <w:pPr>
        <w:pStyle w:val="pj"/>
      </w:pPr>
      <w:r>
        <w:rPr>
          <w:rStyle w:val="s0"/>
        </w:rPr>
        <w:t>2) обезличенной аналитической информации;</w:t>
      </w:r>
    </w:p>
    <w:p w:rsidR="00000000" w:rsidRDefault="007E4C23">
      <w:pPr>
        <w:pStyle w:val="pj"/>
      </w:pPr>
      <w:r>
        <w:rPr>
          <w:rStyle w:val="s0"/>
        </w:rPr>
        <w:t>3) обезличенной информации относительно конкретных экспортно-импортных операций, вне</w:t>
      </w:r>
      <w:r>
        <w:rPr>
          <w:rStyle w:val="s0"/>
        </w:rPr>
        <w:t xml:space="preserve">сенной декларантом в таможенную декларацию в соответствии с частью восьмой </w:t>
      </w:r>
      <w:hyperlink w:anchor="sub2570000" w:history="1">
        <w:r>
          <w:rPr>
            <w:rStyle w:val="a4"/>
          </w:rPr>
          <w:t>статьи 257</w:t>
        </w:r>
      </w:hyperlink>
      <w:r>
        <w:rPr>
          <w:rStyle w:val="s0"/>
        </w:rPr>
        <w:t xml:space="preserve"> настоящего Кодекса, кроме информации, определенной пунктами 2, 4, подпунктами «б», «в», «д», «е», «з» пункта 5, пунктами 6, 7 и 9 части в</w:t>
      </w:r>
      <w:r>
        <w:rPr>
          <w:rStyle w:val="s0"/>
        </w:rPr>
        <w:t>осьмой указанной статьи;</w:t>
      </w:r>
    </w:p>
    <w:p w:rsidR="00000000" w:rsidRDefault="007E4C23">
      <w:pPr>
        <w:pStyle w:val="pj"/>
      </w:pPr>
      <w:r>
        <w:rPr>
          <w:rStyle w:val="s0"/>
        </w:rPr>
        <w:t>4) обезличенных текстов решений по результатам рассмотрения жалоб (кроме информации относительно конкретных экспортно-импортных операций, определенной пунктами 2, 4, подпунктами «б», «в», «д», «е», «з» пункта 5, пунктами 6, 7 и 9 ч</w:t>
      </w:r>
      <w:r>
        <w:rPr>
          <w:rStyle w:val="s0"/>
        </w:rPr>
        <w:t xml:space="preserve">асти восьмой </w:t>
      </w:r>
      <w:hyperlink w:anchor="sub2570000" w:history="1">
        <w:r>
          <w:rPr>
            <w:rStyle w:val="a4"/>
          </w:rPr>
          <w:t>статьи 257</w:t>
        </w:r>
      </w:hyperlink>
      <w:r>
        <w:rPr>
          <w:rStyle w:val="s0"/>
        </w:rPr>
        <w:t xml:space="preserve"> настоящего Кодекса);</w:t>
      </w:r>
    </w:p>
    <w:p w:rsidR="00000000" w:rsidRDefault="007E4C23">
      <w:pPr>
        <w:pStyle w:val="pj"/>
      </w:pPr>
      <w:r>
        <w:rPr>
          <w:rStyle w:val="s0"/>
        </w:rPr>
        <w:t>5) обезличенной информации по общим вопросам работы таможенного органа;</w:t>
      </w:r>
    </w:p>
    <w:p w:rsidR="00000000" w:rsidRDefault="007E4C23">
      <w:pPr>
        <w:pStyle w:val="pj"/>
      </w:pPr>
      <w:r>
        <w:rPr>
          <w:rStyle w:val="s0"/>
        </w:rPr>
        <w:t>6) обезличенной информации, касающейся правонарушений.</w:t>
      </w:r>
    </w:p>
    <w:p w:rsidR="00000000" w:rsidRDefault="007E4C23">
      <w:pPr>
        <w:pStyle w:val="pj"/>
      </w:pPr>
      <w:r>
        <w:rPr>
          <w:rStyle w:val="s0"/>
        </w:rPr>
        <w:t> </w:t>
      </w:r>
    </w:p>
    <w:p w:rsidR="00000000" w:rsidRDefault="007E4C23">
      <w:pPr>
        <w:pStyle w:val="pj"/>
        <w:ind w:left="1200" w:hanging="800"/>
      </w:pPr>
      <w:bookmarkStart w:id="15" w:name="SUB11010000"/>
      <w:bookmarkEnd w:id="15"/>
      <w:r>
        <w:rPr>
          <w:rStyle w:val="s1"/>
        </w:rPr>
        <w:t>Статья 11.1. Таможенный представитель</w:t>
      </w:r>
    </w:p>
    <w:p w:rsidR="00000000" w:rsidRDefault="007E4C23">
      <w:pPr>
        <w:pStyle w:val="pj"/>
      </w:pPr>
      <w:r>
        <w:rPr>
          <w:rStyle w:val="s0"/>
        </w:rPr>
        <w:t>1. Любое ли</w:t>
      </w:r>
      <w:r>
        <w:rPr>
          <w:rStyle w:val="s0"/>
        </w:rPr>
        <w:t>цо может назначить таможенного представителя.</w:t>
      </w:r>
    </w:p>
    <w:p w:rsidR="00000000" w:rsidRDefault="007E4C23">
      <w:pPr>
        <w:pStyle w:val="pj"/>
      </w:pPr>
      <w:r>
        <w:rPr>
          <w:rStyle w:val="s0"/>
        </w:rPr>
        <w:t>2. Представительство может быть прямым или косвенным.</w:t>
      </w:r>
    </w:p>
    <w:p w:rsidR="00000000" w:rsidRDefault="007E4C23">
      <w:pPr>
        <w:pStyle w:val="pj"/>
      </w:pPr>
      <w:r>
        <w:rPr>
          <w:rStyle w:val="s0"/>
        </w:rPr>
        <w:t>3. В случае прямого представительства таможенный представитель действует в интересах и от лица представляемого им лица (прямой таможенный представитель).</w:t>
      </w:r>
    </w:p>
    <w:p w:rsidR="00000000" w:rsidRDefault="007E4C23">
      <w:pPr>
        <w:pStyle w:val="pj"/>
      </w:pPr>
      <w:r>
        <w:rPr>
          <w:rStyle w:val="s0"/>
        </w:rPr>
        <w:t xml:space="preserve">В </w:t>
      </w:r>
      <w:r>
        <w:rPr>
          <w:rStyle w:val="s0"/>
        </w:rPr>
        <w:t>случае косвенного представительства таможенный представитель действует в интересах представляемого им лица, но от собственного имени (косвенный таможенный представитель).</w:t>
      </w:r>
    </w:p>
    <w:p w:rsidR="00000000" w:rsidRDefault="007E4C23">
      <w:pPr>
        <w:pStyle w:val="pj"/>
      </w:pPr>
      <w:r>
        <w:rPr>
          <w:rStyle w:val="s0"/>
        </w:rPr>
        <w:t xml:space="preserve">4. Во время выполнения своих полномочий таможенный представитель заявляет о том, что </w:t>
      </w:r>
      <w:r>
        <w:rPr>
          <w:rStyle w:val="s0"/>
        </w:rPr>
        <w:t>он действует в интересах лица, которое он представляет, и обязан предоставить таможенным органам документы, подтверждающие его полномочия и определяющие вид представительства (прямое или косвенное).</w:t>
      </w:r>
    </w:p>
    <w:p w:rsidR="00000000" w:rsidRDefault="007E4C23">
      <w:pPr>
        <w:pStyle w:val="pj"/>
      </w:pPr>
      <w:r>
        <w:rPr>
          <w:rStyle w:val="s0"/>
        </w:rPr>
        <w:t>5. Лицо, которое не заявляет, что оно действует как тамож</w:t>
      </w:r>
      <w:r>
        <w:rPr>
          <w:rStyle w:val="s0"/>
        </w:rPr>
        <w:t>енный представитель, или без надлежащего разрешения заявляет, что оно действует как таможенный представитель, считается действующим от своего имени и в своих интересах.</w:t>
      </w:r>
    </w:p>
    <w:p w:rsidR="00000000" w:rsidRDefault="007E4C23">
      <w:pPr>
        <w:pStyle w:val="pj"/>
      </w:pPr>
      <w:r>
        <w:rPr>
          <w:rStyle w:val="s0"/>
        </w:rPr>
        <w:t>6. Таможенные органы имеют право требовать от лица, заявляющего о том, что оно действуе</w:t>
      </w:r>
      <w:r>
        <w:rPr>
          <w:rStyle w:val="s0"/>
        </w:rPr>
        <w:t>т как таможенный представитель, предоставить документы, подтверждающие предоставление ему соответствующих полномочий.</w:t>
      </w:r>
    </w:p>
    <w:p w:rsidR="00000000" w:rsidRDefault="007E4C23">
      <w:pPr>
        <w:pStyle w:val="pj"/>
      </w:pPr>
      <w:r>
        <w:rPr>
          <w:rStyle w:val="s0"/>
        </w:rPr>
        <w:t>Таможенные органы не должны требовать от лица, которое действует как таможенный представитель и выполняет действия и таможенные формальнос</w:t>
      </w:r>
      <w:r>
        <w:rPr>
          <w:rStyle w:val="s0"/>
        </w:rPr>
        <w:t>ти на регулярной основе, каждый раз предоставлять документы, подтверждающие его полномочия, при условии что такое лицо может предоставить такие документы по требованию таможенных органов.</w:t>
      </w:r>
    </w:p>
    <w:p w:rsidR="00000000" w:rsidRDefault="007E4C23">
      <w:pPr>
        <w:pStyle w:val="pj"/>
      </w:pPr>
      <w:r>
        <w:rPr>
          <w:rStyle w:val="s0"/>
        </w:rPr>
        <w:t xml:space="preserve">7. Таможенный представитель имеет право осуществлять декларирование </w:t>
      </w:r>
      <w:r>
        <w:rPr>
          <w:rStyle w:val="s0"/>
        </w:rPr>
        <w:t>товаров в интересах другого лица при условии наличия авторизации на осуществление таможенной брокерской деятельности.</w:t>
      </w:r>
    </w:p>
    <w:p w:rsidR="00000000" w:rsidRDefault="007E4C23">
      <w:pPr>
        <w:pStyle w:val="pj"/>
      </w:pPr>
      <w:r>
        <w:rPr>
          <w:rStyle w:val="s0"/>
        </w:rPr>
        <w:t>8. Косвенному таможенному представителю запрещено:</w:t>
      </w:r>
    </w:p>
    <w:p w:rsidR="00000000" w:rsidRDefault="007E4C23">
      <w:pPr>
        <w:pStyle w:val="pj"/>
      </w:pPr>
      <w:r>
        <w:rPr>
          <w:rStyle w:val="s0"/>
        </w:rPr>
        <w:t>1) иметь других таможенных представителей;</w:t>
      </w:r>
    </w:p>
    <w:p w:rsidR="00000000" w:rsidRDefault="007E4C23">
      <w:pPr>
        <w:pStyle w:val="pj"/>
      </w:pPr>
      <w:r>
        <w:rPr>
          <w:rStyle w:val="s0"/>
        </w:rPr>
        <w:t>2) осуществлять декларирование в таможенные режимы:</w:t>
      </w:r>
    </w:p>
    <w:p w:rsidR="00000000" w:rsidRDefault="007E4C23">
      <w:pPr>
        <w:pStyle w:val="pj"/>
      </w:pPr>
      <w:r>
        <w:rPr>
          <w:rStyle w:val="s0"/>
        </w:rPr>
        <w:t>импорта товаров, на которые в случаях, установленных настоящим Кодексом и другими законами по вопросам налогообложения, предоставляются освобождения от налогообложения таможенными платежами (налоговые льг</w:t>
      </w:r>
      <w:r>
        <w:rPr>
          <w:rStyle w:val="s0"/>
        </w:rPr>
        <w:t>оты) при их выпуске для свободного обращения;</w:t>
      </w:r>
    </w:p>
    <w:p w:rsidR="00000000" w:rsidRDefault="007E4C23">
      <w:pPr>
        <w:pStyle w:val="pj"/>
      </w:pPr>
      <w:r>
        <w:rPr>
          <w:rStyle w:val="s0"/>
        </w:rPr>
        <w:t>импорта (в части процедуры конечного использования);</w:t>
      </w:r>
    </w:p>
    <w:p w:rsidR="00000000" w:rsidRDefault="007E4C23">
      <w:pPr>
        <w:pStyle w:val="pj"/>
      </w:pPr>
      <w:r>
        <w:rPr>
          <w:rStyle w:val="s0"/>
        </w:rPr>
        <w:t>временного ввоза;</w:t>
      </w:r>
    </w:p>
    <w:p w:rsidR="00000000" w:rsidRDefault="007E4C23">
      <w:pPr>
        <w:pStyle w:val="pj"/>
      </w:pPr>
      <w:r>
        <w:rPr>
          <w:rStyle w:val="s0"/>
        </w:rPr>
        <w:t>беспошлинной торговли;</w:t>
      </w:r>
    </w:p>
    <w:p w:rsidR="00000000" w:rsidRDefault="007E4C23">
      <w:pPr>
        <w:pStyle w:val="pj"/>
      </w:pPr>
      <w:r>
        <w:rPr>
          <w:rStyle w:val="s0"/>
        </w:rPr>
        <w:t>переработки на таможенной территории;</w:t>
      </w:r>
    </w:p>
    <w:p w:rsidR="00000000" w:rsidRDefault="007E4C23">
      <w:pPr>
        <w:pStyle w:val="pj"/>
      </w:pPr>
      <w:r>
        <w:rPr>
          <w:rStyle w:val="s0"/>
        </w:rPr>
        <w:t>переработки вне таможенной территории;</w:t>
      </w:r>
    </w:p>
    <w:p w:rsidR="00000000" w:rsidRDefault="007E4C23">
      <w:pPr>
        <w:pStyle w:val="pj"/>
      </w:pPr>
      <w:r>
        <w:rPr>
          <w:rStyle w:val="s0"/>
        </w:rPr>
        <w:t>уничтожение или разрушение;</w:t>
      </w:r>
    </w:p>
    <w:p w:rsidR="00000000" w:rsidRDefault="007E4C23">
      <w:pPr>
        <w:pStyle w:val="pj"/>
      </w:pPr>
      <w:r>
        <w:rPr>
          <w:rStyle w:val="s0"/>
        </w:rPr>
        <w:t>отказа в пользу государства.</w:t>
      </w:r>
    </w:p>
    <w:p w:rsidR="00000000" w:rsidRDefault="007E4C23">
      <w:pPr>
        <w:pStyle w:val="pc"/>
      </w:pPr>
      <w:r>
        <w:rPr>
          <w:rStyle w:val="s1"/>
        </w:rPr>
        <w:t> </w:t>
      </w:r>
    </w:p>
    <w:p w:rsidR="00000000" w:rsidRDefault="007E4C23">
      <w:pPr>
        <w:pStyle w:val="pc"/>
      </w:pPr>
      <w:bookmarkStart w:id="16" w:name="SUB120000"/>
      <w:bookmarkEnd w:id="16"/>
      <w:r>
        <w:rPr>
          <w:rStyle w:val="s1"/>
        </w:rPr>
        <w:t>Глава 2. Авторизированный экономический оператор. Упрощение и преимущества</w:t>
      </w:r>
    </w:p>
    <w:p w:rsidR="00000000" w:rsidRDefault="007E4C23">
      <w:pPr>
        <w:pStyle w:val="pj"/>
      </w:pPr>
      <w:r>
        <w:t> </w:t>
      </w:r>
    </w:p>
    <w:p w:rsidR="00000000" w:rsidRDefault="007E4C23">
      <w:pPr>
        <w:pStyle w:val="pj"/>
      </w:pPr>
      <w:r>
        <w:rPr>
          <w:rStyle w:val="s1"/>
        </w:rPr>
        <w:t xml:space="preserve">Статья 12. </w:t>
      </w:r>
      <w:r>
        <w:rPr>
          <w:rStyle w:val="s0"/>
        </w:rPr>
        <w:t>Статус авторизованного экономического оператора</w:t>
      </w:r>
    </w:p>
    <w:p w:rsidR="00000000" w:rsidRDefault="007E4C23">
      <w:pPr>
        <w:pStyle w:val="pj"/>
      </w:pPr>
      <w:r>
        <w:rPr>
          <w:rStyle w:val="s0"/>
        </w:rPr>
        <w:t>1. Предприятие-резидент, выполняет любую роль в международном цепи поставки товаров (прои</w:t>
      </w:r>
      <w:r>
        <w:rPr>
          <w:rStyle w:val="s0"/>
        </w:rPr>
        <w:t>зводитель, экспортер, импортер, таможенный представитель, перевозчик, экспедитор, держатель склада) и получило авторизацию в соответствии с требованиями настоящей главы, приобретает статус авторизованного экономического оператора (АЭО ).</w:t>
      </w:r>
    </w:p>
    <w:p w:rsidR="00000000" w:rsidRDefault="007E4C23">
      <w:pPr>
        <w:pStyle w:val="pj"/>
      </w:pPr>
      <w:r>
        <w:rPr>
          <w:rStyle w:val="s0"/>
        </w:rPr>
        <w:t>Для целей определе</w:t>
      </w:r>
      <w:r>
        <w:rPr>
          <w:rStyle w:val="s0"/>
        </w:rPr>
        <w:t>ния роли предприятия в международном цепи поставки товаров используются следующие основные понятия:</w:t>
      </w:r>
    </w:p>
    <w:p w:rsidR="00000000" w:rsidRDefault="007E4C23">
      <w:pPr>
        <w:pStyle w:val="pj"/>
      </w:pPr>
      <w:r>
        <w:rPr>
          <w:rStyle w:val="s0"/>
        </w:rPr>
        <w:t>1) производитель - предприятие, непосредственно производит товары, предназначенные для экспорта;</w:t>
      </w:r>
    </w:p>
    <w:p w:rsidR="00000000" w:rsidRDefault="007E4C23">
      <w:pPr>
        <w:pStyle w:val="pj"/>
      </w:pPr>
      <w:r>
        <w:rPr>
          <w:rStyle w:val="s0"/>
        </w:rPr>
        <w:t>2) экспортер (импортер) - предприятие, которое на основании</w:t>
      </w:r>
      <w:r>
        <w:rPr>
          <w:rStyle w:val="s0"/>
        </w:rPr>
        <w:t xml:space="preserve"> заключенных им непосредственно или через посредника (комиссионера, агента, консигнаторы т.д.) внешнеэкономических договоров (контрактов) осуществляет экспорт (импорт) товаров с перемещением их через таможенную границу Украины, независимо от таможенного ре</w:t>
      </w:r>
      <w:r>
        <w:rPr>
          <w:rStyle w:val="s0"/>
        </w:rPr>
        <w:t>жима, в который помещаются такие товары;</w:t>
      </w:r>
    </w:p>
    <w:p w:rsidR="00000000" w:rsidRDefault="007E4C23">
      <w:pPr>
        <w:pStyle w:val="pj"/>
      </w:pPr>
      <w:r>
        <w:rPr>
          <w:rStyle w:val="s0"/>
        </w:rPr>
        <w:t>3) таможенный представитель - в значении, приведенном в настоящем Кодексе;</w:t>
      </w:r>
    </w:p>
    <w:p w:rsidR="00000000" w:rsidRDefault="007E4C23">
      <w:pPr>
        <w:pStyle w:val="pj"/>
      </w:pPr>
      <w:r>
        <w:rPr>
          <w:rStyle w:val="s0"/>
        </w:rPr>
        <w:t>4) перевозчик - в значении, приведенном в настоящем Кодексе;</w:t>
      </w:r>
    </w:p>
    <w:p w:rsidR="00000000" w:rsidRDefault="007E4C23">
      <w:pPr>
        <w:pStyle w:val="pj"/>
      </w:pPr>
      <w:r>
        <w:rPr>
          <w:rStyle w:val="s0"/>
        </w:rPr>
        <w:t xml:space="preserve">5) экспедитор - в значении, приведенном в </w:t>
      </w:r>
      <w:hyperlink r:id="rId16" w:history="1">
        <w:r>
          <w:rPr>
            <w:rStyle w:val="a4"/>
          </w:rPr>
          <w:t>Законе</w:t>
        </w:r>
      </w:hyperlink>
      <w:r>
        <w:rPr>
          <w:rStyle w:val="s0"/>
        </w:rPr>
        <w:t xml:space="preserve"> Украины «О транспортно-экспедиторской деятельности»;</w:t>
      </w:r>
    </w:p>
    <w:p w:rsidR="00000000" w:rsidRDefault="007E4C23">
      <w:pPr>
        <w:pStyle w:val="pj"/>
      </w:pPr>
      <w:r>
        <w:rPr>
          <w:rStyle w:val="s0"/>
        </w:rPr>
        <w:t>6) держатель склада-предприятие, в собственности или пользовании которого находится объект, определенный в соответствующей авторизации на эксплуатацию таможенного склад</w:t>
      </w:r>
      <w:r>
        <w:rPr>
          <w:rStyle w:val="s0"/>
        </w:rPr>
        <w:t>а, склада временного хранения или в соответствующем разрешении на эксплуатацию свободной таможенной зоны.</w:t>
      </w:r>
    </w:p>
    <w:p w:rsidR="00000000" w:rsidRDefault="007E4C23">
      <w:pPr>
        <w:pStyle w:val="pj"/>
      </w:pPr>
      <w:r>
        <w:rPr>
          <w:rStyle w:val="s0"/>
        </w:rPr>
        <w:t>2. Авторизация АЭО может быть следующих типов:</w:t>
      </w:r>
    </w:p>
    <w:p w:rsidR="00000000" w:rsidRDefault="007E4C23">
      <w:pPr>
        <w:pStyle w:val="pj"/>
      </w:pPr>
      <w:r>
        <w:rPr>
          <w:rStyle w:val="s0"/>
        </w:rPr>
        <w:t>1) о предоставлении права на применение упрощений (далее - АЭО-С);</w:t>
      </w:r>
    </w:p>
    <w:p w:rsidR="00000000" w:rsidRDefault="007E4C23">
      <w:pPr>
        <w:pStyle w:val="pj"/>
      </w:pPr>
      <w:r>
        <w:rPr>
          <w:rStyle w:val="s0"/>
        </w:rPr>
        <w:t>2) о подтверждении безопасности и на</w:t>
      </w:r>
      <w:r>
        <w:rPr>
          <w:rStyle w:val="s0"/>
        </w:rPr>
        <w:t>дежности (далее - АЭО-Б).</w:t>
      </w:r>
    </w:p>
    <w:p w:rsidR="00000000" w:rsidRDefault="007E4C23">
      <w:pPr>
        <w:pStyle w:val="pj"/>
      </w:pPr>
      <w:r>
        <w:rPr>
          <w:rStyle w:val="s0"/>
        </w:rPr>
        <w:t>Предприятие самостоятельно выбирает тип авторизации, предусмотренное этой частью, и может одновременно иметь авторизации обоих типов.</w:t>
      </w:r>
    </w:p>
    <w:p w:rsidR="00000000" w:rsidRDefault="007E4C23">
      <w:pPr>
        <w:pStyle w:val="pj"/>
      </w:pPr>
      <w:r>
        <w:rPr>
          <w:rStyle w:val="s0"/>
        </w:rPr>
        <w:t>Авторизация АЭО признается на всей территории Украины.</w:t>
      </w:r>
    </w:p>
    <w:p w:rsidR="00000000" w:rsidRDefault="007E4C23">
      <w:pPr>
        <w:pStyle w:val="pj"/>
      </w:pPr>
      <w:r>
        <w:rPr>
          <w:rStyle w:val="s0"/>
        </w:rPr>
        <w:t>Признание таможенными администрациями ино</w:t>
      </w:r>
      <w:r>
        <w:rPr>
          <w:rStyle w:val="s0"/>
        </w:rPr>
        <w:t>странных государств авторизации АЭО, полученной предприятиями-резидентами, осуществляется в соответствии с международными договорами Украины.</w:t>
      </w:r>
    </w:p>
    <w:p w:rsidR="00000000" w:rsidRDefault="007E4C23">
      <w:pPr>
        <w:pStyle w:val="pj"/>
      </w:pPr>
      <w:r>
        <w:rPr>
          <w:rStyle w:val="s0"/>
        </w:rPr>
        <w:t>3. Для предоставления авторизаций применяются следующие критерии:</w:t>
      </w:r>
    </w:p>
    <w:p w:rsidR="00000000" w:rsidRDefault="007E4C23">
      <w:pPr>
        <w:pStyle w:val="pj"/>
      </w:pPr>
      <w:r>
        <w:rPr>
          <w:rStyle w:val="s0"/>
        </w:rPr>
        <w:t>1) соблюдение требований таможенного и налоговог</w:t>
      </w:r>
      <w:r>
        <w:rPr>
          <w:rStyle w:val="s0"/>
        </w:rPr>
        <w:t>о законодательства Украины, а также отсутствие фактов привлечения к уголовной ответственности;</w:t>
      </w:r>
    </w:p>
    <w:p w:rsidR="00000000" w:rsidRDefault="007E4C23">
      <w:pPr>
        <w:pStyle w:val="pj"/>
      </w:pPr>
      <w:r>
        <w:rPr>
          <w:rStyle w:val="s0"/>
        </w:rPr>
        <w:t>2) демонстрация заявителем высокого уровня контроля своих операций и товарных потоков на основе бухгалтерского учета, системы управления коммерческими учетными записями и, в соответствующих случаях, товарно-транспортной документацией, позволяющих осуществл</w:t>
      </w:r>
      <w:r>
        <w:rPr>
          <w:rStyle w:val="s0"/>
        </w:rPr>
        <w:t>ять надлежащий таможенный контроль;</w:t>
      </w:r>
    </w:p>
    <w:p w:rsidR="00000000" w:rsidRDefault="007E4C23">
      <w:pPr>
        <w:pStyle w:val="pj"/>
      </w:pPr>
      <w:r>
        <w:rPr>
          <w:rStyle w:val="s0"/>
        </w:rPr>
        <w:t>3) устойчивое финансовое положение;</w:t>
      </w:r>
    </w:p>
    <w:p w:rsidR="00000000" w:rsidRDefault="007E4C23">
      <w:pPr>
        <w:pStyle w:val="pj"/>
      </w:pPr>
      <w:r>
        <w:rPr>
          <w:rStyle w:val="s0"/>
        </w:rPr>
        <w:t>4) обеспечение практических стандартов компетенции или профессиональной квалификации ответственного должностного лица предприятия;</w:t>
      </w:r>
    </w:p>
    <w:p w:rsidR="00000000" w:rsidRDefault="007E4C23">
      <w:pPr>
        <w:pStyle w:val="pj"/>
      </w:pPr>
      <w:r>
        <w:rPr>
          <w:rStyle w:val="s0"/>
        </w:rPr>
        <w:t>5) соблюдение стандартов безопасности и надежности.</w:t>
      </w:r>
    </w:p>
    <w:p w:rsidR="00000000" w:rsidRDefault="007E4C23">
      <w:pPr>
        <w:pStyle w:val="pj"/>
      </w:pPr>
      <w:r>
        <w:rPr>
          <w:rStyle w:val="s0"/>
        </w:rPr>
        <w:t>А</w:t>
      </w:r>
      <w:r>
        <w:rPr>
          <w:rStyle w:val="s0"/>
        </w:rPr>
        <w:t>вторизация АЭО-С предоставляется при условии подтверждения соответствия предприятия критериям, определенным пунктами 1-4 настоящей части.</w:t>
      </w:r>
    </w:p>
    <w:p w:rsidR="00000000" w:rsidRDefault="007E4C23">
      <w:pPr>
        <w:pStyle w:val="pj"/>
      </w:pPr>
      <w:r>
        <w:rPr>
          <w:rStyle w:val="s0"/>
        </w:rPr>
        <w:t xml:space="preserve">Авторизация АЭО-Б предоставляется при условии подтверждения соответствия предприятия критериям, определенным пунктами </w:t>
      </w:r>
      <w:r>
        <w:rPr>
          <w:rStyle w:val="s0"/>
        </w:rPr>
        <w:t>1-3 и 5 настоящей части.</w:t>
      </w:r>
    </w:p>
    <w:p w:rsidR="00000000" w:rsidRDefault="007E4C23">
      <w:pPr>
        <w:pStyle w:val="pj"/>
      </w:pPr>
      <w:r>
        <w:rPr>
          <w:rStyle w:val="s0"/>
        </w:rPr>
        <w:t>Авторизация АЭО-С или АЭО-Б, при условии, что его действие не остановлена или такая разрешение не аннулирована, является подтверждением соответствия предприятия критериям, определенным абзацем седьмым или восьмым этой части соответ</w:t>
      </w:r>
      <w:r>
        <w:rPr>
          <w:rStyle w:val="s0"/>
        </w:rPr>
        <w:t>ственно.</w:t>
      </w:r>
    </w:p>
    <w:p w:rsidR="00000000" w:rsidRDefault="007E4C23">
      <w:pPr>
        <w:pStyle w:val="pj"/>
      </w:pPr>
      <w:r>
        <w:rPr>
          <w:rStyle w:val="s0"/>
        </w:rPr>
        <w:t xml:space="preserve">4. Для предоставления авторизации АЭО предприятие представляет в центральный орган исполнительной власти, реализующий государственную таможенную политику, заявление о предоставлении авторизации АЭО и анкету самооценки в порядке, определенном </w:t>
      </w:r>
      <w:hyperlink w:anchor="sub19040000" w:history="1">
        <w:r>
          <w:rPr>
            <w:rStyle w:val="a4"/>
          </w:rPr>
          <w:t>статьей 19.4</w:t>
        </w:r>
      </w:hyperlink>
      <w:r>
        <w:rPr>
          <w:rStyle w:val="s0"/>
        </w:rPr>
        <w:t xml:space="preserve"> настоящего Кодекса.</w:t>
      </w:r>
    </w:p>
    <w:p w:rsidR="00000000" w:rsidRDefault="007E4C23">
      <w:pPr>
        <w:pStyle w:val="pj"/>
      </w:pPr>
      <w:r>
        <w:rPr>
          <w:rStyle w:val="s0"/>
        </w:rPr>
        <w:t>5. Центральный орган исполнительной власти, реализующий государственную таможенную политику, ведет Единый государственный реестр авторизованных экономических операторов и обеспечивает его обнаро</w:t>
      </w:r>
      <w:r>
        <w:rPr>
          <w:rStyle w:val="s0"/>
        </w:rPr>
        <w:t>дования на своем официальном сайте.</w:t>
      </w:r>
    </w:p>
    <w:p w:rsidR="00000000" w:rsidRDefault="007E4C23">
      <w:pPr>
        <w:pStyle w:val="pj"/>
      </w:pPr>
      <w:r>
        <w:rPr>
          <w:rStyle w:val="s0"/>
        </w:rPr>
        <w:t>6. Решение о предоставлении, отказе в предоставлении, приостановлении (возобновление), внесение изменений, отмена или аннулирования авторизации АЭО оформляется приказом центрального органа исполнительной власти, реализую</w:t>
      </w:r>
      <w:r>
        <w:rPr>
          <w:rStyle w:val="s0"/>
        </w:rPr>
        <w:t>щего государственную таможенную политику.</w:t>
      </w:r>
    </w:p>
    <w:p w:rsidR="00000000" w:rsidRDefault="007E4C23">
      <w:pPr>
        <w:pStyle w:val="pj"/>
      </w:pPr>
      <w:r>
        <w:rPr>
          <w:rStyle w:val="s0"/>
        </w:rPr>
        <w:t>Центральный орган исполнительной власти, реализующий государственную таможенную политику, безотлагательно, но не позднее чем на следующий рабочий день со дня принятия решения вносит сведения о предоставлении, отмен</w:t>
      </w:r>
      <w:r>
        <w:rPr>
          <w:rStyle w:val="s0"/>
        </w:rPr>
        <w:t>е или аннулировании авторизации АЭО в Единый государственный реестр авторизованных экономических операторов:</w:t>
      </w:r>
    </w:p>
    <w:p w:rsidR="00000000" w:rsidRDefault="007E4C23">
      <w:pPr>
        <w:pStyle w:val="pj"/>
      </w:pPr>
      <w:r>
        <w:rPr>
          <w:rStyle w:val="s0"/>
        </w:rPr>
        <w:t>Абзацы третий - пятый исключены</w:t>
      </w:r>
    </w:p>
    <w:p w:rsidR="00000000" w:rsidRDefault="007E4C23">
      <w:pPr>
        <w:pStyle w:val="pj"/>
      </w:pPr>
      <w:r>
        <w:rPr>
          <w:rStyle w:val="s0"/>
        </w:rPr>
        <w:t>7. Исключена</w:t>
      </w:r>
    </w:p>
    <w:p w:rsidR="00000000" w:rsidRDefault="007E4C23">
      <w:pPr>
        <w:pStyle w:val="pj"/>
      </w:pPr>
      <w:r>
        <w:rPr>
          <w:rStyle w:val="s0"/>
        </w:rPr>
        <w:t xml:space="preserve">8. После получения авторизации АЭО-С или АЭО-Б предприятие должно не допускать случаев несоответствия </w:t>
      </w:r>
      <w:r>
        <w:rPr>
          <w:rStyle w:val="s0"/>
        </w:rPr>
        <w:t>критериям, определенным абзацем седьмым или восьмым части третьей настоящей статьи соответственно. Таможенные Органы осуществляют мониторинг соответствия предприятия указанным критериям.</w:t>
      </w:r>
    </w:p>
    <w:p w:rsidR="00000000" w:rsidRDefault="007E4C23">
      <w:pPr>
        <w:pStyle w:val="pj"/>
      </w:pPr>
      <w:r>
        <w:rPr>
          <w:rStyle w:val="s0"/>
        </w:rPr>
        <w:t>9. Кабинет Министров Украины утверждает:</w:t>
      </w:r>
    </w:p>
    <w:p w:rsidR="00000000" w:rsidRDefault="007E4C23">
      <w:pPr>
        <w:pStyle w:val="pj"/>
      </w:pPr>
      <w:r>
        <w:rPr>
          <w:rStyle w:val="s0"/>
        </w:rPr>
        <w:t>1) форму, описание и правила</w:t>
      </w:r>
      <w:r>
        <w:rPr>
          <w:rStyle w:val="s0"/>
        </w:rPr>
        <w:t xml:space="preserve"> использования национального логотипа АЭО;</w:t>
      </w:r>
    </w:p>
    <w:p w:rsidR="00000000" w:rsidRDefault="007E4C23">
      <w:pPr>
        <w:pStyle w:val="pj"/>
      </w:pPr>
      <w:r>
        <w:rPr>
          <w:rStyle w:val="s0"/>
        </w:rPr>
        <w:t>2) форму сертификата АЭО;</w:t>
      </w:r>
    </w:p>
    <w:p w:rsidR="00000000" w:rsidRDefault="007E4C23">
      <w:pPr>
        <w:pStyle w:val="pj"/>
      </w:pPr>
      <w:r>
        <w:rPr>
          <w:rStyle w:val="s0"/>
        </w:rPr>
        <w:t>3) порядок создания и ведения Единого государственного реестра авторизованных экономических операторов.</w:t>
      </w:r>
    </w:p>
    <w:p w:rsidR="00000000" w:rsidRDefault="007E4C23">
      <w:pPr>
        <w:pStyle w:val="pj"/>
      </w:pPr>
      <w:r>
        <w:rPr>
          <w:rStyle w:val="s0"/>
        </w:rPr>
        <w:t>По обращению предприятия, которому предоставлена авторизация АЭО, центральный орган</w:t>
      </w:r>
      <w:r>
        <w:rPr>
          <w:rStyle w:val="s0"/>
        </w:rPr>
        <w:t xml:space="preserve"> исполнительной власти, реализующий государственную таможенную политику, выдает сертификат АЭО.</w:t>
      </w:r>
    </w:p>
    <w:p w:rsidR="00000000" w:rsidRDefault="007E4C23">
      <w:pPr>
        <w:pStyle w:val="pj"/>
      </w:pPr>
      <w:r>
        <w:rPr>
          <w:rStyle w:val="s0"/>
        </w:rPr>
        <w:t>Сертификат АЭО выдается руководителю предприятия или представителю предприятия, или направляется предприятию заказным письмом с уведомлением о вручении.</w:t>
      </w:r>
    </w:p>
    <w:p w:rsidR="00000000" w:rsidRDefault="007E4C23">
      <w:pPr>
        <w:pStyle w:val="pj"/>
      </w:pPr>
      <w:r>
        <w:rPr>
          <w:rStyle w:val="s0"/>
        </w:rPr>
        <w:t>10. Исключена</w:t>
      </w:r>
    </w:p>
    <w:p w:rsidR="00000000" w:rsidRDefault="007E4C23">
      <w:pPr>
        <w:pStyle w:val="pj"/>
      </w:pPr>
      <w:r>
        <w:t> </w:t>
      </w:r>
    </w:p>
    <w:p w:rsidR="00000000" w:rsidRDefault="007E4C23">
      <w:pPr>
        <w:pStyle w:val="pj"/>
      </w:pPr>
      <w:bookmarkStart w:id="17" w:name="SUB130000"/>
      <w:bookmarkEnd w:id="17"/>
      <w:r>
        <w:rPr>
          <w:rStyle w:val="s1"/>
        </w:rPr>
        <w:t xml:space="preserve">Статья 13. </w:t>
      </w:r>
      <w:r>
        <w:rPr>
          <w:rStyle w:val="s0"/>
          <w:b/>
          <w:bCs/>
        </w:rPr>
        <w:t>Упрощение и преимущества</w:t>
      </w:r>
    </w:p>
    <w:p w:rsidR="00000000" w:rsidRDefault="007E4C23">
      <w:pPr>
        <w:pStyle w:val="pj"/>
      </w:pPr>
      <w:r>
        <w:rPr>
          <w:rStyle w:val="s0"/>
        </w:rPr>
        <w:t>1. Предприятие имеет право в порядке и на условиях, определенных настоящим Кодексом, применять следующие упрощения:</w:t>
      </w:r>
    </w:p>
    <w:p w:rsidR="00000000" w:rsidRDefault="007E4C23">
      <w:pPr>
        <w:pStyle w:val="pj"/>
      </w:pPr>
      <w:r>
        <w:rPr>
          <w:rStyle w:val="s0"/>
        </w:rPr>
        <w:t>1) использование общей гарантии;</w:t>
      </w:r>
    </w:p>
    <w:p w:rsidR="00000000" w:rsidRDefault="007E4C23">
      <w:pPr>
        <w:pStyle w:val="pj"/>
      </w:pPr>
      <w:r>
        <w:rPr>
          <w:rStyle w:val="s0"/>
        </w:rPr>
        <w:t>2) использование общей гарантии с уменьшением размера о</w:t>
      </w:r>
      <w:r>
        <w:rPr>
          <w:rStyle w:val="s0"/>
        </w:rPr>
        <w:t>беспечения референтной суммы до 50 процентов;</w:t>
      </w:r>
    </w:p>
    <w:p w:rsidR="00000000" w:rsidRDefault="007E4C23">
      <w:pPr>
        <w:pStyle w:val="pj"/>
      </w:pPr>
      <w:r>
        <w:rPr>
          <w:rStyle w:val="s0"/>
        </w:rPr>
        <w:t>3) использование общей гарантии с уменьшением размера обеспечения референтной суммы до 30 процентов;</w:t>
      </w:r>
    </w:p>
    <w:p w:rsidR="00000000" w:rsidRDefault="007E4C23">
      <w:pPr>
        <w:pStyle w:val="pj"/>
      </w:pPr>
      <w:r>
        <w:rPr>
          <w:rStyle w:val="s0"/>
        </w:rPr>
        <w:t>4) использование освобождения от гарантии;</w:t>
      </w:r>
    </w:p>
    <w:p w:rsidR="00000000" w:rsidRDefault="007E4C23">
      <w:pPr>
        <w:pStyle w:val="pj"/>
      </w:pPr>
      <w:r>
        <w:rPr>
          <w:rStyle w:val="s0"/>
        </w:rPr>
        <w:t>5) использование пломб специального типа;</w:t>
      </w:r>
    </w:p>
    <w:p w:rsidR="00000000" w:rsidRDefault="007E4C23">
      <w:pPr>
        <w:pStyle w:val="pj"/>
      </w:pPr>
      <w:r>
        <w:rPr>
          <w:rStyle w:val="s0"/>
        </w:rPr>
        <w:t>6) процедура упрощенного декларирования;</w:t>
      </w:r>
    </w:p>
    <w:p w:rsidR="00000000" w:rsidRDefault="007E4C23">
      <w:pPr>
        <w:pStyle w:val="pj"/>
      </w:pPr>
      <w:r>
        <w:rPr>
          <w:rStyle w:val="s0"/>
        </w:rPr>
        <w:t>7) процедура выпуска по местонахождению.</w:t>
      </w:r>
    </w:p>
    <w:p w:rsidR="00000000" w:rsidRDefault="007E4C23">
      <w:pPr>
        <w:pStyle w:val="pj"/>
      </w:pPr>
      <w:r>
        <w:rPr>
          <w:rStyle w:val="s0"/>
        </w:rPr>
        <w:t xml:space="preserve">2. Предприятие имеет право применять транзитные упрощения, предусмотренные </w:t>
      </w:r>
      <w:hyperlink w:anchor="sub91010000" w:history="1">
        <w:r>
          <w:rPr>
            <w:rStyle w:val="a4"/>
          </w:rPr>
          <w:t xml:space="preserve">статьей 91 </w:t>
        </w:r>
        <w:r>
          <w:rPr>
            <w:rStyle w:val="a4"/>
            <w:vertAlign w:val="superscript"/>
          </w:rPr>
          <w:t>1</w:t>
        </w:r>
      </w:hyperlink>
      <w:r>
        <w:rPr>
          <w:rStyle w:val="s0"/>
        </w:rPr>
        <w:t xml:space="preserve"> настоящего Кодекса, и» другие упрощения, предусмотре</w:t>
      </w:r>
      <w:r>
        <w:rPr>
          <w:rStyle w:val="s0"/>
        </w:rPr>
        <w:t>нные международными договорами Украины, согласие на обязательность которых предоставлено Верховной Радой Украины, в порядке и на условиях, определенных такими международными договорами и законодательством Украины по таможенному делу.</w:t>
      </w:r>
    </w:p>
    <w:p w:rsidR="00000000" w:rsidRDefault="007E4C23">
      <w:pPr>
        <w:pStyle w:val="pj"/>
      </w:pPr>
      <w:r>
        <w:rPr>
          <w:rStyle w:val="s0"/>
        </w:rPr>
        <w:t>3. Предприятие, которо</w:t>
      </w:r>
      <w:r>
        <w:rPr>
          <w:rStyle w:val="s0"/>
        </w:rPr>
        <w:t>му предоставлено авторизацию АЭО-С, пользуется следующими преимуществами:</w:t>
      </w:r>
    </w:p>
    <w:p w:rsidR="00000000" w:rsidRDefault="007E4C23">
      <w:pPr>
        <w:pStyle w:val="pj"/>
      </w:pPr>
      <w:r>
        <w:rPr>
          <w:rStyle w:val="s0"/>
        </w:rPr>
        <w:t>1) пропуск через таможенную границу, таможенный контроль и/или выполнение таможенных формальностей в отношении товаров, транспортных средств коммерческого назначения в первоочередном</w:t>
      </w:r>
      <w:r>
        <w:rPr>
          <w:rStyle w:val="s0"/>
        </w:rPr>
        <w:t xml:space="preserve"> порядке, в том числе с использованием информационно-коммуникационных систем, регулирующих очередность прибытия к государственной границе и/или ее пересечения;</w:t>
      </w:r>
    </w:p>
    <w:p w:rsidR="00000000" w:rsidRDefault="007E4C23">
      <w:pPr>
        <w:pStyle w:val="pj"/>
      </w:pPr>
      <w:r>
        <w:rPr>
          <w:rStyle w:val="s0"/>
        </w:rPr>
        <w:t>2) уменьшение автоматизированной системой управления рисками форм и объемов таможенного контроля</w:t>
      </w:r>
      <w:r>
        <w:rPr>
          <w:rStyle w:val="s0"/>
        </w:rPr>
        <w:t xml:space="preserve"> при осуществлении таможенного оформления товаров, транспортных средств коммерческого назначения;</w:t>
      </w:r>
    </w:p>
    <w:p w:rsidR="00000000" w:rsidRDefault="007E4C23">
      <w:pPr>
        <w:pStyle w:val="pj"/>
      </w:pPr>
      <w:r>
        <w:rPr>
          <w:rStyle w:val="s0"/>
        </w:rPr>
        <w:t>3) использование специально определенной (при наличии) полосы движения в пункте пропуска через государственную границу Украины для перемещения автомобильных т</w:t>
      </w:r>
      <w:r>
        <w:rPr>
          <w:rStyle w:val="s0"/>
        </w:rPr>
        <w:t>ранспортных средств коммерческого назначения;</w:t>
      </w:r>
    </w:p>
    <w:p w:rsidR="00000000" w:rsidRDefault="007E4C23">
      <w:pPr>
        <w:pStyle w:val="pj"/>
      </w:pPr>
      <w:r>
        <w:rPr>
          <w:rStyle w:val="s0"/>
        </w:rPr>
        <w:t>4) использование национального логотипа АЭО.</w:t>
      </w:r>
    </w:p>
    <w:p w:rsidR="00000000" w:rsidRDefault="007E4C23">
      <w:pPr>
        <w:pStyle w:val="pj"/>
      </w:pPr>
      <w:r>
        <w:rPr>
          <w:rStyle w:val="s0"/>
        </w:rPr>
        <w:t>4. Предприятие, которому предоставлено авторизацию АЭО-Б, пользуется следующими преимуществами:</w:t>
      </w:r>
    </w:p>
    <w:p w:rsidR="00000000" w:rsidRDefault="007E4C23">
      <w:pPr>
        <w:pStyle w:val="pj"/>
      </w:pPr>
      <w:r>
        <w:rPr>
          <w:rStyle w:val="s0"/>
        </w:rPr>
        <w:t>1) получение от таможенного органа уведомления о том, что соответству</w:t>
      </w:r>
      <w:r>
        <w:rPr>
          <w:rStyle w:val="s0"/>
        </w:rPr>
        <w:t xml:space="preserve">ющие товары и транспортные средства коммерческого назначения на основе результатов анализа рисков по общей декларации прибытия выбраны для проведения таможенного досмотра в пункте пропуска (пункте контроля) через государственную границу Украины до момента </w:t>
      </w:r>
      <w:r>
        <w:rPr>
          <w:rStyle w:val="s0"/>
        </w:rPr>
        <w:t>их перемещения через таможенную границу Украины;</w:t>
      </w:r>
    </w:p>
    <w:p w:rsidR="00000000" w:rsidRDefault="007E4C23">
      <w:pPr>
        <w:pStyle w:val="pj"/>
      </w:pPr>
      <w:r>
        <w:rPr>
          <w:rStyle w:val="s0"/>
        </w:rPr>
        <w:t>2) пропуск через таможенную границу, таможенный контроль и/или выполнение таможенных формальностей в отношении товаров, транспортных средств коммерческого назначения в первоочередном порядке, в том числе с и</w:t>
      </w:r>
      <w:r>
        <w:rPr>
          <w:rStyle w:val="s0"/>
        </w:rPr>
        <w:t>спользованием информационно-коммуникационных систем, регулирующих очередность прибытия к государственной границе и/или ее пересечения;</w:t>
      </w:r>
    </w:p>
    <w:p w:rsidR="00000000" w:rsidRDefault="007E4C23">
      <w:pPr>
        <w:pStyle w:val="pj"/>
      </w:pPr>
      <w:r>
        <w:rPr>
          <w:rStyle w:val="s0"/>
        </w:rPr>
        <w:t>3) уменьшение автоматизированной системой управления рисками форм и объемов таможенного контроля при осуществлении таможе</w:t>
      </w:r>
      <w:r>
        <w:rPr>
          <w:rStyle w:val="s0"/>
        </w:rPr>
        <w:t>нного оформления товаров, транспортных средств коммерческого назначения;</w:t>
      </w:r>
    </w:p>
    <w:p w:rsidR="00000000" w:rsidRDefault="007E4C23">
      <w:pPr>
        <w:pStyle w:val="pj"/>
      </w:pPr>
      <w:r>
        <w:rPr>
          <w:rStyle w:val="s0"/>
        </w:rPr>
        <w:t>4) использование специально определенной (при наличии) полосы движения в пункте пропуска через государственную границу Украины для перемещения автомобильных транспортных средств комме</w:t>
      </w:r>
      <w:r>
        <w:rPr>
          <w:rStyle w:val="s0"/>
        </w:rPr>
        <w:t>рческого назначения;</w:t>
      </w:r>
    </w:p>
    <w:p w:rsidR="00000000" w:rsidRDefault="007E4C23">
      <w:pPr>
        <w:pStyle w:val="pj"/>
      </w:pPr>
      <w:r>
        <w:rPr>
          <w:rStyle w:val="s0"/>
        </w:rPr>
        <w:t>5) использование национального логотипа АЭО.</w:t>
      </w:r>
    </w:p>
    <w:p w:rsidR="00000000" w:rsidRDefault="007E4C23">
      <w:pPr>
        <w:pStyle w:val="pj"/>
      </w:pPr>
      <w:r>
        <w:rPr>
          <w:rStyle w:val="s0"/>
        </w:rPr>
        <w:t>Если по результатам применения системы управления рисками обнаружено, что отправка уведомления, предусмотренного пунктом 1 настоящей части, может повлиять на результаты таможенного досмотра,</w:t>
      </w:r>
      <w:r>
        <w:rPr>
          <w:rStyle w:val="s0"/>
        </w:rPr>
        <w:t xml:space="preserve"> должностные лица таможенного органа вправе проводить таможенный досмотр без отправки такого уведомления.</w:t>
      </w:r>
    </w:p>
    <w:p w:rsidR="00000000" w:rsidRDefault="007E4C23">
      <w:pPr>
        <w:pStyle w:val="pj"/>
      </w:pPr>
      <w:r>
        <w:rPr>
          <w:rStyle w:val="s0"/>
        </w:rPr>
        <w:t>5. Для предоставления авторизации на применение упрощения предприятие подает в центральный орган исполнительной власти, реализующий государственную та</w:t>
      </w:r>
      <w:r>
        <w:rPr>
          <w:rStyle w:val="s0"/>
        </w:rPr>
        <w:t>моженную политику, заявление о предоставлении авторизации на применение упрощения и анкету самооценки в порядке, предусмотренном статьей 19-4 настоящего Кодекса.</w:t>
      </w:r>
    </w:p>
    <w:p w:rsidR="00000000" w:rsidRDefault="007E4C23">
      <w:pPr>
        <w:pStyle w:val="pj"/>
      </w:pPr>
      <w:r>
        <w:rPr>
          <w:rStyle w:val="s0"/>
        </w:rPr>
        <w:t>6. На применение каждого отдельного упрощения, определенного пунктами 1-6 части первой настоящ</w:t>
      </w:r>
      <w:r>
        <w:rPr>
          <w:rStyle w:val="s0"/>
        </w:rPr>
        <w:t>ей статьи, предоставляется отдельная авторизация. На применение упрощения, определенного пунктом 7 части первой настоящей статьи, для каждого объекта предприятия предоставляется отдельная авторизация.</w:t>
      </w:r>
    </w:p>
    <w:p w:rsidR="00000000" w:rsidRDefault="007E4C23">
      <w:pPr>
        <w:pStyle w:val="pj"/>
      </w:pPr>
      <w:r>
        <w:rPr>
          <w:rStyle w:val="s0"/>
        </w:rPr>
        <w:t>7. Решение о предоставлении, отказе в предоставлении, о</w:t>
      </w:r>
      <w:r>
        <w:rPr>
          <w:rStyle w:val="s0"/>
        </w:rPr>
        <w:t>становке (обновлении), внесении изменений, отмене или аннулировании авторизации на применение упрощения оформляется приказом центрального органа исполнительной власти, реализующего государственную таможенную политику.</w:t>
      </w:r>
    </w:p>
    <w:p w:rsidR="00000000" w:rsidRDefault="007E4C23">
      <w:pPr>
        <w:pStyle w:val="pj"/>
      </w:pPr>
      <w:r>
        <w:rPr>
          <w:rStyle w:val="s0"/>
        </w:rPr>
        <w:t>8. После получения авторизации на прим</w:t>
      </w:r>
      <w:r>
        <w:rPr>
          <w:rStyle w:val="s0"/>
        </w:rPr>
        <w:t>енение упрощения предприятие должно соблюдать условия, определенные соответствующей авторизацией, а также не допускать случаев несоответствия критериям и/или условиям предоставления авторизации на применение упрощения.</w:t>
      </w:r>
    </w:p>
    <w:p w:rsidR="00000000" w:rsidRDefault="007E4C23">
      <w:pPr>
        <w:pStyle w:val="pj"/>
      </w:pPr>
      <w:r>
        <w:rPr>
          <w:rStyle w:val="s0"/>
        </w:rPr>
        <w:t>9. Предприятия-нерезиденты имеют прав</w:t>
      </w:r>
      <w:r>
        <w:rPr>
          <w:rStyle w:val="s0"/>
        </w:rPr>
        <w:t>о пользоваться преимуществами, определенными настоящей статьей, в соответствии с международными договорами Украины, предусматривающими взаимное признание предприятий, которым предоставлена авторизация АЭО, и предприятий, выполняющих требования законодатель</w:t>
      </w:r>
      <w:r>
        <w:rPr>
          <w:rStyle w:val="s0"/>
        </w:rPr>
        <w:t>ства страны их регистрации, эквивалентные требованиям для предоставления авторизации АЭО согласно настоящим Кодексом.</w:t>
      </w:r>
    </w:p>
    <w:p w:rsidR="00000000" w:rsidRDefault="007E4C23">
      <w:pPr>
        <w:pStyle w:val="pj"/>
      </w:pPr>
      <w:r>
        <w:rPr>
          <w:rStyle w:val="s0"/>
        </w:rPr>
        <w:t> </w:t>
      </w:r>
    </w:p>
    <w:p w:rsidR="00000000" w:rsidRDefault="007E4C23">
      <w:pPr>
        <w:pStyle w:val="pj"/>
        <w:ind w:left="1200" w:hanging="800"/>
      </w:pPr>
      <w:bookmarkStart w:id="18" w:name="SUB13010000"/>
      <w:bookmarkEnd w:id="18"/>
      <w:r>
        <w:rPr>
          <w:rStyle w:val="s1"/>
        </w:rPr>
        <w:t xml:space="preserve">Статья 13-1. </w:t>
      </w:r>
      <w:r>
        <w:rPr>
          <w:rStyle w:val="s1"/>
          <w:b w:val="0"/>
          <w:bCs w:val="0"/>
        </w:rPr>
        <w:t>Исключена</w:t>
      </w:r>
    </w:p>
    <w:p w:rsidR="00000000" w:rsidRDefault="007E4C23">
      <w:pPr>
        <w:pStyle w:val="pj"/>
      </w:pPr>
      <w:r>
        <w:t> </w:t>
      </w:r>
    </w:p>
    <w:p w:rsidR="00000000" w:rsidRDefault="007E4C23">
      <w:pPr>
        <w:pStyle w:val="pj"/>
      </w:pPr>
      <w:bookmarkStart w:id="19" w:name="SUB140000"/>
      <w:bookmarkEnd w:id="19"/>
      <w:r>
        <w:rPr>
          <w:rStyle w:val="s1"/>
        </w:rPr>
        <w:t xml:space="preserve">Статья 14. </w:t>
      </w:r>
      <w:r>
        <w:rPr>
          <w:rStyle w:val="s0"/>
          <w:b/>
          <w:bCs/>
        </w:rPr>
        <w:t>Условия соответствия предприятия критериям предоставления авторизации</w:t>
      </w:r>
    </w:p>
    <w:p w:rsidR="00000000" w:rsidRDefault="007E4C23">
      <w:pPr>
        <w:pStyle w:val="pj"/>
      </w:pPr>
      <w:r>
        <w:rPr>
          <w:rStyle w:val="s0"/>
        </w:rPr>
        <w:t>1. Предприятие соответствует к</w:t>
      </w:r>
      <w:r>
        <w:rPr>
          <w:rStyle w:val="s0"/>
        </w:rPr>
        <w:t xml:space="preserve">ритерию, определенному </w:t>
      </w:r>
      <w:hyperlink w:anchor="sub120000" w:history="1">
        <w:r>
          <w:rPr>
            <w:rStyle w:val="a4"/>
          </w:rPr>
          <w:t>пунктом 1 части третьей статьи 12</w:t>
        </w:r>
      </w:hyperlink>
      <w:r>
        <w:rPr>
          <w:rStyle w:val="s0"/>
        </w:rPr>
        <w:t xml:space="preserve"> настоящего Кодекса, при соблюдении следующих условий:</w:t>
      </w:r>
    </w:p>
    <w:p w:rsidR="00000000" w:rsidRDefault="007E4C23">
      <w:pPr>
        <w:pStyle w:val="pj"/>
      </w:pPr>
      <w:r>
        <w:rPr>
          <w:rStyle w:val="s0"/>
        </w:rPr>
        <w:t>1) конечные бенефициарные владельцы (контроллеры), владельцы существенного участия, члены правления или иного исп</w:t>
      </w:r>
      <w:r>
        <w:rPr>
          <w:rStyle w:val="s0"/>
        </w:rPr>
        <w:t>олнительного органа предприятия, члены наблюдательного совета, руководитель, главный бухгалтер, руководитель подразделения по работе с таможней работник, ответственный за таможенные вопросы, указанный в части четвертой настоящей статьи, уполномоченные лица</w:t>
      </w:r>
      <w:r>
        <w:rPr>
          <w:rStyle w:val="s0"/>
        </w:rPr>
        <w:t xml:space="preserve"> предприятия, сведения о которых внесены в учетную карточку лиц, которые при осуществлении своей деятельности являются участниками отношений, регулируемых законодательством Украины по вопросам таможенного дела, не имеют непогашенной или не снятой в установ</w:t>
      </w:r>
      <w:r>
        <w:rPr>
          <w:rStyle w:val="s0"/>
        </w:rPr>
        <w:t>ленном законом порядке судимости за совершение:</w:t>
      </w:r>
    </w:p>
    <w:p w:rsidR="00000000" w:rsidRDefault="007E4C23">
      <w:pPr>
        <w:pStyle w:val="pj"/>
      </w:pPr>
      <w:r>
        <w:rPr>
          <w:rStyle w:val="s0"/>
        </w:rPr>
        <w:t>а) контрабанды наркотических средств, психотропных веществ, их аналогов или прекурсоров или фальсифицированных лекарственных средств;</w:t>
      </w:r>
    </w:p>
    <w:p w:rsidR="00000000" w:rsidRDefault="007E4C23">
      <w:pPr>
        <w:pStyle w:val="pj"/>
      </w:pPr>
      <w:r>
        <w:rPr>
          <w:rStyle w:val="s0"/>
        </w:rPr>
        <w:t>б) уголовных преступлений в сфере хозяйственной деятельности;</w:t>
      </w:r>
    </w:p>
    <w:p w:rsidR="00000000" w:rsidRDefault="007E4C23">
      <w:pPr>
        <w:pStyle w:val="pj"/>
      </w:pPr>
      <w:r>
        <w:rPr>
          <w:rStyle w:val="s0"/>
        </w:rPr>
        <w:t>в) уголовных преступлений в сфере служебной деятельности и профессиональной деятельности, связанной с предоставлением публичных услуг;</w:t>
      </w:r>
    </w:p>
    <w:p w:rsidR="00000000" w:rsidRDefault="007E4C23">
      <w:pPr>
        <w:pStyle w:val="pj"/>
      </w:pPr>
      <w:r>
        <w:rPr>
          <w:rStyle w:val="s0"/>
        </w:rPr>
        <w:t>2) на лиц предприятия, указанных в пункте 1 настоящей части, агентов по таможенному оформлению других предприятий (таможе</w:t>
      </w:r>
      <w:r>
        <w:rPr>
          <w:rStyle w:val="s0"/>
        </w:rPr>
        <w:t xml:space="preserve">нных брокеров), перевозчиков в связи с выполнением ими действий, связанных с осуществлением таможенных формальностей относительно товаров, транспортных средств коммерческого назначения в интересах такого предприятия, в течение календарного года, в котором </w:t>
      </w:r>
      <w:r>
        <w:rPr>
          <w:rStyle w:val="s0"/>
        </w:rPr>
        <w:t>осуществляется оценка соответствия предприятия этому критерию, и любого из предыдущих трех календарных лет не были наложены административные взыскания за нарушение таможенных правил, к систематическим или серьезным нарушениям таможенных правил в соответств</w:t>
      </w:r>
      <w:r>
        <w:rPr>
          <w:rStyle w:val="s0"/>
        </w:rPr>
        <w:t>ии с настоящей статьей.</w:t>
      </w:r>
    </w:p>
    <w:p w:rsidR="00000000" w:rsidRDefault="007E4C23">
      <w:pPr>
        <w:pStyle w:val="pj"/>
      </w:pPr>
      <w:r>
        <w:rPr>
          <w:rStyle w:val="s0"/>
        </w:rPr>
        <w:t>Для целей оценки соответствия предприятия этому критерию:</w:t>
      </w:r>
    </w:p>
    <w:p w:rsidR="00000000" w:rsidRDefault="007E4C23">
      <w:pPr>
        <w:pStyle w:val="pj"/>
      </w:pPr>
      <w:r>
        <w:rPr>
          <w:rStyle w:val="s0"/>
        </w:rPr>
        <w:t>систематическими нарушениями таможенных правил считаются пять и более нарушений таможенных правил, совершенных одним или несколькими лицами в течение календарного года. При э</w:t>
      </w:r>
      <w:r>
        <w:rPr>
          <w:rStyle w:val="s0"/>
        </w:rPr>
        <w:t>том совершение одним или несколькими лицами двух и более нарушений таможенных правил, связанных с осуществлением таможенных формальностей в отношении товаров, транспортных средств коммерческого назначения при их одновременном перемещении через таможенную г</w:t>
      </w:r>
      <w:r>
        <w:rPr>
          <w:rStyle w:val="s0"/>
        </w:rPr>
        <w:t>раницу Украины в пределах одной внешнеэкономической операции, считается совершением одного нарушения таможенных правил;</w:t>
      </w:r>
    </w:p>
    <w:p w:rsidR="00000000" w:rsidRDefault="007E4C23">
      <w:pPr>
        <w:pStyle w:val="pj"/>
      </w:pPr>
      <w:r>
        <w:rPr>
          <w:rStyle w:val="s0"/>
        </w:rPr>
        <w:t>серьезными нарушениями таможенных правил считаются нарушения таможенных правил, за совершение которых наложено административное взыскани</w:t>
      </w:r>
      <w:r>
        <w:rPr>
          <w:rStyle w:val="s0"/>
        </w:rPr>
        <w:t>е в виде штрафа или в виде конфискации товаров, транспортных средств коммерческого назначения - непосредственных предметов нарушения таможенных правил, если общий размер таких наложенных штрафов и / или стоимость конфискованных предметов правонарушений в т</w:t>
      </w:r>
      <w:r>
        <w:rPr>
          <w:rStyle w:val="s0"/>
        </w:rPr>
        <w:t>ечение календарного года превышает:</w:t>
      </w:r>
    </w:p>
    <w:p w:rsidR="00000000" w:rsidRDefault="007E4C23">
      <w:pPr>
        <w:pStyle w:val="pj"/>
      </w:pPr>
      <w:r>
        <w:rPr>
          <w:rStyle w:val="s0"/>
        </w:rPr>
        <w:t>а) 0,5 процента общей фактурной стоимости товаров, перемещенных предприятием через таможенную границу Украины или задекларированных за соответствующий год; или</w:t>
      </w:r>
    </w:p>
    <w:p w:rsidR="00000000" w:rsidRDefault="007E4C23">
      <w:pPr>
        <w:pStyle w:val="pj"/>
      </w:pPr>
      <w:r>
        <w:rPr>
          <w:rStyle w:val="s0"/>
        </w:rPr>
        <w:t>б) сумму в размере, определенном законом для квалификации ук</w:t>
      </w:r>
      <w:r>
        <w:rPr>
          <w:rStyle w:val="s0"/>
        </w:rPr>
        <w:t>лонения от уплаты налогов и сборов как уголовного преступления для соответствующего года;</w:t>
      </w:r>
    </w:p>
    <w:p w:rsidR="00000000" w:rsidRDefault="007E4C23">
      <w:pPr>
        <w:pStyle w:val="pj"/>
      </w:pPr>
      <w:r>
        <w:rPr>
          <w:rStyle w:val="s0"/>
        </w:rPr>
        <w:t xml:space="preserve">3) к предприятию не применены санкции в соответствии с </w:t>
      </w:r>
      <w:hyperlink r:id="rId17" w:history="1">
        <w:r>
          <w:rPr>
            <w:rStyle w:val="a4"/>
          </w:rPr>
          <w:t>Законом</w:t>
        </w:r>
      </w:hyperlink>
      <w:r>
        <w:rPr>
          <w:rStyle w:val="s0"/>
        </w:rPr>
        <w:t xml:space="preserve"> Украины «О санкциях», а также предприя</w:t>
      </w:r>
      <w:r>
        <w:rPr>
          <w:rStyle w:val="s0"/>
        </w:rPr>
        <w:t>тием приняты меры к недопущению осуществления операций с товарами и/или предприятиями, к которым применены секторальные или персональные санкции в соответствии с Законом Украины «О санкциях».</w:t>
      </w:r>
    </w:p>
    <w:p w:rsidR="00000000" w:rsidRDefault="007E4C23">
      <w:pPr>
        <w:pStyle w:val="pj"/>
      </w:pPr>
      <w:r>
        <w:rPr>
          <w:rStyle w:val="s0"/>
        </w:rPr>
        <w:t xml:space="preserve">2. Предприятие отвечает критерию, определенному пунктом 2 части </w:t>
      </w:r>
      <w:r>
        <w:rPr>
          <w:rStyle w:val="s0"/>
        </w:rPr>
        <w:t xml:space="preserve">третьей </w:t>
      </w:r>
      <w:hyperlink w:anchor="sub120000" w:history="1">
        <w:r>
          <w:rPr>
            <w:rStyle w:val="a4"/>
          </w:rPr>
          <w:t>статьи 12</w:t>
        </w:r>
      </w:hyperlink>
      <w:r>
        <w:rPr>
          <w:rStyle w:val="s0"/>
        </w:rPr>
        <w:t xml:space="preserve"> настоящего Кодекса, в случае соблюдения следующих условий:</w:t>
      </w:r>
    </w:p>
    <w:p w:rsidR="00000000" w:rsidRDefault="007E4C23">
      <w:pPr>
        <w:pStyle w:val="pj"/>
      </w:pPr>
      <w:r>
        <w:rPr>
          <w:rStyle w:val="s0"/>
        </w:rPr>
        <w:t>1) система учета предприятия:</w:t>
      </w:r>
    </w:p>
    <w:p w:rsidR="00000000" w:rsidRDefault="007E4C23">
      <w:pPr>
        <w:pStyle w:val="pj"/>
      </w:pPr>
      <w:r>
        <w:rPr>
          <w:rStyle w:val="s0"/>
        </w:rPr>
        <w:t>а) отвечает основным принципам бухгалтерского учета и финансовой отчетности в Украине;</w:t>
      </w:r>
    </w:p>
    <w:p w:rsidR="00000000" w:rsidRDefault="007E4C23">
      <w:pPr>
        <w:pStyle w:val="pj"/>
      </w:pPr>
      <w:r>
        <w:rPr>
          <w:rStyle w:val="s0"/>
        </w:rPr>
        <w:t>б) обеспечивает фиксирование в</w:t>
      </w:r>
      <w:r>
        <w:rPr>
          <w:rStyle w:val="s0"/>
        </w:rPr>
        <w:t xml:space="preserve"> хронологическом порядке всех хозяйственных операций, что позволяет таможенным органам проследить факт регистрации хозяйственной операции от ее возникновения в первичном документе и до внесения такой операции в соответствующие учетные и/или отчетные докуме</w:t>
      </w:r>
      <w:r>
        <w:rPr>
          <w:rStyle w:val="s0"/>
        </w:rPr>
        <w:t>нты, а также проверить правильность и достоверность учетных записей путем изучения последовательности зафиксированных фактов осуществления хозяйственных операций;</w:t>
      </w:r>
    </w:p>
    <w:p w:rsidR="00000000" w:rsidRDefault="007E4C23">
      <w:pPr>
        <w:pStyle w:val="pj"/>
      </w:pPr>
      <w:r>
        <w:rPr>
          <w:rStyle w:val="s0"/>
        </w:rPr>
        <w:t xml:space="preserve">в) обеспечивает возможность выделения сведений о товарах с различным таможенным статусом и в </w:t>
      </w:r>
      <w:r>
        <w:rPr>
          <w:rStyle w:val="s0"/>
        </w:rPr>
        <w:t>уместных случаях, указания их местоположения. Настоящий подпункт не применяется для авторизации АЭО-Б;</w:t>
      </w:r>
    </w:p>
    <w:p w:rsidR="00000000" w:rsidRDefault="007E4C23">
      <w:pPr>
        <w:pStyle w:val="pj"/>
      </w:pPr>
      <w:r>
        <w:rPr>
          <w:rStyle w:val="s0"/>
        </w:rPr>
        <w:t>г) обеспечивает физический и/или с применением информационно-коммуникационных технологий доступ должностных лиц таможенных органов к первичным документам</w:t>
      </w:r>
      <w:r>
        <w:rPr>
          <w:rStyle w:val="s0"/>
        </w:rPr>
        <w:t xml:space="preserve"> и регистрам бухгалтерского учета, а также к коммерческим учетным записям и товарно-транспортной документации;</w:t>
      </w:r>
    </w:p>
    <w:p w:rsidR="00000000" w:rsidRDefault="007E4C23">
      <w:pPr>
        <w:pStyle w:val="pj"/>
      </w:pPr>
      <w:r>
        <w:rPr>
          <w:rStyle w:val="s0"/>
        </w:rPr>
        <w:t>ґ) обеспечивает, чтобы учетные записи, которые предприятие ведет для таможенных целей, были интегрированы в его Бухгалтерский учет или ведение та</w:t>
      </w:r>
      <w:r>
        <w:rPr>
          <w:rStyle w:val="s0"/>
        </w:rPr>
        <w:t>ких записей позволяло делать перекрестные сверки содержащейся в них информации с данными бухгалтерского учета;</w:t>
      </w:r>
    </w:p>
    <w:p w:rsidR="00000000" w:rsidRDefault="007E4C23">
      <w:pPr>
        <w:pStyle w:val="pj"/>
      </w:pPr>
      <w:r>
        <w:rPr>
          <w:rStyle w:val="s0"/>
        </w:rPr>
        <w:t>2) организационно-штатная структура предприятия, внедренные на нем процедуры по принятию и выполнению управленческих решений соответствуют содерж</w:t>
      </w:r>
      <w:r>
        <w:rPr>
          <w:rStyle w:val="s0"/>
        </w:rPr>
        <w:t>анию и масштабам его деятельности, обеспечивают управление и контроль за операциями с товарами, а также предупреждение и выявление несанкционированных действий и правонарушений;</w:t>
      </w:r>
    </w:p>
    <w:p w:rsidR="00000000" w:rsidRDefault="007E4C23">
      <w:pPr>
        <w:pStyle w:val="pj"/>
      </w:pPr>
      <w:r>
        <w:rPr>
          <w:rStyle w:val="s0"/>
        </w:rPr>
        <w:t>3) предприятием введены процедуры для обеспечения контроля за осуществлением п</w:t>
      </w:r>
      <w:r>
        <w:rPr>
          <w:rStyle w:val="s0"/>
        </w:rPr>
        <w:t>редусмотренных законом мер тарифного и нетарифного регулирования внешнеэкономической деятельности;</w:t>
      </w:r>
    </w:p>
    <w:p w:rsidR="00000000" w:rsidRDefault="007E4C23">
      <w:pPr>
        <w:pStyle w:val="pj"/>
      </w:pPr>
      <w:r>
        <w:rPr>
          <w:rStyle w:val="s0"/>
        </w:rPr>
        <w:t>4) предприятием приняты все необходимые меры для предотвращения несанкционированного и незаметного исправления учетных записей в первичных документах и регис</w:t>
      </w:r>
      <w:r>
        <w:rPr>
          <w:rStyle w:val="s0"/>
        </w:rPr>
        <w:t>трах бухгалтерского учета, а также в коммерческих учетных записях и товарно-транспортной документации;</w:t>
      </w:r>
    </w:p>
    <w:p w:rsidR="00000000" w:rsidRDefault="007E4C23">
      <w:pPr>
        <w:pStyle w:val="pj"/>
      </w:pPr>
      <w:r>
        <w:rPr>
          <w:rStyle w:val="s0"/>
        </w:rPr>
        <w:t>5) предприятием введены процедуры для обеспечения надлежащего хранения, предупреждения потери и защиты учетных записей, документов и информации о его хоз</w:t>
      </w:r>
      <w:r>
        <w:rPr>
          <w:rStyle w:val="s0"/>
        </w:rPr>
        <w:t>яйственной деятельности;</w:t>
      </w:r>
    </w:p>
    <w:p w:rsidR="00000000" w:rsidRDefault="007E4C23">
      <w:pPr>
        <w:pStyle w:val="pj"/>
      </w:pPr>
      <w:r>
        <w:rPr>
          <w:rStyle w:val="s0"/>
        </w:rPr>
        <w:t>6) работников предприятия обязано (должностными инструкциями, установками и т.п.) информировать таможенные органы о случаях нарушения требований налогового законодательства и законодательства Украины по вопросам таможенного дела;</w:t>
      </w:r>
    </w:p>
    <w:p w:rsidR="00000000" w:rsidRDefault="007E4C23">
      <w:pPr>
        <w:pStyle w:val="pj"/>
      </w:pPr>
      <w:r>
        <w:rPr>
          <w:rStyle w:val="s0"/>
        </w:rPr>
        <w:t>7</w:t>
      </w:r>
      <w:r>
        <w:rPr>
          <w:rStyle w:val="s0"/>
        </w:rPr>
        <w:t>) предприятием приняты все необходимые меры для защиты первичных и других документов, регистров бухгалтерского учета, коммерческих учетных записей и товарно-транспортной документации, информационно-коммуникационных и информационных (автоматизированных) сис</w:t>
      </w:r>
      <w:r>
        <w:rPr>
          <w:rStyle w:val="s0"/>
        </w:rPr>
        <w:t>тем от несанкционированного доступа к ним.</w:t>
      </w:r>
    </w:p>
    <w:p w:rsidR="00000000" w:rsidRDefault="007E4C23">
      <w:pPr>
        <w:pStyle w:val="pj"/>
      </w:pPr>
      <w:r>
        <w:rPr>
          <w:rStyle w:val="s0"/>
        </w:rPr>
        <w:t xml:space="preserve">3. Предприятие отвечает критерию, определенному пунктом 3 части третьей </w:t>
      </w:r>
      <w:hyperlink w:anchor="sub120000" w:history="1">
        <w:r>
          <w:rPr>
            <w:rStyle w:val="a4"/>
          </w:rPr>
          <w:t>статьи 12</w:t>
        </w:r>
      </w:hyperlink>
      <w:r>
        <w:rPr>
          <w:rStyle w:val="s0"/>
        </w:rPr>
        <w:t xml:space="preserve"> настоящего Кодекса, в случае соблюдения следующих условий:</w:t>
      </w:r>
    </w:p>
    <w:p w:rsidR="00000000" w:rsidRDefault="007E4C23">
      <w:pPr>
        <w:pStyle w:val="pj"/>
      </w:pPr>
      <w:r>
        <w:rPr>
          <w:rStyle w:val="s0"/>
        </w:rPr>
        <w:t xml:space="preserve">1) предприятие не находится в процедуре </w:t>
      </w:r>
      <w:r>
        <w:rPr>
          <w:rStyle w:val="s0"/>
        </w:rPr>
        <w:t>санации должника до открытия производства по делу о банкротстве, а также в отношении такого предприятия не открыто производство по делу о банкротстве;</w:t>
      </w:r>
    </w:p>
    <w:p w:rsidR="00000000" w:rsidRDefault="007E4C23">
      <w:pPr>
        <w:pStyle w:val="pj"/>
      </w:pPr>
      <w:r>
        <w:rPr>
          <w:rStyle w:val="s0"/>
        </w:rPr>
        <w:t>2) в течение календарного года, в котором проводится оценка соответствия предприятия этому критерию, и пр</w:t>
      </w:r>
      <w:r>
        <w:rPr>
          <w:rStyle w:val="s0"/>
        </w:rPr>
        <w:t>едыдущих трех календарных лет предприятие не имело налогового долга по уплате таможенных платежей, а также не имеет налогового долга по уплате других налогов, не относящихся к таможенным платежам, на момент принятия решения о соответствии предприятия этому</w:t>
      </w:r>
      <w:r>
        <w:rPr>
          <w:rStyle w:val="s0"/>
        </w:rPr>
        <w:t xml:space="preserve"> критерию;</w:t>
      </w:r>
    </w:p>
    <w:p w:rsidR="00000000" w:rsidRDefault="007E4C23">
      <w:pPr>
        <w:pStyle w:val="pj"/>
      </w:pPr>
      <w:r>
        <w:rPr>
          <w:rStyle w:val="s0"/>
        </w:rPr>
        <w:t>3) в течение календарного года, в котором проводится оценка соответствия предприятия указанному критерию, и предыдущих трех календарных лет данные бухгалтерского учета и финансовой отчетности предприятия подтверждают, что финансовое состояние эт</w:t>
      </w:r>
      <w:r>
        <w:rPr>
          <w:rStyle w:val="s0"/>
        </w:rPr>
        <w:t>ого предприятия достаточное для выполнения его обязательств с учетом вида и объема коммерческой деятельности, а также отсутствие отрицательных чистых активов, кроме случаев, если такие отрицательные чистые активы могут быть обеспечены.</w:t>
      </w:r>
    </w:p>
    <w:p w:rsidR="00000000" w:rsidRDefault="007E4C23">
      <w:pPr>
        <w:pStyle w:val="pj"/>
      </w:pPr>
      <w:r>
        <w:rPr>
          <w:rStyle w:val="s0"/>
        </w:rPr>
        <w:t>В случае если предпр</w:t>
      </w:r>
      <w:r>
        <w:rPr>
          <w:rStyle w:val="s0"/>
        </w:rPr>
        <w:t>иятие зарегистрировано менее трех лет, оценка выполнения условий, предусмотренных настоящей частью, производится за период с даты его регистрации.</w:t>
      </w:r>
    </w:p>
    <w:p w:rsidR="00000000" w:rsidRDefault="007E4C23">
      <w:pPr>
        <w:pStyle w:val="pj"/>
      </w:pPr>
      <w:r>
        <w:rPr>
          <w:rStyle w:val="s0"/>
        </w:rPr>
        <w:t xml:space="preserve">4. Предприятие соответствует критерию, определенному пунктом 4 части третьей </w:t>
      </w:r>
      <w:hyperlink w:anchor="sub120000" w:history="1">
        <w:r>
          <w:rPr>
            <w:rStyle w:val="a4"/>
          </w:rPr>
          <w:t>статьи 12</w:t>
        </w:r>
      </w:hyperlink>
      <w:r>
        <w:rPr>
          <w:rStyle w:val="s0"/>
        </w:rPr>
        <w:t xml:space="preserve"> настоящего Кодекса, в случае соблюдения любого из условий, определенных пунктом 1 или 3, и соблюдения условий, определенных пунктами 2 и 4 настоящей части:</w:t>
      </w:r>
    </w:p>
    <w:p w:rsidR="00000000" w:rsidRDefault="007E4C23">
      <w:pPr>
        <w:pStyle w:val="pj"/>
      </w:pPr>
      <w:r>
        <w:rPr>
          <w:rStyle w:val="s0"/>
        </w:rPr>
        <w:t>1) предприятие имеет опыт осуществления деятельности в пределах международной цепи поставк</w:t>
      </w:r>
      <w:r>
        <w:rPr>
          <w:rStyle w:val="s0"/>
        </w:rPr>
        <w:t>и товаров в течение календарного года, в котором проводится оценка соответствия предприятия этому критерию, и в предыдущие три календарных года;</w:t>
      </w:r>
    </w:p>
    <w:p w:rsidR="00000000" w:rsidRDefault="007E4C23">
      <w:pPr>
        <w:pStyle w:val="pj"/>
      </w:pPr>
      <w:r>
        <w:rPr>
          <w:rStyle w:val="s0"/>
        </w:rPr>
        <w:t>2) предприятие имеет работника, ответственного за таможенные вопросы;</w:t>
      </w:r>
    </w:p>
    <w:p w:rsidR="00000000" w:rsidRDefault="007E4C23">
      <w:pPr>
        <w:pStyle w:val="pj"/>
      </w:pPr>
      <w:r>
        <w:rPr>
          <w:rStyle w:val="s0"/>
        </w:rPr>
        <w:t>3) работник, ответственный за таможенные вопросы, имеет опыт практической работы по направлению осуществления таможенных формальностей не менее трех лет;</w:t>
      </w:r>
    </w:p>
    <w:p w:rsidR="00000000" w:rsidRDefault="007E4C23">
      <w:pPr>
        <w:pStyle w:val="pj"/>
      </w:pPr>
      <w:r>
        <w:rPr>
          <w:rStyle w:val="s0"/>
        </w:rPr>
        <w:t>4) на работника, ответственного за таможенные вопросы, должны быть возложены, в частности, но не исклю</w:t>
      </w:r>
      <w:r>
        <w:rPr>
          <w:rStyle w:val="s0"/>
        </w:rPr>
        <w:t>чительно, следующие обязанности:</w:t>
      </w:r>
    </w:p>
    <w:p w:rsidR="00000000" w:rsidRDefault="007E4C23">
      <w:pPr>
        <w:pStyle w:val="pj"/>
      </w:pPr>
      <w:r>
        <w:rPr>
          <w:rStyle w:val="s0"/>
        </w:rPr>
        <w:t>а) взаимодействие с таможенными органами по вопросам соответствия предприятия критериям и/или условиям предоставления авторизации;</w:t>
      </w:r>
    </w:p>
    <w:p w:rsidR="00000000" w:rsidRDefault="007E4C23">
      <w:pPr>
        <w:pStyle w:val="pj"/>
      </w:pPr>
      <w:r>
        <w:rPr>
          <w:rStyle w:val="s0"/>
        </w:rPr>
        <w:t>б) проведение самостоятельного контроля за соблюдением предприятием соответствия критериям и</w:t>
      </w:r>
      <w:r>
        <w:rPr>
          <w:rStyle w:val="s0"/>
        </w:rPr>
        <w:t>/или условиям предоставления авторизации и условиям, определенным такой авторизацией;</w:t>
      </w:r>
    </w:p>
    <w:p w:rsidR="00000000" w:rsidRDefault="007E4C23">
      <w:pPr>
        <w:pStyle w:val="pj"/>
      </w:pPr>
      <w:r>
        <w:rPr>
          <w:rStyle w:val="s0"/>
        </w:rPr>
        <w:t>в) неотложное информирование таможенных органов об изменениях в деятельности предприятия, имеющих значение для проведения оценки соответствия, в том числе относительно по</w:t>
      </w:r>
      <w:r>
        <w:rPr>
          <w:rStyle w:val="s0"/>
        </w:rPr>
        <w:t>тери или передачи другому лицу права пользования соответствующим объектом предприятия, возникновения событий и/или обстоятельств, которые могут иметь влияние на соблюдение предприятием соответствия критериям и/или условиям предоставления авторизации, и усл</w:t>
      </w:r>
      <w:r>
        <w:rPr>
          <w:rStyle w:val="s0"/>
        </w:rPr>
        <w:t>овий, определенных такой авторизацией.</w:t>
      </w:r>
    </w:p>
    <w:p w:rsidR="00000000" w:rsidRDefault="007E4C23">
      <w:pPr>
        <w:pStyle w:val="pj"/>
      </w:pPr>
      <w:r>
        <w:rPr>
          <w:rStyle w:val="s0"/>
        </w:rPr>
        <w:t xml:space="preserve">5. Предприятие отвечает критерию, определенному пунктом 5 части третьей </w:t>
      </w:r>
      <w:hyperlink w:anchor="sub120000" w:history="1">
        <w:r>
          <w:rPr>
            <w:rStyle w:val="a4"/>
          </w:rPr>
          <w:t>статьи 12</w:t>
        </w:r>
      </w:hyperlink>
      <w:r>
        <w:rPr>
          <w:rStyle w:val="s0"/>
        </w:rPr>
        <w:t xml:space="preserve"> настоящего Кодекса, в случае соблюдения следующих условий:</w:t>
      </w:r>
    </w:p>
    <w:p w:rsidR="00000000" w:rsidRDefault="007E4C23">
      <w:pPr>
        <w:pStyle w:val="pj"/>
      </w:pPr>
      <w:r>
        <w:rPr>
          <w:rStyle w:val="s0"/>
        </w:rPr>
        <w:t>1) конструкция и обустройство объектов предприятия, которые используются предприятием и имеют значение для оценки соответствия, обеспечивают защиту от противоправного проникновения в такие объекты;</w:t>
      </w:r>
    </w:p>
    <w:p w:rsidR="00000000" w:rsidRDefault="007E4C23">
      <w:pPr>
        <w:pStyle w:val="pj"/>
      </w:pPr>
      <w:r>
        <w:rPr>
          <w:rStyle w:val="s0"/>
        </w:rPr>
        <w:t>2) предприятием введены и выполняются документированные (в</w:t>
      </w:r>
      <w:r>
        <w:rPr>
          <w:rStyle w:val="s0"/>
        </w:rPr>
        <w:t xml:space="preserve"> виде инструкций, порядков, политик и т.п.) процедуры для:</w:t>
      </w:r>
    </w:p>
    <w:p w:rsidR="00000000" w:rsidRDefault="007E4C23">
      <w:pPr>
        <w:pStyle w:val="pj"/>
      </w:pPr>
      <w:r>
        <w:rPr>
          <w:rStyle w:val="s0"/>
        </w:rPr>
        <w:t>а) исключение несанкционированного доступа к объектам предприятия, которые используются предприятием и имеют значение для оценки соответствия;</w:t>
      </w:r>
    </w:p>
    <w:p w:rsidR="00000000" w:rsidRDefault="007E4C23">
      <w:pPr>
        <w:pStyle w:val="pj"/>
      </w:pPr>
      <w:r>
        <w:rPr>
          <w:rStyle w:val="s0"/>
        </w:rPr>
        <w:t>б) выявление и предупреждение несанкционированных дейс</w:t>
      </w:r>
      <w:r>
        <w:rPr>
          <w:rStyle w:val="s0"/>
        </w:rPr>
        <w:t>твий с товарами, транспортными средствами коммерческого назначения, подлежащими или подлежащим таможенному контролю;</w:t>
      </w:r>
    </w:p>
    <w:p w:rsidR="00000000" w:rsidRDefault="007E4C23">
      <w:pPr>
        <w:pStyle w:val="pj"/>
      </w:pPr>
      <w:r>
        <w:rPr>
          <w:rStyle w:val="s0"/>
        </w:rPr>
        <w:t>в) идентификации контрагентов, а также включение в договоры (контракты) положений по обеспечению такими контрагентами безопасности в междун</w:t>
      </w:r>
      <w:r>
        <w:rPr>
          <w:rStyle w:val="s0"/>
        </w:rPr>
        <w:t>ародной цепи поставок товаров;</w:t>
      </w:r>
    </w:p>
    <w:p w:rsidR="00000000" w:rsidRDefault="007E4C23">
      <w:pPr>
        <w:pStyle w:val="pj"/>
      </w:pPr>
      <w:r>
        <w:rPr>
          <w:rStyle w:val="s0"/>
        </w:rPr>
        <w:t>г) обеспечение контроля безопасного доступа на объекты предприятия, используемые предприятием и имеющие значение для оценки соответствия лиц, предоставляющих такому предприятию услуги на договорной основе;</w:t>
      </w:r>
    </w:p>
    <w:p w:rsidR="00000000" w:rsidRDefault="007E4C23">
      <w:pPr>
        <w:pStyle w:val="pj"/>
      </w:pPr>
      <w:r>
        <w:rPr>
          <w:rStyle w:val="s0"/>
        </w:rPr>
        <w:t>ґ) проверки деловых</w:t>
      </w:r>
      <w:r>
        <w:rPr>
          <w:rStyle w:val="s0"/>
        </w:rPr>
        <w:t xml:space="preserve"> качеств и добродетели кандидатов на должности, связанные с безопасностью и надежностью предприятия, а также периодической проверки деловых и личных качеств работников, занимающих такие должности;</w:t>
      </w:r>
    </w:p>
    <w:p w:rsidR="00000000" w:rsidRDefault="007E4C23">
      <w:pPr>
        <w:pStyle w:val="pj"/>
      </w:pPr>
      <w:r>
        <w:rPr>
          <w:rStyle w:val="s0"/>
        </w:rPr>
        <w:t>д) регулярного повышения квалификации работников, ответстве</w:t>
      </w:r>
      <w:r>
        <w:rPr>
          <w:rStyle w:val="s0"/>
        </w:rPr>
        <w:t>нных за безопасность на предприятии;</w:t>
      </w:r>
    </w:p>
    <w:p w:rsidR="00000000" w:rsidRDefault="007E4C23">
      <w:pPr>
        <w:pStyle w:val="pj"/>
      </w:pPr>
      <w:r>
        <w:rPr>
          <w:rStyle w:val="s0"/>
        </w:rPr>
        <w:t>3) предприятие имеет работника, на которого возложена обязанность по взаимодействию с таможенными органами по вопросам безопасности и надежности.</w:t>
      </w:r>
    </w:p>
    <w:p w:rsidR="00000000" w:rsidRDefault="007E4C23">
      <w:pPr>
        <w:pStyle w:val="pj"/>
      </w:pPr>
      <w:r>
        <w:rPr>
          <w:rStyle w:val="s0"/>
        </w:rPr>
        <w:t>Предприятие соответствует критерию, определенному пунктом 5 части третьей</w:t>
      </w:r>
      <w:r>
        <w:rPr>
          <w:rStyle w:val="s0"/>
        </w:rPr>
        <w:t xml:space="preserve"> статьи 12 настоящего Кодекса, при наличии у него сертификата о соблюдении стандартов безопасности и надежности, полученного в соответствии с международными договорами Украины или международными стандартами, в случае если условия получения такого сертифика</w:t>
      </w:r>
      <w:r>
        <w:rPr>
          <w:rStyle w:val="s0"/>
        </w:rPr>
        <w:t>та эквивалентны условиям, установленным настоящей частью.</w:t>
      </w:r>
    </w:p>
    <w:p w:rsidR="00000000" w:rsidRDefault="007E4C23">
      <w:pPr>
        <w:pStyle w:val="pj"/>
      </w:pPr>
      <w:r>
        <w:t> </w:t>
      </w:r>
    </w:p>
    <w:p w:rsidR="00000000" w:rsidRDefault="007E4C23">
      <w:pPr>
        <w:pStyle w:val="pj"/>
      </w:pPr>
      <w:bookmarkStart w:id="20" w:name="SUB150000"/>
      <w:bookmarkEnd w:id="20"/>
      <w:r>
        <w:rPr>
          <w:rStyle w:val="s1"/>
        </w:rPr>
        <w:t xml:space="preserve">Статья 15. </w:t>
      </w:r>
      <w:r>
        <w:rPr>
          <w:rStyle w:val="s0"/>
        </w:rPr>
        <w:t>Исключена</w:t>
      </w:r>
    </w:p>
    <w:p w:rsidR="00000000" w:rsidRDefault="007E4C23">
      <w:pPr>
        <w:pStyle w:val="pj"/>
      </w:pPr>
      <w:r>
        <w:t> </w:t>
      </w:r>
    </w:p>
    <w:p w:rsidR="00000000" w:rsidRDefault="007E4C23">
      <w:pPr>
        <w:pStyle w:val="pj"/>
      </w:pPr>
      <w:bookmarkStart w:id="21" w:name="SUB160000"/>
      <w:bookmarkEnd w:id="21"/>
      <w:r>
        <w:rPr>
          <w:rStyle w:val="s1"/>
        </w:rPr>
        <w:t xml:space="preserve">Статья 16. </w:t>
      </w:r>
      <w:r>
        <w:rPr>
          <w:rStyle w:val="s0"/>
        </w:rPr>
        <w:t>Исключена</w:t>
      </w:r>
    </w:p>
    <w:p w:rsidR="00000000" w:rsidRDefault="007E4C23">
      <w:pPr>
        <w:pStyle w:val="pj"/>
      </w:pPr>
      <w:r>
        <w:t> </w:t>
      </w:r>
    </w:p>
    <w:p w:rsidR="00000000" w:rsidRDefault="007E4C23">
      <w:pPr>
        <w:pStyle w:val="pj"/>
      </w:pPr>
      <w:bookmarkStart w:id="22" w:name="SUB170000"/>
      <w:bookmarkEnd w:id="22"/>
      <w:r>
        <w:rPr>
          <w:rStyle w:val="s1"/>
        </w:rPr>
        <w:t xml:space="preserve">Статья 17. </w:t>
      </w:r>
      <w:r>
        <w:rPr>
          <w:rStyle w:val="s0"/>
        </w:rPr>
        <w:t>Исключена</w:t>
      </w:r>
    </w:p>
    <w:p w:rsidR="00000000" w:rsidRDefault="007E4C23">
      <w:pPr>
        <w:pStyle w:val="pj"/>
      </w:pPr>
      <w:r>
        <w:t> </w:t>
      </w:r>
    </w:p>
    <w:p w:rsidR="00000000" w:rsidRDefault="007E4C23">
      <w:pPr>
        <w:pStyle w:val="pj"/>
      </w:pPr>
      <w:bookmarkStart w:id="23" w:name="SUB180000"/>
      <w:bookmarkEnd w:id="23"/>
      <w:r>
        <w:rPr>
          <w:rStyle w:val="s1"/>
        </w:rPr>
        <w:t xml:space="preserve">Статья 18. </w:t>
      </w:r>
      <w:r>
        <w:rPr>
          <w:rStyle w:val="s0"/>
        </w:rPr>
        <w:t>Исключена</w:t>
      </w:r>
    </w:p>
    <w:p w:rsidR="00000000" w:rsidRDefault="007E4C23">
      <w:pPr>
        <w:pStyle w:val="pc"/>
      </w:pPr>
      <w:r>
        <w:rPr>
          <w:rStyle w:val="s1"/>
        </w:rPr>
        <w:t> </w:t>
      </w:r>
    </w:p>
    <w:p w:rsidR="00000000" w:rsidRDefault="007E4C23">
      <w:pPr>
        <w:pStyle w:val="pc"/>
      </w:pPr>
      <w:bookmarkStart w:id="24" w:name="SUB190000"/>
      <w:bookmarkEnd w:id="24"/>
      <w:r>
        <w:rPr>
          <w:rStyle w:val="s1"/>
        </w:rPr>
        <w:t>Глава 3. Решение таможенных органов. Информирование и консультирование по вопросам таможенного дела</w:t>
      </w:r>
    </w:p>
    <w:p w:rsidR="00000000" w:rsidRDefault="007E4C23">
      <w:pPr>
        <w:pStyle w:val="pj"/>
      </w:pPr>
      <w:r>
        <w:t> </w:t>
      </w:r>
    </w:p>
    <w:p w:rsidR="00000000" w:rsidRDefault="007E4C23">
      <w:pPr>
        <w:pStyle w:val="pj"/>
      </w:pPr>
      <w:r>
        <w:rPr>
          <w:rStyle w:val="s1"/>
        </w:rPr>
        <w:t>Ст</w:t>
      </w:r>
      <w:r>
        <w:rPr>
          <w:rStyle w:val="s1"/>
        </w:rPr>
        <w:t xml:space="preserve">атья 19. </w:t>
      </w:r>
      <w:r>
        <w:rPr>
          <w:rStyle w:val="s0"/>
          <w:b/>
          <w:bCs/>
        </w:rPr>
        <w:t>Общие положения о решениях таможенных органов</w:t>
      </w:r>
    </w:p>
    <w:p w:rsidR="00000000" w:rsidRDefault="007E4C23">
      <w:pPr>
        <w:pStyle w:val="pj"/>
      </w:pPr>
      <w:r>
        <w:rPr>
          <w:rStyle w:val="s0"/>
        </w:rPr>
        <w:t>1. Таможенные органы принимают решение:</w:t>
      </w:r>
    </w:p>
    <w:p w:rsidR="00000000" w:rsidRDefault="007E4C23">
      <w:pPr>
        <w:pStyle w:val="pj"/>
      </w:pPr>
      <w:r>
        <w:rPr>
          <w:rStyle w:val="s0"/>
        </w:rPr>
        <w:t>1) по заявлению предприятия;</w:t>
      </w:r>
    </w:p>
    <w:p w:rsidR="00000000" w:rsidRDefault="007E4C23">
      <w:pPr>
        <w:pStyle w:val="pj"/>
      </w:pPr>
      <w:r>
        <w:rPr>
          <w:rStyle w:val="s0"/>
        </w:rPr>
        <w:t>2) при выполнении таможенных формальностей;</w:t>
      </w:r>
    </w:p>
    <w:p w:rsidR="00000000" w:rsidRDefault="007E4C23">
      <w:pPr>
        <w:pStyle w:val="pj"/>
      </w:pPr>
      <w:r>
        <w:rPr>
          <w:rStyle w:val="s0"/>
        </w:rPr>
        <w:t>3) по делам о нарушении таможенных правил;</w:t>
      </w:r>
    </w:p>
    <w:p w:rsidR="00000000" w:rsidRDefault="007E4C23">
      <w:pPr>
        <w:pStyle w:val="pj"/>
      </w:pPr>
      <w:r>
        <w:rPr>
          <w:rStyle w:val="s0"/>
        </w:rPr>
        <w:t>4) при рассмотрении жалоб на решения, действия или бездействие таможенных органов;</w:t>
      </w:r>
    </w:p>
    <w:p w:rsidR="00000000" w:rsidRDefault="007E4C23">
      <w:pPr>
        <w:pStyle w:val="pj"/>
      </w:pPr>
      <w:r>
        <w:rPr>
          <w:rStyle w:val="s0"/>
        </w:rPr>
        <w:t>5) в других случаях, предусмотренных законодательством Украины по таможенному делу.</w:t>
      </w:r>
    </w:p>
    <w:p w:rsidR="00000000" w:rsidRDefault="007E4C23">
      <w:pPr>
        <w:pStyle w:val="pj"/>
        <w:ind w:left="1200" w:hanging="800"/>
      </w:pPr>
      <w:r>
        <w:rPr>
          <w:rStyle w:val="s0"/>
        </w:rPr>
        <w:t xml:space="preserve">2. Решения таможенных органов могут быть обжалованы в соответствии с </w:t>
      </w:r>
      <w:hyperlink w:anchor="sub240000" w:history="1">
        <w:r>
          <w:rPr>
            <w:rStyle w:val="a4"/>
          </w:rPr>
          <w:t>главой 4</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25" w:name="SUB19010000"/>
      <w:bookmarkEnd w:id="25"/>
      <w:r>
        <w:rPr>
          <w:rStyle w:val="s1"/>
        </w:rPr>
        <w:t>Статья 19.1. Формы решений таможенных органов</w:t>
      </w:r>
    </w:p>
    <w:p w:rsidR="00000000" w:rsidRDefault="007E4C23">
      <w:pPr>
        <w:pStyle w:val="pj"/>
      </w:pPr>
      <w:r>
        <w:rPr>
          <w:rStyle w:val="s0"/>
        </w:rPr>
        <w:t>1. Таможенные органы принимают решения в установленной настоящим Кодексом форме (письменно, устно или путем совершения действий).</w:t>
      </w:r>
    </w:p>
    <w:p w:rsidR="00000000" w:rsidRDefault="007E4C23">
      <w:pPr>
        <w:pStyle w:val="pj"/>
      </w:pPr>
      <w:r>
        <w:rPr>
          <w:rStyle w:val="s0"/>
        </w:rPr>
        <w:t>2. Письменные решения оформляются в б</w:t>
      </w:r>
      <w:r>
        <w:rPr>
          <w:rStyle w:val="s0"/>
        </w:rPr>
        <w:t>умажной или электронной форме.</w:t>
      </w:r>
    </w:p>
    <w:p w:rsidR="00000000" w:rsidRDefault="007E4C23">
      <w:pPr>
        <w:pStyle w:val="pj"/>
      </w:pPr>
      <w:r>
        <w:rPr>
          <w:rStyle w:val="s0"/>
        </w:rPr>
        <w:t>Решения в электронной форме оформляются как отдельный электронный документ или путем внесения отметок, сведений о принятом решении в соответствующие системы, обеспечивающие функционирование электронных информационных ресурсов</w:t>
      </w:r>
      <w:r>
        <w:rPr>
          <w:rStyle w:val="s0"/>
        </w:rPr>
        <w:t xml:space="preserve"> таможенных органов.</w:t>
      </w:r>
    </w:p>
    <w:p w:rsidR="00000000" w:rsidRDefault="007E4C23">
      <w:pPr>
        <w:pStyle w:val="pj"/>
      </w:pPr>
      <w:r>
        <w:t> </w:t>
      </w:r>
    </w:p>
    <w:p w:rsidR="00000000" w:rsidRDefault="007E4C23">
      <w:pPr>
        <w:pStyle w:val="pj"/>
        <w:ind w:left="1200" w:hanging="800"/>
      </w:pPr>
      <w:bookmarkStart w:id="26" w:name="SUB19020000"/>
      <w:bookmarkEnd w:id="26"/>
      <w:r>
        <w:rPr>
          <w:rStyle w:val="s1"/>
        </w:rPr>
        <w:t>Статья 19.2. Виды решений таможенных органов</w:t>
      </w:r>
    </w:p>
    <w:p w:rsidR="00000000" w:rsidRDefault="007E4C23">
      <w:pPr>
        <w:pStyle w:val="pj"/>
      </w:pPr>
      <w:r>
        <w:rPr>
          <w:rStyle w:val="s0"/>
        </w:rPr>
        <w:t>1. По заявлению предприятия таможенные органы принимают решение о:</w:t>
      </w:r>
    </w:p>
    <w:p w:rsidR="00000000" w:rsidRDefault="007E4C23">
      <w:pPr>
        <w:pStyle w:val="pj"/>
      </w:pPr>
      <w:r>
        <w:rPr>
          <w:rStyle w:val="s0"/>
        </w:rPr>
        <w:t>1) авторизации АЭО;</w:t>
      </w:r>
    </w:p>
    <w:p w:rsidR="00000000" w:rsidRDefault="007E4C23">
      <w:pPr>
        <w:pStyle w:val="pj"/>
      </w:pPr>
      <w:r>
        <w:rPr>
          <w:rStyle w:val="s0"/>
        </w:rPr>
        <w:t>2) авторизации на применение упрощения (в том числе транзитного упрощения);</w:t>
      </w:r>
    </w:p>
    <w:p w:rsidR="00000000" w:rsidRDefault="007E4C23">
      <w:pPr>
        <w:pStyle w:val="pj"/>
      </w:pPr>
      <w:r>
        <w:rPr>
          <w:rStyle w:val="s0"/>
        </w:rPr>
        <w:t>3) регистрации гаранта;</w:t>
      </w:r>
    </w:p>
    <w:p w:rsidR="00000000" w:rsidRDefault="007E4C23">
      <w:pPr>
        <w:pStyle w:val="pj"/>
      </w:pPr>
      <w:r>
        <w:rPr>
          <w:rStyle w:val="s0"/>
        </w:rPr>
        <w:t>4</w:t>
      </w:r>
      <w:r>
        <w:rPr>
          <w:rStyle w:val="s0"/>
        </w:rPr>
        <w:t xml:space="preserve">) авторизации на осуществление вида деятельности, определенного пунктами 1, 3 или 5 части первой </w:t>
      </w:r>
      <w:hyperlink w:anchor="sub4040000" w:history="1">
        <w:r>
          <w:rPr>
            <w:rStyle w:val="a4"/>
          </w:rPr>
          <w:t>статьи 404</w:t>
        </w:r>
      </w:hyperlink>
      <w:r>
        <w:rPr>
          <w:rStyle w:val="s0"/>
        </w:rPr>
        <w:t xml:space="preserve"> настоящего Кодекса;</w:t>
      </w:r>
    </w:p>
    <w:p w:rsidR="00000000" w:rsidRDefault="007E4C23">
      <w:pPr>
        <w:pStyle w:val="pj"/>
      </w:pPr>
      <w:r>
        <w:rPr>
          <w:rStyle w:val="s0"/>
        </w:rPr>
        <w:t>5) разрешения на осуществление вида деятельности, определенного пунктом 2 или 4 части первой статьи 404 настоящего Кодекса;</w:t>
      </w:r>
    </w:p>
    <w:p w:rsidR="00000000" w:rsidRDefault="007E4C23">
      <w:pPr>
        <w:pStyle w:val="pj"/>
      </w:pPr>
      <w:r>
        <w:rPr>
          <w:rStyle w:val="s0"/>
        </w:rPr>
        <w:t>6) авторизации для помещения товаров в таможенный режим:</w:t>
      </w:r>
    </w:p>
    <w:p w:rsidR="00000000" w:rsidRDefault="007E4C23">
      <w:pPr>
        <w:pStyle w:val="pj"/>
      </w:pPr>
      <w:r>
        <w:rPr>
          <w:rStyle w:val="s0"/>
        </w:rPr>
        <w:t>а) импорта (в части процедуры конечного использования);</w:t>
      </w:r>
    </w:p>
    <w:p w:rsidR="00000000" w:rsidRDefault="007E4C23">
      <w:pPr>
        <w:pStyle w:val="pj"/>
      </w:pPr>
      <w:r>
        <w:rPr>
          <w:rStyle w:val="s0"/>
        </w:rPr>
        <w:t>б) временного ввоза</w:t>
      </w:r>
      <w:r>
        <w:rPr>
          <w:rStyle w:val="s0"/>
        </w:rPr>
        <w:t>;</w:t>
      </w:r>
    </w:p>
    <w:p w:rsidR="00000000" w:rsidRDefault="007E4C23">
      <w:pPr>
        <w:pStyle w:val="pj"/>
      </w:pPr>
      <w:r>
        <w:rPr>
          <w:rStyle w:val="s0"/>
        </w:rPr>
        <w:t>в) переработки на таможенной территории;</w:t>
      </w:r>
    </w:p>
    <w:p w:rsidR="00000000" w:rsidRDefault="007E4C23">
      <w:pPr>
        <w:pStyle w:val="pj"/>
      </w:pPr>
      <w:r>
        <w:rPr>
          <w:rStyle w:val="s0"/>
        </w:rPr>
        <w:t>г) переработки вне таможенной территории;</w:t>
      </w:r>
    </w:p>
    <w:p w:rsidR="00000000" w:rsidRDefault="007E4C23">
      <w:pPr>
        <w:pStyle w:val="pj"/>
      </w:pPr>
      <w:r>
        <w:rPr>
          <w:rStyle w:val="s0"/>
        </w:rPr>
        <w:t>7) обязывающей информации;</w:t>
      </w:r>
    </w:p>
    <w:p w:rsidR="00000000" w:rsidRDefault="007E4C23">
      <w:pPr>
        <w:pStyle w:val="pj"/>
      </w:pPr>
      <w:r>
        <w:rPr>
          <w:rStyle w:val="s0"/>
        </w:rPr>
        <w:t>8) другие решения в соответствии с законами Украины.</w:t>
      </w:r>
    </w:p>
    <w:p w:rsidR="00000000" w:rsidRDefault="007E4C23">
      <w:pPr>
        <w:pStyle w:val="pj"/>
      </w:pPr>
      <w:r>
        <w:rPr>
          <w:rStyle w:val="s0"/>
        </w:rPr>
        <w:t xml:space="preserve">Положения статей 19 </w:t>
      </w:r>
      <w:r>
        <w:rPr>
          <w:rStyle w:val="s0"/>
          <w:vertAlign w:val="superscript"/>
        </w:rPr>
        <w:t>3</w:t>
      </w:r>
      <w:r>
        <w:rPr>
          <w:rStyle w:val="s0"/>
        </w:rPr>
        <w:t xml:space="preserve">-19 </w:t>
      </w:r>
      <w:r>
        <w:rPr>
          <w:rStyle w:val="s0"/>
          <w:vertAlign w:val="superscript"/>
        </w:rPr>
        <w:t>18</w:t>
      </w:r>
      <w:r>
        <w:rPr>
          <w:rStyle w:val="s0"/>
        </w:rPr>
        <w:t xml:space="preserve"> настоящего Кодекса применяются исключительно для решений, опред</w:t>
      </w:r>
      <w:r>
        <w:rPr>
          <w:rStyle w:val="s0"/>
        </w:rPr>
        <w:t>еленных пунктами 1-7 настоящей части.</w:t>
      </w:r>
    </w:p>
    <w:p w:rsidR="00000000" w:rsidRDefault="007E4C23">
      <w:pPr>
        <w:pStyle w:val="pj"/>
      </w:pPr>
      <w:r>
        <w:rPr>
          <w:rStyle w:val="s0"/>
        </w:rPr>
        <w:t>2. Решения таможенных органов, определенные пунктами 1-7 части первой настоящей статьи, предоставляются безвозмездно и действуют бессрочно, если иное не предусмотрено настоящим Кодексом.</w:t>
      </w:r>
    </w:p>
    <w:p w:rsidR="00000000" w:rsidRDefault="007E4C23">
      <w:pPr>
        <w:pStyle w:val="pj"/>
      </w:pPr>
      <w:r>
        <w:rPr>
          <w:rStyle w:val="s0"/>
        </w:rPr>
        <w:t>3. Решения таможенных органов, определенные пунктами 1-7 части первой настоящей статьи, могут быть следующими видами:</w:t>
      </w:r>
    </w:p>
    <w:p w:rsidR="00000000" w:rsidRDefault="007E4C23">
      <w:pPr>
        <w:pStyle w:val="pj"/>
      </w:pPr>
      <w:r>
        <w:rPr>
          <w:rStyle w:val="s0"/>
        </w:rPr>
        <w:t>1) о рассмотрении заявления;</w:t>
      </w:r>
    </w:p>
    <w:p w:rsidR="00000000" w:rsidRDefault="007E4C23">
      <w:pPr>
        <w:pStyle w:val="pj"/>
      </w:pPr>
      <w:r>
        <w:rPr>
          <w:rStyle w:val="s0"/>
        </w:rPr>
        <w:t>2) не имеет права применять упрощение и/или пользоваться преимуществами, применяемыми на основании остановлен</w:t>
      </w:r>
      <w:r>
        <w:rPr>
          <w:rStyle w:val="s0"/>
        </w:rPr>
        <w:t>ного решения;</w:t>
      </w:r>
    </w:p>
    <w:p w:rsidR="00000000" w:rsidRDefault="007E4C23">
      <w:pPr>
        <w:pStyle w:val="pj"/>
      </w:pPr>
      <w:r>
        <w:rPr>
          <w:rStyle w:val="s0"/>
        </w:rPr>
        <w:t>3) о продлении срока принятия решения;</w:t>
      </w:r>
    </w:p>
    <w:p w:rsidR="00000000" w:rsidRDefault="007E4C23">
      <w:pPr>
        <w:pStyle w:val="pj"/>
      </w:pPr>
      <w:r>
        <w:rPr>
          <w:rStyle w:val="s0"/>
        </w:rPr>
        <w:t>4) о запросе документов и/или информации;</w:t>
      </w:r>
    </w:p>
    <w:p w:rsidR="00000000" w:rsidRDefault="007E4C23">
      <w:pPr>
        <w:pStyle w:val="pj"/>
      </w:pPr>
      <w:r>
        <w:rPr>
          <w:rStyle w:val="s0"/>
        </w:rPr>
        <w:t>5) о предоставлении решения;</w:t>
      </w:r>
    </w:p>
    <w:p w:rsidR="00000000" w:rsidRDefault="007E4C23">
      <w:pPr>
        <w:pStyle w:val="pj"/>
      </w:pPr>
      <w:r>
        <w:rPr>
          <w:rStyle w:val="s0"/>
        </w:rPr>
        <w:t>6) об отказе в предоставлении решения;</w:t>
      </w:r>
    </w:p>
    <w:p w:rsidR="00000000" w:rsidRDefault="007E4C23">
      <w:pPr>
        <w:pStyle w:val="pj"/>
      </w:pPr>
      <w:r>
        <w:rPr>
          <w:rStyle w:val="s0"/>
        </w:rPr>
        <w:t>7) о внесении изменений в решение;</w:t>
      </w:r>
    </w:p>
    <w:p w:rsidR="00000000" w:rsidRDefault="007E4C23">
      <w:pPr>
        <w:pStyle w:val="pj"/>
      </w:pPr>
      <w:r>
        <w:rPr>
          <w:rStyle w:val="s0"/>
        </w:rPr>
        <w:t>8) о пересмотре решения;</w:t>
      </w:r>
    </w:p>
    <w:p w:rsidR="00000000" w:rsidRDefault="007E4C23">
      <w:pPr>
        <w:pStyle w:val="pj"/>
      </w:pPr>
      <w:r>
        <w:rPr>
          <w:rStyle w:val="s0"/>
        </w:rPr>
        <w:t>9) о приостановлении решения;</w:t>
      </w:r>
    </w:p>
    <w:p w:rsidR="00000000" w:rsidRDefault="007E4C23">
      <w:pPr>
        <w:pStyle w:val="pj"/>
      </w:pPr>
      <w:r>
        <w:rPr>
          <w:rStyle w:val="s0"/>
        </w:rPr>
        <w:t>10)</w:t>
      </w:r>
      <w:r>
        <w:rPr>
          <w:rStyle w:val="s0"/>
        </w:rPr>
        <w:t xml:space="preserve"> об оценке принимаемых мер;</w:t>
      </w:r>
    </w:p>
    <w:p w:rsidR="00000000" w:rsidRDefault="007E4C23">
      <w:pPr>
        <w:pStyle w:val="pj"/>
      </w:pPr>
      <w:r>
        <w:rPr>
          <w:rStyle w:val="s0"/>
        </w:rPr>
        <w:t>11) о возобновлении решения;</w:t>
      </w:r>
    </w:p>
    <w:p w:rsidR="00000000" w:rsidRDefault="007E4C23">
      <w:pPr>
        <w:pStyle w:val="pj"/>
      </w:pPr>
      <w:r>
        <w:rPr>
          <w:rStyle w:val="s0"/>
        </w:rPr>
        <w:t>12) об отмене решения;</w:t>
      </w:r>
    </w:p>
    <w:p w:rsidR="00000000" w:rsidRDefault="007E4C23">
      <w:pPr>
        <w:pStyle w:val="pj"/>
      </w:pPr>
      <w:r>
        <w:rPr>
          <w:rStyle w:val="s0"/>
        </w:rPr>
        <w:t>13) об аннулировании решения;</w:t>
      </w:r>
    </w:p>
    <w:p w:rsidR="00000000" w:rsidRDefault="007E4C23">
      <w:pPr>
        <w:pStyle w:val="pj"/>
      </w:pPr>
      <w:r>
        <w:rPr>
          <w:rStyle w:val="s0"/>
        </w:rPr>
        <w:t>14) об оставлении решения по-прежнему.</w:t>
      </w:r>
    </w:p>
    <w:p w:rsidR="00000000" w:rsidRDefault="007E4C23">
      <w:pPr>
        <w:pStyle w:val="pj"/>
      </w:pPr>
      <w:r>
        <w:rPr>
          <w:rStyle w:val="s0"/>
        </w:rPr>
        <w:t>4. Таможенные органы принимают решения, определенные пунктами 1-4 части третьей настоящей статьи, при рассм</w:t>
      </w:r>
      <w:r>
        <w:rPr>
          <w:rStyle w:val="s0"/>
        </w:rPr>
        <w:t>отрении любых заявлений, поданных в соответствии с настоящей главой.</w:t>
      </w:r>
    </w:p>
    <w:p w:rsidR="00000000" w:rsidRDefault="007E4C23">
      <w:pPr>
        <w:pStyle w:val="pj"/>
      </w:pPr>
      <w:r>
        <w:rPr>
          <w:rStyle w:val="s0"/>
        </w:rPr>
        <w:t>Таможенные органы принимают решения, определенные пунктами 5-6 части третьей настоящей статьи, по результатам рассмотрения заявления о предоставлении решения.</w:t>
      </w:r>
    </w:p>
    <w:p w:rsidR="00000000" w:rsidRDefault="007E4C23">
      <w:pPr>
        <w:pStyle w:val="pj"/>
      </w:pPr>
      <w:r>
        <w:rPr>
          <w:rStyle w:val="s0"/>
        </w:rPr>
        <w:t xml:space="preserve">Таможенные органы принимают </w:t>
      </w:r>
      <w:r>
        <w:rPr>
          <w:rStyle w:val="s0"/>
        </w:rPr>
        <w:t>решения, определенные пунктами 7-14 части третьей настоящей статьи, после принятия решений, определенных пунктом 5 части третьей настоящей статьи.</w:t>
      </w:r>
    </w:p>
    <w:p w:rsidR="00000000" w:rsidRDefault="007E4C23">
      <w:pPr>
        <w:pStyle w:val="pj"/>
      </w:pPr>
      <w:r>
        <w:rPr>
          <w:rStyle w:val="s0"/>
        </w:rPr>
        <w:t>Таможенные органы не принимают решения, определенные пунктами 7-11, 14 части третьей настоящей статьи, относи</w:t>
      </w:r>
      <w:r>
        <w:rPr>
          <w:rStyle w:val="s0"/>
        </w:rPr>
        <w:t>тельно решений об обязывающей информации.</w:t>
      </w:r>
    </w:p>
    <w:p w:rsidR="00000000" w:rsidRDefault="007E4C23">
      <w:pPr>
        <w:pStyle w:val="pj"/>
      </w:pPr>
      <w:r>
        <w:rPr>
          <w:rStyle w:val="s0"/>
        </w:rPr>
        <w:t>Таможенные органы не принимают решения, определенные пунктами 8-11 части третьей настоящей статьи, относительно авторизаций для помещения товаров в таможенный режим, если решение о предоставлении авторизации было п</w:t>
      </w:r>
      <w:r>
        <w:rPr>
          <w:rStyle w:val="s0"/>
        </w:rPr>
        <w:t xml:space="preserve">ринято на основании таможенной декларации в соответствии со </w:t>
      </w:r>
      <w:hyperlink w:anchor="sub73010000" w:history="1">
        <w:r>
          <w:rPr>
            <w:rStyle w:val="a4"/>
          </w:rPr>
          <w:t>статьей 73.1</w:t>
        </w:r>
      </w:hyperlink>
      <w:r>
        <w:rPr>
          <w:rStyle w:val="s0"/>
        </w:rPr>
        <w:t xml:space="preserve"> настоящего Кодекса.</w:t>
      </w:r>
    </w:p>
    <w:p w:rsidR="00000000" w:rsidRDefault="007E4C23">
      <w:pPr>
        <w:pStyle w:val="pj"/>
      </w:pPr>
      <w:r>
        <w:rPr>
          <w:rStyle w:val="s0"/>
        </w:rPr>
        <w:t xml:space="preserve">Таможенные органы, кроме решений, определенных пунктами 1-14 части третьей настоящей статьи, принимают другие решения в случаях, </w:t>
      </w:r>
      <w:r>
        <w:rPr>
          <w:rStyle w:val="s0"/>
        </w:rPr>
        <w:t>предусмотренных законодательством Украины по таможенному делу.</w:t>
      </w:r>
    </w:p>
    <w:p w:rsidR="00000000" w:rsidRDefault="007E4C23">
      <w:pPr>
        <w:pStyle w:val="pj"/>
      </w:pPr>
      <w:r>
        <w:rPr>
          <w:rStyle w:val="s0"/>
        </w:rPr>
        <w:t>5. Таможенный орган безотлагательно, но не позднее чем на следующий рабочий день со дня принятия решения, определенного частью третьей настоящей статьи:</w:t>
      </w:r>
    </w:p>
    <w:p w:rsidR="00000000" w:rsidRDefault="007E4C23">
      <w:pPr>
        <w:pStyle w:val="pj"/>
      </w:pPr>
      <w:r>
        <w:rPr>
          <w:rStyle w:val="s0"/>
        </w:rPr>
        <w:t>1) направляет предприятию в бумажной или</w:t>
      </w:r>
      <w:r>
        <w:rPr>
          <w:rStyle w:val="s0"/>
        </w:rPr>
        <w:t xml:space="preserve"> электронной форме информацию о принятом решении (при наличии - такое решение и копию приказа относительно такого решения, в случае если оформление приказа предусмотрено законодательством Украины по таможенному делу);</w:t>
      </w:r>
    </w:p>
    <w:p w:rsidR="00000000" w:rsidRDefault="007E4C23">
      <w:pPr>
        <w:pStyle w:val="pj"/>
      </w:pPr>
      <w:r>
        <w:rPr>
          <w:rStyle w:val="s0"/>
        </w:rPr>
        <w:t xml:space="preserve">2) вносит сведения о принятом решении </w:t>
      </w:r>
      <w:r>
        <w:rPr>
          <w:rStyle w:val="s0"/>
        </w:rPr>
        <w:t>в системы, обеспечивающие функционирование электронных информационных ресурсов таможенных органов;</w:t>
      </w:r>
    </w:p>
    <w:p w:rsidR="00000000" w:rsidRDefault="007E4C23">
      <w:pPr>
        <w:pStyle w:val="pj"/>
      </w:pPr>
      <w:r>
        <w:rPr>
          <w:rStyle w:val="s0"/>
        </w:rPr>
        <w:t>3) осуществляет другие мероприятия, определенные законодательством Украины по таможенного дела для выполнения таможенными органами после принятия соответству</w:t>
      </w:r>
      <w:r>
        <w:rPr>
          <w:rStyle w:val="s0"/>
        </w:rPr>
        <w:t>ющего решения.</w:t>
      </w:r>
    </w:p>
    <w:p w:rsidR="00000000" w:rsidRDefault="007E4C23">
      <w:pPr>
        <w:pStyle w:val="pj"/>
      </w:pPr>
      <w:r>
        <w:rPr>
          <w:rStyle w:val="s0"/>
        </w:rPr>
        <w:t>6. В решениях, определенных пунктами 2 и 3, 6-9, 12 и 13 части третьей настоящей статьи, указываются основания и причины принятия такого решения со ссылкой на нормы законодательства, а также срок и порядок обжалования решения.</w:t>
      </w:r>
    </w:p>
    <w:p w:rsidR="00000000" w:rsidRDefault="007E4C23">
      <w:pPr>
        <w:pStyle w:val="pj"/>
      </w:pPr>
      <w:r>
        <w:rPr>
          <w:rStyle w:val="s0"/>
        </w:rPr>
        <w:t>7. В случае пр</w:t>
      </w:r>
      <w:r>
        <w:rPr>
          <w:rStyle w:val="s0"/>
        </w:rPr>
        <w:t>инятия решений, определенных пунктами 6, 9, 12 и 13 части третьей настоящей статьи, таможенный орган вместе с решением направляет копии документов (при наличии), на основании которых было принято соответствующее решение.</w:t>
      </w:r>
    </w:p>
    <w:p w:rsidR="00000000" w:rsidRDefault="007E4C23">
      <w:pPr>
        <w:pStyle w:val="pj"/>
      </w:pPr>
      <w:r>
        <w:rPr>
          <w:rStyle w:val="s0"/>
        </w:rPr>
        <w:t>8. Порядок принятия решений таможен</w:t>
      </w:r>
      <w:r>
        <w:rPr>
          <w:rStyle w:val="s0"/>
        </w:rPr>
        <w:t>ным органом определяется настоящим Кодексом и другим законодательством Украины по вопросам таможенного дела.</w:t>
      </w:r>
    </w:p>
    <w:p w:rsidR="00000000" w:rsidRDefault="007E4C23">
      <w:pPr>
        <w:pStyle w:val="pj"/>
      </w:pPr>
      <w:r>
        <w:t> </w:t>
      </w:r>
    </w:p>
    <w:p w:rsidR="00000000" w:rsidRDefault="007E4C23">
      <w:pPr>
        <w:pStyle w:val="pj"/>
      </w:pPr>
      <w:bookmarkStart w:id="27" w:name="SUB19030000"/>
      <w:bookmarkEnd w:id="27"/>
      <w:r>
        <w:rPr>
          <w:rStyle w:val="s1"/>
        </w:rPr>
        <w:t xml:space="preserve">Статья 19.3. </w:t>
      </w:r>
      <w:r>
        <w:rPr>
          <w:rStyle w:val="s0"/>
          <w:b/>
          <w:bCs/>
        </w:rPr>
        <w:t>Таможенный орган, уполномоченный принимать решения</w:t>
      </w:r>
    </w:p>
    <w:p w:rsidR="00000000" w:rsidRDefault="007E4C23">
      <w:pPr>
        <w:pStyle w:val="pj"/>
      </w:pPr>
      <w:r>
        <w:rPr>
          <w:rStyle w:val="s0"/>
        </w:rPr>
        <w:t>1. Таможенными органами, уполномоченными принимать решения, являются:</w:t>
      </w:r>
    </w:p>
    <w:p w:rsidR="00000000" w:rsidRDefault="007E4C23">
      <w:pPr>
        <w:pStyle w:val="pj"/>
      </w:pPr>
      <w:r>
        <w:rPr>
          <w:rStyle w:val="s0"/>
        </w:rPr>
        <w:t>1) по авторизации АЭО - центральный орган исполнительной власти, реализующий государственную таможенную политику;</w:t>
      </w:r>
    </w:p>
    <w:p w:rsidR="00000000" w:rsidRDefault="007E4C23">
      <w:pPr>
        <w:pStyle w:val="pj"/>
      </w:pPr>
      <w:r>
        <w:rPr>
          <w:rStyle w:val="s0"/>
        </w:rPr>
        <w:t>2) по авторизации применения упрощения - центральный орган исполнительной власти, реализующий государственную таможенную политику;</w:t>
      </w:r>
    </w:p>
    <w:p w:rsidR="00000000" w:rsidRDefault="007E4C23">
      <w:pPr>
        <w:pStyle w:val="pj"/>
      </w:pPr>
      <w:r>
        <w:rPr>
          <w:rStyle w:val="s0"/>
        </w:rPr>
        <w:t>3) по регис</w:t>
      </w:r>
      <w:r>
        <w:rPr>
          <w:rStyle w:val="s0"/>
        </w:rPr>
        <w:t>трации гаранта - центральный орган исполнительной власти, реализующий государственную таможенную политику;</w:t>
      </w:r>
    </w:p>
    <w:p w:rsidR="00000000" w:rsidRDefault="007E4C23">
      <w:pPr>
        <w:pStyle w:val="pj"/>
      </w:pPr>
      <w:r>
        <w:rPr>
          <w:rStyle w:val="s0"/>
        </w:rPr>
        <w:t xml:space="preserve">4) по авторизации на осуществление вида деятельности, определенного </w:t>
      </w:r>
      <w:hyperlink w:anchor="sub4040000" w:history="1">
        <w:r>
          <w:rPr>
            <w:rStyle w:val="a4"/>
          </w:rPr>
          <w:t>пунктами 1, 3 или 5 части первой статьи 404</w:t>
        </w:r>
      </w:hyperlink>
      <w:r>
        <w:rPr>
          <w:rStyle w:val="s0"/>
        </w:rPr>
        <w:t xml:space="preserve"> наст</w:t>
      </w:r>
      <w:r>
        <w:rPr>
          <w:rStyle w:val="s0"/>
        </w:rPr>
        <w:t>оящего Кодекса:</w:t>
      </w:r>
    </w:p>
    <w:p w:rsidR="00000000" w:rsidRDefault="007E4C23">
      <w:pPr>
        <w:pStyle w:val="pj"/>
      </w:pPr>
      <w:r>
        <w:rPr>
          <w:rStyle w:val="s0"/>
        </w:rPr>
        <w:t>а) на осуществление таможенной брокерской деятельности - центральный орган исполнительной власти, реализующий государственную таможенную политику;</w:t>
      </w:r>
    </w:p>
    <w:p w:rsidR="00000000" w:rsidRDefault="007E4C23">
      <w:pPr>
        <w:pStyle w:val="pj"/>
      </w:pPr>
      <w:r>
        <w:rPr>
          <w:rStyle w:val="s0"/>
        </w:rPr>
        <w:t>б) на эксплуатацию таможенного склада и на эксплуатацию склада временного хранения - таможня,</w:t>
      </w:r>
      <w:r>
        <w:rPr>
          <w:rStyle w:val="s0"/>
        </w:rPr>
        <w:t xml:space="preserve"> в зоне деятельности которой расположены объекты предприятия;</w:t>
      </w:r>
    </w:p>
    <w:p w:rsidR="00000000" w:rsidRDefault="007E4C23">
      <w:pPr>
        <w:pStyle w:val="pj"/>
      </w:pPr>
      <w:r>
        <w:rPr>
          <w:rStyle w:val="s0"/>
        </w:rPr>
        <w:t>5) относительно разрешения на осуществление вида деятельности, определенного пунктом 2 или 4 части первой статьи 404 настоящего Кодекса:</w:t>
      </w:r>
    </w:p>
    <w:p w:rsidR="00000000" w:rsidRDefault="007E4C23">
      <w:pPr>
        <w:pStyle w:val="pj"/>
      </w:pPr>
      <w:r>
        <w:rPr>
          <w:rStyle w:val="s0"/>
        </w:rPr>
        <w:t>а) на эксплуатацию магазина беспошлинной торговли-централ</w:t>
      </w:r>
      <w:r>
        <w:rPr>
          <w:rStyle w:val="s0"/>
        </w:rPr>
        <w:t>ьный орган исполнительной власти, реализующий государственную таможенную политику, совместно с центральным органом исполнительной власти, обеспечивающим реализацию государственной политики в сфере защиты государственной границы;</w:t>
      </w:r>
    </w:p>
    <w:p w:rsidR="00000000" w:rsidRDefault="007E4C23">
      <w:pPr>
        <w:pStyle w:val="pj"/>
      </w:pPr>
      <w:r>
        <w:rPr>
          <w:rStyle w:val="s0"/>
        </w:rPr>
        <w:t>б) на эксплуатацию свободно</w:t>
      </w:r>
      <w:r>
        <w:rPr>
          <w:rStyle w:val="s0"/>
        </w:rPr>
        <w:t>й таможенной зоны коммерческого или сервисного типа - таможня, в зоне деятельности которой расположена свободная таможенная зона коммерческого или сервисного типа;</w:t>
      </w:r>
    </w:p>
    <w:p w:rsidR="00000000" w:rsidRDefault="007E4C23">
      <w:pPr>
        <w:pStyle w:val="pj"/>
      </w:pPr>
      <w:r>
        <w:rPr>
          <w:rStyle w:val="s0"/>
        </w:rPr>
        <w:t>6) по авторизации для помещения товаров в таможенные режимы:</w:t>
      </w:r>
    </w:p>
    <w:p w:rsidR="00000000" w:rsidRDefault="007E4C23">
      <w:pPr>
        <w:pStyle w:val="pj"/>
      </w:pPr>
      <w:r>
        <w:rPr>
          <w:rStyle w:val="s0"/>
        </w:rPr>
        <w:t>а) таможня, в зоне деятельности</w:t>
      </w:r>
      <w:r>
        <w:rPr>
          <w:rStyle w:val="s0"/>
        </w:rPr>
        <w:t xml:space="preserve"> которой будет начат или осуществлен полный цикл производства, - в случае если решение по авторизации для помещения товаров в таможенные режимы импорта (в части процедуры конечного использования), переработки на таможенной территории принимается на основан</w:t>
      </w:r>
      <w:r>
        <w:rPr>
          <w:rStyle w:val="s0"/>
        </w:rPr>
        <w:t>ии заявления предприятия;</w:t>
      </w:r>
    </w:p>
    <w:p w:rsidR="00000000" w:rsidRDefault="007E4C23">
      <w:pPr>
        <w:pStyle w:val="pj"/>
      </w:pPr>
      <w:r>
        <w:rPr>
          <w:rStyle w:val="s0"/>
        </w:rPr>
        <w:t xml:space="preserve">б) таможенный орган, осуществляющий выпуск товаров в таможенный режим, - в случае если решение об авторизации помещения товаров в таможенные режимы переработки вне таможенной территории и временного ввоза принимается из заявления </w:t>
      </w:r>
      <w:r>
        <w:rPr>
          <w:rStyle w:val="s0"/>
        </w:rPr>
        <w:t>предприятия;</w:t>
      </w:r>
    </w:p>
    <w:p w:rsidR="00000000" w:rsidRDefault="007E4C23">
      <w:pPr>
        <w:pStyle w:val="pj"/>
      </w:pPr>
      <w:r>
        <w:rPr>
          <w:rStyle w:val="s0"/>
        </w:rPr>
        <w:t>в) таможенный орган, осуществляющий выпуск товаров в таможенный режим, - в случае, если решение по авторизации принимается на основании таможенной декларации;</w:t>
      </w:r>
    </w:p>
    <w:p w:rsidR="00000000" w:rsidRDefault="007E4C23">
      <w:pPr>
        <w:pStyle w:val="pj"/>
        <w:ind w:left="1200" w:hanging="800"/>
      </w:pPr>
      <w:r>
        <w:rPr>
          <w:rStyle w:val="s0"/>
        </w:rPr>
        <w:t>7) об обязывающей информации - таможенный орган, определенный центральным органом ис</w:t>
      </w:r>
      <w:r>
        <w:rPr>
          <w:rStyle w:val="s0"/>
        </w:rPr>
        <w:t>полнительной власти, реализующий государственную таможенную политику.</w:t>
      </w:r>
    </w:p>
    <w:p w:rsidR="00000000" w:rsidRDefault="007E4C23">
      <w:pPr>
        <w:pStyle w:val="pj"/>
      </w:pPr>
      <w:r>
        <w:t> </w:t>
      </w:r>
    </w:p>
    <w:p w:rsidR="00000000" w:rsidRDefault="007E4C23">
      <w:pPr>
        <w:pStyle w:val="pj"/>
        <w:ind w:left="1200" w:hanging="800"/>
      </w:pPr>
      <w:bookmarkStart w:id="28" w:name="SUB19040000"/>
      <w:bookmarkEnd w:id="28"/>
      <w:r>
        <w:rPr>
          <w:rStyle w:val="s1"/>
        </w:rPr>
        <w:t>Статья 19.4. Подача заявления для принятия решения</w:t>
      </w:r>
    </w:p>
    <w:p w:rsidR="00000000" w:rsidRDefault="007E4C23">
      <w:pPr>
        <w:pStyle w:val="pj"/>
      </w:pPr>
      <w:r>
        <w:rPr>
          <w:rStyle w:val="s0"/>
        </w:rPr>
        <w:t xml:space="preserve">1. Для принятия таможенным органом решений, определенных </w:t>
      </w:r>
      <w:hyperlink w:anchor="sub19020000" w:history="1">
        <w:r>
          <w:rPr>
            <w:rStyle w:val="a4"/>
          </w:rPr>
          <w:t>пунктами 3, 5, 7-9, 12 части третьей стать</w:t>
        </w:r>
        <w:r>
          <w:rPr>
            <w:rStyle w:val="a4"/>
          </w:rPr>
          <w:t>и 19.2</w:t>
        </w:r>
      </w:hyperlink>
      <w:r>
        <w:rPr>
          <w:rStyle w:val="s0"/>
        </w:rPr>
        <w:t xml:space="preserve"> настоящего Кодекса, предприятие подает в соответствующий таможенный орган заявление и в случаях, установленных законодательством Украины по вопросам таможенного дела, анкету самооценки, а также другие документы, их копии и/или информацию, необходимы</w:t>
      </w:r>
      <w:r>
        <w:rPr>
          <w:rStyle w:val="s0"/>
        </w:rPr>
        <w:t>е для принятия решения таможенного органа.</w:t>
      </w:r>
    </w:p>
    <w:p w:rsidR="00000000" w:rsidRDefault="007E4C23">
      <w:pPr>
        <w:pStyle w:val="pj"/>
      </w:pPr>
      <w:r>
        <w:rPr>
          <w:rStyle w:val="s0"/>
        </w:rPr>
        <w:t>В случае если предприятие имеет действующую авторизацию, для предоставления которой подтверждено соответствие предприятия критерию и/или условию, соблюдение которых необходимо для предоставления авторизации, по ко</w:t>
      </w:r>
      <w:r>
        <w:rPr>
          <w:rStyle w:val="s0"/>
        </w:rPr>
        <w:t>торой подано заявление, анкета самооценки не заполняется в той части, в которой соответствие предприятия критерию и/или условию уже подтверждено.</w:t>
      </w:r>
    </w:p>
    <w:p w:rsidR="00000000" w:rsidRDefault="007E4C23">
      <w:pPr>
        <w:pStyle w:val="pj"/>
      </w:pPr>
      <w:r>
        <w:rPr>
          <w:rStyle w:val="s0"/>
        </w:rPr>
        <w:t xml:space="preserve">В случае если предприятие имеет действующую авторизацию, для предоставления которой подтверждено соответствие </w:t>
      </w:r>
      <w:r>
        <w:rPr>
          <w:rStyle w:val="s0"/>
        </w:rPr>
        <w:t>предприятия всем критериям и/или условиям, соблюдение которых необходимо для предоставления авторизации, по которой подано заявление, анкета самооценки не подается.</w:t>
      </w:r>
    </w:p>
    <w:p w:rsidR="00000000" w:rsidRDefault="007E4C23">
      <w:pPr>
        <w:pStyle w:val="pj"/>
      </w:pPr>
      <w:r>
        <w:rPr>
          <w:rStyle w:val="s0"/>
        </w:rPr>
        <w:t>2. Таможенные органы принимают решение о предоставлении авторизаций для помещения товаров в</w:t>
      </w:r>
      <w:r>
        <w:rPr>
          <w:rStyle w:val="s0"/>
        </w:rPr>
        <w:t xml:space="preserve"> таможенный режим на основании заявления предприятия или на основании таможенной декларации в соответствии со </w:t>
      </w:r>
      <w:hyperlink w:anchor="sub73010000" w:history="1">
        <w:r>
          <w:rPr>
            <w:rStyle w:val="a4"/>
          </w:rPr>
          <w:t>статьей 73.1</w:t>
        </w:r>
      </w:hyperlink>
      <w:r>
        <w:rPr>
          <w:rStyle w:val="s0"/>
        </w:rPr>
        <w:t xml:space="preserve"> настоящего Кодекса. Для целей применения настоящей главы такая таможенная декларация считается заяв</w:t>
      </w:r>
      <w:r>
        <w:rPr>
          <w:rStyle w:val="s0"/>
        </w:rPr>
        <w:t>лением о предоставлении авторизации.</w:t>
      </w:r>
    </w:p>
    <w:p w:rsidR="00000000" w:rsidRDefault="007E4C23">
      <w:pPr>
        <w:pStyle w:val="pj"/>
      </w:pPr>
      <w:r>
        <w:rPr>
          <w:rStyle w:val="s0"/>
        </w:rPr>
        <w:t>3. Заявление для принятия решения таможенным органом и анкета самооценки, другие документы или их копии, прилагаемые к заявлению, представляются одним из следующих способов:</w:t>
      </w:r>
    </w:p>
    <w:p w:rsidR="00000000" w:rsidRDefault="007E4C23">
      <w:pPr>
        <w:pStyle w:val="pj"/>
      </w:pPr>
      <w:r>
        <w:rPr>
          <w:rStyle w:val="s0"/>
        </w:rPr>
        <w:t>1) в бумажной форме - лично или почтовым отпр</w:t>
      </w:r>
      <w:r>
        <w:rPr>
          <w:rStyle w:val="s0"/>
        </w:rPr>
        <w:t>авлением с описанием вложения;</w:t>
      </w:r>
    </w:p>
    <w:p w:rsidR="00000000" w:rsidRDefault="007E4C23">
      <w:pPr>
        <w:pStyle w:val="pj"/>
      </w:pPr>
      <w:r>
        <w:rPr>
          <w:rStyle w:val="s0"/>
        </w:rPr>
        <w:t>2) в электронной форме - с использованием систем, обеспечивающих функционирование электронных информационных ресурсов таможенных органов с соблюдением требований законодательства в сферах электронного документооборота, электр</w:t>
      </w:r>
      <w:r>
        <w:rPr>
          <w:rStyle w:val="s0"/>
        </w:rPr>
        <w:t>онных доверительных услуг и защиты информации.</w:t>
      </w:r>
    </w:p>
    <w:p w:rsidR="00000000" w:rsidRDefault="007E4C23">
      <w:pPr>
        <w:pStyle w:val="pj"/>
      </w:pPr>
      <w:r>
        <w:rPr>
          <w:rStyle w:val="s0"/>
        </w:rPr>
        <w:t>Таможенная декларация, подаваемая для принятия таможенным органом решения о предоставлении авторизации для помещения товаров в таможенный режим, другие документы или их копии, прилагаемые к такой таможенной де</w:t>
      </w:r>
      <w:r>
        <w:rPr>
          <w:rStyle w:val="s0"/>
        </w:rPr>
        <w:t>кларации, подаются исключительно в электронной форме, кроме случая, если вместо таможенной декларации используются другие документы, предусмотренные законодательством Украины по вопросам таможенного дела.</w:t>
      </w:r>
    </w:p>
    <w:p w:rsidR="00000000" w:rsidRDefault="007E4C23">
      <w:pPr>
        <w:pStyle w:val="pj"/>
      </w:pPr>
      <w:r>
        <w:rPr>
          <w:rStyle w:val="s0"/>
        </w:rPr>
        <w:t>4. Заявление для принятия решения таможенным органо</w:t>
      </w:r>
      <w:r>
        <w:rPr>
          <w:rStyle w:val="s0"/>
        </w:rPr>
        <w:t>м составляется на государственном языке и подписывается руководителем предприятия или уполномоченным им лицом.</w:t>
      </w:r>
    </w:p>
    <w:p w:rsidR="00000000" w:rsidRDefault="007E4C23">
      <w:pPr>
        <w:pStyle w:val="pj"/>
      </w:pPr>
      <w:r>
        <w:rPr>
          <w:rStyle w:val="s0"/>
        </w:rPr>
        <w:t>5. Кабинет Министров Украины утверждает:</w:t>
      </w:r>
    </w:p>
    <w:p w:rsidR="00000000" w:rsidRDefault="007E4C23">
      <w:pPr>
        <w:pStyle w:val="pj"/>
      </w:pPr>
      <w:r>
        <w:rPr>
          <w:rStyle w:val="s0"/>
        </w:rPr>
        <w:t xml:space="preserve">1) </w:t>
      </w:r>
      <w:hyperlink r:id="rId18" w:history="1">
        <w:r>
          <w:rPr>
            <w:rStyle w:val="a4"/>
          </w:rPr>
          <w:t>формы</w:t>
        </w:r>
      </w:hyperlink>
      <w:r>
        <w:rPr>
          <w:rStyle w:val="s0"/>
        </w:rPr>
        <w:t xml:space="preserve"> </w:t>
      </w:r>
      <w:r>
        <w:rPr>
          <w:rStyle w:val="s0"/>
        </w:rPr>
        <w:t>заявлений о предоставлении авторизации;</w:t>
      </w:r>
    </w:p>
    <w:p w:rsidR="00000000" w:rsidRDefault="007E4C23">
      <w:pPr>
        <w:pStyle w:val="pj"/>
      </w:pPr>
      <w:r>
        <w:rPr>
          <w:rStyle w:val="s0"/>
        </w:rPr>
        <w:t>2) форму анкеты самооценки предприятия;</w:t>
      </w:r>
    </w:p>
    <w:p w:rsidR="00000000" w:rsidRDefault="007E4C23">
      <w:pPr>
        <w:pStyle w:val="pj"/>
      </w:pPr>
      <w:r>
        <w:rPr>
          <w:rStyle w:val="s0"/>
        </w:rPr>
        <w:t>3) форму отчета о результатах оценки (повторной оценки) соответствия предприятия критерию и/или условию предоставления авторизации;</w:t>
      </w:r>
    </w:p>
    <w:p w:rsidR="00000000" w:rsidRDefault="007E4C23">
      <w:pPr>
        <w:pStyle w:val="pj"/>
      </w:pPr>
      <w:r>
        <w:rPr>
          <w:rStyle w:val="s0"/>
        </w:rPr>
        <w:t>4) форму отчета о завершении таможенного реж</w:t>
      </w:r>
      <w:r>
        <w:rPr>
          <w:rStyle w:val="s0"/>
        </w:rPr>
        <w:t>има;</w:t>
      </w:r>
    </w:p>
    <w:p w:rsidR="00000000" w:rsidRDefault="007E4C23">
      <w:pPr>
        <w:pStyle w:val="pj"/>
      </w:pPr>
      <w:r>
        <w:rPr>
          <w:rStyle w:val="s0"/>
        </w:rPr>
        <w:t>5) форму заключения о соответствии (несоответствии) предприятия критериям и/или условиям предоставления авторизации;</w:t>
      </w:r>
    </w:p>
    <w:p w:rsidR="00000000" w:rsidRDefault="007E4C23">
      <w:pPr>
        <w:pStyle w:val="pj"/>
      </w:pPr>
      <w:r>
        <w:rPr>
          <w:rStyle w:val="s0"/>
        </w:rPr>
        <w:t>6) формы авторизаций;</w:t>
      </w:r>
    </w:p>
    <w:p w:rsidR="00000000" w:rsidRDefault="007E4C23">
      <w:pPr>
        <w:pStyle w:val="pj"/>
      </w:pPr>
      <w:r>
        <w:rPr>
          <w:rStyle w:val="s0"/>
        </w:rPr>
        <w:t xml:space="preserve">7) </w:t>
      </w:r>
      <w:hyperlink r:id="rId19" w:anchor="sub_id=100" w:history="1">
        <w:r>
          <w:rPr>
            <w:rStyle w:val="a4"/>
          </w:rPr>
          <w:t>порядок</w:t>
        </w:r>
      </w:hyperlink>
      <w:r>
        <w:rPr>
          <w:rStyle w:val="s0"/>
        </w:rPr>
        <w:t xml:space="preserve"> </w:t>
      </w:r>
      <w:r>
        <w:rPr>
          <w:rStyle w:val="s0"/>
        </w:rPr>
        <w:t xml:space="preserve">проведения таможенными органами оценки (повторной оценки) соответствия предприятия критериям и/или условиям предоставления авторизации, в том числе порядок оценки соответствия критерию, определенному </w:t>
      </w:r>
      <w:hyperlink w:anchor="sub120000" w:history="1">
        <w:r>
          <w:rPr>
            <w:rStyle w:val="a4"/>
          </w:rPr>
          <w:t xml:space="preserve">пунктом 3 части третьей </w:t>
        </w:r>
        <w:r>
          <w:rPr>
            <w:rStyle w:val="a4"/>
          </w:rPr>
          <w:t>статьи 12</w:t>
        </w:r>
      </w:hyperlink>
      <w:r>
        <w:rPr>
          <w:rStyle w:val="s0"/>
        </w:rPr>
        <w:t xml:space="preserve"> настоящего Кодекса, в зависимости от авторизации, относительно предоставления которой подано заявление, а также способы обеспечения отрицательных чистых активов;</w:t>
      </w:r>
    </w:p>
    <w:p w:rsidR="00000000" w:rsidRDefault="007E4C23">
      <w:pPr>
        <w:pStyle w:val="pj"/>
      </w:pPr>
      <w:r>
        <w:rPr>
          <w:rStyle w:val="s0"/>
        </w:rPr>
        <w:t xml:space="preserve">8) форму плана, </w:t>
      </w:r>
      <w:hyperlink r:id="rId20" w:anchor="sub_id=10000" w:history="1">
        <w:r>
          <w:rPr>
            <w:rStyle w:val="a4"/>
          </w:rPr>
          <w:t>порядок</w:t>
        </w:r>
      </w:hyperlink>
      <w:r>
        <w:rPr>
          <w:rStyle w:val="s0"/>
        </w:rPr>
        <w:t xml:space="preserve"> планирования и проведения таможенными органами мониторинга соответствия предприятия критериям и/или условиям предоставления авторизации;</w:t>
      </w:r>
    </w:p>
    <w:p w:rsidR="00000000" w:rsidRDefault="007E4C23">
      <w:pPr>
        <w:pStyle w:val="pj"/>
      </w:pPr>
      <w:r>
        <w:rPr>
          <w:rStyle w:val="s0"/>
        </w:rPr>
        <w:t>9) форму заявления о передаче прав и обязанностей, определенных в авторизации для помещения това</w:t>
      </w:r>
      <w:r>
        <w:rPr>
          <w:rStyle w:val="s0"/>
        </w:rPr>
        <w:t>ров в таможенный режим, порядок его представления и рассмотрения.</w:t>
      </w:r>
    </w:p>
    <w:p w:rsidR="00000000" w:rsidRDefault="007E4C23">
      <w:pPr>
        <w:pStyle w:val="pj"/>
      </w:pPr>
      <w:r>
        <w:t> </w:t>
      </w:r>
    </w:p>
    <w:p w:rsidR="00000000" w:rsidRDefault="007E4C23">
      <w:pPr>
        <w:pStyle w:val="pj"/>
        <w:ind w:left="1200" w:hanging="800"/>
      </w:pPr>
      <w:bookmarkStart w:id="29" w:name="SUB19050000"/>
      <w:bookmarkEnd w:id="29"/>
      <w:r>
        <w:rPr>
          <w:rStyle w:val="s1"/>
        </w:rPr>
        <w:t>Статья 19.5. Предварительное рассмотрение заявления</w:t>
      </w:r>
    </w:p>
    <w:p w:rsidR="00000000" w:rsidRDefault="007E4C23">
      <w:pPr>
        <w:pStyle w:val="pj"/>
      </w:pPr>
      <w:r>
        <w:rPr>
          <w:rStyle w:val="s0"/>
        </w:rPr>
        <w:t xml:space="preserve">1. Таможенный орган осуществляет предварительное рассмотрение заявления и документов, поданных для принятия им решения с целью проверки </w:t>
      </w:r>
      <w:r>
        <w:rPr>
          <w:rStyle w:val="s0"/>
        </w:rPr>
        <w:t>соблюдения предприятием условий, необходимых для принятия такого заявления к рассмотрению.</w:t>
      </w:r>
    </w:p>
    <w:p w:rsidR="00000000" w:rsidRDefault="007E4C23">
      <w:pPr>
        <w:pStyle w:val="pj"/>
      </w:pPr>
      <w:r>
        <w:rPr>
          <w:rStyle w:val="s0"/>
        </w:rPr>
        <w:t xml:space="preserve">2. Таможенный орган осуществляет предварительное рассмотрение заявления и документов, поданных для принятия им решения, определенного </w:t>
      </w:r>
      <w:hyperlink w:anchor="sub19020000" w:history="1">
        <w:r>
          <w:rPr>
            <w:rStyle w:val="a4"/>
          </w:rPr>
          <w:t>пунктом 5 части третьей статьи 19.2</w:t>
        </w:r>
      </w:hyperlink>
      <w:r>
        <w:rPr>
          <w:rStyle w:val="s0"/>
        </w:rPr>
        <w:t xml:space="preserve"> настоящего Кодекса, в следующие сроки:</w:t>
      </w:r>
    </w:p>
    <w:p w:rsidR="00000000" w:rsidRDefault="007E4C23">
      <w:pPr>
        <w:pStyle w:val="pj"/>
      </w:pPr>
      <w:r>
        <w:rPr>
          <w:rStyle w:val="s0"/>
        </w:rPr>
        <w:t>1) по авторизации АЭО - в течение 30 дней;</w:t>
      </w:r>
    </w:p>
    <w:p w:rsidR="00000000" w:rsidRDefault="007E4C23">
      <w:pPr>
        <w:pStyle w:val="pj"/>
      </w:pPr>
      <w:r>
        <w:rPr>
          <w:rStyle w:val="s0"/>
        </w:rPr>
        <w:t>2) по авторизации на применение упрощения - в течение 15 дней;</w:t>
      </w:r>
    </w:p>
    <w:p w:rsidR="00000000" w:rsidRDefault="007E4C23">
      <w:pPr>
        <w:pStyle w:val="pj"/>
      </w:pPr>
      <w:r>
        <w:rPr>
          <w:rStyle w:val="s0"/>
        </w:rPr>
        <w:t>3) по регистрации гаранта - в течение 15 дней;</w:t>
      </w:r>
    </w:p>
    <w:p w:rsidR="00000000" w:rsidRDefault="007E4C23">
      <w:pPr>
        <w:pStyle w:val="pj"/>
      </w:pPr>
      <w:r>
        <w:rPr>
          <w:rStyle w:val="s0"/>
        </w:rPr>
        <w:t>4) по авторизации на осущ</w:t>
      </w:r>
      <w:r>
        <w:rPr>
          <w:rStyle w:val="s0"/>
        </w:rPr>
        <w:t xml:space="preserve">ествление вида деятельности, определенного </w:t>
      </w:r>
      <w:hyperlink w:anchor="sub4040000" w:history="1">
        <w:r>
          <w:rPr>
            <w:rStyle w:val="a4"/>
          </w:rPr>
          <w:t>пунктами 1, 3 или 5 части первой статьи 404</w:t>
        </w:r>
      </w:hyperlink>
      <w:r>
        <w:rPr>
          <w:rStyle w:val="s0"/>
        </w:rPr>
        <w:t xml:space="preserve"> настоящего Кодекса:</w:t>
      </w:r>
    </w:p>
    <w:p w:rsidR="00000000" w:rsidRDefault="007E4C23">
      <w:pPr>
        <w:pStyle w:val="pj"/>
      </w:pPr>
      <w:r>
        <w:rPr>
          <w:rStyle w:val="s0"/>
        </w:rPr>
        <w:t>а) на осуществление таможенной брокерской деятельности - в течение пяти рабочих дней;</w:t>
      </w:r>
    </w:p>
    <w:p w:rsidR="00000000" w:rsidRDefault="007E4C23">
      <w:pPr>
        <w:pStyle w:val="pj"/>
      </w:pPr>
      <w:r>
        <w:rPr>
          <w:rStyle w:val="s0"/>
        </w:rPr>
        <w:t>б) на эксплуатацию таможенного</w:t>
      </w:r>
      <w:r>
        <w:rPr>
          <w:rStyle w:val="s0"/>
        </w:rPr>
        <w:t xml:space="preserve"> склада и на эксплуатацию склада временного хранения - в течение 10 дней;</w:t>
      </w:r>
    </w:p>
    <w:p w:rsidR="00000000" w:rsidRDefault="007E4C23">
      <w:pPr>
        <w:pStyle w:val="pj"/>
      </w:pPr>
      <w:r>
        <w:rPr>
          <w:rStyle w:val="s0"/>
        </w:rPr>
        <w:t>5) относительно разрешения на осуществление вида деятельности, определенного пунктом 2 или 4 части первой статьи 404 настоящего Кодекса, - в течение 10 дней;</w:t>
      </w:r>
    </w:p>
    <w:p w:rsidR="00000000" w:rsidRDefault="007E4C23">
      <w:pPr>
        <w:pStyle w:val="pj"/>
      </w:pPr>
      <w:r>
        <w:rPr>
          <w:rStyle w:val="s0"/>
        </w:rPr>
        <w:t>6) по авторизации для по</w:t>
      </w:r>
      <w:r>
        <w:rPr>
          <w:rStyle w:val="s0"/>
        </w:rPr>
        <w:t>мещения товаров в таможенный режим - в течение 10 дней (если решение принимается на основании заявления предприятия);</w:t>
      </w:r>
    </w:p>
    <w:p w:rsidR="00000000" w:rsidRDefault="007E4C23">
      <w:pPr>
        <w:pStyle w:val="pj"/>
      </w:pPr>
      <w:r>
        <w:rPr>
          <w:rStyle w:val="s0"/>
        </w:rPr>
        <w:t>7) относительно обязывающей информации - в течение 15 дней.</w:t>
      </w:r>
    </w:p>
    <w:p w:rsidR="00000000" w:rsidRDefault="007E4C23">
      <w:pPr>
        <w:pStyle w:val="pj"/>
      </w:pPr>
      <w:r>
        <w:rPr>
          <w:rStyle w:val="s0"/>
        </w:rPr>
        <w:t>В случае если предприятие имеет действующую авторизацию, для предоставления ко</w:t>
      </w:r>
      <w:r>
        <w:rPr>
          <w:rStyle w:val="s0"/>
        </w:rPr>
        <w:t>торой подтверждено соответствие предприятия всем критериям и/или условиям, соблюдение которых необходимо для предоставления авторизации, в отношении которой подано заявление, таможенный орган осуществляет предварительное рассмотрение заявления и документов</w:t>
      </w:r>
      <w:r>
        <w:rPr>
          <w:rStyle w:val="s0"/>
        </w:rPr>
        <w:t xml:space="preserve"> в течение пяти рабочих дней.</w:t>
      </w:r>
    </w:p>
    <w:p w:rsidR="00000000" w:rsidRDefault="007E4C23">
      <w:pPr>
        <w:pStyle w:val="pj"/>
      </w:pPr>
      <w:r>
        <w:rPr>
          <w:rStyle w:val="s0"/>
        </w:rPr>
        <w:t>В случае если решение об авторизации помещения товаров в таможенный режим принимается из таможенной декларации, таможенный орган осуществляет предварительное рассмотрение заявления и документов в течение 4 часов.</w:t>
      </w:r>
    </w:p>
    <w:p w:rsidR="00000000" w:rsidRDefault="007E4C23">
      <w:pPr>
        <w:pStyle w:val="pj"/>
      </w:pPr>
      <w:r>
        <w:rPr>
          <w:rStyle w:val="s0"/>
        </w:rPr>
        <w:t>3. Предварите</w:t>
      </w:r>
      <w:r>
        <w:rPr>
          <w:rStyle w:val="s0"/>
        </w:rPr>
        <w:t xml:space="preserve">льное рассмотрение заявления и документов, поданных для принятия таможенным органом решений, определенных </w:t>
      </w:r>
      <w:hyperlink w:anchor="sub19020000" w:history="1">
        <w:r>
          <w:rPr>
            <w:rStyle w:val="a4"/>
          </w:rPr>
          <w:t>пунктами 3, 7-9, 12 части третьей статьи 19.2</w:t>
        </w:r>
      </w:hyperlink>
      <w:r>
        <w:rPr>
          <w:rStyle w:val="s0"/>
        </w:rPr>
        <w:t xml:space="preserve"> настоящего Кодекса, не осуществляется.</w:t>
      </w:r>
    </w:p>
    <w:p w:rsidR="00000000" w:rsidRDefault="007E4C23">
      <w:pPr>
        <w:pStyle w:val="pj"/>
      </w:pPr>
      <w:r>
        <w:rPr>
          <w:rStyle w:val="s0"/>
        </w:rPr>
        <w:t>4. Течение срока, определенного</w:t>
      </w:r>
      <w:r>
        <w:rPr>
          <w:rStyle w:val="s0"/>
        </w:rPr>
        <w:t xml:space="preserve"> частью второй настоящей статьи, начинается с рабочего дня, следующего за днем регистрации заявления таможенным органом.</w:t>
      </w:r>
    </w:p>
    <w:p w:rsidR="00000000" w:rsidRDefault="007E4C23">
      <w:pPr>
        <w:pStyle w:val="pj"/>
      </w:pPr>
      <w:r>
        <w:rPr>
          <w:rStyle w:val="s0"/>
        </w:rPr>
        <w:t>В случае принятия решений по авторизации для помещения товаров в таможенный режим, которая была предоставлена на основании таможенной д</w:t>
      </w:r>
      <w:r>
        <w:rPr>
          <w:rStyle w:val="s0"/>
        </w:rPr>
        <w:t>екларации, течение срока, определенного частью второй настоящей статьи, начинается с момента регистрации таможенной декларации в автоматизированной системе таможенного оформления.</w:t>
      </w:r>
    </w:p>
    <w:p w:rsidR="00000000" w:rsidRDefault="007E4C23">
      <w:pPr>
        <w:pStyle w:val="pj"/>
      </w:pPr>
      <w:r>
        <w:rPr>
          <w:rStyle w:val="s0"/>
        </w:rPr>
        <w:t>5. По результатам предварительного рассмотрения таможенный орган принимает о</w:t>
      </w:r>
      <w:r>
        <w:rPr>
          <w:rStyle w:val="s0"/>
        </w:rPr>
        <w:t>дно из следующих решений:</w:t>
      </w:r>
    </w:p>
    <w:p w:rsidR="00000000" w:rsidRDefault="007E4C23">
      <w:pPr>
        <w:pStyle w:val="pj"/>
      </w:pPr>
      <w:r>
        <w:rPr>
          <w:rStyle w:val="s0"/>
        </w:rPr>
        <w:t>1) о рассмотрении заявления - если таможенным органом установлено соблюдение условий, необходимых для принятия заявления к рассмотрению;</w:t>
      </w:r>
    </w:p>
    <w:p w:rsidR="00000000" w:rsidRDefault="007E4C23">
      <w:pPr>
        <w:pStyle w:val="pj"/>
      </w:pPr>
      <w:r>
        <w:rPr>
          <w:rStyle w:val="s0"/>
        </w:rPr>
        <w:t>2) об отказе в рассмотрении заявления - если таможенным органом установлено несоблюдение хотя бы одного из условий, необходимых для принятия заявления к рассмотрению.</w:t>
      </w:r>
    </w:p>
    <w:p w:rsidR="00000000" w:rsidRDefault="007E4C23">
      <w:pPr>
        <w:pStyle w:val="pj"/>
      </w:pPr>
      <w:r>
        <w:rPr>
          <w:rStyle w:val="s0"/>
        </w:rPr>
        <w:t>6. В случае если в течение срока, установленного частью второй настоящей статьи, таможенн</w:t>
      </w:r>
      <w:r>
        <w:rPr>
          <w:rStyle w:val="s0"/>
        </w:rPr>
        <w:t>ый орган не сообщил о принятии решения, определенного частью пятой настоящей статьи, заявление, поданное для принятия им решения, считается принятым таможенным органом для рассмотрения.</w:t>
      </w:r>
    </w:p>
    <w:p w:rsidR="00000000" w:rsidRDefault="007E4C23">
      <w:pPr>
        <w:pStyle w:val="pj"/>
      </w:pPr>
      <w:r>
        <w:rPr>
          <w:rStyle w:val="s0"/>
        </w:rPr>
        <w:t>7. Условия, необходимые для принятия заявления предприятия к рассмотре</w:t>
      </w:r>
      <w:r>
        <w:rPr>
          <w:rStyle w:val="s0"/>
        </w:rPr>
        <w:t>нию, считаются несоблюденными, если:</w:t>
      </w:r>
    </w:p>
    <w:p w:rsidR="00000000" w:rsidRDefault="007E4C23">
      <w:pPr>
        <w:pStyle w:val="pj"/>
      </w:pPr>
      <w:r>
        <w:rPr>
          <w:rStyle w:val="s0"/>
        </w:rPr>
        <w:t xml:space="preserve">1) предприятие не состоит на учете в таможенных органах согласно </w:t>
      </w:r>
      <w:hyperlink w:anchor="sub4550000" w:history="1">
        <w:r>
          <w:rPr>
            <w:rStyle w:val="a4"/>
          </w:rPr>
          <w:t>статье 455</w:t>
        </w:r>
      </w:hyperlink>
      <w:r>
        <w:rPr>
          <w:rStyle w:val="s0"/>
        </w:rPr>
        <w:t xml:space="preserve"> настоящего Кодекса;</w:t>
      </w:r>
    </w:p>
    <w:p w:rsidR="00000000" w:rsidRDefault="007E4C23">
      <w:pPr>
        <w:pStyle w:val="pj"/>
      </w:pPr>
      <w:r>
        <w:rPr>
          <w:rStyle w:val="s0"/>
        </w:rPr>
        <w:t>2) предприятие является нерезидентом (кроме авторизации помещения товаров в таможенный реж</w:t>
      </w:r>
      <w:r>
        <w:rPr>
          <w:rStyle w:val="s0"/>
        </w:rPr>
        <w:t>им временного ввоза);</w:t>
      </w:r>
    </w:p>
    <w:p w:rsidR="00000000" w:rsidRDefault="007E4C23">
      <w:pPr>
        <w:pStyle w:val="pj"/>
      </w:pPr>
      <w:r>
        <w:rPr>
          <w:rStyle w:val="s0"/>
        </w:rPr>
        <w:t xml:space="preserve">3) документы, определенные частью первой </w:t>
      </w:r>
      <w:hyperlink w:anchor="sub19040000" w:history="1">
        <w:r>
          <w:rPr>
            <w:rStyle w:val="a4"/>
          </w:rPr>
          <w:t>статьи 19.4</w:t>
        </w:r>
      </w:hyperlink>
      <w:r>
        <w:rPr>
          <w:rStyle w:val="s0"/>
        </w:rPr>
        <w:t xml:space="preserve"> настоящего Кодекса, представлены в таможенный орган, не имеющий полномочий по их рассмотрению и принятию соответствующего решения;</w:t>
      </w:r>
    </w:p>
    <w:p w:rsidR="00000000" w:rsidRDefault="007E4C23">
      <w:pPr>
        <w:pStyle w:val="pj"/>
      </w:pPr>
      <w:r>
        <w:rPr>
          <w:rStyle w:val="s0"/>
        </w:rPr>
        <w:t>4) поданы не все документы, необходимые для принятия таможенным органом решения, или в такие документы внесены сведения не в полном объеме с учетом вида решения таможенного органа, по которому подано заявление;</w:t>
      </w:r>
    </w:p>
    <w:p w:rsidR="00000000" w:rsidRDefault="007E4C23">
      <w:pPr>
        <w:pStyle w:val="pj"/>
      </w:pPr>
      <w:r>
        <w:rPr>
          <w:rStyle w:val="s0"/>
        </w:rPr>
        <w:t>5) заявление составлено не по установленной ф</w:t>
      </w:r>
      <w:r>
        <w:rPr>
          <w:rStyle w:val="s0"/>
        </w:rPr>
        <w:t>орме (при наличии соответствующей формы) или подписано лицом, не имеющим на это полномочий;</w:t>
      </w:r>
    </w:p>
    <w:p w:rsidR="00000000" w:rsidRDefault="007E4C23">
      <w:pPr>
        <w:pStyle w:val="pj"/>
      </w:pPr>
      <w:r>
        <w:rPr>
          <w:rStyle w:val="s0"/>
        </w:rPr>
        <w:t xml:space="preserve">6) заявление подано для предоставления авторизации АЭО того же типа, что была ранее предоставлена предприятию и в течение трех лет до дня подачи заявления отменена </w:t>
      </w:r>
      <w:r>
        <w:rPr>
          <w:rStyle w:val="s0"/>
        </w:rPr>
        <w:t>на основании несоответствия предприятия критерию, соблюдение которого необходимо для предоставления авторизации АЭО;</w:t>
      </w:r>
    </w:p>
    <w:p w:rsidR="00000000" w:rsidRDefault="007E4C23">
      <w:pPr>
        <w:pStyle w:val="pj"/>
      </w:pPr>
      <w:r>
        <w:rPr>
          <w:rStyle w:val="s0"/>
        </w:rPr>
        <w:t>7) заявление подано для предоставления того же решения (кроме авторизации АЭО), которое было предоставлено ранее предприятию и в течение го</w:t>
      </w:r>
      <w:r>
        <w:rPr>
          <w:rStyle w:val="s0"/>
        </w:rPr>
        <w:t>да до дня подачи заявления отменено на основании несоблюдения предприятием условий, определенных решением или несоответствия предприятия критериям и/или условиям для предоставления решения;</w:t>
      </w:r>
    </w:p>
    <w:p w:rsidR="00000000" w:rsidRDefault="007E4C23">
      <w:pPr>
        <w:pStyle w:val="pj"/>
      </w:pPr>
      <w:r>
        <w:rPr>
          <w:rStyle w:val="s0"/>
        </w:rPr>
        <w:t>8) заявление подано для предоставления того же решения, которое бы</w:t>
      </w:r>
      <w:r>
        <w:rPr>
          <w:rStyle w:val="s0"/>
        </w:rPr>
        <w:t xml:space="preserve">ло предоставлено ранее предприятию и в течение трех лет до дня подачи заявления аннулировано по основаниям, предусмотренным </w:t>
      </w:r>
      <w:hyperlink w:anchor="sub19180000" w:history="1">
        <w:r>
          <w:rPr>
            <w:rStyle w:val="a4"/>
          </w:rPr>
          <w:t>статьей 19.18</w:t>
        </w:r>
      </w:hyperlink>
      <w:r>
        <w:rPr>
          <w:rStyle w:val="s0"/>
          <w:vertAlign w:val="superscript"/>
        </w:rPr>
        <w:t xml:space="preserve"> </w:t>
      </w:r>
      <w:r>
        <w:rPr>
          <w:rStyle w:val="s0"/>
        </w:rPr>
        <w:t>настоящего Кодекса.</w:t>
      </w:r>
    </w:p>
    <w:p w:rsidR="00000000" w:rsidRDefault="007E4C23">
      <w:pPr>
        <w:pStyle w:val="pj"/>
      </w:pPr>
      <w:r>
        <w:rPr>
          <w:rStyle w:val="s0"/>
        </w:rPr>
        <w:t>8. Таможенный орган принимает решение об отказе в рассмотрении з</w:t>
      </w:r>
      <w:r>
        <w:rPr>
          <w:rStyle w:val="s0"/>
        </w:rPr>
        <w:t xml:space="preserve">аявления, поданного для принятия им решения, определенного </w:t>
      </w:r>
      <w:hyperlink w:anchor="sub19020000" w:history="1">
        <w:r>
          <w:rPr>
            <w:rStyle w:val="a4"/>
          </w:rPr>
          <w:t>пунктом 5 части третьей статьи 19.2</w:t>
        </w:r>
      </w:hyperlink>
      <w:r>
        <w:rPr>
          <w:rStyle w:val="s0"/>
        </w:rPr>
        <w:t xml:space="preserve"> настоящего Кодекса, в случаях, предусмотренных частью седьмой, а также в случае, если:</w:t>
      </w:r>
    </w:p>
    <w:p w:rsidR="00000000" w:rsidRDefault="007E4C23">
      <w:pPr>
        <w:pStyle w:val="pj"/>
      </w:pPr>
      <w:r>
        <w:rPr>
          <w:rStyle w:val="s0"/>
        </w:rPr>
        <w:t>1) в отношении предприятия введена проце</w:t>
      </w:r>
      <w:r>
        <w:rPr>
          <w:rStyle w:val="s0"/>
        </w:rPr>
        <w:t>дура санации до открытия производства по делу о банкротстве или в отношении такого предприятия открыто производство по делу о банкротстве;</w:t>
      </w:r>
    </w:p>
    <w:p w:rsidR="00000000" w:rsidRDefault="007E4C23">
      <w:pPr>
        <w:pStyle w:val="pj"/>
      </w:pPr>
      <w:r>
        <w:rPr>
          <w:rStyle w:val="s0"/>
        </w:rPr>
        <w:t>2) предприятие находится в процессе прекращения;</w:t>
      </w:r>
    </w:p>
    <w:p w:rsidR="00000000" w:rsidRDefault="007E4C23">
      <w:pPr>
        <w:pStyle w:val="pj"/>
      </w:pPr>
      <w:r>
        <w:rPr>
          <w:rStyle w:val="s0"/>
        </w:rPr>
        <w:t xml:space="preserve">3) к предприятию применены санкции в соответствии с </w:t>
      </w:r>
      <w:hyperlink r:id="rId21" w:history="1">
        <w:r>
          <w:rPr>
            <w:rStyle w:val="a4"/>
          </w:rPr>
          <w:t>Законом</w:t>
        </w:r>
      </w:hyperlink>
      <w:r>
        <w:rPr>
          <w:rStyle w:val="s0"/>
        </w:rPr>
        <w:t xml:space="preserve"> Украины «О санкциях».</w:t>
      </w:r>
    </w:p>
    <w:p w:rsidR="00000000" w:rsidRDefault="007E4C23">
      <w:pPr>
        <w:pStyle w:val="pj"/>
      </w:pPr>
      <w:r>
        <w:rPr>
          <w:rStyle w:val="s0"/>
        </w:rPr>
        <w:t> </w:t>
      </w:r>
    </w:p>
    <w:p w:rsidR="00000000" w:rsidRDefault="007E4C23">
      <w:pPr>
        <w:pStyle w:val="pj"/>
        <w:ind w:left="1200" w:hanging="800"/>
      </w:pPr>
      <w:bookmarkStart w:id="30" w:name="SUB19060000"/>
      <w:bookmarkEnd w:id="30"/>
      <w:r>
        <w:rPr>
          <w:rStyle w:val="s1"/>
        </w:rPr>
        <w:t>Статья 19.6. Сроки рассмотрения заявления и принятия решений</w:t>
      </w:r>
    </w:p>
    <w:p w:rsidR="00000000" w:rsidRDefault="007E4C23">
      <w:pPr>
        <w:pStyle w:val="pj"/>
      </w:pPr>
      <w:r>
        <w:rPr>
          <w:rStyle w:val="s0"/>
        </w:rPr>
        <w:t>1. Таможенный орган осуществляет рассмотрение заявления и документов, поданных для принятия им решения, определенн</w:t>
      </w:r>
      <w:r>
        <w:rPr>
          <w:rStyle w:val="s0"/>
        </w:rPr>
        <w:t xml:space="preserve">ого пунктом 5 части третьей </w:t>
      </w:r>
      <w:hyperlink w:anchor="sub19020000" w:history="1">
        <w:r>
          <w:rPr>
            <w:rStyle w:val="a4"/>
          </w:rPr>
          <w:t xml:space="preserve">статьи 19 </w:t>
        </w:r>
        <w:r>
          <w:rPr>
            <w:rStyle w:val="a4"/>
            <w:vertAlign w:val="superscript"/>
          </w:rPr>
          <w:t>2</w:t>
        </w:r>
      </w:hyperlink>
      <w:r>
        <w:rPr>
          <w:rStyle w:val="s0"/>
        </w:rPr>
        <w:t xml:space="preserve"> настоящего Кодекса, в следующие сроки:</w:t>
      </w:r>
    </w:p>
    <w:p w:rsidR="00000000" w:rsidRDefault="007E4C23">
      <w:pPr>
        <w:pStyle w:val="pj"/>
      </w:pPr>
      <w:r>
        <w:rPr>
          <w:rStyle w:val="s0"/>
        </w:rPr>
        <w:t>1) по авторизации АЭО - в течение 120 дней;</w:t>
      </w:r>
    </w:p>
    <w:p w:rsidR="00000000" w:rsidRDefault="007E4C23">
      <w:pPr>
        <w:pStyle w:val="pj"/>
      </w:pPr>
      <w:r>
        <w:rPr>
          <w:rStyle w:val="s0"/>
        </w:rPr>
        <w:t>2) по авторизации на применение упрощения - в течение 120 дней;</w:t>
      </w:r>
    </w:p>
    <w:p w:rsidR="00000000" w:rsidRDefault="007E4C23">
      <w:pPr>
        <w:pStyle w:val="pj"/>
      </w:pPr>
      <w:r>
        <w:rPr>
          <w:rStyle w:val="s0"/>
        </w:rPr>
        <w:t>3) по регистрации гаранта - в течен</w:t>
      </w:r>
      <w:r>
        <w:rPr>
          <w:rStyle w:val="s0"/>
        </w:rPr>
        <w:t>ие 45 дней;</w:t>
      </w:r>
    </w:p>
    <w:p w:rsidR="00000000" w:rsidRDefault="007E4C23">
      <w:pPr>
        <w:pStyle w:val="pj"/>
      </w:pPr>
      <w:r>
        <w:rPr>
          <w:rStyle w:val="s0"/>
        </w:rPr>
        <w:t xml:space="preserve">4) по авторизации на осуществление вида деятельности, определенного пунктами 1, 3 или 5 части первой </w:t>
      </w:r>
      <w:hyperlink w:anchor="sub4040000" w:history="1">
        <w:r>
          <w:rPr>
            <w:rStyle w:val="a4"/>
          </w:rPr>
          <w:t>статьи 404</w:t>
        </w:r>
      </w:hyperlink>
      <w:r>
        <w:rPr>
          <w:rStyle w:val="s0"/>
        </w:rPr>
        <w:t xml:space="preserve"> настоящего Кодекса:</w:t>
      </w:r>
    </w:p>
    <w:p w:rsidR="00000000" w:rsidRDefault="007E4C23">
      <w:pPr>
        <w:pStyle w:val="pj"/>
      </w:pPr>
      <w:r>
        <w:rPr>
          <w:rStyle w:val="s0"/>
        </w:rPr>
        <w:t>а) на осуществление таможенной брокерской деятельности - в течение 10 рабочих д</w:t>
      </w:r>
      <w:r>
        <w:rPr>
          <w:rStyle w:val="s0"/>
        </w:rPr>
        <w:t>ней;</w:t>
      </w:r>
    </w:p>
    <w:p w:rsidR="00000000" w:rsidRDefault="007E4C23">
      <w:pPr>
        <w:pStyle w:val="pj"/>
      </w:pPr>
      <w:r>
        <w:rPr>
          <w:rStyle w:val="s0"/>
        </w:rPr>
        <w:t>б) на эксплуатацию таможенного склада и на эксплуатацию склада временного хранения - в течение 20 дней;</w:t>
      </w:r>
    </w:p>
    <w:p w:rsidR="00000000" w:rsidRDefault="007E4C23">
      <w:pPr>
        <w:pStyle w:val="pj"/>
      </w:pPr>
      <w:r>
        <w:rPr>
          <w:rStyle w:val="s0"/>
        </w:rPr>
        <w:t xml:space="preserve">5) относительно разрешения на осуществление вида деятельности, определенного пунктом 2 или 4 части первой </w:t>
      </w:r>
      <w:hyperlink w:anchor="sub4040000" w:history="1">
        <w:r>
          <w:rPr>
            <w:rStyle w:val="a4"/>
          </w:rPr>
          <w:t>статьи 4</w:t>
        </w:r>
        <w:r>
          <w:rPr>
            <w:rStyle w:val="a4"/>
          </w:rPr>
          <w:t>04</w:t>
        </w:r>
      </w:hyperlink>
      <w:r>
        <w:rPr>
          <w:rStyle w:val="s0"/>
        </w:rPr>
        <w:t xml:space="preserve"> настоящего Кодекса, - в течение 20 дней;</w:t>
      </w:r>
    </w:p>
    <w:p w:rsidR="00000000" w:rsidRDefault="007E4C23">
      <w:pPr>
        <w:pStyle w:val="pj"/>
      </w:pPr>
      <w:r>
        <w:rPr>
          <w:rStyle w:val="s0"/>
        </w:rPr>
        <w:t>6) по авторизации для помещения товаров в таможенный режим - в течение 10 дней (если решение принимается на основании заявления предприятия);</w:t>
      </w:r>
    </w:p>
    <w:p w:rsidR="00000000" w:rsidRDefault="007E4C23">
      <w:pPr>
        <w:pStyle w:val="pj"/>
      </w:pPr>
      <w:r>
        <w:rPr>
          <w:rStyle w:val="s0"/>
        </w:rPr>
        <w:t>7) относительно обязывающей информации - в течение 30 дней.</w:t>
      </w:r>
    </w:p>
    <w:p w:rsidR="00000000" w:rsidRDefault="007E4C23">
      <w:pPr>
        <w:pStyle w:val="pj"/>
      </w:pPr>
      <w:r>
        <w:rPr>
          <w:rStyle w:val="s0"/>
        </w:rPr>
        <w:t>В случае если предприятие имеет действующую авторизацию, необходимым условием предоставления которой является соответствие всем критериям и/или условиям, соблюдение которых необходимо для предоставления авторизации, в отношении которой подано заявление, та</w:t>
      </w:r>
      <w:r>
        <w:rPr>
          <w:rStyle w:val="s0"/>
        </w:rPr>
        <w:t>моженный орган осуществляет рассмотрение заявления и документов в течение 15 дней.</w:t>
      </w:r>
    </w:p>
    <w:p w:rsidR="00000000" w:rsidRDefault="007E4C23">
      <w:pPr>
        <w:pStyle w:val="pj"/>
      </w:pPr>
      <w:r>
        <w:rPr>
          <w:rStyle w:val="s0"/>
        </w:rPr>
        <w:t>В случае если решение об авторизации помещения товаров в таможенный режим принимается из таможенной декларации, таможенный орган осуществляет рассмотрение заявления и докуме</w:t>
      </w:r>
      <w:r>
        <w:rPr>
          <w:rStyle w:val="s0"/>
        </w:rPr>
        <w:t>нтов в течение одного рабочего дня.</w:t>
      </w:r>
    </w:p>
    <w:p w:rsidR="00000000" w:rsidRDefault="007E4C23">
      <w:pPr>
        <w:pStyle w:val="pj"/>
      </w:pPr>
      <w:r>
        <w:rPr>
          <w:rStyle w:val="s0"/>
        </w:rPr>
        <w:t xml:space="preserve">2. Таможенный орган осуществляет рассмотрение заявления и документов, поданных для принятия им решений, определенных пунктами 3, 7-9, 12 части третьей </w:t>
      </w:r>
      <w:hyperlink w:anchor="sub19020000" w:history="1">
        <w:r>
          <w:rPr>
            <w:rStyle w:val="a4"/>
          </w:rPr>
          <w:t xml:space="preserve">статьи 19 </w:t>
        </w:r>
        <w:r>
          <w:rPr>
            <w:rStyle w:val="a4"/>
            <w:vertAlign w:val="superscript"/>
          </w:rPr>
          <w:t>2</w:t>
        </w:r>
      </w:hyperlink>
      <w:r>
        <w:rPr>
          <w:rStyle w:val="s0"/>
        </w:rPr>
        <w:t xml:space="preserve"> </w:t>
      </w:r>
      <w:r>
        <w:rPr>
          <w:rStyle w:val="s0"/>
        </w:rPr>
        <w:t>настоящего Кодекса, в течение 15 дней.</w:t>
      </w:r>
    </w:p>
    <w:p w:rsidR="00000000" w:rsidRDefault="007E4C23">
      <w:pPr>
        <w:pStyle w:val="pj"/>
      </w:pPr>
      <w:r>
        <w:rPr>
          <w:rStyle w:val="s0"/>
        </w:rPr>
        <w:t>В случае принятия решений по авторизации для помещения товаров в таможенный режим, которая была предоставлена на основании таможенной декларации, таможенный орган осуществляет рассмотрение заявления и документов, пода</w:t>
      </w:r>
      <w:r>
        <w:rPr>
          <w:rStyle w:val="s0"/>
        </w:rPr>
        <w:t xml:space="preserve">нных для принятия им решений, определенных пунктами 3, 7, 12 части третьей </w:t>
      </w:r>
      <w:hyperlink w:anchor="sub19020000" w:history="1">
        <w:r>
          <w:rPr>
            <w:rStyle w:val="a4"/>
          </w:rPr>
          <w:t xml:space="preserve">статьи 19 </w:t>
        </w:r>
        <w:r>
          <w:rPr>
            <w:rStyle w:val="a4"/>
            <w:vertAlign w:val="superscript"/>
          </w:rPr>
          <w:t>2</w:t>
        </w:r>
      </w:hyperlink>
      <w:r>
        <w:rPr>
          <w:rStyle w:val="s0"/>
        </w:rPr>
        <w:t xml:space="preserve"> настоящего Кодекса, в течение одного рабочего дня.</w:t>
      </w:r>
    </w:p>
    <w:p w:rsidR="00000000" w:rsidRDefault="007E4C23">
      <w:pPr>
        <w:pStyle w:val="pj"/>
      </w:pPr>
      <w:r>
        <w:rPr>
          <w:rStyle w:val="s0"/>
        </w:rPr>
        <w:t>3. Принятия таможенным органом решений по его инициативе осуществляется безотлагател</w:t>
      </w:r>
      <w:r>
        <w:rPr>
          <w:rStyle w:val="s0"/>
        </w:rPr>
        <w:t xml:space="preserve">ьно, но не позднее 30 дней со дня выявления оснований для принятия таких решений, кроме случаев, предусмотренных </w:t>
      </w:r>
      <w:hyperlink w:anchor="sub19090000" w:history="1">
        <w:r>
          <w:rPr>
            <w:rStyle w:val="a4"/>
          </w:rPr>
          <w:t>статьями 19.9 - 19.10</w:t>
        </w:r>
      </w:hyperlink>
      <w:r>
        <w:rPr>
          <w:rStyle w:val="s0"/>
        </w:rPr>
        <w:t xml:space="preserve"> настоящего Кодекса.</w:t>
      </w:r>
    </w:p>
    <w:p w:rsidR="00000000" w:rsidRDefault="007E4C23">
      <w:pPr>
        <w:pStyle w:val="pj"/>
      </w:pPr>
      <w:r>
        <w:rPr>
          <w:rStyle w:val="s0"/>
        </w:rPr>
        <w:t>4. Течение сроков, определенных частями первой и второй настоящей с</w:t>
      </w:r>
      <w:r>
        <w:rPr>
          <w:rStyle w:val="s0"/>
        </w:rPr>
        <w:t>татьи, начинается со дня принятия таможенным органом решения о рассмотрении заявления.</w:t>
      </w:r>
    </w:p>
    <w:p w:rsidR="00000000" w:rsidRDefault="007E4C23">
      <w:pPr>
        <w:pStyle w:val="pj"/>
      </w:pPr>
      <w:r>
        <w:rPr>
          <w:rStyle w:val="s0"/>
        </w:rPr>
        <w:t>5. Срок принятия решения, определенный частью первой или второй настоящей статьи, может быть продлен:</w:t>
      </w:r>
    </w:p>
    <w:p w:rsidR="00000000" w:rsidRDefault="007E4C23">
      <w:pPr>
        <w:pStyle w:val="pj"/>
      </w:pPr>
      <w:r>
        <w:rPr>
          <w:rStyle w:val="s0"/>
        </w:rPr>
        <w:t>1) по заявлению предприятия, но не более чем на 30 дней;</w:t>
      </w:r>
    </w:p>
    <w:p w:rsidR="00000000" w:rsidRDefault="007E4C23">
      <w:pPr>
        <w:pStyle w:val="pj"/>
      </w:pPr>
      <w:r>
        <w:rPr>
          <w:rStyle w:val="s0"/>
        </w:rPr>
        <w:t>2) по реше</w:t>
      </w:r>
      <w:r>
        <w:rPr>
          <w:rStyle w:val="s0"/>
        </w:rPr>
        <w:t>нию таможенного органа, но не более чем на 30 дней, если иное не предусмотрено законодательством Украины по вопросам таможенного дела, для каждого из следующих случаев:</w:t>
      </w:r>
    </w:p>
    <w:p w:rsidR="00000000" w:rsidRDefault="007E4C23">
      <w:pPr>
        <w:pStyle w:val="pj"/>
      </w:pPr>
      <w:r>
        <w:rPr>
          <w:rStyle w:val="s0"/>
        </w:rPr>
        <w:t>а) направление запроса о предоставлении дополнительных документов и/или информации;</w:t>
      </w:r>
    </w:p>
    <w:p w:rsidR="00000000" w:rsidRDefault="007E4C23">
      <w:pPr>
        <w:pStyle w:val="pj"/>
      </w:pPr>
      <w:r>
        <w:rPr>
          <w:rStyle w:val="s0"/>
        </w:rPr>
        <w:t xml:space="preserve">б) </w:t>
      </w:r>
      <w:r>
        <w:rPr>
          <w:rStyle w:val="s0"/>
        </w:rPr>
        <w:t xml:space="preserve">направление уведомления, предусмотренного </w:t>
      </w:r>
      <w:hyperlink w:anchor="sub19090000" w:history="1">
        <w:r>
          <w:rPr>
            <w:rStyle w:val="a4"/>
          </w:rPr>
          <w:t>статьей 19.9</w:t>
        </w:r>
      </w:hyperlink>
      <w:r>
        <w:rPr>
          <w:rStyle w:val="s0"/>
        </w:rPr>
        <w:t xml:space="preserve"> настоящего Кодекса;</w:t>
      </w:r>
    </w:p>
    <w:p w:rsidR="00000000" w:rsidRDefault="007E4C23">
      <w:pPr>
        <w:pStyle w:val="pj"/>
      </w:pPr>
      <w:r>
        <w:rPr>
          <w:rStyle w:val="s0"/>
        </w:rPr>
        <w:t>в) получение от предприятия письменных возражений в соответствии со статьей 19.9 настоящего Кодекса;</w:t>
      </w:r>
    </w:p>
    <w:p w:rsidR="00000000" w:rsidRDefault="007E4C23">
      <w:pPr>
        <w:pStyle w:val="pj"/>
      </w:pPr>
      <w:r>
        <w:rPr>
          <w:rStyle w:val="s0"/>
        </w:rPr>
        <w:t>г) получение от предприятия уведомления об уст</w:t>
      </w:r>
      <w:r>
        <w:rPr>
          <w:rStyle w:val="s0"/>
        </w:rPr>
        <w:t>ранении выявленного несоответствия критериям и/или условиям предоставления решения;</w:t>
      </w:r>
    </w:p>
    <w:p w:rsidR="00000000" w:rsidRDefault="007E4C23">
      <w:pPr>
        <w:pStyle w:val="pj"/>
      </w:pPr>
      <w:r>
        <w:rPr>
          <w:rStyle w:val="s0"/>
        </w:rPr>
        <w:t>ґ) получение от предприятия уведомления о мерах, принятых для обеспечения соблюдения предприятием условий, определенных решением, и соответствия критериям и/или условиям пр</w:t>
      </w:r>
      <w:r>
        <w:rPr>
          <w:rStyle w:val="s0"/>
        </w:rPr>
        <w:t>едоставления решения.</w:t>
      </w:r>
    </w:p>
    <w:p w:rsidR="00000000" w:rsidRDefault="007E4C23">
      <w:pPr>
        <w:pStyle w:val="pj"/>
      </w:pPr>
      <w:r>
        <w:rPr>
          <w:rStyle w:val="s0"/>
        </w:rPr>
        <w:t>В случае принятия решений по авторизации для помещения товаров в таможенный режим, которая была предоставлена на основании таможенной декларации, срок принятия решения, определенный частью первой или второй настоящей статьи, может быт</w:t>
      </w:r>
      <w:r>
        <w:rPr>
          <w:rStyle w:val="s0"/>
        </w:rPr>
        <w:t>ь продлен по заявлению предприятия или по решению таможенного органа, но не более чем на один рабочий день.</w:t>
      </w:r>
    </w:p>
    <w:p w:rsidR="00000000" w:rsidRDefault="007E4C23">
      <w:pPr>
        <w:pStyle w:val="pj"/>
      </w:pPr>
      <w:r>
        <w:rPr>
          <w:rStyle w:val="s0"/>
        </w:rPr>
        <w:t>6. В случае, предусмотренном пунктом 1 части пятой настоящей статьи, таможенный орган продлевает срок принятия решения на срок, указанный в заявлени</w:t>
      </w:r>
      <w:r>
        <w:rPr>
          <w:rStyle w:val="s0"/>
        </w:rPr>
        <w:t>и предприятия.</w:t>
      </w:r>
    </w:p>
    <w:p w:rsidR="00000000" w:rsidRDefault="007E4C23">
      <w:pPr>
        <w:pStyle w:val="pj"/>
      </w:pPr>
      <w:r>
        <w:rPr>
          <w:rStyle w:val="s0"/>
        </w:rPr>
        <w:t>В случае, предусмотренном пунктом 2 части пятой настоящей статьи, таможенный орган продлевает срок принятия решения и уведомляет предприятие о таком продлении до истечения срока, определенного частью первой или второй настоящей статьи.</w:t>
      </w:r>
    </w:p>
    <w:p w:rsidR="00000000" w:rsidRDefault="007E4C23">
      <w:pPr>
        <w:pStyle w:val="pj"/>
      </w:pPr>
      <w:r>
        <w:rPr>
          <w:rStyle w:val="s0"/>
        </w:rPr>
        <w:t>Решен</w:t>
      </w:r>
      <w:r>
        <w:rPr>
          <w:rStyle w:val="s0"/>
        </w:rPr>
        <w:t>ие о продлении срока принятия решения должно содержать информацию о причинах и сроке, на который продлено принятие решения.</w:t>
      </w:r>
    </w:p>
    <w:p w:rsidR="00000000" w:rsidRDefault="007E4C23">
      <w:pPr>
        <w:pStyle w:val="pj"/>
      </w:pPr>
      <w:r>
        <w:rPr>
          <w:rStyle w:val="s0"/>
        </w:rPr>
        <w:t>7. Предприятие, которое в течение срока, определенного частью первой или второй настоящей статьи, не получило решения таможенного ор</w:t>
      </w:r>
      <w:r>
        <w:rPr>
          <w:rStyle w:val="s0"/>
        </w:rPr>
        <w:t xml:space="preserve">гана по своему заявлению, или не получило в соответствии с частью шестой настоящей статьи информацию о продлении срока принятия решения, имеет право на обжалование бездействия таможенных органов в порядке, предусмотренном </w:t>
      </w:r>
      <w:hyperlink w:anchor="sub240000" w:history="1">
        <w:r>
          <w:rPr>
            <w:rStyle w:val="a4"/>
          </w:rPr>
          <w:t>гл</w:t>
        </w:r>
        <w:r>
          <w:rPr>
            <w:rStyle w:val="a4"/>
          </w:rPr>
          <w:t>авой 4</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1" w:name="SUB19070000"/>
      <w:bookmarkEnd w:id="31"/>
      <w:r>
        <w:rPr>
          <w:rStyle w:val="s1"/>
        </w:rPr>
        <w:t>Статья 19.7. Рассмотрение заявления</w:t>
      </w:r>
    </w:p>
    <w:p w:rsidR="00000000" w:rsidRDefault="007E4C23">
      <w:pPr>
        <w:pStyle w:val="pj"/>
      </w:pPr>
      <w:r>
        <w:rPr>
          <w:rStyle w:val="s0"/>
        </w:rPr>
        <w:t xml:space="preserve">1. При рассмотрении заявления и документов, поданных для принятия решения, определенного </w:t>
      </w:r>
      <w:hyperlink w:anchor="sub19020000" w:history="1">
        <w:r>
          <w:rPr>
            <w:rStyle w:val="a4"/>
          </w:rPr>
          <w:t>пунктом 5 части третьей статьи 19.2</w:t>
        </w:r>
      </w:hyperlink>
      <w:r>
        <w:rPr>
          <w:rStyle w:val="s0"/>
        </w:rPr>
        <w:t xml:space="preserve"> настоящего Кодекса, таможенный ор</w:t>
      </w:r>
      <w:r>
        <w:rPr>
          <w:rStyle w:val="s0"/>
        </w:rPr>
        <w:t>ган проверяет соответствие предприятия критериям и/или условиям предоставления решения. В случаях, предусмотренных законодательством Украины по вопросам таможенного дела, такая проверка может производиться путем проведения оценки соответствия.</w:t>
      </w:r>
    </w:p>
    <w:p w:rsidR="00000000" w:rsidRDefault="007E4C23">
      <w:pPr>
        <w:pStyle w:val="pj"/>
      </w:pPr>
      <w:r>
        <w:rPr>
          <w:rStyle w:val="s0"/>
        </w:rPr>
        <w:t xml:space="preserve">2. В случае </w:t>
      </w:r>
      <w:r>
        <w:rPr>
          <w:rStyle w:val="s0"/>
        </w:rPr>
        <w:t>если предприятие имеет действующую авторизацию, отдельные критерии и/или условия предоставления которой соответствуют критериям и/или условиям авторизации, по предоставлению которой подано заявление, такие отдельные критерии и/или условия считаются соблюде</w:t>
      </w:r>
      <w:r>
        <w:rPr>
          <w:rStyle w:val="s0"/>
        </w:rPr>
        <w:t>нными и для целей оценки соответствия критериям и/или условиям предоставления решения, по которому подано заявление, оценке не подлежат.</w:t>
      </w:r>
    </w:p>
    <w:p w:rsidR="00000000" w:rsidRDefault="007E4C23">
      <w:pPr>
        <w:pStyle w:val="pj"/>
      </w:pPr>
      <w:r>
        <w:rPr>
          <w:rStyle w:val="s0"/>
        </w:rPr>
        <w:t>3. К рассмотрению заявления предприятия могут быть привлечены должностные лица таможен с учетом места регистрации предп</w:t>
      </w:r>
      <w:r>
        <w:rPr>
          <w:rStyle w:val="s0"/>
        </w:rPr>
        <w:t>риятия, места осуществления им операций с товарами, местонахождение объектов предприятия, местонахождение документов бухгалтерского учета, коммерческой и транспортной документации, имеющих значение для рассмотрения заявления.</w:t>
      </w:r>
    </w:p>
    <w:p w:rsidR="00000000" w:rsidRDefault="007E4C23">
      <w:pPr>
        <w:pStyle w:val="pj"/>
      </w:pPr>
      <w:r>
        <w:rPr>
          <w:rStyle w:val="s0"/>
        </w:rPr>
        <w:t xml:space="preserve">4. При рассмотрении заявления </w:t>
      </w:r>
      <w:r>
        <w:rPr>
          <w:rStyle w:val="s0"/>
        </w:rPr>
        <w:t xml:space="preserve">предприятия должностные лица таможенных органов и предприятия пользуются правами и должны исполнять обязанности, предусмотренные </w:t>
      </w:r>
      <w:hyperlink w:anchor="sub19080000" w:history="1">
        <w:r>
          <w:rPr>
            <w:rStyle w:val="a4"/>
          </w:rPr>
          <w:t>статьей 19.8</w:t>
        </w:r>
      </w:hyperlink>
      <w:r>
        <w:rPr>
          <w:rStyle w:val="s0"/>
        </w:rPr>
        <w:t xml:space="preserve"> настоящего Кодекса.</w:t>
      </w:r>
    </w:p>
    <w:p w:rsidR="00000000" w:rsidRDefault="007E4C23">
      <w:pPr>
        <w:pStyle w:val="pj"/>
      </w:pPr>
      <w:r>
        <w:rPr>
          <w:rStyle w:val="s0"/>
        </w:rPr>
        <w:t>5. В случае, если при рассмотрении заявления предприятия таможенным органом установлено, что для принятия решения необходимо получить от заявителя дополнительные документы и/или информацию, таможенный орган обязан принять решение о запросе документов и/или</w:t>
      </w:r>
      <w:r>
        <w:rPr>
          <w:rStyle w:val="s0"/>
        </w:rPr>
        <w:t xml:space="preserve"> информации.</w:t>
      </w:r>
    </w:p>
    <w:p w:rsidR="00000000" w:rsidRDefault="007E4C23">
      <w:pPr>
        <w:pStyle w:val="pj"/>
      </w:pPr>
      <w:r>
        <w:rPr>
          <w:rStyle w:val="s0"/>
        </w:rPr>
        <w:t xml:space="preserve">Предприятие обязано предоставлять должностным лицам таможенных органов, осуществляющих рассмотрение заявления, по их запросам документы и информацию, необходимые для рассмотрения заявления, в течение 30 дней со дня получения такого запроса. В </w:t>
      </w:r>
      <w:r>
        <w:rPr>
          <w:rStyle w:val="s0"/>
        </w:rPr>
        <w:t>случае принятия решений о предоставлении авторизации для помещения товаров в таможенный режим на основании таможенной декларации срок предоставления документов и информации составляет не более 10 дней со дня получения запроса таможенного органа.</w:t>
      </w:r>
    </w:p>
    <w:p w:rsidR="00000000" w:rsidRDefault="007E4C23">
      <w:pPr>
        <w:pStyle w:val="pj"/>
      </w:pPr>
      <w:r>
        <w:rPr>
          <w:rStyle w:val="s0"/>
        </w:rPr>
        <w:t>Предоставл</w:t>
      </w:r>
      <w:r>
        <w:rPr>
          <w:rStyle w:val="s0"/>
        </w:rPr>
        <w:t>ение по запросу таможенного органа документов и/или информации, содержащих разногласия или не содержащие все сведения, необходимые для принятия решения, является основанием для повторного запроса о предоставлении необходимых документов и/или информации.</w:t>
      </w:r>
    </w:p>
    <w:p w:rsidR="00000000" w:rsidRDefault="007E4C23">
      <w:pPr>
        <w:pStyle w:val="pj"/>
      </w:pPr>
      <w:r>
        <w:rPr>
          <w:rStyle w:val="s0"/>
        </w:rPr>
        <w:t xml:space="preserve">6. По результатам рассмотрения заявления, поданного для принятия решения, определенного </w:t>
      </w:r>
      <w:hyperlink w:anchor="sub19020000" w:history="1">
        <w:r>
          <w:rPr>
            <w:rStyle w:val="a4"/>
          </w:rPr>
          <w:t>пунктом 5 части третьей статьи 19.2</w:t>
        </w:r>
      </w:hyperlink>
      <w:r>
        <w:rPr>
          <w:rStyle w:val="s0"/>
        </w:rPr>
        <w:t xml:space="preserve"> настоящего Кодекса, таможенный орган принимает одно из следующих решений:</w:t>
      </w:r>
    </w:p>
    <w:p w:rsidR="00000000" w:rsidRDefault="007E4C23">
      <w:pPr>
        <w:pStyle w:val="pj"/>
      </w:pPr>
      <w:r>
        <w:rPr>
          <w:rStyle w:val="s0"/>
        </w:rPr>
        <w:t>1) о предоставлении реше</w:t>
      </w:r>
      <w:r>
        <w:rPr>
          <w:rStyle w:val="s0"/>
        </w:rPr>
        <w:t>ния - если таможенным органом подтверждено соответствие предприятия критериям и/или условиям предоставления решения;</w:t>
      </w:r>
    </w:p>
    <w:p w:rsidR="00000000" w:rsidRDefault="007E4C23">
      <w:pPr>
        <w:pStyle w:val="pj"/>
      </w:pPr>
      <w:r>
        <w:rPr>
          <w:rStyle w:val="s0"/>
        </w:rPr>
        <w:t>2) об отказе в предоставлении решения - если таможенным органом подтверждено несоответствие предприятия критериям и/или условиям предоставл</w:t>
      </w:r>
      <w:r>
        <w:rPr>
          <w:rStyle w:val="s0"/>
        </w:rPr>
        <w:t>ения решения или если в течение срока, определенного абзацем вторым части пятой настоящей статьи, предприятием не предоставлено документов и/или информации, указанных в запросе таможенного органа.</w:t>
      </w:r>
    </w:p>
    <w:p w:rsidR="00000000" w:rsidRDefault="007E4C23">
      <w:pPr>
        <w:pStyle w:val="pj"/>
      </w:pPr>
      <w:r>
        <w:rPr>
          <w:rStyle w:val="s0"/>
        </w:rPr>
        <w:t>7. По результатам рассмотрения заявлений, поданных для прин</w:t>
      </w:r>
      <w:r>
        <w:rPr>
          <w:rStyle w:val="s0"/>
        </w:rPr>
        <w:t xml:space="preserve">ятия решений, определенных </w:t>
      </w:r>
      <w:hyperlink w:anchor="sub19020000" w:history="1">
        <w:r>
          <w:rPr>
            <w:rStyle w:val="a4"/>
          </w:rPr>
          <w:t>пунктами 3, 7-9, 12 части третьей статьи 19.</w:t>
        </w:r>
      </w:hyperlink>
      <w:r>
        <w:rPr>
          <w:rStyle w:val="s0"/>
        </w:rPr>
        <w:t xml:space="preserve">2 настоящего Кодекса, таможенный орган в течение срока, определенного </w:t>
      </w:r>
      <w:hyperlink w:anchor="sub19060000" w:history="1">
        <w:r>
          <w:rPr>
            <w:rStyle w:val="a4"/>
          </w:rPr>
          <w:t>частью второй статьи 19.6</w:t>
        </w:r>
      </w:hyperlink>
      <w:r>
        <w:rPr>
          <w:rStyle w:val="s0"/>
        </w:rPr>
        <w:t xml:space="preserve"> настоящего Кодекса, п</w:t>
      </w:r>
      <w:r>
        <w:rPr>
          <w:rStyle w:val="s0"/>
        </w:rPr>
        <w:t>ринимает соответствующее решение.</w:t>
      </w:r>
    </w:p>
    <w:p w:rsidR="00000000" w:rsidRDefault="007E4C23">
      <w:pPr>
        <w:pStyle w:val="pj"/>
      </w:pPr>
      <w:r>
        <w:rPr>
          <w:rStyle w:val="s0"/>
        </w:rPr>
        <w:t> </w:t>
      </w:r>
    </w:p>
    <w:p w:rsidR="00000000" w:rsidRDefault="007E4C23">
      <w:pPr>
        <w:pStyle w:val="pj"/>
        <w:ind w:left="1200" w:hanging="800"/>
      </w:pPr>
      <w:bookmarkStart w:id="32" w:name="SUB19080000"/>
      <w:bookmarkEnd w:id="32"/>
      <w:r>
        <w:rPr>
          <w:rStyle w:val="s1"/>
        </w:rPr>
        <w:t>Статья 19.8. Права и обязанности должностных лиц таможенных органов и должностных лиц предприятия при рассмотрении заявления предприятия, оценки соответствия и мониторинга соответствия</w:t>
      </w:r>
    </w:p>
    <w:p w:rsidR="00000000" w:rsidRDefault="007E4C23">
      <w:pPr>
        <w:pStyle w:val="pj"/>
      </w:pPr>
      <w:r>
        <w:rPr>
          <w:rStyle w:val="s0"/>
        </w:rPr>
        <w:t>1. Должностные лица таможенных орга</w:t>
      </w:r>
      <w:r>
        <w:rPr>
          <w:rStyle w:val="s0"/>
        </w:rPr>
        <w:t>нов при рассмотрении заявления предприятия вправе:</w:t>
      </w:r>
    </w:p>
    <w:p w:rsidR="00000000" w:rsidRDefault="007E4C23">
      <w:pPr>
        <w:pStyle w:val="pj"/>
      </w:pPr>
      <w:r>
        <w:rPr>
          <w:rStyle w:val="s0"/>
        </w:rPr>
        <w:t>осуществлять проверку сведений, указанных предприятием в заявлении и других документах, и/или информации, представленных для принятия решения таможенного органа;</w:t>
      </w:r>
    </w:p>
    <w:p w:rsidR="00000000" w:rsidRDefault="007E4C23">
      <w:pPr>
        <w:pStyle w:val="pj"/>
      </w:pPr>
      <w:r>
        <w:rPr>
          <w:rStyle w:val="s0"/>
        </w:rPr>
        <w:t>получать безвозмездно от предприятия информ</w:t>
      </w:r>
      <w:r>
        <w:rPr>
          <w:rStyle w:val="s0"/>
        </w:rPr>
        <w:t>ацию, объяснения, письменные справки по возникающим при рассмотрении заявления, копии документов, заверенные подписью руководителя предприятия или уполномоченного им лица, электронные (сканированные) копии бумажных документов;</w:t>
      </w:r>
    </w:p>
    <w:p w:rsidR="00000000" w:rsidRDefault="007E4C23">
      <w:pPr>
        <w:pStyle w:val="pj"/>
      </w:pPr>
      <w:r>
        <w:rPr>
          <w:rStyle w:val="s0"/>
        </w:rPr>
        <w:t>подавать запросы в государств</w:t>
      </w:r>
      <w:r>
        <w:rPr>
          <w:rStyle w:val="s0"/>
        </w:rPr>
        <w:t>енные органы, предприятия, учреждения и организации независимо от формы собственности, уполномоченных органов иностранных государств, в распоряжении которых находится или может находиться информация, требующая подтверждения;</w:t>
      </w:r>
    </w:p>
    <w:p w:rsidR="00000000" w:rsidRDefault="007E4C23">
      <w:pPr>
        <w:pStyle w:val="pj"/>
      </w:pPr>
      <w:r>
        <w:rPr>
          <w:rStyle w:val="s0"/>
        </w:rPr>
        <w:t>использовать информацию, получе</w:t>
      </w:r>
      <w:r>
        <w:rPr>
          <w:rStyle w:val="s0"/>
        </w:rPr>
        <w:t>нную от других государственных органов, предприятий, учреждений и организаций независимо от формы собственности, уполномоченных органов иностранных государств в соответствии с законодательством;</w:t>
      </w:r>
    </w:p>
    <w:p w:rsidR="00000000" w:rsidRDefault="007E4C23">
      <w:pPr>
        <w:pStyle w:val="pj"/>
      </w:pPr>
      <w:r>
        <w:rPr>
          <w:rStyle w:val="s0"/>
        </w:rPr>
        <w:t>использовать выводы или другие документы, предоставленные спе</w:t>
      </w:r>
      <w:r>
        <w:rPr>
          <w:rStyle w:val="s0"/>
        </w:rPr>
        <w:t>циалистами, экспертами;</w:t>
      </w:r>
    </w:p>
    <w:p w:rsidR="00000000" w:rsidRDefault="007E4C23">
      <w:pPr>
        <w:pStyle w:val="pj"/>
      </w:pPr>
      <w:r>
        <w:rPr>
          <w:rStyle w:val="s0"/>
        </w:rPr>
        <w:t>пользоваться другими правами, предусмотренными настоящим Кодексом и другими законами Украины.</w:t>
      </w:r>
    </w:p>
    <w:p w:rsidR="00000000" w:rsidRDefault="007E4C23">
      <w:pPr>
        <w:pStyle w:val="pj"/>
      </w:pPr>
      <w:r>
        <w:rPr>
          <w:rStyle w:val="s0"/>
        </w:rPr>
        <w:t>При проведении оценки соответствия и мониторинга соответствия должностные лица таможенных органов кроме прав, определенных абзацами вторым</w:t>
      </w:r>
      <w:r>
        <w:rPr>
          <w:rStyle w:val="s0"/>
        </w:rPr>
        <w:t xml:space="preserve"> - седьмым настоящей части, также имеют право:</w:t>
      </w:r>
    </w:p>
    <w:p w:rsidR="00000000" w:rsidRDefault="007E4C23">
      <w:pPr>
        <w:pStyle w:val="pj"/>
      </w:pPr>
      <w:r>
        <w:rPr>
          <w:rStyle w:val="s0"/>
        </w:rPr>
        <w:t>получать доступ к финансовым и бухгалтерским документам, отчетам, контрактам, декларациям, калькуляциям, другим документам и сведениям, в том числе имеющимся в распоряжении предприятия в электронном виде;</w:t>
      </w:r>
    </w:p>
    <w:p w:rsidR="00000000" w:rsidRDefault="007E4C23">
      <w:pPr>
        <w:pStyle w:val="pj"/>
      </w:pPr>
      <w:r>
        <w:rPr>
          <w:rStyle w:val="s0"/>
        </w:rPr>
        <w:t>полу</w:t>
      </w:r>
      <w:r>
        <w:rPr>
          <w:rStyle w:val="s0"/>
        </w:rPr>
        <w:t>чать доступ к информационным, электронным коммуникационным, информационно-коммуникационным системам и программному обеспечению для ведения бухгалтерского учета, коммерческой и транспортной документации, использующей предприятие;</w:t>
      </w:r>
    </w:p>
    <w:p w:rsidR="00000000" w:rsidRDefault="007E4C23">
      <w:pPr>
        <w:pStyle w:val="pj"/>
      </w:pPr>
      <w:r>
        <w:rPr>
          <w:rStyle w:val="s0"/>
        </w:rPr>
        <w:t>получать доступ и проводить</w:t>
      </w:r>
      <w:r>
        <w:rPr>
          <w:rStyle w:val="s0"/>
        </w:rPr>
        <w:t xml:space="preserve"> осмотр объектов предприятия, которые используются предприятием и имеют значение для оценки соответствия или мониторинга соответствия, с отражением результатов такого осмотра в соответствующем акте;</w:t>
      </w:r>
    </w:p>
    <w:p w:rsidR="00000000" w:rsidRDefault="007E4C23">
      <w:pPr>
        <w:pStyle w:val="pj"/>
      </w:pPr>
      <w:r>
        <w:rPr>
          <w:rStyle w:val="s0"/>
        </w:rPr>
        <w:t>проводить опрос работников и должностных лиц предприятия.</w:t>
      </w:r>
    </w:p>
    <w:p w:rsidR="00000000" w:rsidRDefault="007E4C23">
      <w:pPr>
        <w:pStyle w:val="pj"/>
      </w:pPr>
      <w:r>
        <w:rPr>
          <w:rStyle w:val="s0"/>
        </w:rPr>
        <w:t>2. Должностные лица таможенных органов при рассмотрении заявления предприятия обязаны:</w:t>
      </w:r>
    </w:p>
    <w:p w:rsidR="00000000" w:rsidRDefault="007E4C23">
      <w:pPr>
        <w:pStyle w:val="pj"/>
      </w:pPr>
      <w:r>
        <w:rPr>
          <w:rStyle w:val="s0"/>
        </w:rPr>
        <w:t>использовать информацию, полученную от предприятия, исключительно для рассмотрения заявления;</w:t>
      </w:r>
    </w:p>
    <w:p w:rsidR="00000000" w:rsidRDefault="007E4C23">
      <w:pPr>
        <w:pStyle w:val="pj"/>
      </w:pPr>
      <w:r>
        <w:rPr>
          <w:rStyle w:val="s0"/>
        </w:rPr>
        <w:t xml:space="preserve">соблюдать требования по конфиденциальности информации в соответствии со </w:t>
      </w:r>
      <w:hyperlink w:anchor="sub110000" w:history="1">
        <w:r>
          <w:rPr>
            <w:rStyle w:val="a4"/>
          </w:rPr>
          <w:t>статьей 11</w:t>
        </w:r>
      </w:hyperlink>
      <w:r>
        <w:rPr>
          <w:rStyle w:val="s0"/>
        </w:rPr>
        <w:t xml:space="preserve"> настоящего Кодекса, обеспечивать хранение документов, полученных от предприятия, не разглашать их содержание без согласия предприятия (кроме случаев, предусмотренных законодательством);</w:t>
      </w:r>
    </w:p>
    <w:p w:rsidR="00000000" w:rsidRDefault="007E4C23">
      <w:pPr>
        <w:pStyle w:val="pj"/>
      </w:pPr>
      <w:r>
        <w:rPr>
          <w:rStyle w:val="s0"/>
        </w:rPr>
        <w:t>уважать права и законные инте</w:t>
      </w:r>
      <w:r>
        <w:rPr>
          <w:rStyle w:val="s0"/>
        </w:rPr>
        <w:t>ресы работников предприятия, информировать должностных лиц предприятия об их правах и обязанностях;</w:t>
      </w:r>
    </w:p>
    <w:p w:rsidR="00000000" w:rsidRDefault="007E4C23">
      <w:pPr>
        <w:pStyle w:val="pj"/>
      </w:pPr>
      <w:r>
        <w:rPr>
          <w:rStyle w:val="s0"/>
        </w:rPr>
        <w:t>безотлагательно сообщать предприятию о выявлении несоответствия предприятия критериям и/или условиям предоставления решения;</w:t>
      </w:r>
    </w:p>
    <w:p w:rsidR="00000000" w:rsidRDefault="007E4C23">
      <w:pPr>
        <w:pStyle w:val="pj"/>
      </w:pPr>
      <w:r>
        <w:rPr>
          <w:rStyle w:val="s0"/>
        </w:rPr>
        <w:t>предоставлять по требованию дол</w:t>
      </w:r>
      <w:r>
        <w:rPr>
          <w:rStyle w:val="s0"/>
        </w:rPr>
        <w:t>жностных лиц предприятия информацию о положениях законодательства, касающихся вопросов рассмотрения заявления;</w:t>
      </w:r>
    </w:p>
    <w:p w:rsidR="00000000" w:rsidRDefault="007E4C23">
      <w:pPr>
        <w:pStyle w:val="pj"/>
      </w:pPr>
      <w:r>
        <w:rPr>
          <w:rStyle w:val="s0"/>
        </w:rPr>
        <w:t xml:space="preserve">продлевать сроки рассмотрения заявления предприятия в случаях, предусмотренных </w:t>
      </w:r>
      <w:hyperlink w:anchor="sub19060000" w:history="1">
        <w:r>
          <w:rPr>
            <w:rStyle w:val="a4"/>
          </w:rPr>
          <w:t>статьей 19.6</w:t>
        </w:r>
        <w:r>
          <w:rPr>
            <w:rStyle w:val="a4"/>
            <w:vertAlign w:val="superscript"/>
          </w:rPr>
          <w:t xml:space="preserve"> </w:t>
        </w:r>
      </w:hyperlink>
      <w:r>
        <w:rPr>
          <w:rStyle w:val="s0"/>
        </w:rPr>
        <w:t>настоящего Кодекса;</w:t>
      </w:r>
    </w:p>
    <w:p w:rsidR="00000000" w:rsidRDefault="007E4C23">
      <w:pPr>
        <w:pStyle w:val="pj"/>
      </w:pPr>
      <w:r>
        <w:rPr>
          <w:rStyle w:val="s0"/>
        </w:rPr>
        <w:t>выполнять другие обязанности, предусмотренные настоящим Кодексом и законами Украины.</w:t>
      </w:r>
    </w:p>
    <w:p w:rsidR="00000000" w:rsidRDefault="007E4C23">
      <w:pPr>
        <w:pStyle w:val="pj"/>
      </w:pPr>
      <w:r>
        <w:rPr>
          <w:rStyle w:val="s0"/>
        </w:rPr>
        <w:t xml:space="preserve">При оценке соответствия и мониторинга соответствия должностные лица таможенных органов, кроме обязанностей, определенных абзацами вторым - восьмым настоящей части, также </w:t>
      </w:r>
      <w:r>
        <w:rPr>
          <w:rStyle w:val="s0"/>
        </w:rPr>
        <w:t>обязаны:</w:t>
      </w:r>
    </w:p>
    <w:p w:rsidR="00000000" w:rsidRDefault="007E4C23">
      <w:pPr>
        <w:pStyle w:val="pj"/>
      </w:pPr>
      <w:r>
        <w:rPr>
          <w:rStyle w:val="s0"/>
        </w:rPr>
        <w:t>осуществлять выезд на объекты предприятия в соответствии с графиком, согласованным с руководителем предприятия или уполномоченным им лицом;</w:t>
      </w:r>
    </w:p>
    <w:p w:rsidR="00000000" w:rsidRDefault="007E4C23">
      <w:pPr>
        <w:pStyle w:val="pj"/>
      </w:pPr>
      <w:r>
        <w:rPr>
          <w:rStyle w:val="s0"/>
        </w:rPr>
        <w:t>не нарушать нормальный режим работы предприятия, не допускать причинения предприятию вреда неправомерными решениями, действиями или бездействием.</w:t>
      </w:r>
    </w:p>
    <w:p w:rsidR="00000000" w:rsidRDefault="007E4C23">
      <w:pPr>
        <w:pStyle w:val="pj"/>
      </w:pPr>
      <w:r>
        <w:rPr>
          <w:rStyle w:val="s0"/>
        </w:rPr>
        <w:t>3. Должностные лица предприятия при рассмотрении заявления предприятия вправе:</w:t>
      </w:r>
    </w:p>
    <w:p w:rsidR="00000000" w:rsidRDefault="007E4C23">
      <w:pPr>
        <w:pStyle w:val="pj"/>
      </w:pPr>
      <w:r>
        <w:rPr>
          <w:rStyle w:val="s0"/>
        </w:rPr>
        <w:t>требовать от должностных лиц та</w:t>
      </w:r>
      <w:r>
        <w:rPr>
          <w:rStyle w:val="s0"/>
        </w:rPr>
        <w:t>моженных органов, осуществляющих рассмотрение заявления, предъявления их служебных удостоверений;</w:t>
      </w:r>
    </w:p>
    <w:p w:rsidR="00000000" w:rsidRDefault="007E4C23">
      <w:pPr>
        <w:pStyle w:val="pj"/>
      </w:pPr>
      <w:r>
        <w:rPr>
          <w:rStyle w:val="s0"/>
        </w:rPr>
        <w:t>предоставлять должностным лицам таможенных органов, осуществляющих рассмотрение заявления, замечания, письменные заявления, пояснения и другие документы, треб</w:t>
      </w:r>
      <w:r>
        <w:rPr>
          <w:rStyle w:val="s0"/>
        </w:rPr>
        <w:t>овать их рассмотрения должностными лицами таможенных органов по существу;</w:t>
      </w:r>
    </w:p>
    <w:p w:rsidR="00000000" w:rsidRDefault="007E4C23">
      <w:pPr>
        <w:pStyle w:val="pj"/>
      </w:pPr>
      <w:r>
        <w:rPr>
          <w:rStyle w:val="s0"/>
        </w:rPr>
        <w:t>запрашивать у должностных лиц таможенных органов и получать от них информацию о положениях законодательства, касающихся вопросов рассмотрения заявления;</w:t>
      </w:r>
    </w:p>
    <w:p w:rsidR="00000000" w:rsidRDefault="007E4C23">
      <w:pPr>
        <w:pStyle w:val="pj"/>
      </w:pPr>
      <w:r>
        <w:rPr>
          <w:rStyle w:val="s0"/>
        </w:rPr>
        <w:t xml:space="preserve">требовать от должностных лиц </w:t>
      </w:r>
      <w:r>
        <w:rPr>
          <w:rStyle w:val="s0"/>
        </w:rPr>
        <w:t>таможенных органов, осуществляющих рассмотрение заявления, проверки сведений и фактов, свидетельствующих в пользу предприятия;</w:t>
      </w:r>
    </w:p>
    <w:p w:rsidR="00000000" w:rsidRDefault="007E4C23">
      <w:pPr>
        <w:pStyle w:val="pj"/>
      </w:pPr>
      <w:r>
        <w:rPr>
          <w:rStyle w:val="s0"/>
        </w:rPr>
        <w:t>пользоваться другими правами, предусмотренными настоящим Кодексом и законами Украины.</w:t>
      </w:r>
    </w:p>
    <w:p w:rsidR="00000000" w:rsidRDefault="007E4C23">
      <w:pPr>
        <w:pStyle w:val="pj"/>
      </w:pPr>
      <w:r>
        <w:rPr>
          <w:rStyle w:val="s0"/>
        </w:rPr>
        <w:t>4. Должностные лица предприятия при рассмот</w:t>
      </w:r>
      <w:r>
        <w:rPr>
          <w:rStyle w:val="s0"/>
        </w:rPr>
        <w:t>рении заявления предприятия обязаны:</w:t>
      </w:r>
    </w:p>
    <w:p w:rsidR="00000000" w:rsidRDefault="007E4C23">
      <w:pPr>
        <w:pStyle w:val="pj"/>
      </w:pPr>
      <w:r>
        <w:rPr>
          <w:rStyle w:val="s0"/>
        </w:rPr>
        <w:t>не препятствовать законной деятельности должностных лиц таможенных органов, осуществляющих рассмотрение заявления, и выполнять законные требования таких лиц;</w:t>
      </w:r>
    </w:p>
    <w:p w:rsidR="00000000" w:rsidRDefault="007E4C23">
      <w:pPr>
        <w:pStyle w:val="pj"/>
      </w:pPr>
      <w:r>
        <w:rPr>
          <w:rStyle w:val="s0"/>
        </w:rPr>
        <w:t>определить лиц, ответственных за предоставление информации до</w:t>
      </w:r>
      <w:r>
        <w:rPr>
          <w:rStyle w:val="s0"/>
        </w:rPr>
        <w:t>лжностным лицам таможенных органов, осуществляющих рассмотрение заявления, не позднее трех рабочих дней со дня начала такого рассмотрения;</w:t>
      </w:r>
    </w:p>
    <w:p w:rsidR="00000000" w:rsidRDefault="007E4C23">
      <w:pPr>
        <w:pStyle w:val="pj"/>
      </w:pPr>
      <w:r>
        <w:rPr>
          <w:rStyle w:val="s0"/>
        </w:rPr>
        <w:t>выполнять другие обязанности, предусмотренные настоящим Кодексом и законами Украины.</w:t>
      </w:r>
    </w:p>
    <w:p w:rsidR="00000000" w:rsidRDefault="007E4C23">
      <w:pPr>
        <w:pStyle w:val="pj"/>
      </w:pPr>
      <w:r>
        <w:rPr>
          <w:rStyle w:val="s0"/>
        </w:rPr>
        <w:t>При проведении оценки соответств</w:t>
      </w:r>
      <w:r>
        <w:rPr>
          <w:rStyle w:val="s0"/>
        </w:rPr>
        <w:t>ия и мониторинга соответствия должностные лица предприятия кроме обязанностей, определенных абзацами вторым - четвертым настоящей части, также обязаны обеспечивать:</w:t>
      </w:r>
    </w:p>
    <w:p w:rsidR="00000000" w:rsidRDefault="007E4C23">
      <w:pPr>
        <w:pStyle w:val="pj"/>
      </w:pPr>
      <w:r>
        <w:rPr>
          <w:rStyle w:val="s0"/>
        </w:rPr>
        <w:t>в соответствии с графиком, согласованным с должностным лицом таможенного органа, беспрепятс</w:t>
      </w:r>
      <w:r>
        <w:rPr>
          <w:rStyle w:val="s0"/>
        </w:rPr>
        <w:t>твенный доступ должностных лиц таможенных органов на объекты предприятия и условия для выполнения ими своих обязанностей;</w:t>
      </w:r>
    </w:p>
    <w:p w:rsidR="00000000" w:rsidRDefault="007E4C23">
      <w:pPr>
        <w:pStyle w:val="pj"/>
      </w:pPr>
      <w:r>
        <w:rPr>
          <w:rStyle w:val="s0"/>
        </w:rPr>
        <w:t>должностных лиц таможенных органов по необходимости рабочим местом, компьютерной и другой оргтехникой (при).</w:t>
      </w:r>
    </w:p>
    <w:p w:rsidR="00000000" w:rsidRDefault="007E4C23">
      <w:pPr>
        <w:pStyle w:val="pj"/>
      </w:pPr>
      <w:r>
        <w:rPr>
          <w:rStyle w:val="s0"/>
        </w:rPr>
        <w:t> </w:t>
      </w:r>
    </w:p>
    <w:p w:rsidR="00000000" w:rsidRDefault="007E4C23">
      <w:pPr>
        <w:pStyle w:val="pj"/>
        <w:ind w:left="1200" w:hanging="800"/>
      </w:pPr>
      <w:bookmarkStart w:id="33" w:name="SUB19090000"/>
      <w:bookmarkEnd w:id="33"/>
      <w:r>
        <w:rPr>
          <w:rStyle w:val="s1"/>
        </w:rPr>
        <w:t>Статья 19.9. Право быть</w:t>
      </w:r>
      <w:r>
        <w:rPr>
          <w:rStyle w:val="s1"/>
        </w:rPr>
        <w:t xml:space="preserve"> услышанным</w:t>
      </w:r>
    </w:p>
    <w:p w:rsidR="00000000" w:rsidRDefault="007E4C23">
      <w:pPr>
        <w:pStyle w:val="pj"/>
      </w:pPr>
      <w:r>
        <w:rPr>
          <w:rStyle w:val="s0"/>
        </w:rPr>
        <w:t xml:space="preserve">1. В случае, если таможенный орган намерен принять решение, которое может оказать неблагоприятное влияние на права заинтересованного лица (неблагоприятное решение), такое лицо имеет право подать письменные возражения и дополнительные документы </w:t>
      </w:r>
      <w:r>
        <w:rPr>
          <w:rStyle w:val="s0"/>
        </w:rPr>
        <w:t>или сведения.</w:t>
      </w:r>
    </w:p>
    <w:p w:rsidR="00000000" w:rsidRDefault="007E4C23">
      <w:pPr>
        <w:pStyle w:val="pj"/>
      </w:pPr>
      <w:r>
        <w:rPr>
          <w:rStyle w:val="s0"/>
        </w:rPr>
        <w:t xml:space="preserve">2. Для целей настоящего Кодекса неблагоприятными решениями являются решения, определенные </w:t>
      </w:r>
      <w:hyperlink w:anchor="sub19020000" w:history="1">
        <w:r>
          <w:rPr>
            <w:rStyle w:val="a4"/>
          </w:rPr>
          <w:t>пунктами 6, 7, 9, 12 и 13 части третьей статьи 19.2</w:t>
        </w:r>
      </w:hyperlink>
      <w:r>
        <w:rPr>
          <w:rStyle w:val="s0"/>
        </w:rPr>
        <w:t xml:space="preserve"> настоящего Кодекса, принятые по инициативе таможенного органа, а т</w:t>
      </w:r>
      <w:r>
        <w:rPr>
          <w:rStyle w:val="s0"/>
        </w:rPr>
        <w:t xml:space="preserve">акже решение, определенное </w:t>
      </w:r>
      <w:hyperlink w:anchor="sub73090000" w:history="1">
        <w:r>
          <w:rPr>
            <w:rStyle w:val="a4"/>
          </w:rPr>
          <w:t>пунктом 2 части четвертой статьи 73.9</w:t>
        </w:r>
      </w:hyperlink>
      <w:r>
        <w:rPr>
          <w:rStyle w:val="s0"/>
        </w:rPr>
        <w:t xml:space="preserve"> настоящего Кодекса.</w:t>
      </w:r>
    </w:p>
    <w:p w:rsidR="00000000" w:rsidRDefault="007E4C23">
      <w:pPr>
        <w:pStyle w:val="pj"/>
      </w:pPr>
      <w:r>
        <w:rPr>
          <w:rStyle w:val="s0"/>
        </w:rPr>
        <w:t>3. Перед принятием неблагоприятного решения таможенные органы посылают заинтересованному лицу уведомление о намерении принять неблагоприя</w:t>
      </w:r>
      <w:r>
        <w:rPr>
          <w:rStyle w:val="s0"/>
        </w:rPr>
        <w:t>тное решение.</w:t>
      </w:r>
    </w:p>
    <w:p w:rsidR="00000000" w:rsidRDefault="007E4C23">
      <w:pPr>
        <w:pStyle w:val="pj"/>
      </w:pPr>
      <w:r>
        <w:rPr>
          <w:rStyle w:val="s0"/>
        </w:rPr>
        <w:t>4. Уведомление о намерении принять неблагоприятное решение должно содержать:</w:t>
      </w:r>
    </w:p>
    <w:p w:rsidR="00000000" w:rsidRDefault="007E4C23">
      <w:pPr>
        <w:pStyle w:val="pj"/>
      </w:pPr>
      <w:r>
        <w:rPr>
          <w:rStyle w:val="s0"/>
        </w:rPr>
        <w:t xml:space="preserve">1) информацию о содержании такого неблагоприятного решения и основания, на которых таможенные органы намерены принять решение, ссылаясь на соответствующие документы </w:t>
      </w:r>
      <w:r>
        <w:rPr>
          <w:rStyle w:val="s0"/>
        </w:rPr>
        <w:t>и информацию, подтверждающие возникновение таких оснований;</w:t>
      </w:r>
    </w:p>
    <w:p w:rsidR="00000000" w:rsidRDefault="007E4C23">
      <w:pPr>
        <w:pStyle w:val="pj"/>
      </w:pPr>
      <w:r>
        <w:rPr>
          <w:rStyle w:val="s0"/>
        </w:rPr>
        <w:t>2) срок, в течение которого заинтересованное лицо имеет право воспользоваться правом быть услышанным;</w:t>
      </w:r>
    </w:p>
    <w:p w:rsidR="00000000" w:rsidRDefault="007E4C23">
      <w:pPr>
        <w:pStyle w:val="pj"/>
      </w:pPr>
      <w:r>
        <w:rPr>
          <w:rStyle w:val="s0"/>
        </w:rPr>
        <w:t>3) информацию о праве заинтересованного лица ознакомиться с документами и информацией, указанн</w:t>
      </w:r>
      <w:r>
        <w:rPr>
          <w:rStyle w:val="s0"/>
        </w:rPr>
        <w:t>ыми в пункте 1 настоящей части.</w:t>
      </w:r>
    </w:p>
    <w:p w:rsidR="00000000" w:rsidRDefault="007E4C23">
      <w:pPr>
        <w:pStyle w:val="pj"/>
      </w:pPr>
      <w:r>
        <w:rPr>
          <w:rStyle w:val="s0"/>
        </w:rPr>
        <w:t>5. Уведомление о намерении принять неблагоприятное решение оформляется в электронной форме и направляется заинтересованному лицу с использованием систем, обеспечивающих функционирование электронных информационных ресурсов та</w:t>
      </w:r>
      <w:r>
        <w:rPr>
          <w:rStyle w:val="s0"/>
        </w:rPr>
        <w:t>моженных органов.</w:t>
      </w:r>
    </w:p>
    <w:p w:rsidR="00000000" w:rsidRDefault="007E4C23">
      <w:pPr>
        <w:pStyle w:val="pj"/>
      </w:pPr>
      <w:r>
        <w:rPr>
          <w:rStyle w:val="s0"/>
        </w:rPr>
        <w:t>6. Заинтересованное лицо имеет право в течение 30 дней со дня получения уведомления таможенного органа о намерении принять неблагоприятное решение подать письменные возражения и дополнительные документы или сведения.</w:t>
      </w:r>
    </w:p>
    <w:p w:rsidR="00000000" w:rsidRDefault="007E4C23">
      <w:pPr>
        <w:pStyle w:val="pj"/>
      </w:pPr>
      <w:r>
        <w:rPr>
          <w:rStyle w:val="s0"/>
        </w:rPr>
        <w:t>7. Должностные лица т</w:t>
      </w:r>
      <w:r>
        <w:rPr>
          <w:rStyle w:val="s0"/>
        </w:rPr>
        <w:t>аможенных органов обязаны рассмотреть представленные заинтересованным лицом письменные возражения в течение 30 дней со дня получения таких возражений.</w:t>
      </w:r>
    </w:p>
    <w:p w:rsidR="00000000" w:rsidRDefault="007E4C23">
      <w:pPr>
        <w:pStyle w:val="pj"/>
      </w:pPr>
      <w:r>
        <w:rPr>
          <w:rStyle w:val="s0"/>
        </w:rPr>
        <w:t>8. В случае если по результатам рассмотрения поданных письменных возражений установлено, что такие возраж</w:t>
      </w:r>
      <w:r>
        <w:rPr>
          <w:rStyle w:val="s0"/>
        </w:rPr>
        <w:t>ения обоснованы, должностное лицо таможенного органа не принимает неблагоприятное решение.</w:t>
      </w:r>
    </w:p>
    <w:p w:rsidR="00000000" w:rsidRDefault="007E4C23">
      <w:pPr>
        <w:pStyle w:val="pj"/>
      </w:pPr>
      <w:r>
        <w:rPr>
          <w:rStyle w:val="s0"/>
        </w:rPr>
        <w:t>9. В случае если таможенным органом в течение срока, предусмотренного частью шестой настоящей статьи, не получены письменные возражения или по результатам их рассмот</w:t>
      </w:r>
      <w:r>
        <w:rPr>
          <w:rStyle w:val="s0"/>
        </w:rPr>
        <w:t>рения установлено, что такие возражения являются необоснованными, должностное лицо таможенного органа принимает неблагоприятное решение.</w:t>
      </w:r>
    </w:p>
    <w:p w:rsidR="00000000" w:rsidRDefault="007E4C23">
      <w:pPr>
        <w:pStyle w:val="pj"/>
      </w:pPr>
      <w:r>
        <w:rPr>
          <w:rStyle w:val="s0"/>
        </w:rPr>
        <w:t>10. В случае отправки заинтересованному лицу уведомление о намерении принять неблагоприятное решение, срок принятия таможенным органом соответствующего решения продолжается на 30 дней.</w:t>
      </w:r>
    </w:p>
    <w:p w:rsidR="00000000" w:rsidRDefault="007E4C23">
      <w:pPr>
        <w:pStyle w:val="pj"/>
      </w:pPr>
      <w:r>
        <w:rPr>
          <w:rStyle w:val="s0"/>
        </w:rPr>
        <w:t>После получения от заинтересованного лица письменных возражений срок пр</w:t>
      </w:r>
      <w:r>
        <w:rPr>
          <w:rStyle w:val="s0"/>
        </w:rPr>
        <w:t>инятия решения может быть продлен таможенным органом на срок, необходимый для рассмотрения поданных заинтересованным лицом документов, но не более чем на 30 дней.</w:t>
      </w:r>
    </w:p>
    <w:p w:rsidR="00000000" w:rsidRDefault="007E4C23">
      <w:pPr>
        <w:pStyle w:val="pj"/>
      </w:pPr>
      <w:r>
        <w:rPr>
          <w:rStyle w:val="s0"/>
        </w:rPr>
        <w:t>11. Таможенные органы уведомляют заинтересованное лицо о принятом решении в пределах срока, о</w:t>
      </w:r>
      <w:r>
        <w:rPr>
          <w:rStyle w:val="s0"/>
        </w:rPr>
        <w:t xml:space="preserve">пределенного </w:t>
      </w:r>
      <w:hyperlink w:anchor="sub19060000" w:history="1">
        <w:r>
          <w:rPr>
            <w:rStyle w:val="a4"/>
          </w:rPr>
          <w:t>статьей 19.6</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4" w:name="SUB19100000"/>
      <w:bookmarkEnd w:id="34"/>
      <w:r>
        <w:rPr>
          <w:rStyle w:val="s1"/>
        </w:rPr>
        <w:t>Статья 19.10. Особенности применения права быть услышанным</w:t>
      </w:r>
    </w:p>
    <w:p w:rsidR="00000000" w:rsidRDefault="007E4C23">
      <w:pPr>
        <w:pStyle w:val="pj"/>
      </w:pPr>
      <w:r>
        <w:rPr>
          <w:rStyle w:val="s0"/>
        </w:rPr>
        <w:t>1. Право быть услышанным не применяется в случае, если:</w:t>
      </w:r>
    </w:p>
    <w:p w:rsidR="00000000" w:rsidRDefault="007E4C23">
      <w:pPr>
        <w:pStyle w:val="pj"/>
      </w:pPr>
      <w:r>
        <w:rPr>
          <w:rStyle w:val="s0"/>
        </w:rPr>
        <w:t>1) неблагоприятное решение, которое намерены принять таможе</w:t>
      </w:r>
      <w:r>
        <w:rPr>
          <w:rStyle w:val="s0"/>
        </w:rPr>
        <w:t xml:space="preserve">нные органы, направленное на обеспечение выполнения другого решения, относительно которого предусмотрено применение права быть услышанным, и уведомление, предусмотренное </w:t>
      </w:r>
      <w:hyperlink w:anchor="sub19090000" w:history="1">
        <w:r>
          <w:rPr>
            <w:rStyle w:val="a4"/>
          </w:rPr>
          <w:t>статьей 19.9</w:t>
        </w:r>
        <w:r>
          <w:rPr>
            <w:rStyle w:val="a4"/>
            <w:vertAlign w:val="superscript"/>
          </w:rPr>
          <w:t xml:space="preserve"> </w:t>
        </w:r>
      </w:hyperlink>
      <w:r>
        <w:rPr>
          <w:rStyle w:val="s0"/>
        </w:rPr>
        <w:t>настоящего Кодекса, было направлено предприятию ранее;</w:t>
      </w:r>
    </w:p>
    <w:p w:rsidR="00000000" w:rsidRDefault="007E4C23">
      <w:pPr>
        <w:pStyle w:val="pj"/>
      </w:pPr>
      <w:r>
        <w:rPr>
          <w:rStyle w:val="s0"/>
        </w:rPr>
        <w:t xml:space="preserve">2) если неблагоприятное решение, намеренное принять таможенные органы, принимается в соответствии с частью шестой или седьмой </w:t>
      </w:r>
      <w:hyperlink w:anchor="sub19150000" w:history="1">
        <w:r>
          <w:rPr>
            <w:rStyle w:val="a4"/>
          </w:rPr>
          <w:t>статьи 19.15</w:t>
        </w:r>
      </w:hyperlink>
      <w:r>
        <w:rPr>
          <w:rStyle w:val="s0"/>
        </w:rPr>
        <w:t xml:space="preserve"> настоящего Кодекса;</w:t>
      </w:r>
    </w:p>
    <w:p w:rsidR="00000000" w:rsidRDefault="007E4C23">
      <w:pPr>
        <w:pStyle w:val="pj"/>
      </w:pPr>
      <w:r>
        <w:rPr>
          <w:rStyle w:val="s0"/>
        </w:rPr>
        <w:t>3) реали</w:t>
      </w:r>
      <w:r>
        <w:rPr>
          <w:rStyle w:val="s0"/>
        </w:rPr>
        <w:t>зация права быть услышанным создает угрозу причинения значительного вреда национальной безопасности, жизни и здоровью людей, окружающей среде, правам потребителей товаров;</w:t>
      </w:r>
    </w:p>
    <w:p w:rsidR="00000000" w:rsidRDefault="007E4C23">
      <w:pPr>
        <w:pStyle w:val="pj"/>
      </w:pPr>
      <w:r>
        <w:rPr>
          <w:rStyle w:val="s0"/>
        </w:rPr>
        <w:t>4) неблагоприятное решение, которое намерены принять таможенные органы, касается реш</w:t>
      </w:r>
      <w:r>
        <w:rPr>
          <w:rStyle w:val="s0"/>
        </w:rPr>
        <w:t>ения об обязывающей информации;</w:t>
      </w:r>
    </w:p>
    <w:p w:rsidR="00000000" w:rsidRDefault="007E4C23">
      <w:pPr>
        <w:pStyle w:val="pj"/>
      </w:pPr>
      <w:r>
        <w:rPr>
          <w:rStyle w:val="s0"/>
        </w:rPr>
        <w:t>5) предприятию отказано в принятии заявления к рассмотрению;</w:t>
      </w:r>
    </w:p>
    <w:p w:rsidR="00000000" w:rsidRDefault="007E4C23">
      <w:pPr>
        <w:pStyle w:val="pj"/>
      </w:pPr>
      <w:r>
        <w:rPr>
          <w:rStyle w:val="s0"/>
        </w:rPr>
        <w:t>6) при снятии предприятия с учета в таможенных органах;</w:t>
      </w:r>
    </w:p>
    <w:p w:rsidR="00000000" w:rsidRDefault="007E4C23">
      <w:pPr>
        <w:pStyle w:val="pj"/>
      </w:pPr>
      <w:r>
        <w:rPr>
          <w:rStyle w:val="s0"/>
        </w:rPr>
        <w:t xml:space="preserve">6 </w:t>
      </w:r>
      <w:r>
        <w:rPr>
          <w:rStyle w:val="s0"/>
          <w:vertAlign w:val="superscript"/>
        </w:rPr>
        <w:t>1</w:t>
      </w:r>
      <w:r>
        <w:rPr>
          <w:rStyle w:val="s0"/>
        </w:rPr>
        <w:t>) в случае получения информации от Национального банка Украины о лишении финансового учреждения, имеющег</w:t>
      </w:r>
      <w:r>
        <w:rPr>
          <w:rStyle w:val="s0"/>
        </w:rPr>
        <w:t>о статус гаранта, соответствующей лицензии;</w:t>
      </w:r>
    </w:p>
    <w:p w:rsidR="00000000" w:rsidRDefault="007E4C23">
      <w:pPr>
        <w:pStyle w:val="pj"/>
      </w:pPr>
      <w:r>
        <w:rPr>
          <w:rStyle w:val="s0"/>
        </w:rPr>
        <w:t>7) неблагоприятное решение принимается во исполнение решения суда;</w:t>
      </w:r>
    </w:p>
    <w:p w:rsidR="00000000" w:rsidRDefault="007E4C23">
      <w:pPr>
        <w:pStyle w:val="pj"/>
      </w:pPr>
      <w:r>
        <w:rPr>
          <w:rStyle w:val="s0"/>
        </w:rPr>
        <w:t>8) неблагоприятное решение принимается в связи с применением на предприятии санкций в соответствии с Законом Украины «О санкциях»;</w:t>
      </w:r>
    </w:p>
    <w:p w:rsidR="00000000" w:rsidRDefault="007E4C23">
      <w:pPr>
        <w:pStyle w:val="pj"/>
      </w:pPr>
      <w:r>
        <w:rPr>
          <w:rStyle w:val="s0"/>
        </w:rPr>
        <w:t>9) в других сл</w:t>
      </w:r>
      <w:r>
        <w:rPr>
          <w:rStyle w:val="s0"/>
        </w:rPr>
        <w:t>учаях, предусмотренных законами Украины.</w:t>
      </w:r>
    </w:p>
    <w:p w:rsidR="00000000" w:rsidRDefault="007E4C23">
      <w:pPr>
        <w:pStyle w:val="pj"/>
      </w:pPr>
      <w:r>
        <w:rPr>
          <w:rStyle w:val="s0"/>
        </w:rPr>
        <w:t>2. В случае принятия неблагоприятных решений по авторизации для помещения товаров в таможенный режим, которая была предоставлена на основании таможенной декларации, срок, предусмотренный частями шестой, седьмой, дес</w:t>
      </w:r>
      <w:r>
        <w:rPr>
          <w:rStyle w:val="s0"/>
        </w:rPr>
        <w:t>ятой статьи 19.9 настоящего Кодекса, составляет не более 24 часов в каждом соответствующем случае.</w:t>
      </w:r>
    </w:p>
    <w:p w:rsidR="00000000" w:rsidRDefault="007E4C23">
      <w:pPr>
        <w:pStyle w:val="pj"/>
      </w:pPr>
      <w:r>
        <w:rPr>
          <w:rStyle w:val="s0"/>
        </w:rPr>
        <w:t> </w:t>
      </w:r>
    </w:p>
    <w:p w:rsidR="00000000" w:rsidRDefault="007E4C23">
      <w:pPr>
        <w:pStyle w:val="pj"/>
        <w:ind w:left="1200" w:hanging="800"/>
      </w:pPr>
      <w:bookmarkStart w:id="35" w:name="SUB19110000"/>
      <w:bookmarkEnd w:id="35"/>
      <w:r>
        <w:rPr>
          <w:rStyle w:val="s1"/>
        </w:rPr>
        <w:t>Статья 19.11. Вступление в силу решения таможенного органа</w:t>
      </w:r>
    </w:p>
    <w:p w:rsidR="00000000" w:rsidRDefault="007E4C23">
      <w:pPr>
        <w:pStyle w:val="pj"/>
      </w:pPr>
      <w:r>
        <w:rPr>
          <w:rStyle w:val="s0"/>
        </w:rPr>
        <w:t>1. Решение таможенного органа вступает в силу дня получения предприятия, кроме случаев, предусмо</w:t>
      </w:r>
      <w:r>
        <w:rPr>
          <w:rStyle w:val="s0"/>
        </w:rPr>
        <w:t>тренных частью четвертой настоящей статьи.</w:t>
      </w:r>
    </w:p>
    <w:p w:rsidR="00000000" w:rsidRDefault="007E4C23">
      <w:pPr>
        <w:pStyle w:val="pj"/>
      </w:pPr>
      <w:r>
        <w:rPr>
          <w:rStyle w:val="s0"/>
        </w:rPr>
        <w:t>2. Днем получения решения таможенного органа есть:</w:t>
      </w:r>
    </w:p>
    <w:p w:rsidR="00000000" w:rsidRDefault="007E4C23">
      <w:pPr>
        <w:pStyle w:val="pj"/>
      </w:pPr>
      <w:r>
        <w:rPr>
          <w:rStyle w:val="s0"/>
        </w:rPr>
        <w:t>1) в случае отправки решения в электронной форме - дата отправки электронного сообщения, которым направлено решение таможенного органа;</w:t>
      </w:r>
    </w:p>
    <w:p w:rsidR="00000000" w:rsidRDefault="007E4C23">
      <w:pPr>
        <w:pStyle w:val="pj"/>
      </w:pPr>
      <w:r>
        <w:rPr>
          <w:rStyle w:val="s0"/>
        </w:rPr>
        <w:t>2) в случае отправки решен</w:t>
      </w:r>
      <w:r>
        <w:rPr>
          <w:rStyle w:val="s0"/>
        </w:rPr>
        <w:t>ия в бумажной форме - дата получения заказного письма, указанная почтовой службой в уведомлении о вручении, а в случае неполучения письма - дата возвращения отправителю заказного письма, указанная почтовой службой.</w:t>
      </w:r>
    </w:p>
    <w:p w:rsidR="00000000" w:rsidRDefault="007E4C23">
      <w:pPr>
        <w:pStyle w:val="pj"/>
      </w:pPr>
      <w:r>
        <w:rPr>
          <w:rStyle w:val="s0"/>
        </w:rPr>
        <w:t xml:space="preserve">3. Решение таможенного органа вступает в </w:t>
      </w:r>
      <w:r>
        <w:rPr>
          <w:rStyle w:val="s0"/>
        </w:rPr>
        <w:t>силу дня, отличного со дня его получения предприятием, в случае если:</w:t>
      </w:r>
    </w:p>
    <w:p w:rsidR="00000000" w:rsidRDefault="007E4C23">
      <w:pPr>
        <w:pStyle w:val="pj"/>
      </w:pPr>
      <w:r>
        <w:rPr>
          <w:rStyle w:val="s0"/>
        </w:rPr>
        <w:t>1) другое указано в решении или другое предусмотрено законодательством Украины по вопросам таможенного дела;</w:t>
      </w:r>
    </w:p>
    <w:p w:rsidR="00000000" w:rsidRDefault="007E4C23">
      <w:pPr>
        <w:pStyle w:val="pj"/>
      </w:pPr>
      <w:r>
        <w:rPr>
          <w:rStyle w:val="s0"/>
        </w:rPr>
        <w:t>2) предприятие определило в заявлении или отдельном ходатайстве желаемый день</w:t>
      </w:r>
      <w:r>
        <w:rPr>
          <w:rStyle w:val="s0"/>
        </w:rPr>
        <w:t xml:space="preserve"> вступления в силу решения, которое наступает по истечении срока принятия решения в соответствии со </w:t>
      </w:r>
      <w:hyperlink w:anchor="sub19060000" w:history="1">
        <w:r>
          <w:rPr>
            <w:rStyle w:val="a4"/>
          </w:rPr>
          <w:t>статьей 19.6</w:t>
        </w:r>
        <w:r>
          <w:rPr>
            <w:rStyle w:val="a4"/>
            <w:vertAlign w:val="superscript"/>
          </w:rPr>
          <w:t xml:space="preserve"> </w:t>
        </w:r>
      </w:hyperlink>
      <w:r>
        <w:rPr>
          <w:rStyle w:val="s0"/>
        </w:rPr>
        <w:t>настоящего Кодекса, - решение вступает в силу дня, указанного в заявлении;</w:t>
      </w:r>
    </w:p>
    <w:p w:rsidR="00000000" w:rsidRDefault="007E4C23">
      <w:pPr>
        <w:pStyle w:val="pj"/>
      </w:pPr>
      <w:r>
        <w:rPr>
          <w:rStyle w:val="s0"/>
        </w:rPr>
        <w:t>3) целью принятия таможенным орган</w:t>
      </w:r>
      <w:r>
        <w:rPr>
          <w:rStyle w:val="s0"/>
        </w:rPr>
        <w:t>ом решения является продление срока действия решения, принятого таким таможенным органом на ограниченный срок - решение вступает в силу со следующего дня после окончания срока действия предварительно принятого решения.</w:t>
      </w:r>
    </w:p>
    <w:p w:rsidR="00000000" w:rsidRDefault="007E4C23">
      <w:pPr>
        <w:pStyle w:val="pj"/>
      </w:pPr>
      <w:r>
        <w:rPr>
          <w:rStyle w:val="s0"/>
        </w:rPr>
        <w:t>4. Решение таможенного органа подлежи</w:t>
      </w:r>
      <w:r>
        <w:rPr>
          <w:rStyle w:val="s0"/>
        </w:rPr>
        <w:t xml:space="preserve">т исполнению таможенными органами и предприятиями со дня вступления в силу, кроме случаев приостановления исполнения решения таможенного органа в соответствии со </w:t>
      </w:r>
      <w:hyperlink w:anchor="sub26040000" w:history="1">
        <w:r>
          <w:rPr>
            <w:rStyle w:val="a4"/>
          </w:rPr>
          <w:t>статьей 26.4</w:t>
        </w:r>
        <w:r>
          <w:rPr>
            <w:rStyle w:val="a4"/>
            <w:vertAlign w:val="superscript"/>
          </w:rPr>
          <w:t xml:space="preserve"> </w:t>
        </w:r>
      </w:hyperlink>
      <w:r>
        <w:rPr>
          <w:rStyle w:val="s0"/>
        </w:rPr>
        <w:t>настоящего Кодекса.</w:t>
      </w:r>
    </w:p>
    <w:p w:rsidR="00000000" w:rsidRDefault="007E4C23">
      <w:pPr>
        <w:pStyle w:val="pj"/>
      </w:pPr>
      <w:r>
        <w:rPr>
          <w:rStyle w:val="s0"/>
        </w:rPr>
        <w:t> </w:t>
      </w:r>
    </w:p>
    <w:p w:rsidR="00000000" w:rsidRDefault="007E4C23">
      <w:pPr>
        <w:pStyle w:val="pj"/>
        <w:ind w:left="1200" w:hanging="800"/>
      </w:pPr>
      <w:bookmarkStart w:id="36" w:name="SUB19120000"/>
      <w:bookmarkEnd w:id="36"/>
      <w:r>
        <w:rPr>
          <w:rStyle w:val="s1"/>
        </w:rPr>
        <w:t>Статья 19.12. Мониторинг соответствия</w:t>
      </w:r>
    </w:p>
    <w:p w:rsidR="00000000" w:rsidRDefault="007E4C23">
      <w:pPr>
        <w:pStyle w:val="pj"/>
      </w:pPr>
      <w:r>
        <w:rPr>
          <w:rStyle w:val="s0"/>
        </w:rPr>
        <w:t xml:space="preserve">1. После предоставления авторизации, разрешения на осуществление вида деятельности, определенного </w:t>
      </w:r>
      <w:hyperlink w:anchor="sub4040000" w:history="1">
        <w:r>
          <w:rPr>
            <w:rStyle w:val="a4"/>
          </w:rPr>
          <w:t>статьей 404</w:t>
        </w:r>
      </w:hyperlink>
      <w:r>
        <w:rPr>
          <w:rStyle w:val="s0"/>
        </w:rPr>
        <w:t xml:space="preserve"> настоящего Кодекса, регистрации гаранта, предприятие должно соблюдать услов</w:t>
      </w:r>
      <w:r>
        <w:rPr>
          <w:rStyle w:val="s0"/>
        </w:rPr>
        <w:t>ия, определенные соответствующим решением, а также не допускать случаев несоответствия критериям и/или условиям предоставления решения.</w:t>
      </w:r>
    </w:p>
    <w:p w:rsidR="00000000" w:rsidRDefault="007E4C23">
      <w:pPr>
        <w:pStyle w:val="pj"/>
      </w:pPr>
      <w:r>
        <w:rPr>
          <w:rStyle w:val="s0"/>
        </w:rPr>
        <w:t>2. Предприятие обязано безотлагательно с использованием информационных технологий уведомлять таможенный орган, уполномоч</w:t>
      </w:r>
      <w:r>
        <w:rPr>
          <w:rStyle w:val="s0"/>
        </w:rPr>
        <w:t>енный принимать решения, о:</w:t>
      </w:r>
    </w:p>
    <w:p w:rsidR="00000000" w:rsidRDefault="007E4C23">
      <w:pPr>
        <w:pStyle w:val="pj"/>
      </w:pPr>
      <w:r>
        <w:rPr>
          <w:rStyle w:val="s0"/>
        </w:rPr>
        <w:t>1) изменение сведений, указанных в заявлении о предоставлении решения и/или документах, предоставленных для принятия решения, что может повлиять на срок действия и/или содержание решения;</w:t>
      </w:r>
    </w:p>
    <w:p w:rsidR="00000000" w:rsidRDefault="007E4C23">
      <w:pPr>
        <w:pStyle w:val="pj"/>
      </w:pPr>
      <w:r>
        <w:rPr>
          <w:rStyle w:val="s0"/>
        </w:rPr>
        <w:t>2) события и/или обстоятельства, препятс</w:t>
      </w:r>
      <w:r>
        <w:rPr>
          <w:rStyle w:val="s0"/>
        </w:rPr>
        <w:t>твующие соблюдению условий, определенных решением, или соответствия критериям и/или условиям решения, а также время, необходимое для их устранения и обеспечения соответствия критериям и/или условиям решения.</w:t>
      </w:r>
    </w:p>
    <w:p w:rsidR="00000000" w:rsidRDefault="007E4C23">
      <w:pPr>
        <w:pStyle w:val="pj"/>
      </w:pPr>
      <w:r>
        <w:rPr>
          <w:rStyle w:val="s0"/>
        </w:rPr>
        <w:t xml:space="preserve">3. Таможенные органы осуществляют комплекс мер, </w:t>
      </w:r>
      <w:r>
        <w:rPr>
          <w:rStyle w:val="s0"/>
        </w:rPr>
        <w:t>обеспечивающих систематический контроль за соблюдением предприятием условий, определенных решением, и соответствием критериям и/или условиям предоставления решения (мониторинг соответствия).</w:t>
      </w:r>
    </w:p>
    <w:p w:rsidR="00000000" w:rsidRDefault="007E4C23">
      <w:pPr>
        <w:pStyle w:val="pj"/>
      </w:pPr>
      <w:r>
        <w:rPr>
          <w:rStyle w:val="s0"/>
        </w:rPr>
        <w:t>4. Организацию и осуществления мер по мониторингу соответствия об</w:t>
      </w:r>
      <w:r>
        <w:rPr>
          <w:rStyle w:val="s0"/>
        </w:rPr>
        <w:t xml:space="preserve">еспечивает таможенный орган, уполномоченный принимать решения, в соответствии со </w:t>
      </w:r>
      <w:hyperlink w:anchor="sub19030000" w:history="1">
        <w:r>
          <w:rPr>
            <w:rStyle w:val="a4"/>
          </w:rPr>
          <w:t>статьей 19.3</w:t>
        </w:r>
      </w:hyperlink>
      <w:r>
        <w:rPr>
          <w:rStyle w:val="s0"/>
        </w:rPr>
        <w:t xml:space="preserve"> настоящего Кодекса, если иное не предусмотрено законами Украины.</w:t>
      </w:r>
    </w:p>
    <w:p w:rsidR="00000000" w:rsidRDefault="007E4C23">
      <w:pPr>
        <w:pStyle w:val="pj"/>
      </w:pPr>
      <w:r>
        <w:rPr>
          <w:rStyle w:val="s0"/>
        </w:rPr>
        <w:t>К осуществлению мер по мониторингу соответствия могут привлекаться:</w:t>
      </w:r>
    </w:p>
    <w:p w:rsidR="00000000" w:rsidRDefault="007E4C23">
      <w:pPr>
        <w:pStyle w:val="pj"/>
      </w:pPr>
      <w:r>
        <w:rPr>
          <w:rStyle w:val="s0"/>
        </w:rPr>
        <w:t>1) таможня по местонахождению предприятия;</w:t>
      </w:r>
    </w:p>
    <w:p w:rsidR="00000000" w:rsidRDefault="007E4C23">
      <w:pPr>
        <w:pStyle w:val="pj"/>
      </w:pPr>
      <w:r>
        <w:rPr>
          <w:rStyle w:val="s0"/>
        </w:rPr>
        <w:t>2) таможня, в зоне деятельности которой расположены объекты предприятия;</w:t>
      </w:r>
    </w:p>
    <w:p w:rsidR="00000000" w:rsidRDefault="007E4C23">
      <w:pPr>
        <w:pStyle w:val="pj"/>
      </w:pPr>
      <w:r>
        <w:rPr>
          <w:rStyle w:val="s0"/>
        </w:rPr>
        <w:t>3) таможня, в зоне деятельности которой предприятие совершает операции с</w:t>
      </w:r>
      <w:r>
        <w:rPr>
          <w:rStyle w:val="s0"/>
        </w:rPr>
        <w:t xml:space="preserve"> товарами;</w:t>
      </w:r>
    </w:p>
    <w:p w:rsidR="00000000" w:rsidRDefault="007E4C23">
      <w:pPr>
        <w:pStyle w:val="pj"/>
      </w:pPr>
      <w:r>
        <w:rPr>
          <w:rStyle w:val="s0"/>
        </w:rPr>
        <w:t>4) таможня, в зоне деятельности которой предприятие хранит документы бухгалтерского учета, коммерческую и транспортную документацию, имеющие значение для мониторинга соответствия.</w:t>
      </w:r>
    </w:p>
    <w:p w:rsidR="00000000" w:rsidRDefault="007E4C23">
      <w:pPr>
        <w:pStyle w:val="pj"/>
      </w:pPr>
      <w:r>
        <w:rPr>
          <w:rStyle w:val="s0"/>
        </w:rPr>
        <w:t>Мониторинг соответствия регистрации гаранта проводится с учетом о</w:t>
      </w:r>
      <w:r>
        <w:rPr>
          <w:rStyle w:val="s0"/>
        </w:rPr>
        <w:t xml:space="preserve">собенностей, установленных </w:t>
      </w:r>
      <w:hyperlink w:anchor="sub3160000" w:history="1">
        <w:r>
          <w:rPr>
            <w:rStyle w:val="a4"/>
          </w:rPr>
          <w:t>статьей 316</w:t>
        </w:r>
      </w:hyperlink>
      <w:r>
        <w:rPr>
          <w:rStyle w:val="s0"/>
        </w:rPr>
        <w:t xml:space="preserve"> настоящего Кодекса.</w:t>
      </w:r>
    </w:p>
    <w:p w:rsidR="00000000" w:rsidRDefault="007E4C23">
      <w:pPr>
        <w:pStyle w:val="pj"/>
      </w:pPr>
      <w:r>
        <w:rPr>
          <w:rStyle w:val="s0"/>
        </w:rPr>
        <w:t xml:space="preserve">Мониторинг соответствия разрешений на эксплуатацию магазина беспошлинной торговли проводится центральным органом исполнительной власти, реализующим государственную </w:t>
      </w:r>
      <w:r>
        <w:rPr>
          <w:rStyle w:val="s0"/>
        </w:rPr>
        <w:t>таможенную политику.</w:t>
      </w:r>
    </w:p>
    <w:p w:rsidR="00000000" w:rsidRDefault="007E4C23">
      <w:pPr>
        <w:pStyle w:val="pj"/>
      </w:pPr>
      <w:r>
        <w:rPr>
          <w:rStyle w:val="s0"/>
        </w:rPr>
        <w:t>5. При проведении мониторинга соответствия должностные лица таможенных органов:</w:t>
      </w:r>
    </w:p>
    <w:p w:rsidR="00000000" w:rsidRDefault="007E4C23">
      <w:pPr>
        <w:pStyle w:val="pj"/>
      </w:pPr>
      <w:r>
        <w:rPr>
          <w:rStyle w:val="s0"/>
        </w:rPr>
        <w:t xml:space="preserve">1) осуществляют мероприятия внутри прав и обязанностей, определенных частями первой и второй </w:t>
      </w:r>
      <w:hyperlink w:anchor="sub19080000" w:history="1">
        <w:r>
          <w:rPr>
            <w:rStyle w:val="a4"/>
          </w:rPr>
          <w:t>статьи 19.8</w:t>
        </w:r>
        <w:r>
          <w:rPr>
            <w:rStyle w:val="a4"/>
            <w:vertAlign w:val="superscript"/>
          </w:rPr>
          <w:t xml:space="preserve"> </w:t>
        </w:r>
      </w:hyperlink>
      <w:r>
        <w:rPr>
          <w:rStyle w:val="s0"/>
        </w:rPr>
        <w:t>настоящего Кодек</w:t>
      </w:r>
      <w:r>
        <w:rPr>
          <w:rStyle w:val="s0"/>
        </w:rPr>
        <w:t>са;</w:t>
      </w:r>
    </w:p>
    <w:p w:rsidR="00000000" w:rsidRDefault="007E4C23">
      <w:pPr>
        <w:pStyle w:val="pj"/>
      </w:pPr>
      <w:r>
        <w:rPr>
          <w:rStyle w:val="s0"/>
        </w:rPr>
        <w:t>2) обобщают и анализируют сведения о деятельности предприятия, полученные:</w:t>
      </w:r>
    </w:p>
    <w:p w:rsidR="00000000" w:rsidRDefault="007E4C23">
      <w:pPr>
        <w:pStyle w:val="pj"/>
      </w:pPr>
      <w:r>
        <w:rPr>
          <w:rStyle w:val="s0"/>
        </w:rPr>
        <w:t>а) при рассмотрении заявления о предоставлении решения, пересмотре решения и мониторинге соответствия;</w:t>
      </w:r>
    </w:p>
    <w:p w:rsidR="00000000" w:rsidRDefault="007E4C23">
      <w:pPr>
        <w:pStyle w:val="pj"/>
      </w:pPr>
      <w:r>
        <w:rPr>
          <w:rStyle w:val="s0"/>
        </w:rPr>
        <w:t>б) по результатам документальных проверок;</w:t>
      </w:r>
    </w:p>
    <w:p w:rsidR="00000000" w:rsidRDefault="007E4C23">
      <w:pPr>
        <w:pStyle w:val="pj"/>
      </w:pPr>
      <w:r>
        <w:rPr>
          <w:rStyle w:val="s0"/>
        </w:rPr>
        <w:t>в) при осуществлении таможенных</w:t>
      </w:r>
      <w:r>
        <w:rPr>
          <w:rStyle w:val="s0"/>
        </w:rPr>
        <w:t xml:space="preserve"> формальностей в отношении товаров, транспортных средств коммерческого назначения предприятия;</w:t>
      </w:r>
    </w:p>
    <w:p w:rsidR="00000000" w:rsidRDefault="007E4C23">
      <w:pPr>
        <w:pStyle w:val="pj"/>
      </w:pPr>
      <w:r>
        <w:rPr>
          <w:rStyle w:val="s0"/>
        </w:rPr>
        <w:t>г) из баз данных, использующих таможенные органы;</w:t>
      </w:r>
    </w:p>
    <w:p w:rsidR="00000000" w:rsidRDefault="007E4C23">
      <w:pPr>
        <w:pStyle w:val="pj"/>
      </w:pPr>
      <w:r>
        <w:rPr>
          <w:rStyle w:val="s0"/>
        </w:rPr>
        <w:t>ґ) от государственных органов, предприятий, учреждений и организаций независимо от формы собственности, уполном</w:t>
      </w:r>
      <w:r>
        <w:rPr>
          <w:rStyle w:val="s0"/>
        </w:rPr>
        <w:t>оченных органов иностранных государств;</w:t>
      </w:r>
    </w:p>
    <w:p w:rsidR="00000000" w:rsidRDefault="007E4C23">
      <w:pPr>
        <w:pStyle w:val="pj"/>
      </w:pPr>
      <w:r>
        <w:rPr>
          <w:rStyle w:val="s0"/>
        </w:rPr>
        <w:t xml:space="preserve">д) от предприятия по результатам оценки принятых мер в соответствии со </w:t>
      </w:r>
      <w:hyperlink w:anchor="sub19150000" w:history="1">
        <w:r>
          <w:rPr>
            <w:rStyle w:val="a4"/>
          </w:rPr>
          <w:t>статьей 19.15</w:t>
        </w:r>
      </w:hyperlink>
      <w:r>
        <w:rPr>
          <w:rStyle w:val="s0"/>
        </w:rPr>
        <w:t xml:space="preserve"> настоящего Кодекса;</w:t>
      </w:r>
    </w:p>
    <w:p w:rsidR="00000000" w:rsidRDefault="007E4C23">
      <w:pPr>
        <w:pStyle w:val="pj"/>
      </w:pPr>
      <w:r>
        <w:rPr>
          <w:rStyle w:val="s0"/>
        </w:rPr>
        <w:t>е) в ответ на письменный запрос предприятия относительно обстоятельств, котор</w:t>
      </w:r>
      <w:r>
        <w:rPr>
          <w:rStyle w:val="s0"/>
        </w:rPr>
        <w:t>ые могут свидетельствовать о несоблюдении предприятием условий, определенных решением, или о несоответствии предприятия критериям и/или условиям предоставления решения.</w:t>
      </w:r>
    </w:p>
    <w:p w:rsidR="00000000" w:rsidRDefault="007E4C23">
      <w:pPr>
        <w:pStyle w:val="pj"/>
      </w:pPr>
      <w:r>
        <w:rPr>
          <w:rStyle w:val="s0"/>
        </w:rPr>
        <w:t>6. Меры по мониторингу соответствия осуществляются таможенными органами на основании ре</w:t>
      </w:r>
      <w:r>
        <w:rPr>
          <w:rStyle w:val="s0"/>
        </w:rPr>
        <w:t>зультатов применения системы управления рисками с учетом результатов рассмотрения заявления о предоставлении решения и информации, полученной в соответствии с частью второй и пунктом 2 части пятой настоящей статьи.</w:t>
      </w:r>
    </w:p>
    <w:p w:rsidR="00000000" w:rsidRDefault="007E4C23">
      <w:pPr>
        <w:pStyle w:val="pj"/>
      </w:pPr>
      <w:r>
        <w:rPr>
          <w:rStyle w:val="s0"/>
        </w:rPr>
        <w:t>В случае, если предприятие зарегистрирова</w:t>
      </w:r>
      <w:r>
        <w:rPr>
          <w:rStyle w:val="s0"/>
        </w:rPr>
        <w:t>но менее трех лет, в течение первого года после предоставления решения таможенного органа при осуществлении мер по мониторингу соответствия применяется повышенный уровень риска.</w:t>
      </w:r>
    </w:p>
    <w:p w:rsidR="00000000" w:rsidRDefault="007E4C23">
      <w:pPr>
        <w:pStyle w:val="pj"/>
      </w:pPr>
      <w:r>
        <w:rPr>
          <w:rStyle w:val="s0"/>
        </w:rPr>
        <w:t>Сведения о результатах мониторинга соответствия вносятся уполномоченным должно</w:t>
      </w:r>
      <w:r>
        <w:rPr>
          <w:rStyle w:val="s0"/>
        </w:rPr>
        <w:t>стным лицом соответствующего таможенного органа в системы, обеспечивающие функционирование электронных информационных ресурсов таможенных органов.</w:t>
      </w:r>
    </w:p>
    <w:p w:rsidR="00000000" w:rsidRDefault="007E4C23">
      <w:pPr>
        <w:pStyle w:val="pj"/>
      </w:pPr>
      <w:r>
        <w:rPr>
          <w:rStyle w:val="s0"/>
        </w:rPr>
        <w:t xml:space="preserve">7. По результатам мониторинга соответствия таможенные органы могут принимать решения, определенные </w:t>
      </w:r>
      <w:hyperlink w:anchor="sub19020000" w:history="1">
        <w:r>
          <w:rPr>
            <w:rStyle w:val="a4"/>
          </w:rPr>
          <w:t>пунктами 7-9, 12-14 части третьей статьи 19.2</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7" w:name="SUB19130000"/>
      <w:bookmarkEnd w:id="37"/>
      <w:r>
        <w:rPr>
          <w:rStyle w:val="s1"/>
        </w:rPr>
        <w:t>Статья 19.13. Внесение изменений в решение таможенного органа</w:t>
      </w:r>
    </w:p>
    <w:p w:rsidR="00000000" w:rsidRDefault="007E4C23">
      <w:pPr>
        <w:pStyle w:val="pj"/>
      </w:pPr>
      <w:r>
        <w:rPr>
          <w:rStyle w:val="s0"/>
        </w:rPr>
        <w:t>1. Таможенный орган принимает решение о внесении изменений в решение в следующих случаях:</w:t>
      </w:r>
    </w:p>
    <w:p w:rsidR="00000000" w:rsidRDefault="007E4C23">
      <w:pPr>
        <w:pStyle w:val="pj"/>
      </w:pPr>
      <w:r>
        <w:rPr>
          <w:rStyle w:val="s0"/>
        </w:rPr>
        <w:t>1)</w:t>
      </w:r>
      <w:r>
        <w:rPr>
          <w:rStyle w:val="s0"/>
        </w:rPr>
        <w:t xml:space="preserve"> по заявлению предприятия - в случае изменения сведений, указанных в заявлении о предоставлении решения и/или документах, предоставленных для принятия решения, или если такие изменения касаются условий, определенных решением, и если такие изменения не влия</w:t>
      </w:r>
      <w:r>
        <w:rPr>
          <w:rStyle w:val="s0"/>
        </w:rPr>
        <w:t>ют на соответствие предприятия критериям и/или условиям предоставления решения;</w:t>
      </w:r>
    </w:p>
    <w:p w:rsidR="00000000" w:rsidRDefault="007E4C23">
      <w:pPr>
        <w:pStyle w:val="pj"/>
      </w:pPr>
      <w:r>
        <w:rPr>
          <w:rStyle w:val="s0"/>
        </w:rPr>
        <w:t>2) в случае если по результатам мониторинга соответствия, пересмотра решения или оценки принятых мер выявлено несоблюдение условий, определенных решением, и соблюдение таких ус</w:t>
      </w:r>
      <w:r>
        <w:rPr>
          <w:rStyle w:val="s0"/>
        </w:rPr>
        <w:t>ловий может быть обеспечено путем внесения изменений в решение;</w:t>
      </w:r>
    </w:p>
    <w:p w:rsidR="00000000" w:rsidRDefault="007E4C23">
      <w:pPr>
        <w:pStyle w:val="pj"/>
      </w:pPr>
      <w:r>
        <w:rPr>
          <w:rStyle w:val="s0"/>
        </w:rPr>
        <w:t>3) в случае если таможенным органом установлено несоответствие решения требованиям законодательства Украины по таможенному делу и соответствие таким требованиям может быть обеспечено путем вне</w:t>
      </w:r>
      <w:r>
        <w:rPr>
          <w:rStyle w:val="s0"/>
        </w:rPr>
        <w:t>сения изменений в решение.</w:t>
      </w:r>
    </w:p>
    <w:p w:rsidR="00000000" w:rsidRDefault="007E4C23">
      <w:pPr>
        <w:pStyle w:val="pj"/>
      </w:pPr>
      <w:r>
        <w:rPr>
          <w:rStyle w:val="s0"/>
        </w:rPr>
        <w:t>2. В случае, предусмотренном пунктом 1 части первой настоящей статьи, таможенный орган по результатам рассмотрения заявления о внесении изменений в решение принимает одно из следующих решений:</w:t>
      </w:r>
    </w:p>
    <w:p w:rsidR="00000000" w:rsidRDefault="007E4C23">
      <w:pPr>
        <w:pStyle w:val="pj"/>
      </w:pPr>
      <w:r>
        <w:rPr>
          <w:rStyle w:val="s0"/>
        </w:rPr>
        <w:t>1) о внесении изменений в решение;</w:t>
      </w:r>
    </w:p>
    <w:p w:rsidR="00000000" w:rsidRDefault="007E4C23">
      <w:pPr>
        <w:pStyle w:val="pj"/>
      </w:pPr>
      <w:r>
        <w:rPr>
          <w:rStyle w:val="s0"/>
        </w:rPr>
        <w:t>2</w:t>
      </w:r>
      <w:r>
        <w:rPr>
          <w:rStyle w:val="s0"/>
        </w:rPr>
        <w:t>) об оставлении решения по-прежнему.</w:t>
      </w:r>
    </w:p>
    <w:p w:rsidR="00000000" w:rsidRDefault="007E4C23">
      <w:pPr>
        <w:pStyle w:val="pj"/>
      </w:pPr>
      <w:r>
        <w:rPr>
          <w:rStyle w:val="s0"/>
        </w:rPr>
        <w:t xml:space="preserve">3. В случаях, предусмотренных пунктами 2 и 3 части первой настоящей статьи, до принятия решения о внесении изменений в решение таможенный орган применяет правила, предусмотренные </w:t>
      </w:r>
      <w:hyperlink w:anchor="sub19090000" w:history="1">
        <w:r>
          <w:rPr>
            <w:rStyle w:val="a4"/>
          </w:rPr>
          <w:t>статьями 19.9</w:t>
        </w:r>
      </w:hyperlink>
      <w:r>
        <w:rPr>
          <w:rStyle w:val="s0"/>
        </w:rPr>
        <w:t xml:space="preserve"> и </w:t>
      </w:r>
      <w:hyperlink w:anchor="sub19100000" w:history="1">
        <w:r>
          <w:rPr>
            <w:rStyle w:val="a4"/>
          </w:rPr>
          <w:t>19.10</w:t>
        </w:r>
      </w:hyperlink>
      <w:r>
        <w:rPr>
          <w:rStyle w:val="s0"/>
        </w:rPr>
        <w:t xml:space="preserve"> настоящего Кодекса.</w:t>
      </w:r>
    </w:p>
    <w:p w:rsidR="00000000" w:rsidRDefault="007E4C23">
      <w:pPr>
        <w:pStyle w:val="pj"/>
      </w:pPr>
      <w:r>
        <w:rPr>
          <w:rStyle w:val="s0"/>
        </w:rPr>
        <w:t xml:space="preserve">4. Внесение изменений в решение производится в срок, предусмотренный частью второй </w:t>
      </w:r>
      <w:hyperlink w:anchor="sub19060000" w:history="1">
        <w:r>
          <w:rPr>
            <w:rStyle w:val="a4"/>
          </w:rPr>
          <w:t>статьи 19.6</w:t>
        </w:r>
      </w:hyperlink>
      <w:r>
        <w:rPr>
          <w:rStyle w:val="s0"/>
        </w:rPr>
        <w:t xml:space="preserve"> настоящего Кодекса.</w:t>
      </w:r>
    </w:p>
    <w:p w:rsidR="00000000" w:rsidRDefault="007E4C23">
      <w:pPr>
        <w:pStyle w:val="pj"/>
      </w:pPr>
      <w:r>
        <w:rPr>
          <w:rStyle w:val="s0"/>
        </w:rPr>
        <w:t>Срок внесения изменений в решен</w:t>
      </w:r>
      <w:r>
        <w:rPr>
          <w:rStyle w:val="s0"/>
        </w:rPr>
        <w:t>ие может быть продлен в случаях, определенных частью пятой статьи 19.6 настоящего Кодекса.</w:t>
      </w:r>
    </w:p>
    <w:p w:rsidR="00000000" w:rsidRDefault="007E4C23">
      <w:pPr>
        <w:pStyle w:val="pj"/>
      </w:pPr>
      <w:r>
        <w:rPr>
          <w:rStyle w:val="s0"/>
        </w:rPr>
        <w:t> </w:t>
      </w:r>
    </w:p>
    <w:p w:rsidR="00000000" w:rsidRDefault="007E4C23">
      <w:pPr>
        <w:pStyle w:val="pj"/>
        <w:ind w:left="1200" w:hanging="800"/>
      </w:pPr>
      <w:bookmarkStart w:id="38" w:name="SUB19140000"/>
      <w:bookmarkEnd w:id="38"/>
      <w:r>
        <w:rPr>
          <w:rStyle w:val="s1"/>
        </w:rPr>
        <w:t>Статья 19.14. Просмотр решения таможенного органа</w:t>
      </w:r>
    </w:p>
    <w:p w:rsidR="00000000" w:rsidRDefault="007E4C23">
      <w:pPr>
        <w:pStyle w:val="pj"/>
      </w:pPr>
      <w:r>
        <w:rPr>
          <w:rStyle w:val="s0"/>
        </w:rPr>
        <w:t>1. Таможенный орган принимает решение о пересмотре решения в следующих случаях:</w:t>
      </w:r>
    </w:p>
    <w:p w:rsidR="00000000" w:rsidRDefault="007E4C23">
      <w:pPr>
        <w:pStyle w:val="pj"/>
      </w:pPr>
      <w:r>
        <w:rPr>
          <w:rStyle w:val="s0"/>
        </w:rPr>
        <w:t>1) по заявлению предприятия - в с</w:t>
      </w:r>
      <w:r>
        <w:rPr>
          <w:rStyle w:val="s0"/>
        </w:rPr>
        <w:t>лучае изменения сведений, указанных в заявлении о предоставлении решения и/или документах, предоставленных для принятия решения, если такие изменения дают основания полагать, что предприятие может не соблюдать условия, определенные решением, или предприяти</w:t>
      </w:r>
      <w:r>
        <w:rPr>
          <w:rStyle w:val="s0"/>
        </w:rPr>
        <w:t>е может не отвечать критериям и/или условиям предоставления решения;</w:t>
      </w:r>
    </w:p>
    <w:p w:rsidR="00000000" w:rsidRDefault="007E4C23">
      <w:pPr>
        <w:pStyle w:val="pj"/>
      </w:pPr>
      <w:r>
        <w:rPr>
          <w:rStyle w:val="s0"/>
        </w:rPr>
        <w:t>2) в случае если по результатам мониторинга соответствия выявлены обстоятельства, которые дают основания полагать, что предприятие может не соблюдать условия, определенные решением, или п</w:t>
      </w:r>
      <w:r>
        <w:rPr>
          <w:rStyle w:val="s0"/>
        </w:rPr>
        <w:t>редприятие может не соответствовать критериям и/или условиям предоставления решения;</w:t>
      </w:r>
    </w:p>
    <w:p w:rsidR="00000000" w:rsidRDefault="007E4C23">
      <w:pPr>
        <w:pStyle w:val="pj"/>
      </w:pPr>
      <w:r>
        <w:rPr>
          <w:rStyle w:val="s0"/>
        </w:rPr>
        <w:t>3) в случае если изменения в законодательство Украины влияют на срок действия и/или содержание решения или соответствие предприятия критериям и/или условиям предоставления</w:t>
      </w:r>
      <w:r>
        <w:rPr>
          <w:rStyle w:val="s0"/>
        </w:rPr>
        <w:t xml:space="preserve"> решения.</w:t>
      </w:r>
    </w:p>
    <w:p w:rsidR="00000000" w:rsidRDefault="007E4C23">
      <w:pPr>
        <w:pStyle w:val="pj"/>
      </w:pPr>
      <w:r>
        <w:rPr>
          <w:rStyle w:val="s0"/>
        </w:rPr>
        <w:t>2. Пересмотр решения осуществляется путем проведения повторной оценки соответствия предприятия критериям и условиям предоставления решения.</w:t>
      </w:r>
    </w:p>
    <w:p w:rsidR="00000000" w:rsidRDefault="007E4C23">
      <w:pPr>
        <w:pStyle w:val="pj"/>
      </w:pPr>
      <w:r>
        <w:rPr>
          <w:rStyle w:val="s0"/>
        </w:rPr>
        <w:t xml:space="preserve">3. Пересмотр решения осуществляется таможенным органом согласно требованиям </w:t>
      </w:r>
      <w:hyperlink w:anchor="sub19070000" w:history="1">
        <w:r>
          <w:rPr>
            <w:rStyle w:val="a4"/>
          </w:rPr>
          <w:t>частей третьей - пятой статьи 19.7</w:t>
        </w:r>
      </w:hyperlink>
      <w:r>
        <w:rPr>
          <w:rStyle w:val="s0"/>
        </w:rPr>
        <w:t xml:space="preserve"> настоящего Кодекса.</w:t>
      </w:r>
    </w:p>
    <w:p w:rsidR="00000000" w:rsidRDefault="007E4C23">
      <w:pPr>
        <w:pStyle w:val="pj"/>
      </w:pPr>
      <w:r>
        <w:rPr>
          <w:rStyle w:val="s0"/>
        </w:rPr>
        <w:t>4. В случаях, предусмотренных пунктами 1 и 2 части первой настоящей статьи, пересмотру подлежат исключительно условия, определенные решением, критерии и/или условия предоставления решения, возможно</w:t>
      </w:r>
      <w:r>
        <w:rPr>
          <w:rStyle w:val="s0"/>
        </w:rPr>
        <w:t xml:space="preserve"> несоблюдение которых или несоответствие которым было обнаружено предприятием или таможенным органом по результатам мониторинга соответствия.</w:t>
      </w:r>
    </w:p>
    <w:p w:rsidR="00000000" w:rsidRDefault="007E4C23">
      <w:pPr>
        <w:pStyle w:val="pj"/>
      </w:pPr>
      <w:r>
        <w:rPr>
          <w:rStyle w:val="s0"/>
        </w:rPr>
        <w:t>В случае, предусмотренном пунктом 3 части первой настоящей статьи, пересмотру подлежат исключительно критерии и/ил</w:t>
      </w:r>
      <w:r>
        <w:rPr>
          <w:rStyle w:val="s0"/>
        </w:rPr>
        <w:t>и условия предоставления решения, на которые повлияли соответствующие обстоятельства или соответствующие изменения в законодательство Украины.</w:t>
      </w:r>
    </w:p>
    <w:p w:rsidR="00000000" w:rsidRDefault="007E4C23">
      <w:pPr>
        <w:pStyle w:val="pj"/>
      </w:pPr>
      <w:r>
        <w:rPr>
          <w:rStyle w:val="s0"/>
        </w:rPr>
        <w:t>5. При пересмотре решения действие решения не останавливается.</w:t>
      </w:r>
    </w:p>
    <w:p w:rsidR="00000000" w:rsidRDefault="007E4C23">
      <w:pPr>
        <w:pStyle w:val="pj"/>
      </w:pPr>
      <w:r>
        <w:rPr>
          <w:rStyle w:val="s0"/>
        </w:rPr>
        <w:t>6. Пересмотр решения осуществляется в течение 30 д</w:t>
      </w:r>
      <w:r>
        <w:rPr>
          <w:rStyle w:val="s0"/>
        </w:rPr>
        <w:t>ней со дня принятия таможенным органом решения о пересмотре решения.</w:t>
      </w:r>
    </w:p>
    <w:p w:rsidR="00000000" w:rsidRDefault="007E4C23">
      <w:pPr>
        <w:pStyle w:val="pj"/>
      </w:pPr>
      <w:r>
        <w:rPr>
          <w:rStyle w:val="s0"/>
        </w:rPr>
        <w:t>7. По результатам пересмотра решения таможенный орган принимает одно из следующих решений:</w:t>
      </w:r>
    </w:p>
    <w:p w:rsidR="00000000" w:rsidRDefault="007E4C23">
      <w:pPr>
        <w:pStyle w:val="pj"/>
      </w:pPr>
      <w:r>
        <w:rPr>
          <w:rStyle w:val="s0"/>
        </w:rPr>
        <w:t xml:space="preserve">1) об оставлении решения по-прежнему - в случае если таможенным органом подтверждено соблюдение </w:t>
      </w:r>
      <w:r>
        <w:rPr>
          <w:rStyle w:val="s0"/>
        </w:rPr>
        <w:t>предприятием условий, определенных решением, и/или соответствие предприятия критериям и/или условиям предоставления решения;</w:t>
      </w:r>
    </w:p>
    <w:p w:rsidR="00000000" w:rsidRDefault="007E4C23">
      <w:pPr>
        <w:pStyle w:val="pj"/>
      </w:pPr>
      <w:r>
        <w:rPr>
          <w:rStyle w:val="s0"/>
        </w:rPr>
        <w:t xml:space="preserve">2) о внесении изменений в решение - в случае, если таможенным органом подтверждено несоблюдение предприятием условий, определенных </w:t>
      </w:r>
      <w:r>
        <w:rPr>
          <w:rStyle w:val="s0"/>
        </w:rPr>
        <w:t>решением, и соблюдение таких условий может быть обеспечено путем внесения изменений в решение;</w:t>
      </w:r>
    </w:p>
    <w:p w:rsidR="00000000" w:rsidRDefault="007E4C23">
      <w:pPr>
        <w:pStyle w:val="pj"/>
      </w:pPr>
      <w:r>
        <w:rPr>
          <w:rStyle w:val="s0"/>
        </w:rPr>
        <w:t>3) о приостановлении решения - в случае если по результатам пересмотра решения подтверждено несоблюдение предприятием условий, определенных решением, или несоответствие предприятия критериям и/или условиям предоставления решения, кроме случаев наличия осно</w:t>
      </w:r>
      <w:r>
        <w:rPr>
          <w:rStyle w:val="s0"/>
        </w:rPr>
        <w:t>ваний для принятия таможенным органом решения об отмене или аннулировании решения;</w:t>
      </w:r>
    </w:p>
    <w:p w:rsidR="00000000" w:rsidRDefault="007E4C23">
      <w:pPr>
        <w:pStyle w:val="pj"/>
      </w:pPr>
      <w:r>
        <w:rPr>
          <w:rStyle w:val="s0"/>
        </w:rPr>
        <w:t xml:space="preserve">4) об отмене решения - в случае если таможенным органом установлены основания для принятия такого решения в соответствии со </w:t>
      </w:r>
      <w:hyperlink w:anchor="sub19170000" w:history="1">
        <w:r>
          <w:rPr>
            <w:rStyle w:val="a4"/>
          </w:rPr>
          <w:t>статьей 19.17</w:t>
        </w:r>
      </w:hyperlink>
      <w:r>
        <w:rPr>
          <w:rStyle w:val="s0"/>
        </w:rPr>
        <w:t xml:space="preserve"> н</w:t>
      </w:r>
      <w:r>
        <w:rPr>
          <w:rStyle w:val="s0"/>
        </w:rPr>
        <w:t>астоящего Кодекса;</w:t>
      </w:r>
    </w:p>
    <w:p w:rsidR="00000000" w:rsidRDefault="007E4C23">
      <w:pPr>
        <w:pStyle w:val="pj"/>
      </w:pPr>
      <w:r>
        <w:rPr>
          <w:rStyle w:val="s0"/>
        </w:rPr>
        <w:t xml:space="preserve">5) об аннулировании решения - в случае если таможенным органом установлены основания для принятия такого решения в соответствии со </w:t>
      </w:r>
      <w:hyperlink w:anchor="sub19180000" w:history="1">
        <w:r>
          <w:rPr>
            <w:rStyle w:val="a4"/>
          </w:rPr>
          <w:t>статьей 19.18</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9" w:name="SUB19150000"/>
      <w:bookmarkEnd w:id="39"/>
      <w:r>
        <w:rPr>
          <w:rStyle w:val="s1"/>
        </w:rPr>
        <w:t>Статья 19.15. Остановка решения тамо</w:t>
      </w:r>
      <w:r>
        <w:rPr>
          <w:rStyle w:val="s1"/>
        </w:rPr>
        <w:t>женного органа</w:t>
      </w:r>
    </w:p>
    <w:p w:rsidR="00000000" w:rsidRDefault="007E4C23">
      <w:pPr>
        <w:pStyle w:val="pj"/>
      </w:pPr>
      <w:r>
        <w:rPr>
          <w:rStyle w:val="s0"/>
        </w:rPr>
        <w:t>1. Таможенный орган принимает решение о приостановлении решения в следующих случаях:</w:t>
      </w:r>
    </w:p>
    <w:p w:rsidR="00000000" w:rsidRDefault="007E4C23">
      <w:pPr>
        <w:pStyle w:val="pj"/>
      </w:pPr>
      <w:r>
        <w:rPr>
          <w:rStyle w:val="s0"/>
        </w:rPr>
        <w:t>1) по заявлению предприятия - в случае наступления событий и/или обстоятельств, препятствующих соблюдению условий, определенных решением, или соответствия к</w:t>
      </w:r>
      <w:r>
        <w:rPr>
          <w:rStyle w:val="s0"/>
        </w:rPr>
        <w:t>ритериям и/или условиям предоставления решения;</w:t>
      </w:r>
    </w:p>
    <w:p w:rsidR="00000000" w:rsidRDefault="007E4C23">
      <w:pPr>
        <w:pStyle w:val="pj"/>
      </w:pPr>
      <w:r>
        <w:rPr>
          <w:rStyle w:val="s0"/>
        </w:rPr>
        <w:t>2) в случае если по результатам мониторинга соответствия выявлено несоответствие предприятия критериям и/или условиям предоставления решения, кроме случаев наличия оснований для принятия таможенным органом ре</w:t>
      </w:r>
      <w:r>
        <w:rPr>
          <w:rStyle w:val="s0"/>
        </w:rPr>
        <w:t>шения об отмене или аннулировании решения;</w:t>
      </w:r>
    </w:p>
    <w:p w:rsidR="00000000" w:rsidRDefault="007E4C23">
      <w:pPr>
        <w:pStyle w:val="pj"/>
      </w:pPr>
      <w:r>
        <w:rPr>
          <w:rStyle w:val="s0"/>
        </w:rPr>
        <w:t>3) в случае, если по результатам пересмотра решения подтверждено несоблюдение предприятием условий, определенных решением, или несоответствие предприятия критериям и/или условиям предоставления решения, кроме случ</w:t>
      </w:r>
      <w:r>
        <w:rPr>
          <w:rStyle w:val="s0"/>
        </w:rPr>
        <w:t>аев наличия оснований для принятия таможенным органом решения об отмене или аннулировании решения.</w:t>
      </w:r>
    </w:p>
    <w:p w:rsidR="00000000" w:rsidRDefault="007E4C23">
      <w:pPr>
        <w:pStyle w:val="pj"/>
      </w:pPr>
      <w:r>
        <w:rPr>
          <w:rStyle w:val="s0"/>
        </w:rPr>
        <w:t>2. В случаях, предусмотренных пунктами 2 и 3 части первой настоящей статьи, до принятия решения о приостановлении решения таможенный орган применяет правила,</w:t>
      </w:r>
      <w:r>
        <w:rPr>
          <w:rStyle w:val="s0"/>
        </w:rPr>
        <w:t xml:space="preserve"> предусмотренные </w:t>
      </w:r>
      <w:hyperlink w:anchor="sub19090000" w:history="1">
        <w:r>
          <w:rPr>
            <w:rStyle w:val="a4"/>
          </w:rPr>
          <w:t>статьями 19.9</w:t>
        </w:r>
      </w:hyperlink>
      <w:r>
        <w:rPr>
          <w:rStyle w:val="s0"/>
        </w:rPr>
        <w:t xml:space="preserve"> и </w:t>
      </w:r>
      <w:hyperlink w:anchor="sub19100000" w:history="1">
        <w:r>
          <w:rPr>
            <w:rStyle w:val="a4"/>
          </w:rPr>
          <w:t>19.10</w:t>
        </w:r>
      </w:hyperlink>
      <w:r>
        <w:rPr>
          <w:rStyle w:val="s0"/>
        </w:rPr>
        <w:t xml:space="preserve"> настоящего Кодекса.</w:t>
      </w:r>
    </w:p>
    <w:p w:rsidR="00000000" w:rsidRDefault="007E4C23">
      <w:pPr>
        <w:pStyle w:val="pj"/>
      </w:pPr>
      <w:r>
        <w:rPr>
          <w:rStyle w:val="s0"/>
        </w:rPr>
        <w:t>3. В течение срока остановки решения предприятие имеет право принять меры по обеспечению соблюдения предприятием условий, определенных решением, обеспечения соответствия предприятия критериям и/или условиям предоставления решения и письменно уведомить о пр</w:t>
      </w:r>
      <w:r>
        <w:rPr>
          <w:rStyle w:val="s0"/>
        </w:rPr>
        <w:t>инятых мерах таможенный орган, принявший решение о приостановлении решения.</w:t>
      </w:r>
    </w:p>
    <w:p w:rsidR="00000000" w:rsidRDefault="007E4C23">
      <w:pPr>
        <w:pStyle w:val="pj"/>
      </w:pPr>
      <w:r>
        <w:rPr>
          <w:rStyle w:val="s0"/>
        </w:rPr>
        <w:t xml:space="preserve">Таможенный орган в течение семи рабочих дней со дня получения уведомления, предусмотренного абзацем первым настоящей части, принимает решение об оценке принятых мер по обеспечению </w:t>
      </w:r>
      <w:r>
        <w:rPr>
          <w:rStyle w:val="s0"/>
        </w:rPr>
        <w:t>соблюдения предприятием условий, определенных решением, соответствия предприятия критериям и/или условиям предоставления решения.</w:t>
      </w:r>
    </w:p>
    <w:p w:rsidR="00000000" w:rsidRDefault="007E4C23">
      <w:pPr>
        <w:pStyle w:val="pj"/>
      </w:pPr>
      <w:r>
        <w:rPr>
          <w:rStyle w:val="s0"/>
        </w:rPr>
        <w:t xml:space="preserve">4. Оценка принятых мер проводится таможенным органом в соответствии с требованиями частей третьей - пятой статьи 19 </w:t>
      </w:r>
      <w:r>
        <w:rPr>
          <w:rStyle w:val="s0"/>
          <w:vertAlign w:val="superscript"/>
        </w:rPr>
        <w:t xml:space="preserve">7 </w:t>
      </w:r>
      <w:r>
        <w:rPr>
          <w:rStyle w:val="s0"/>
        </w:rPr>
        <w:t>настояще</w:t>
      </w:r>
      <w:r>
        <w:rPr>
          <w:rStyle w:val="s0"/>
        </w:rPr>
        <w:t>го Кодекса исключительно в пределах оценки соблюдения предприятием конкретных условий, определенных решением, соответствия предприятия критериям и/или условиям предоставления решения, несоблюдение которых или несоответствие которым привело к остановке реше</w:t>
      </w:r>
      <w:r>
        <w:rPr>
          <w:rStyle w:val="s0"/>
        </w:rPr>
        <w:t>ния.</w:t>
      </w:r>
    </w:p>
    <w:p w:rsidR="00000000" w:rsidRDefault="007E4C23">
      <w:pPr>
        <w:pStyle w:val="pj"/>
      </w:pPr>
      <w:r>
        <w:rPr>
          <w:rStyle w:val="s0"/>
        </w:rPr>
        <w:t>5. Оценка принимаемых мер проводится в течение 30 дней со дня принятия таможенным органом решения об оценке принимаемых мер.</w:t>
      </w:r>
    </w:p>
    <w:p w:rsidR="00000000" w:rsidRDefault="007E4C23">
      <w:pPr>
        <w:pStyle w:val="pj"/>
      </w:pPr>
      <w:r>
        <w:rPr>
          <w:rStyle w:val="s0"/>
        </w:rPr>
        <w:t>6. По результатам оценки принятых мер таможенный орган принимает одно из следующих решений:</w:t>
      </w:r>
    </w:p>
    <w:p w:rsidR="00000000" w:rsidRDefault="007E4C23">
      <w:pPr>
        <w:pStyle w:val="pj"/>
      </w:pPr>
      <w:r>
        <w:rPr>
          <w:rStyle w:val="s0"/>
        </w:rPr>
        <w:t>1) о возобновлении решения - в слу</w:t>
      </w:r>
      <w:r>
        <w:rPr>
          <w:rStyle w:val="s0"/>
        </w:rPr>
        <w:t>чае если таможенным органом подтверждено соблюдение предприятием условий, определенных решением, и соответствие предприятия критериям и/или условиям предоставления решения;</w:t>
      </w:r>
    </w:p>
    <w:p w:rsidR="00000000" w:rsidRDefault="007E4C23">
      <w:pPr>
        <w:pStyle w:val="pj"/>
      </w:pPr>
      <w:r>
        <w:rPr>
          <w:rStyle w:val="s0"/>
        </w:rPr>
        <w:t>2) об отмене решения - в случае если таможенным органом подтверждено несоблюдение п</w:t>
      </w:r>
      <w:r>
        <w:rPr>
          <w:rStyle w:val="s0"/>
        </w:rPr>
        <w:t>редприятием условий, определенных решением, и/или несоответствие предприятия критериям и/или условиям предоставления решения, кроме случаев наличия оснований для принятия таможенным органом решения об аннулировании решения;</w:t>
      </w:r>
    </w:p>
    <w:p w:rsidR="00000000" w:rsidRDefault="007E4C23">
      <w:pPr>
        <w:pStyle w:val="pj"/>
      </w:pPr>
      <w:r>
        <w:rPr>
          <w:rStyle w:val="s0"/>
        </w:rPr>
        <w:t>3) о внесении изменений в решени</w:t>
      </w:r>
      <w:r>
        <w:rPr>
          <w:rStyle w:val="s0"/>
        </w:rPr>
        <w:t>е - в случае, если таможенным органом подтверждено несоблюдение предприятием условий, определенных решением, и соблюдение таких условий может быть обеспечено путем внесения изменений в решение;</w:t>
      </w:r>
    </w:p>
    <w:p w:rsidR="00000000" w:rsidRDefault="007E4C23">
      <w:pPr>
        <w:pStyle w:val="pj"/>
      </w:pPr>
      <w:r>
        <w:rPr>
          <w:rStyle w:val="s0"/>
        </w:rPr>
        <w:t>4) об аннулировании решения - в случае если таможенным органом</w:t>
      </w:r>
      <w:r>
        <w:rPr>
          <w:rStyle w:val="s0"/>
        </w:rPr>
        <w:t xml:space="preserve"> установлены основания для принятия такого решения в соответствии со </w:t>
      </w:r>
      <w:hyperlink w:anchor="sub19180000" w:history="1">
        <w:r>
          <w:rPr>
            <w:rStyle w:val="a4"/>
          </w:rPr>
          <w:t>статьей 19.18</w:t>
        </w:r>
      </w:hyperlink>
      <w:r>
        <w:rPr>
          <w:rStyle w:val="s0"/>
        </w:rPr>
        <w:t xml:space="preserve"> настоящего Кодекса.</w:t>
      </w:r>
    </w:p>
    <w:p w:rsidR="00000000" w:rsidRDefault="007E4C23">
      <w:pPr>
        <w:pStyle w:val="pj"/>
      </w:pPr>
      <w:r>
        <w:rPr>
          <w:rStyle w:val="s0"/>
        </w:rPr>
        <w:t>7. В случае если до истечения срока остановки решения таможенным органом не получено от предприятия уведомления о мерах</w:t>
      </w:r>
      <w:r>
        <w:rPr>
          <w:rStyle w:val="s0"/>
        </w:rPr>
        <w:t xml:space="preserve">, принятых для обеспечения соблюдения предприятием условий, определенных решением, обеспечения соответствия предприятия критериям и/или условиям предоставления решения, таможенный орган принимает решение об отмене решения в соответствии с </w:t>
      </w:r>
      <w:hyperlink w:anchor="sub19170000" w:history="1">
        <w:r>
          <w:rPr>
            <w:rStyle w:val="a4"/>
          </w:rPr>
          <w:t>статьи 19.17</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40" w:name="SUB19160000"/>
      <w:bookmarkEnd w:id="40"/>
      <w:r>
        <w:rPr>
          <w:rStyle w:val="s1"/>
        </w:rPr>
        <w:t>Статья 19.16. Срок остановки решения таможенного органа</w:t>
      </w:r>
    </w:p>
    <w:p w:rsidR="00000000" w:rsidRDefault="007E4C23">
      <w:pPr>
        <w:pStyle w:val="pj"/>
      </w:pPr>
      <w:r>
        <w:rPr>
          <w:rStyle w:val="s0"/>
        </w:rPr>
        <w:t>1. Решение таможенного органа останавливается:</w:t>
      </w:r>
    </w:p>
    <w:p w:rsidR="00000000" w:rsidRDefault="007E4C23">
      <w:pPr>
        <w:pStyle w:val="pj"/>
      </w:pPr>
      <w:r>
        <w:rPr>
          <w:rStyle w:val="s0"/>
        </w:rPr>
        <w:t xml:space="preserve">1) в случае, определенном </w:t>
      </w:r>
      <w:hyperlink w:anchor="sub19150000" w:history="1">
        <w:r>
          <w:rPr>
            <w:rStyle w:val="a4"/>
          </w:rPr>
          <w:t>пунктом 1 части первой статьи 19.15</w:t>
        </w:r>
      </w:hyperlink>
      <w:r>
        <w:rPr>
          <w:rStyle w:val="s0"/>
        </w:rPr>
        <w:t xml:space="preserve"> насто</w:t>
      </w:r>
      <w:r>
        <w:rPr>
          <w:rStyle w:val="s0"/>
        </w:rPr>
        <w:t>ящего Кодекса, - на срок, определенный предприятием в заявлении, но не более 90 дней;</w:t>
      </w:r>
    </w:p>
    <w:p w:rsidR="00000000" w:rsidRDefault="007E4C23">
      <w:pPr>
        <w:pStyle w:val="pj"/>
      </w:pPr>
      <w:r>
        <w:rPr>
          <w:rStyle w:val="s0"/>
        </w:rPr>
        <w:t>2) в случаях, определенных пунктами 2 и 3 части первой статьи 19.15 настоящего Кодекса, - на 30 дней.</w:t>
      </w:r>
    </w:p>
    <w:p w:rsidR="00000000" w:rsidRDefault="007E4C23">
      <w:pPr>
        <w:pStyle w:val="pj"/>
      </w:pPr>
      <w:r>
        <w:rPr>
          <w:rStyle w:val="s0"/>
        </w:rPr>
        <w:t>2. Срок остановки решения может быть продлен:</w:t>
      </w:r>
    </w:p>
    <w:p w:rsidR="00000000" w:rsidRDefault="007E4C23">
      <w:pPr>
        <w:pStyle w:val="pj"/>
      </w:pPr>
      <w:r>
        <w:rPr>
          <w:rStyle w:val="s0"/>
        </w:rPr>
        <w:t>1) по заявлению предпр</w:t>
      </w:r>
      <w:r>
        <w:rPr>
          <w:rStyle w:val="s0"/>
        </w:rPr>
        <w:t>иятия, но не более чем на 30 дней;</w:t>
      </w:r>
    </w:p>
    <w:p w:rsidR="00000000" w:rsidRDefault="007E4C23">
      <w:pPr>
        <w:pStyle w:val="pj"/>
      </w:pPr>
      <w:r>
        <w:rPr>
          <w:rStyle w:val="s0"/>
        </w:rPr>
        <w:t>2) по решению таможенного органа, но не более чем на 30 дней в случае получения от предприятия уведомления о принятии мер по обеспечению соблюдения предприятием условий, определенных решением, обеспечения соответствия пре</w:t>
      </w:r>
      <w:r>
        <w:rPr>
          <w:rStyle w:val="s0"/>
        </w:rPr>
        <w:t>дприятия критериям и/или условиям предоставления решения.</w:t>
      </w:r>
    </w:p>
    <w:p w:rsidR="00000000" w:rsidRDefault="007E4C23">
      <w:pPr>
        <w:pStyle w:val="pj"/>
      </w:pPr>
      <w:r>
        <w:rPr>
          <w:rStyle w:val="s0"/>
        </w:rPr>
        <w:t xml:space="preserve">В случае уведомления предприятием о принятии мер по обеспечению соблюдения предприятием условий, определенных решением, обеспечения соответствия предприятия критериям и/или условиям предоставления решения, в соответствии с частью третьей статьи 19 </w:t>
      </w:r>
      <w:r>
        <w:rPr>
          <w:rStyle w:val="s0"/>
          <w:vertAlign w:val="superscript"/>
        </w:rPr>
        <w:t xml:space="preserve">15 </w:t>
      </w:r>
      <w:r>
        <w:rPr>
          <w:rStyle w:val="s0"/>
        </w:rPr>
        <w:t>насто</w:t>
      </w:r>
      <w:r>
        <w:rPr>
          <w:rStyle w:val="s0"/>
        </w:rPr>
        <w:t xml:space="preserve">ящего Кодекса срок остановки решения продлевается до дня вступления в силу решения, определенного частью шестой статьи 19 </w:t>
      </w:r>
      <w:r>
        <w:rPr>
          <w:rStyle w:val="s0"/>
          <w:vertAlign w:val="superscript"/>
        </w:rPr>
        <w:t xml:space="preserve">15 </w:t>
      </w:r>
      <w:r>
        <w:rPr>
          <w:rStyle w:val="s0"/>
        </w:rPr>
        <w:t>настоящего Кодекса.</w:t>
      </w:r>
    </w:p>
    <w:p w:rsidR="00000000" w:rsidRDefault="007E4C23">
      <w:pPr>
        <w:pStyle w:val="pj"/>
      </w:pPr>
      <w:r>
        <w:rPr>
          <w:rStyle w:val="s0"/>
        </w:rPr>
        <w:t>3. В течение срока остановки решения таможенного органа предприятие:</w:t>
      </w:r>
    </w:p>
    <w:p w:rsidR="00000000" w:rsidRDefault="007E4C23">
      <w:pPr>
        <w:pStyle w:val="pj"/>
      </w:pPr>
      <w:r>
        <w:rPr>
          <w:rStyle w:val="s0"/>
        </w:rPr>
        <w:t>1) не имеет права осуществлять деятельност</w:t>
      </w:r>
      <w:r>
        <w:rPr>
          <w:rStyle w:val="s0"/>
        </w:rPr>
        <w:t>ь, определенную таким решением, кроме случаев, предусмотренных настоящим Кодексом;</w:t>
      </w:r>
    </w:p>
    <w:p w:rsidR="00000000" w:rsidRDefault="007E4C23">
      <w:pPr>
        <w:pStyle w:val="pj"/>
      </w:pPr>
      <w:r>
        <w:rPr>
          <w:rStyle w:val="s0"/>
        </w:rPr>
        <w:t>2) не имеет права применять упрощение и/или пользоваться преимуществами, применяемыми на основании остановленного решения.</w:t>
      </w:r>
    </w:p>
    <w:p w:rsidR="00000000" w:rsidRDefault="007E4C23">
      <w:pPr>
        <w:pStyle w:val="pj"/>
      </w:pPr>
      <w:r>
        <w:rPr>
          <w:rStyle w:val="s0"/>
        </w:rPr>
        <w:t>Таможенные формальности в отношении транспортных с</w:t>
      </w:r>
      <w:r>
        <w:rPr>
          <w:rStyle w:val="s0"/>
        </w:rPr>
        <w:t>редств коммерческого назначения и перемещаемых ими товаров начаты с применением решения таможенного органа и не завершены до начала срока остановки такого решения, завершаются на условиях, определенных решением, с учетом особенностей, определенных настоящи</w:t>
      </w:r>
      <w:r>
        <w:rPr>
          <w:rStyle w:val="s0"/>
        </w:rPr>
        <w:t>м Кодексом.</w:t>
      </w:r>
    </w:p>
    <w:p w:rsidR="00000000" w:rsidRDefault="007E4C23">
      <w:pPr>
        <w:pStyle w:val="pj"/>
      </w:pPr>
      <w:r>
        <w:rPr>
          <w:rStyle w:val="s0"/>
        </w:rPr>
        <w:t> </w:t>
      </w:r>
    </w:p>
    <w:p w:rsidR="00000000" w:rsidRDefault="007E4C23">
      <w:pPr>
        <w:pStyle w:val="pj"/>
        <w:ind w:left="1200" w:hanging="800"/>
      </w:pPr>
      <w:bookmarkStart w:id="41" w:name="SUB19170000"/>
      <w:bookmarkEnd w:id="41"/>
      <w:r>
        <w:rPr>
          <w:rStyle w:val="s1"/>
        </w:rPr>
        <w:t>Статья 19.17. Отмена решения таможенного органа</w:t>
      </w:r>
    </w:p>
    <w:p w:rsidR="00000000" w:rsidRDefault="007E4C23">
      <w:pPr>
        <w:pStyle w:val="pj"/>
      </w:pPr>
      <w:r>
        <w:rPr>
          <w:rStyle w:val="s0"/>
        </w:rPr>
        <w:t>1. Таможенный орган принимает решение об отмене решения в следующих случаях:</w:t>
      </w:r>
    </w:p>
    <w:p w:rsidR="00000000" w:rsidRDefault="007E4C23">
      <w:pPr>
        <w:pStyle w:val="pj"/>
      </w:pPr>
      <w:r>
        <w:rPr>
          <w:rStyle w:val="s0"/>
        </w:rPr>
        <w:t>1) по заявлению предприятия;</w:t>
      </w:r>
    </w:p>
    <w:p w:rsidR="00000000" w:rsidRDefault="007E4C23">
      <w:pPr>
        <w:pStyle w:val="pj"/>
      </w:pPr>
      <w:r>
        <w:rPr>
          <w:rStyle w:val="s0"/>
        </w:rPr>
        <w:t xml:space="preserve">2) если по результатам мониторинга соответствия, пересмотра решения или оценки принятых </w:t>
      </w:r>
      <w:r>
        <w:rPr>
          <w:rStyle w:val="s0"/>
        </w:rPr>
        <w:t>мер установлено, что:</w:t>
      </w:r>
    </w:p>
    <w:p w:rsidR="00000000" w:rsidRDefault="007E4C23">
      <w:pPr>
        <w:pStyle w:val="pj"/>
      </w:pPr>
      <w:r>
        <w:rPr>
          <w:rStyle w:val="s0"/>
        </w:rPr>
        <w:t xml:space="preserve">а) предприятие не состоит на учете в таможенных органах согласно </w:t>
      </w:r>
      <w:hyperlink w:anchor="sub4550000" w:history="1">
        <w:r>
          <w:rPr>
            <w:rStyle w:val="a4"/>
          </w:rPr>
          <w:t>статье 455</w:t>
        </w:r>
      </w:hyperlink>
      <w:r>
        <w:rPr>
          <w:rStyle w:val="s0"/>
        </w:rPr>
        <w:t xml:space="preserve"> настоящего Кодекса;</w:t>
      </w:r>
    </w:p>
    <w:p w:rsidR="00000000" w:rsidRDefault="007E4C23">
      <w:pPr>
        <w:pStyle w:val="pj"/>
      </w:pPr>
      <w:r>
        <w:rPr>
          <w:rStyle w:val="s0"/>
        </w:rPr>
        <w:t>б) вступило в силу решение об отмене другой авторизации и/или разрешения, наличие которого является необходимым условием для предоставления решения;</w:t>
      </w:r>
    </w:p>
    <w:p w:rsidR="00000000" w:rsidRDefault="007E4C23">
      <w:pPr>
        <w:pStyle w:val="pj"/>
      </w:pPr>
      <w:r>
        <w:rPr>
          <w:rStyle w:val="s0"/>
        </w:rPr>
        <w:t>3) если до истечения срока остановки решения таможенным органом от предприятия не получено уведомления о ме</w:t>
      </w:r>
      <w:r>
        <w:rPr>
          <w:rStyle w:val="s0"/>
        </w:rPr>
        <w:t>рах, принятых для обеспечения соблюдения предприятием условий, определенных решением, обеспечения соответствия предприятия критериям и/или условиям предоставления решения;</w:t>
      </w:r>
    </w:p>
    <w:p w:rsidR="00000000" w:rsidRDefault="007E4C23">
      <w:pPr>
        <w:pStyle w:val="pj"/>
      </w:pPr>
      <w:r>
        <w:rPr>
          <w:rStyle w:val="s0"/>
        </w:rPr>
        <w:t>4) если по результатам оценки принятых мер подтверждено несоблюдение предприятием ус</w:t>
      </w:r>
      <w:r>
        <w:rPr>
          <w:rStyle w:val="s0"/>
        </w:rPr>
        <w:t>ловий, определенных решением, или несоответствие предприятия критериям и/или условиям предоставления решения, кроме случаев наличия оснований для принятия таможенным органом решения об аннулировании решения;</w:t>
      </w:r>
    </w:p>
    <w:p w:rsidR="00000000" w:rsidRDefault="007E4C23">
      <w:pPr>
        <w:pStyle w:val="pj"/>
      </w:pPr>
      <w:r>
        <w:rPr>
          <w:rStyle w:val="s0"/>
        </w:rPr>
        <w:t>5) если таможенным органом установлено несоответ</w:t>
      </w:r>
      <w:r>
        <w:rPr>
          <w:rStyle w:val="s0"/>
        </w:rPr>
        <w:t>ствие решения требованиям законодательства Украины по таможенному делу и соответствие таким требованиям не может быть обеспечено путем внесения изменений в решение.</w:t>
      </w:r>
    </w:p>
    <w:p w:rsidR="00000000" w:rsidRDefault="007E4C23">
      <w:pPr>
        <w:pStyle w:val="pj"/>
      </w:pPr>
      <w:r>
        <w:rPr>
          <w:rStyle w:val="s0"/>
        </w:rPr>
        <w:t>2. В случаях, предусмотренных пунктами 2 и 5 части первой настоящей статьи, до принятия реш</w:t>
      </w:r>
      <w:r>
        <w:rPr>
          <w:rStyle w:val="s0"/>
        </w:rPr>
        <w:t xml:space="preserve">ения об отмене решения таможенный орган применяет правила, предусмотренные </w:t>
      </w:r>
      <w:hyperlink w:anchor="sub19090000" w:history="1">
        <w:r>
          <w:rPr>
            <w:rStyle w:val="a4"/>
          </w:rPr>
          <w:t>статьями 19.9</w:t>
        </w:r>
      </w:hyperlink>
      <w:r>
        <w:rPr>
          <w:rStyle w:val="s0"/>
        </w:rPr>
        <w:t xml:space="preserve"> и </w:t>
      </w:r>
      <w:hyperlink w:anchor="sub19100000" w:history="1">
        <w:r>
          <w:rPr>
            <w:rStyle w:val="a4"/>
          </w:rPr>
          <w:t>19.10</w:t>
        </w:r>
      </w:hyperlink>
      <w:r>
        <w:rPr>
          <w:rStyle w:val="s0"/>
        </w:rPr>
        <w:t xml:space="preserve"> настоящего Кодекса.</w:t>
      </w:r>
    </w:p>
    <w:p w:rsidR="00000000" w:rsidRDefault="007E4C23">
      <w:pPr>
        <w:pStyle w:val="pj"/>
      </w:pPr>
      <w:r>
        <w:rPr>
          <w:rStyle w:val="s0"/>
        </w:rPr>
        <w:t>3. Решение таможенного органа об отмене решения вступает в силу в соотв</w:t>
      </w:r>
      <w:r>
        <w:rPr>
          <w:rStyle w:val="s0"/>
        </w:rPr>
        <w:t xml:space="preserve">етствии со </w:t>
      </w:r>
      <w:hyperlink w:anchor="sub19110000" w:history="1">
        <w:r>
          <w:rPr>
            <w:rStyle w:val="a4"/>
          </w:rPr>
          <w:t>статьей 19.11</w:t>
        </w:r>
      </w:hyperlink>
      <w:r>
        <w:rPr>
          <w:rStyle w:val="s0"/>
        </w:rPr>
        <w:t xml:space="preserve"> настоящего Кодекса.</w:t>
      </w:r>
    </w:p>
    <w:p w:rsidR="00000000" w:rsidRDefault="007E4C23">
      <w:pPr>
        <w:pStyle w:val="pj"/>
      </w:pPr>
      <w:r>
        <w:rPr>
          <w:rStyle w:val="s0"/>
        </w:rPr>
        <w:t>4. Отменяемое решение утрачивает силу со дня вступления в силу решения таможенного органа об отмене решения или в случаях, определенных законодательством Украины по вопросам там</w:t>
      </w:r>
      <w:r>
        <w:rPr>
          <w:rStyle w:val="s0"/>
        </w:rPr>
        <w:t>оженного дела, с другой даты, определенной таможенным органом.</w:t>
      </w:r>
    </w:p>
    <w:p w:rsidR="00000000" w:rsidRDefault="007E4C23">
      <w:pPr>
        <w:pStyle w:val="pj"/>
      </w:pPr>
      <w:r>
        <w:rPr>
          <w:rStyle w:val="s0"/>
        </w:rPr>
        <w:t>5. После отмены решения таможенного органа предприятие:</w:t>
      </w:r>
    </w:p>
    <w:p w:rsidR="00000000" w:rsidRDefault="007E4C23">
      <w:pPr>
        <w:pStyle w:val="pj"/>
      </w:pPr>
      <w:r>
        <w:rPr>
          <w:rStyle w:val="s0"/>
        </w:rPr>
        <w:t>1) не имеет права вести деятельность, определенную таким решением, кроме случаев, определенных настоящим Кодексом;</w:t>
      </w:r>
    </w:p>
    <w:p w:rsidR="00000000" w:rsidRDefault="007E4C23">
      <w:pPr>
        <w:pStyle w:val="pj"/>
      </w:pPr>
      <w:r>
        <w:rPr>
          <w:rStyle w:val="s0"/>
        </w:rPr>
        <w:t>2) не имеет права прим</w:t>
      </w:r>
      <w:r>
        <w:rPr>
          <w:rStyle w:val="s0"/>
        </w:rPr>
        <w:t>енять упрощение и/или пользоваться преимуществами, применяемыми на основании отмененного решения.</w:t>
      </w:r>
    </w:p>
    <w:p w:rsidR="00000000" w:rsidRDefault="007E4C23">
      <w:pPr>
        <w:pStyle w:val="pj"/>
      </w:pPr>
      <w:r>
        <w:rPr>
          <w:rStyle w:val="s0"/>
        </w:rPr>
        <w:t>Таможенные формальности в отношении транспортных средств коммерческого назначения и перемещаемых ими товаров начаты с применением решения таможенного органа и</w:t>
      </w:r>
      <w:r>
        <w:rPr>
          <w:rStyle w:val="s0"/>
        </w:rPr>
        <w:t xml:space="preserve"> не завершены до отмены такого решения, завершаются на условиях, определенных таким решением, с учетом особенностей, определенных настоящим Кодексом.</w:t>
      </w:r>
    </w:p>
    <w:p w:rsidR="00000000" w:rsidRDefault="007E4C23">
      <w:pPr>
        <w:pStyle w:val="pj"/>
      </w:pPr>
      <w:r>
        <w:rPr>
          <w:rStyle w:val="s0"/>
        </w:rPr>
        <w:t>6. В случае принятия таможенным органом решения об отмене решения в соответствии с пунктами 2-4 части перв</w:t>
      </w:r>
      <w:r>
        <w:rPr>
          <w:rStyle w:val="s0"/>
        </w:rPr>
        <w:t>ой настоящей статьи предприятие не имеет права получить такое же решение в течение одного года со дня принятия решения об отмене.</w:t>
      </w:r>
    </w:p>
    <w:p w:rsidR="00000000" w:rsidRDefault="007E4C23">
      <w:pPr>
        <w:pStyle w:val="pj"/>
      </w:pPr>
      <w:r>
        <w:rPr>
          <w:rStyle w:val="s0"/>
        </w:rPr>
        <w:t>В случае принятия таможенным органом решения об отмене авторизации АЭО в соответствии с пунктами 2-4 части первой настоящей ст</w:t>
      </w:r>
      <w:r>
        <w:rPr>
          <w:rStyle w:val="s0"/>
        </w:rPr>
        <w:t>атьи предприятие не имеет права получить авторизацию АЭО того же типа в течение трех лет со дня принятия решения об отмене авторизации АЭО.</w:t>
      </w:r>
    </w:p>
    <w:p w:rsidR="00000000" w:rsidRDefault="007E4C23">
      <w:pPr>
        <w:pStyle w:val="pj"/>
      </w:pPr>
      <w:r>
        <w:rPr>
          <w:rStyle w:val="s0"/>
        </w:rPr>
        <w:t xml:space="preserve">7. Отмена решения таможенного органа об обязывающей информации осуществляется с учетом особенностей, определенных </w:t>
      </w:r>
      <w:hyperlink w:anchor="sub230000" w:history="1">
        <w:r>
          <w:rPr>
            <w:rStyle w:val="a4"/>
          </w:rPr>
          <w:t>статьей 23</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42" w:name="SUB19180000"/>
      <w:bookmarkEnd w:id="42"/>
      <w:r>
        <w:rPr>
          <w:rStyle w:val="s1"/>
        </w:rPr>
        <w:t>Статья 19.18. Аннулирование решения</w:t>
      </w:r>
    </w:p>
    <w:p w:rsidR="00000000" w:rsidRDefault="007E4C23">
      <w:pPr>
        <w:pStyle w:val="pj"/>
      </w:pPr>
      <w:r>
        <w:rPr>
          <w:rStyle w:val="s0"/>
        </w:rPr>
        <w:t>1. Таможенный орган принимает решение об аннулировании решения при наличии совокупности следующих условий:</w:t>
      </w:r>
    </w:p>
    <w:p w:rsidR="00000000" w:rsidRDefault="007E4C23">
      <w:pPr>
        <w:pStyle w:val="pj"/>
      </w:pPr>
      <w:r>
        <w:rPr>
          <w:rStyle w:val="s0"/>
        </w:rPr>
        <w:t>1) решение принято на основании недостоверной и/или неполной информации;</w:t>
      </w:r>
    </w:p>
    <w:p w:rsidR="00000000" w:rsidRDefault="007E4C23">
      <w:pPr>
        <w:pStyle w:val="pj"/>
      </w:pPr>
      <w:r>
        <w:rPr>
          <w:rStyle w:val="s0"/>
        </w:rPr>
        <w:t>2) предприятию было известно или должно быть известно о том, что информация, на основании которой принято решение, недостоверна и/или неполна;</w:t>
      </w:r>
    </w:p>
    <w:p w:rsidR="00000000" w:rsidRDefault="007E4C23">
      <w:pPr>
        <w:pStyle w:val="pj"/>
      </w:pPr>
      <w:r>
        <w:rPr>
          <w:rStyle w:val="s0"/>
        </w:rPr>
        <w:t>3) таможенный орган принял бы другое реш</w:t>
      </w:r>
      <w:r>
        <w:rPr>
          <w:rStyle w:val="s0"/>
        </w:rPr>
        <w:t>ение в случае, если бы информация была достоверной и полной.</w:t>
      </w:r>
    </w:p>
    <w:p w:rsidR="00000000" w:rsidRDefault="007E4C23">
      <w:pPr>
        <w:pStyle w:val="pj"/>
      </w:pPr>
      <w:r>
        <w:rPr>
          <w:rStyle w:val="s0"/>
        </w:rPr>
        <w:t xml:space="preserve">2. До принятия решения об аннулировании решения таможенный орган применяет правила, предусмотренные </w:t>
      </w:r>
      <w:hyperlink w:anchor="sub19090000" w:history="1">
        <w:r>
          <w:rPr>
            <w:rStyle w:val="a4"/>
          </w:rPr>
          <w:t>статьями 19.9</w:t>
        </w:r>
      </w:hyperlink>
      <w:r>
        <w:rPr>
          <w:rStyle w:val="s0"/>
        </w:rPr>
        <w:t xml:space="preserve"> и </w:t>
      </w:r>
      <w:hyperlink w:anchor="sub19100000" w:history="1">
        <w:r>
          <w:rPr>
            <w:rStyle w:val="a4"/>
          </w:rPr>
          <w:t>19.10</w:t>
        </w:r>
      </w:hyperlink>
      <w:r>
        <w:rPr>
          <w:rStyle w:val="s0"/>
        </w:rPr>
        <w:t xml:space="preserve"> насто</w:t>
      </w:r>
      <w:r>
        <w:rPr>
          <w:rStyle w:val="s0"/>
        </w:rPr>
        <w:t>ящего Кодекса.</w:t>
      </w:r>
    </w:p>
    <w:p w:rsidR="00000000" w:rsidRDefault="007E4C23">
      <w:pPr>
        <w:pStyle w:val="pj"/>
      </w:pPr>
      <w:r>
        <w:rPr>
          <w:rStyle w:val="s0"/>
        </w:rPr>
        <w:t xml:space="preserve">3. Решение таможенного органа об аннулировании решения вступает в силу в соответствии со </w:t>
      </w:r>
      <w:hyperlink w:anchor="sub19110000" w:history="1">
        <w:r>
          <w:rPr>
            <w:rStyle w:val="a4"/>
          </w:rPr>
          <w:t>статьей 19.11</w:t>
        </w:r>
      </w:hyperlink>
      <w:r>
        <w:rPr>
          <w:rStyle w:val="s0"/>
        </w:rPr>
        <w:t xml:space="preserve"> настоящего Кодекса.</w:t>
      </w:r>
    </w:p>
    <w:p w:rsidR="00000000" w:rsidRDefault="007E4C23">
      <w:pPr>
        <w:pStyle w:val="pj"/>
      </w:pPr>
      <w:r>
        <w:rPr>
          <w:rStyle w:val="s0"/>
        </w:rPr>
        <w:t>4. Аннулируемое решение считается недействительным со дня вступления его в силу.</w:t>
      </w:r>
    </w:p>
    <w:p w:rsidR="00000000" w:rsidRDefault="007E4C23">
      <w:pPr>
        <w:pStyle w:val="pj"/>
      </w:pPr>
      <w:r>
        <w:rPr>
          <w:rStyle w:val="s0"/>
        </w:rPr>
        <w:t xml:space="preserve">5. </w:t>
      </w:r>
      <w:r>
        <w:rPr>
          <w:rStyle w:val="s0"/>
        </w:rPr>
        <w:t>При аннулирования решения таможенного органа предприятие несет предусмотренную настоящим Кодексом и другими законами Украины ответственность за негативные последствия применения такого решения со дня его принятия.</w:t>
      </w:r>
    </w:p>
    <w:p w:rsidR="00000000" w:rsidRDefault="007E4C23">
      <w:pPr>
        <w:pStyle w:val="pj"/>
      </w:pPr>
      <w:r>
        <w:rPr>
          <w:rStyle w:val="s0"/>
        </w:rPr>
        <w:t>6. В случае аннулирования решения таможенного органа предприятие не имеет права получить такое же решение в течение трех лет со дня принятия решения об аннулировании.</w:t>
      </w:r>
    </w:p>
    <w:p w:rsidR="00000000" w:rsidRDefault="007E4C23">
      <w:pPr>
        <w:pStyle w:val="pj"/>
      </w:pPr>
      <w:r>
        <w:t> </w:t>
      </w:r>
    </w:p>
    <w:p w:rsidR="00000000" w:rsidRDefault="007E4C23">
      <w:pPr>
        <w:pStyle w:val="pj"/>
        <w:ind w:left="1200" w:hanging="800"/>
      </w:pPr>
      <w:bookmarkStart w:id="43" w:name="SUB200000"/>
      <w:bookmarkEnd w:id="43"/>
      <w:r>
        <w:rPr>
          <w:rStyle w:val="s1"/>
        </w:rPr>
        <w:t>Статья 20. Информация по законодательству Украины по вопросам таможенного дела</w:t>
      </w:r>
    </w:p>
    <w:p w:rsidR="00000000" w:rsidRDefault="007E4C23">
      <w:pPr>
        <w:pStyle w:val="pj"/>
      </w:pPr>
      <w:r>
        <w:rPr>
          <w:rStyle w:val="s0"/>
        </w:rPr>
        <w:t>1. Инфор</w:t>
      </w:r>
      <w:r>
        <w:rPr>
          <w:rStyle w:val="s0"/>
        </w:rPr>
        <w:t>мация по законодательству Украины по вопросам таможенного дела предоставляется в установленном законом порядке.</w:t>
      </w:r>
    </w:p>
    <w:p w:rsidR="00000000" w:rsidRDefault="007E4C23">
      <w:pPr>
        <w:pStyle w:val="pj"/>
      </w:pPr>
      <w:r>
        <w:rPr>
          <w:rStyle w:val="s0"/>
        </w:rPr>
        <w:t>Таможенные органы информируют заинтересованных лиц о таможенных правилах. Для упрощения доступа заинтересованных лиц к такой информации таможенн</w:t>
      </w:r>
      <w:r>
        <w:rPr>
          <w:rStyle w:val="s0"/>
        </w:rPr>
        <w:t>ые органы применяют информационные технологии.</w:t>
      </w:r>
    </w:p>
    <w:p w:rsidR="00000000" w:rsidRDefault="007E4C23">
      <w:pPr>
        <w:pStyle w:val="pj"/>
      </w:pPr>
      <w:r>
        <w:rPr>
          <w:rStyle w:val="s0"/>
        </w:rPr>
        <w:t xml:space="preserve">2. Таможенные органы предоставляют не только информацию, которую запрашивала заинтересованное лицо, но и любую другую информацию, которая касается запроса, если ее доведения до сведения заинтересованного лица </w:t>
      </w:r>
      <w:r>
        <w:rPr>
          <w:rStyle w:val="s0"/>
        </w:rPr>
        <w:t>считается таможенным органом целесообразным.</w:t>
      </w:r>
    </w:p>
    <w:p w:rsidR="00000000" w:rsidRDefault="007E4C23">
      <w:pPr>
        <w:pStyle w:val="pj"/>
      </w:pPr>
      <w:r>
        <w:rPr>
          <w:rStyle w:val="s0"/>
        </w:rPr>
        <w:t>3. Краткие справки об основных положениях законодательства Украины по вопросам таможенного дела, в том числе по льготам, которые предоставляются при перемещении товаров через таможенную границу Украины, размещаю</w:t>
      </w:r>
      <w:r>
        <w:rPr>
          <w:rStyle w:val="s0"/>
        </w:rPr>
        <w:t>тся для всеобщего ознакомления в местах расположения таможенных органов. Справки печатаются на украинском языке, официальными языками соответствующих сопредельных стран, а также другими иностранными языками, которые являются языками международного общения.</w:t>
      </w:r>
    </w:p>
    <w:p w:rsidR="00000000" w:rsidRDefault="007E4C23">
      <w:pPr>
        <w:pStyle w:val="pj"/>
      </w:pPr>
      <w:r>
        <w:t> </w:t>
      </w:r>
    </w:p>
    <w:p w:rsidR="00000000" w:rsidRDefault="007E4C23">
      <w:pPr>
        <w:pStyle w:val="pj"/>
        <w:ind w:left="1200" w:hanging="800"/>
      </w:pPr>
      <w:bookmarkStart w:id="44" w:name="SUB210000"/>
      <w:bookmarkEnd w:id="44"/>
      <w:r>
        <w:rPr>
          <w:rStyle w:val="s1"/>
        </w:rPr>
        <w:t>Статья 21. Консультации по вопросам таможенного дела</w:t>
      </w:r>
    </w:p>
    <w:p w:rsidR="00000000" w:rsidRDefault="007E4C23">
      <w:pPr>
        <w:pStyle w:val="pj"/>
      </w:pPr>
      <w:r>
        <w:rPr>
          <w:rStyle w:val="s0"/>
        </w:rPr>
        <w:t>1. По обращениям предприятий и граждан, перемещающих товары, транспортные средства коммерческого назначения через таможенную границу Украины или осуществляющих деятельность, контроль за которой соглас</w:t>
      </w:r>
      <w:r>
        <w:rPr>
          <w:rStyle w:val="s0"/>
        </w:rPr>
        <w:t>но этому Кодексу возложен на таможенные органы (заинтересованных лиц), таможенные органы бесплатно предоставляют консультации по вопросам практического применения отдельных норм законодательства Украины по вопросам таможенного дела.</w:t>
      </w:r>
    </w:p>
    <w:p w:rsidR="00000000" w:rsidRDefault="007E4C23">
      <w:pPr>
        <w:pStyle w:val="pj"/>
      </w:pPr>
      <w:r>
        <w:rPr>
          <w:rStyle w:val="s0"/>
        </w:rPr>
        <w:t>2. Консультации по вопр</w:t>
      </w:r>
      <w:r>
        <w:rPr>
          <w:rStyle w:val="s0"/>
        </w:rPr>
        <w:t>осам практического применения отдельных норм законодательства Украины по вопросам таможенного дела предоставляются таможнями по месту расположения предприятий (по месту жительства или временного пребывания граждан) или центральным органом исполнительной вл</w:t>
      </w:r>
      <w:r>
        <w:rPr>
          <w:rStyle w:val="s0"/>
        </w:rPr>
        <w:t>асти, который реализует государственную таможенную политику устно, письменно (в бумажной или, по желанию заинтересованного лица, в электронной форме) в срок, не превышающий 30 календарных дней, следующих за днем получения соответствующего обращения. Консул</w:t>
      </w:r>
      <w:r>
        <w:rPr>
          <w:rStyle w:val="s0"/>
        </w:rPr>
        <w:t>ьтации в письменной форме предоставляются в виде решений таможенных органов.</w:t>
      </w:r>
    </w:p>
    <w:p w:rsidR="00000000" w:rsidRDefault="007E4C23">
      <w:pPr>
        <w:pStyle w:val="pj"/>
      </w:pPr>
      <w:r>
        <w:rPr>
          <w:rStyle w:val="s0"/>
        </w:rPr>
        <w:t>3. Консультация по вопросам практического применения отдельных норм законодательства Украины по вопросам таможенного дела имеет индивидуальный характер и может использоваться толь</w:t>
      </w:r>
      <w:r>
        <w:rPr>
          <w:rStyle w:val="s0"/>
        </w:rPr>
        <w:t>ко лицом, которому предоставлено такое консультацию.</w:t>
      </w:r>
    </w:p>
    <w:p w:rsidR="00000000" w:rsidRDefault="007E4C23">
      <w:pPr>
        <w:pStyle w:val="pj"/>
      </w:pPr>
      <w:r>
        <w:rPr>
          <w:rStyle w:val="s0"/>
        </w:rPr>
        <w:t>4. Центральный орган исполнительной власти, который обеспечивает формирование и реализует государственную финансовую политику, периодически проводит обобщение консультаций по вопросам практического приме</w:t>
      </w:r>
      <w:r>
        <w:rPr>
          <w:rStyle w:val="s0"/>
        </w:rPr>
        <w:t>нения отдельных норм законодательства Украины по вопросам таможенного дела, которые касаются значительного числа лиц или значительных сумм таможенных платежей, и утверждает своими приказами обобщенные консультации, которые подлежат обнародованию на официал</w:t>
      </w:r>
      <w:r>
        <w:rPr>
          <w:rStyle w:val="s0"/>
        </w:rPr>
        <w:t>ьном веб-сайте центрального органа исполнительной власти, реализующего государственную таможенную политику.</w:t>
      </w:r>
    </w:p>
    <w:p w:rsidR="00000000" w:rsidRDefault="007E4C23">
      <w:pPr>
        <w:pStyle w:val="pj"/>
      </w:pPr>
      <w:r>
        <w:rPr>
          <w:rStyle w:val="s0"/>
        </w:rPr>
        <w:t xml:space="preserve">5. Не может быть привлечено к ответственности лицо, действовавшее в соответствии с консультации по вопросам практического применения отдельных норм </w:t>
      </w:r>
      <w:r>
        <w:rPr>
          <w:rStyle w:val="s0"/>
        </w:rPr>
        <w:t>законодательства Украины по вопросам таможенного дела, переданной в письменном виде (в бумажной или электронной форме), а также к обобщенной консультации, в частности, на основании того, что в дальнейшем такие консультации были изменены или отменены.</w:t>
      </w:r>
    </w:p>
    <w:p w:rsidR="00000000" w:rsidRDefault="007E4C23">
      <w:pPr>
        <w:pStyle w:val="pj"/>
      </w:pPr>
      <w:r>
        <w:rPr>
          <w:rStyle w:val="s0"/>
        </w:rPr>
        <w:t>6. Ко</w:t>
      </w:r>
      <w:r>
        <w:rPr>
          <w:rStyle w:val="s0"/>
        </w:rPr>
        <w:t xml:space="preserve">нсультация по вопросам практического применения отдельных норм законодательства Украины по вопросам таможенного дела может быть обжаловано в вышестоящий орган в порядке, определенном </w:t>
      </w:r>
      <w:hyperlink w:anchor="sub240000" w:history="1">
        <w:r>
          <w:rPr>
            <w:rStyle w:val="a4"/>
          </w:rPr>
          <w:t>главой 4</w:t>
        </w:r>
      </w:hyperlink>
      <w:r>
        <w:rPr>
          <w:rStyle w:val="s0"/>
        </w:rPr>
        <w:t xml:space="preserve"> настоящего Кодекса, или в суд ка</w:t>
      </w:r>
      <w:r>
        <w:rPr>
          <w:rStyle w:val="s0"/>
        </w:rPr>
        <w:t>к правовой акт индивидуального действия, если, по мнению заинтересованного лица, противоречит нормам соответствующего акта законодательства. Признание такой консультации недействительной является основанием для предоставления нового консультации с учетом в</w:t>
      </w:r>
      <w:r>
        <w:rPr>
          <w:rStyle w:val="s0"/>
        </w:rPr>
        <w:t>ыводов суда.</w:t>
      </w:r>
    </w:p>
    <w:p w:rsidR="00000000" w:rsidRDefault="007E4C23">
      <w:pPr>
        <w:pStyle w:val="pj"/>
      </w:pPr>
      <w:r>
        <w:t> </w:t>
      </w:r>
    </w:p>
    <w:p w:rsidR="00000000" w:rsidRDefault="007E4C23">
      <w:pPr>
        <w:pStyle w:val="pj"/>
        <w:ind w:left="1200" w:hanging="800"/>
      </w:pPr>
      <w:bookmarkStart w:id="45" w:name="SUB220000"/>
      <w:bookmarkEnd w:id="45"/>
      <w:r>
        <w:rPr>
          <w:rStyle w:val="s1"/>
        </w:rPr>
        <w:t>Статья 22. Ответственность за нарушение порядка предоставления информации</w:t>
      </w:r>
    </w:p>
    <w:p w:rsidR="00000000" w:rsidRDefault="007E4C23">
      <w:pPr>
        <w:pStyle w:val="pj"/>
      </w:pPr>
      <w:r>
        <w:rPr>
          <w:rStyle w:val="s0"/>
        </w:rPr>
        <w:t xml:space="preserve">1. За предоставление недостоверной информации, а также за неправомерный отказ в предоставлении соответствующей информации, несвоевременное предоставление информации и </w:t>
      </w:r>
      <w:r>
        <w:rPr>
          <w:rStyle w:val="s0"/>
        </w:rPr>
        <w:t>другие правонарушения в сфере информационных отношений должностные лица таможенной службы Украины несут ответственность, предусмотренную законом.</w:t>
      </w:r>
    </w:p>
    <w:p w:rsidR="00000000" w:rsidRDefault="007E4C23">
      <w:pPr>
        <w:pStyle w:val="pj"/>
      </w:pPr>
      <w:r>
        <w:t> </w:t>
      </w:r>
    </w:p>
    <w:p w:rsidR="00000000" w:rsidRDefault="007E4C23">
      <w:pPr>
        <w:pStyle w:val="pj"/>
      </w:pPr>
      <w:bookmarkStart w:id="46" w:name="SUB230000"/>
      <w:bookmarkEnd w:id="46"/>
      <w:r>
        <w:rPr>
          <w:rStyle w:val="s1"/>
        </w:rPr>
        <w:t xml:space="preserve">Статья 23. </w:t>
      </w:r>
      <w:r>
        <w:rPr>
          <w:rStyle w:val="s0"/>
        </w:rPr>
        <w:t>Решение об обязывающей информации</w:t>
      </w:r>
    </w:p>
    <w:p w:rsidR="00000000" w:rsidRDefault="007E4C23">
      <w:pPr>
        <w:pStyle w:val="pj"/>
      </w:pPr>
      <w:r>
        <w:rPr>
          <w:rStyle w:val="s0"/>
        </w:rPr>
        <w:t>1. По заявлению предприятия таможенные органы принимают решение</w:t>
      </w:r>
      <w:r>
        <w:rPr>
          <w:rStyle w:val="s0"/>
        </w:rPr>
        <w:t xml:space="preserve"> об обязывающей информации по вопросам:</w:t>
      </w:r>
    </w:p>
    <w:p w:rsidR="00000000" w:rsidRDefault="007E4C23">
      <w:pPr>
        <w:pStyle w:val="pj"/>
      </w:pPr>
      <w:r>
        <w:rPr>
          <w:rStyle w:val="s0"/>
        </w:rPr>
        <w:t>1) классификации товаров (в том числе комплектных объектов, поставляемых в разобранном состоянии несколькими партиями в течение длительного периода);</w:t>
      </w:r>
    </w:p>
    <w:p w:rsidR="00000000" w:rsidRDefault="007E4C23">
      <w:pPr>
        <w:pStyle w:val="pj"/>
      </w:pPr>
      <w:r>
        <w:rPr>
          <w:rStyle w:val="s0"/>
        </w:rPr>
        <w:t>2) определение страны происхождения товаров.</w:t>
      </w:r>
    </w:p>
    <w:p w:rsidR="00000000" w:rsidRDefault="007E4C23">
      <w:pPr>
        <w:pStyle w:val="pj"/>
      </w:pPr>
      <w:r>
        <w:rPr>
          <w:rStyle w:val="s0"/>
        </w:rPr>
        <w:t>2. Решение об обязывающей информации обязательно для выполнения предприятием, по заявлению которого такое решение принято, и любым таможенным органом.</w:t>
      </w:r>
    </w:p>
    <w:p w:rsidR="00000000" w:rsidRDefault="007E4C23">
      <w:pPr>
        <w:pStyle w:val="pj"/>
      </w:pPr>
      <w:r>
        <w:rPr>
          <w:rStyle w:val="s0"/>
        </w:rPr>
        <w:t>3. Решение об обязывающей информации применяется к товарам, к которым относится такое решение и по которы</w:t>
      </w:r>
      <w:r>
        <w:rPr>
          <w:rStyle w:val="s0"/>
        </w:rPr>
        <w:t>м таможенные формальности выполняются после вступления в силу такого решения.</w:t>
      </w:r>
    </w:p>
    <w:p w:rsidR="00000000" w:rsidRDefault="007E4C23">
      <w:pPr>
        <w:pStyle w:val="pj"/>
      </w:pPr>
      <w:r>
        <w:rPr>
          <w:rStyle w:val="s0"/>
        </w:rPr>
        <w:t>4. Срок действия решения об обязывающей информации составляет три года со дня его принятия.</w:t>
      </w:r>
    </w:p>
    <w:p w:rsidR="00000000" w:rsidRDefault="007E4C23">
      <w:pPr>
        <w:pStyle w:val="pj"/>
      </w:pPr>
      <w:r>
        <w:rPr>
          <w:rStyle w:val="s0"/>
        </w:rPr>
        <w:t>5. Решение об обязывающей информации не может быть изменено.</w:t>
      </w:r>
    </w:p>
    <w:p w:rsidR="00000000" w:rsidRDefault="007E4C23">
      <w:pPr>
        <w:pStyle w:val="pj"/>
      </w:pPr>
      <w:r>
        <w:rPr>
          <w:rStyle w:val="s0"/>
        </w:rPr>
        <w:t>6. Решение об обязывающей</w:t>
      </w:r>
      <w:r>
        <w:rPr>
          <w:rStyle w:val="s0"/>
        </w:rPr>
        <w:t xml:space="preserve"> информации может быть отменено таможенным органом по заявлению предприятия.</w:t>
      </w:r>
    </w:p>
    <w:p w:rsidR="00000000" w:rsidRDefault="007E4C23">
      <w:pPr>
        <w:pStyle w:val="pj"/>
      </w:pPr>
      <w:r>
        <w:rPr>
          <w:rStyle w:val="s0"/>
        </w:rPr>
        <w:t>7. Таможенный орган принимает решение об отмене решения об обязывающей информации в случае, если таможенным органом установлено, что:</w:t>
      </w:r>
    </w:p>
    <w:p w:rsidR="00000000" w:rsidRDefault="007E4C23">
      <w:pPr>
        <w:pStyle w:val="pj"/>
      </w:pPr>
      <w:r>
        <w:rPr>
          <w:rStyle w:val="s0"/>
        </w:rPr>
        <w:t>1) решение не отвечает законодательству Украи</w:t>
      </w:r>
      <w:r>
        <w:rPr>
          <w:rStyle w:val="s0"/>
        </w:rPr>
        <w:t>ны по вопросам таможенного дела вследствие внесения изменений в законодательство;</w:t>
      </w:r>
    </w:p>
    <w:p w:rsidR="00000000" w:rsidRDefault="007E4C23">
      <w:pPr>
        <w:pStyle w:val="pj"/>
      </w:pPr>
      <w:r>
        <w:rPr>
          <w:rStyle w:val="s0"/>
        </w:rPr>
        <w:t>2) факты и условия, на основе которых было принято такое решение, изменились;</w:t>
      </w:r>
    </w:p>
    <w:p w:rsidR="00000000" w:rsidRDefault="007E4C23">
      <w:pPr>
        <w:pStyle w:val="pj"/>
      </w:pPr>
      <w:r>
        <w:rPr>
          <w:rStyle w:val="s0"/>
        </w:rPr>
        <w:t>3) решение принято с нарушением законодательства Украины по вопросам таможенного дела;</w:t>
      </w:r>
    </w:p>
    <w:p w:rsidR="00000000" w:rsidRDefault="007E4C23">
      <w:pPr>
        <w:pStyle w:val="pj"/>
      </w:pPr>
      <w:r>
        <w:rPr>
          <w:rStyle w:val="s0"/>
        </w:rPr>
        <w:t>4) получе</w:t>
      </w:r>
      <w:r>
        <w:rPr>
          <w:rStyle w:val="s0"/>
        </w:rPr>
        <w:t>ны рекомендации, объяснения и другие решения, принимаемые Всемирной таможенной организацией по классификации товаров, согласно которым меняется классификация товаров, по которым принято такое решение.</w:t>
      </w:r>
    </w:p>
    <w:p w:rsidR="00000000" w:rsidRDefault="007E4C23">
      <w:pPr>
        <w:pStyle w:val="pj"/>
      </w:pPr>
      <w:r>
        <w:rPr>
          <w:rStyle w:val="s0"/>
        </w:rPr>
        <w:t>8. В случае, предусмотренном пунктом 1 части седьмой на</w:t>
      </w:r>
      <w:r>
        <w:rPr>
          <w:rStyle w:val="s0"/>
        </w:rPr>
        <w:t>стоящей статьи, решения об обязывающей информации утрачивают силу со дня вступления в силу соответствующих изменений в законодательство Украины по вопросам таможенного дела.</w:t>
      </w:r>
    </w:p>
    <w:p w:rsidR="00000000" w:rsidRDefault="007E4C23">
      <w:pPr>
        <w:pStyle w:val="pj"/>
      </w:pPr>
      <w:r>
        <w:rPr>
          <w:rStyle w:val="s0"/>
        </w:rPr>
        <w:t>9. Таможенный орган указывает дату утраты действия решением об обязывающей информа</w:t>
      </w:r>
      <w:r>
        <w:rPr>
          <w:rStyle w:val="s0"/>
        </w:rPr>
        <w:t>ции в решении о его отмене.</w:t>
      </w:r>
    </w:p>
    <w:p w:rsidR="00000000" w:rsidRDefault="007E4C23">
      <w:pPr>
        <w:pStyle w:val="pj"/>
      </w:pPr>
      <w:r>
        <w:rPr>
          <w:rStyle w:val="s0"/>
        </w:rPr>
        <w:t>10. Решения об обязывающей информации обнародуются центральным органом исполнительной власти, реализующим государственную таможенную политику, с соблюдением требований по конфиденциальности информации.</w:t>
      </w:r>
    </w:p>
    <w:p w:rsidR="00000000" w:rsidRDefault="007E4C23">
      <w:pPr>
        <w:pStyle w:val="pj"/>
      </w:pPr>
      <w:r>
        <w:rPr>
          <w:rStyle w:val="s0"/>
        </w:rPr>
        <w:t xml:space="preserve">11. </w:t>
      </w:r>
      <w:hyperlink r:id="rId22" w:history="1">
        <w:r>
          <w:rPr>
            <w:rStyle w:val="a4"/>
          </w:rPr>
          <w:t>Порядок</w:t>
        </w:r>
      </w:hyperlink>
      <w:r>
        <w:rPr>
          <w:rStyle w:val="s0"/>
        </w:rPr>
        <w:t xml:space="preserve"> принятия и обнародования решений об обязывающей информации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 </w:t>
      </w:r>
    </w:p>
    <w:p w:rsidR="00000000" w:rsidRDefault="007E4C23">
      <w:pPr>
        <w:pStyle w:val="pj"/>
        <w:ind w:left="1200" w:hanging="800"/>
      </w:pPr>
      <w:bookmarkStart w:id="47" w:name="SUB23010000"/>
      <w:bookmarkEnd w:id="47"/>
      <w:r>
        <w:rPr>
          <w:rStyle w:val="s1"/>
        </w:rPr>
        <w:t>Стать</w:t>
      </w:r>
      <w:r>
        <w:rPr>
          <w:rStyle w:val="s1"/>
        </w:rPr>
        <w:t>я 23.1. Исследование проб и образцов товаров при принятии решений об обязывающей информации</w:t>
      </w:r>
    </w:p>
    <w:p w:rsidR="00000000" w:rsidRDefault="007E4C23">
      <w:pPr>
        <w:pStyle w:val="pj"/>
      </w:pPr>
      <w:r>
        <w:rPr>
          <w:rStyle w:val="s0"/>
        </w:rPr>
        <w:t>1. В случаях классификации, определения страны происхождения товаров, если для принятия решения об обязывающей информации необходимо проведение исследования (анализ</w:t>
      </w:r>
      <w:r>
        <w:rPr>
          <w:rStyle w:val="s0"/>
        </w:rPr>
        <w:t>а, экспертизы) проб (образцов) таких товаров, таможенный орган вправе назначить такое исследование (анализ, экспертизу), при условии получение предварительного согласия предприятия.</w:t>
      </w:r>
    </w:p>
    <w:p w:rsidR="00000000" w:rsidRDefault="007E4C23">
      <w:pPr>
        <w:pStyle w:val="pj"/>
      </w:pPr>
      <w:r>
        <w:rPr>
          <w:rStyle w:val="s0"/>
        </w:rPr>
        <w:t>2. В случае отсутствия согласия предприятия на проведение исследования (ан</w:t>
      </w:r>
      <w:r>
        <w:rPr>
          <w:rStyle w:val="s0"/>
        </w:rPr>
        <w:t>ализа, экспертизы) проб (образцов) товаров таможенный орган принимает решение о обязывающей информации с учетом имеющихся у него документов и/или информации или принимает решение об отказе в предоставлении решения о обязывающей информации.</w:t>
      </w:r>
    </w:p>
    <w:p w:rsidR="00000000" w:rsidRDefault="007E4C23">
      <w:pPr>
        <w:pStyle w:val="pj"/>
      </w:pPr>
      <w:r>
        <w:rPr>
          <w:rStyle w:val="s0"/>
        </w:rPr>
        <w:t xml:space="preserve">3. Исследование </w:t>
      </w:r>
      <w:r>
        <w:rPr>
          <w:rStyle w:val="s0"/>
        </w:rPr>
        <w:t>(анализ, экспертиза) проб (образцов) товаров для принятия решения об обязывающей информации проводится за счет предприятия специализированным органом по вопросам экспертизы и исследований центрального органа исполнительной власти, реализующего государствен</w:t>
      </w:r>
      <w:r>
        <w:rPr>
          <w:rStyle w:val="s0"/>
        </w:rPr>
        <w:t>ную таможенную политику, или другим экспертным учреждением (организацией).</w:t>
      </w:r>
    </w:p>
    <w:p w:rsidR="00000000" w:rsidRDefault="007E4C23">
      <w:pPr>
        <w:pStyle w:val="pj"/>
      </w:pPr>
      <w:r>
        <w:rPr>
          <w:rStyle w:val="s0"/>
        </w:rPr>
        <w:t xml:space="preserve">4. Срок принятия решения, предусмотренный пунктом 6 части первой 19 </w:t>
      </w:r>
      <w:r>
        <w:rPr>
          <w:rStyle w:val="s0"/>
          <w:vertAlign w:val="superscript"/>
        </w:rPr>
        <w:t xml:space="preserve">6 </w:t>
      </w:r>
      <w:r>
        <w:rPr>
          <w:rStyle w:val="s0"/>
        </w:rPr>
        <w:t>настоящего Кодекса, продлевается срок проведения исследования (анализа, экспертизы) проб (образцов) товаров.</w:t>
      </w:r>
    </w:p>
    <w:p w:rsidR="00000000" w:rsidRDefault="007E4C23">
      <w:pPr>
        <w:pStyle w:val="pj"/>
      </w:pPr>
      <w:r>
        <w:rPr>
          <w:rStyle w:val="s0"/>
        </w:rPr>
        <w:t> </w:t>
      </w:r>
    </w:p>
    <w:p w:rsidR="00000000" w:rsidRDefault="007E4C23">
      <w:pPr>
        <w:pStyle w:val="pj"/>
        <w:ind w:left="1200" w:hanging="800"/>
      </w:pPr>
      <w:bookmarkStart w:id="48" w:name="SUB23020000"/>
      <w:bookmarkEnd w:id="48"/>
      <w:r>
        <w:rPr>
          <w:rStyle w:val="s1"/>
        </w:rPr>
        <w:t>Статья 23.2. Продление срока использования решений по обязывающей информации</w:t>
      </w:r>
    </w:p>
    <w:p w:rsidR="00000000" w:rsidRDefault="007E4C23">
      <w:pPr>
        <w:pStyle w:val="pj"/>
      </w:pPr>
      <w:r>
        <w:rPr>
          <w:rStyle w:val="s0"/>
        </w:rPr>
        <w:t>1. В случае если решение об обязывающей информации по вопросам классификации товаров или определение страны происхождения товаров было отменено, по обращению предприятия таможенны</w:t>
      </w:r>
      <w:r>
        <w:rPr>
          <w:rStyle w:val="s0"/>
        </w:rPr>
        <w:t>й орган может продлить срок его использования на условиях, определенных этим решением, но не более шести месяцев со дня отмены такого решения..</w:t>
      </w:r>
    </w:p>
    <w:p w:rsidR="00000000" w:rsidRDefault="007E4C23">
      <w:pPr>
        <w:pStyle w:val="pj"/>
      </w:pPr>
      <w:r>
        <w:rPr>
          <w:rStyle w:val="s0"/>
        </w:rPr>
        <w:t>2. Продление срока использования решения относительно обязывающей информации, предусмотренное частью первой наст</w:t>
      </w:r>
      <w:r>
        <w:rPr>
          <w:rStyle w:val="s0"/>
        </w:rPr>
        <w:t>оящей статьи, применяется к товарам, относящимся к отмененному решению и которые перемещались (будут ли перемещены) через таможенную границу Украины по внешнеэкономическим договорам (контрактам), заключенным к дате отмены такого решение.</w:t>
      </w:r>
    </w:p>
    <w:p w:rsidR="00000000" w:rsidRDefault="007E4C23">
      <w:pPr>
        <w:pStyle w:val="pj"/>
      </w:pPr>
      <w:r>
        <w:rPr>
          <w:rStyle w:val="s0"/>
        </w:rPr>
        <w:t>3. Обращение предп</w:t>
      </w:r>
      <w:r>
        <w:rPr>
          <w:rStyle w:val="s0"/>
        </w:rPr>
        <w:t>риятия о продлении срока использования решения об обязывающей информации подается в таможенный орган, отменивший такое решение, в срок не позднее 15 дней со дня отмены такого решения.</w:t>
      </w:r>
    </w:p>
    <w:p w:rsidR="00000000" w:rsidRDefault="007E4C23">
      <w:pPr>
        <w:pStyle w:val="pj"/>
      </w:pPr>
      <w:r>
        <w:rPr>
          <w:rStyle w:val="s0"/>
        </w:rPr>
        <w:t>4. Решение о продлении срока использования решения об обязывающей информ</w:t>
      </w:r>
      <w:r>
        <w:rPr>
          <w:rStyle w:val="s0"/>
        </w:rPr>
        <w:t>ации принимается таможенным органом в течение 15 дней со дня получения обращения предприятия, предусмотренного частью третьей настоящей статьи.</w:t>
      </w:r>
    </w:p>
    <w:p w:rsidR="00000000" w:rsidRDefault="007E4C23">
      <w:pPr>
        <w:pStyle w:val="pj"/>
      </w:pPr>
      <w:r>
        <w:rPr>
          <w:rStyle w:val="s0"/>
        </w:rPr>
        <w:t>5. Продление срока использования решения об обязывающей информации не применяется к решениям об обязывающей информации по вопросам определения страны происхождения товаров, вывозимых за пределы таможенной территории Украины.</w:t>
      </w:r>
    </w:p>
    <w:p w:rsidR="00000000" w:rsidRDefault="007E4C23">
      <w:pPr>
        <w:pStyle w:val="pj"/>
      </w:pPr>
      <w:r>
        <w:rPr>
          <w:rStyle w:val="s0"/>
        </w:rPr>
        <w:t xml:space="preserve">6. </w:t>
      </w:r>
      <w:hyperlink r:id="rId23" w:anchor="sub_id=100" w:history="1">
        <w:r>
          <w:rPr>
            <w:rStyle w:val="a4"/>
          </w:rPr>
          <w:t>Порядок</w:t>
        </w:r>
      </w:hyperlink>
      <w:r>
        <w:rPr>
          <w:rStyle w:val="s0"/>
        </w:rPr>
        <w:t xml:space="preserve"> рассмотрения обращения предприятия о продлении срока использования решения об обязывающей информации определяется центральным органом исполнительной власти, который обеспечивает формирование и ре</w:t>
      </w:r>
      <w:r>
        <w:rPr>
          <w:rStyle w:val="s0"/>
        </w:rPr>
        <w:t>ализует государственную финансовую политику.</w:t>
      </w:r>
    </w:p>
    <w:p w:rsidR="00000000" w:rsidRDefault="007E4C23">
      <w:pPr>
        <w:pStyle w:val="pc"/>
      </w:pPr>
      <w:r>
        <w:rPr>
          <w:rStyle w:val="s1"/>
        </w:rPr>
        <w:t> </w:t>
      </w:r>
    </w:p>
    <w:p w:rsidR="00000000" w:rsidRDefault="007E4C23">
      <w:pPr>
        <w:pStyle w:val="pc"/>
      </w:pPr>
      <w:bookmarkStart w:id="49" w:name="SUB240000"/>
      <w:bookmarkEnd w:id="49"/>
      <w:r>
        <w:rPr>
          <w:rStyle w:val="s1"/>
        </w:rPr>
        <w:t>Глава 4. Обжалование решений, действий или бездействия таможенных органов</w:t>
      </w:r>
    </w:p>
    <w:p w:rsidR="00000000" w:rsidRDefault="007E4C23">
      <w:pPr>
        <w:pStyle w:val="pj"/>
      </w:pPr>
      <w:r>
        <w:t> </w:t>
      </w:r>
    </w:p>
    <w:p w:rsidR="00000000" w:rsidRDefault="007E4C23">
      <w:pPr>
        <w:pStyle w:val="pj"/>
        <w:ind w:left="1200" w:hanging="800"/>
      </w:pPr>
      <w:r>
        <w:rPr>
          <w:rStyle w:val="s1"/>
        </w:rPr>
        <w:t>Статья 24. Право на обжалование</w:t>
      </w:r>
    </w:p>
    <w:p w:rsidR="00000000" w:rsidRDefault="007E4C23">
      <w:pPr>
        <w:pStyle w:val="pj"/>
      </w:pPr>
      <w:r>
        <w:rPr>
          <w:rStyle w:val="s0"/>
        </w:rPr>
        <w:t>1. Любое лицо имеет право обжаловать решения, действия или бездействие таможенных органов в таможенны</w:t>
      </w:r>
      <w:r>
        <w:rPr>
          <w:rStyle w:val="s0"/>
        </w:rPr>
        <w:t>й орган высшего уровня или в суд, если считает, что такими решениями, действиями или бездействием нарушены его права, свободы или интересы, созданы препятствия для их реализации или на нее незаконно возложены любые обязанности.</w:t>
      </w:r>
    </w:p>
    <w:p w:rsidR="00000000" w:rsidRDefault="007E4C23">
      <w:pPr>
        <w:pStyle w:val="pj"/>
      </w:pPr>
      <w:r>
        <w:rPr>
          <w:rStyle w:val="s0"/>
        </w:rPr>
        <w:t>2. Для целей внедрения данно</w:t>
      </w:r>
      <w:r>
        <w:rPr>
          <w:rStyle w:val="s0"/>
        </w:rPr>
        <w:t>й главы:</w:t>
      </w:r>
    </w:p>
    <w:p w:rsidR="00000000" w:rsidRDefault="007E4C23">
      <w:pPr>
        <w:pStyle w:val="pj"/>
      </w:pPr>
      <w:r>
        <w:rPr>
          <w:rStyle w:val="s0"/>
        </w:rPr>
        <w:t>1) предмет обжалования - решение, действия или бездействие обжалуемых таможенных органов;</w:t>
      </w:r>
    </w:p>
    <w:p w:rsidR="00000000" w:rsidRDefault="007E4C23">
      <w:pPr>
        <w:pStyle w:val="pj"/>
      </w:pPr>
      <w:r>
        <w:rPr>
          <w:rStyle w:val="s0"/>
        </w:rPr>
        <w:t xml:space="preserve">2) действия таможенных органов - поступки должностных лиц и других работников таможенных органов, связанные с исполнением обязанностей, возложенных на них в </w:t>
      </w:r>
      <w:r>
        <w:rPr>
          <w:rStyle w:val="s0"/>
        </w:rPr>
        <w:t>соответствии с настоящим Кодексом и другими актами законодательства Украины;</w:t>
      </w:r>
    </w:p>
    <w:p w:rsidR="00000000" w:rsidRDefault="007E4C23">
      <w:pPr>
        <w:pStyle w:val="pj"/>
      </w:pPr>
      <w:r>
        <w:rPr>
          <w:rStyle w:val="s0"/>
        </w:rPr>
        <w:t xml:space="preserve">3) бездействие таможенных органов - невыполнение должностными лицами и другими работниками таможенных органов обязанностей, возложенных на них в соответствии с настоящим Кодексом </w:t>
      </w:r>
      <w:r>
        <w:rPr>
          <w:rStyle w:val="s0"/>
        </w:rPr>
        <w:t>и другими актами законодательства Украины, или непринятие ими решений по вопросам, отнесенным к их полномочиям, в течение срока, определенного законодательством;</w:t>
      </w:r>
    </w:p>
    <w:p w:rsidR="00000000" w:rsidRDefault="007E4C23">
      <w:pPr>
        <w:pStyle w:val="pj"/>
      </w:pPr>
      <w:r>
        <w:rPr>
          <w:rStyle w:val="s0"/>
        </w:rPr>
        <w:t>4) таможенный орган высшего уровня - центральный орган исполнительной власти, реализующий госу</w:t>
      </w:r>
      <w:r>
        <w:rPr>
          <w:rStyle w:val="s0"/>
        </w:rPr>
        <w:t>дарственную таможенную политику;</w:t>
      </w:r>
    </w:p>
    <w:p w:rsidR="00000000" w:rsidRDefault="007E4C23">
      <w:pPr>
        <w:pStyle w:val="pj"/>
      </w:pPr>
      <w:r>
        <w:rPr>
          <w:rStyle w:val="s0"/>
        </w:rPr>
        <w:t>5) таможенный орган, к которому относится предмет обжалования, - таможенный орган, принявший обжалуемое решение, совершил обжалуемые действия или допустил бездействие.</w:t>
      </w:r>
    </w:p>
    <w:p w:rsidR="00000000" w:rsidRDefault="007E4C23">
      <w:pPr>
        <w:pStyle w:val="pj"/>
      </w:pPr>
      <w:r>
        <w:rPr>
          <w:rStyle w:val="s0"/>
        </w:rPr>
        <w:t>3. Положения настоящей главы применяются во всех случая</w:t>
      </w:r>
      <w:r>
        <w:rPr>
          <w:rStyle w:val="s0"/>
        </w:rPr>
        <w:t>х обжалования предприятиями или гражданами решений, действий или бездействия таможенных органов, за исключением случаев, когда законом установлен другой порядок обжалования таких решений, действий или бездействия.</w:t>
      </w:r>
    </w:p>
    <w:p w:rsidR="00000000" w:rsidRDefault="007E4C23">
      <w:pPr>
        <w:pStyle w:val="pj"/>
      </w:pPr>
      <w:r>
        <w:rPr>
          <w:rStyle w:val="s0"/>
        </w:rPr>
        <w:t>4. Положения настоящей главы не применяютс</w:t>
      </w:r>
      <w:r>
        <w:rPr>
          <w:rStyle w:val="s0"/>
        </w:rPr>
        <w:t>я в случаях обжалования постановлений по делам о нарушении таможенных правил, налоговых уведомлений - решений таможенных органов.</w:t>
      </w:r>
    </w:p>
    <w:p w:rsidR="00000000" w:rsidRDefault="007E4C23">
      <w:pPr>
        <w:pStyle w:val="pj"/>
      </w:pPr>
      <w:r>
        <w:rPr>
          <w:rStyle w:val="s0"/>
        </w:rPr>
        <w:t xml:space="preserve">5. Обжалование постановлений по делам о нарушении таможенных правил осуществляется в порядке, установленном </w:t>
      </w:r>
      <w:hyperlink w:anchor="sub5290000" w:history="1">
        <w:r>
          <w:rPr>
            <w:rStyle w:val="a4"/>
          </w:rPr>
          <w:t>главой 72</w:t>
        </w:r>
      </w:hyperlink>
      <w:r>
        <w:rPr>
          <w:rStyle w:val="s0"/>
        </w:rPr>
        <w:t xml:space="preserve"> настоящего Кодекса. Обжалование налоговых уведомлений-решений таможенных органов осуществляется в порядке, установленном Налоговым кодексом Украины.</w:t>
      </w:r>
    </w:p>
    <w:p w:rsidR="00000000" w:rsidRDefault="007E4C23">
      <w:pPr>
        <w:pStyle w:val="pj"/>
      </w:pPr>
      <w:r>
        <w:rPr>
          <w:rStyle w:val="s0"/>
        </w:rPr>
        <w:t>6. При обжаловании гражданами решений, действий или бездействия таможенных органов</w:t>
      </w:r>
      <w:r>
        <w:rPr>
          <w:rStyle w:val="s0"/>
        </w:rPr>
        <w:t xml:space="preserve"> положения </w:t>
      </w:r>
      <w:hyperlink r:id="rId24" w:history="1">
        <w:r>
          <w:rPr>
            <w:rStyle w:val="a4"/>
          </w:rPr>
          <w:t>Закона</w:t>
        </w:r>
      </w:hyperlink>
      <w:r>
        <w:rPr>
          <w:rStyle w:val="s0"/>
        </w:rPr>
        <w:t xml:space="preserve"> Украины «Об обращениях граждан» применяются в части, не противоречащей настоящей главе.</w:t>
      </w:r>
    </w:p>
    <w:p w:rsidR="00000000" w:rsidRDefault="007E4C23">
      <w:pPr>
        <w:pStyle w:val="pj"/>
      </w:pPr>
      <w:r>
        <w:rPr>
          <w:rStyle w:val="s0"/>
        </w:rPr>
        <w:t>7. Процедура обжалования, предусмотренная настоящей главой, считается досудебным поря</w:t>
      </w:r>
      <w:r>
        <w:rPr>
          <w:rStyle w:val="s0"/>
        </w:rPr>
        <w:t>дком разрешения спора.</w:t>
      </w:r>
    </w:p>
    <w:p w:rsidR="00000000" w:rsidRDefault="007E4C23">
      <w:pPr>
        <w:pStyle w:val="pj"/>
      </w:pPr>
      <w:r>
        <w:t> </w:t>
      </w:r>
    </w:p>
    <w:p w:rsidR="00000000" w:rsidRDefault="007E4C23">
      <w:pPr>
        <w:pStyle w:val="pj"/>
        <w:ind w:left="1200" w:hanging="800"/>
      </w:pPr>
      <w:bookmarkStart w:id="50" w:name="SUB250000"/>
      <w:bookmarkEnd w:id="50"/>
      <w:r>
        <w:rPr>
          <w:rStyle w:val="s1"/>
        </w:rPr>
        <w:t xml:space="preserve">Статья 25. </w:t>
      </w:r>
      <w:r>
        <w:rPr>
          <w:rStyle w:val="s1"/>
          <w:b w:val="0"/>
          <w:bCs w:val="0"/>
        </w:rPr>
        <w:t>Исключена</w:t>
      </w:r>
    </w:p>
    <w:p w:rsidR="00000000" w:rsidRDefault="007E4C23">
      <w:pPr>
        <w:pStyle w:val="pj"/>
      </w:pPr>
      <w:r>
        <w:t> </w:t>
      </w:r>
    </w:p>
    <w:p w:rsidR="00000000" w:rsidRDefault="007E4C23">
      <w:pPr>
        <w:pStyle w:val="pj"/>
      </w:pPr>
      <w:bookmarkStart w:id="51" w:name="SUB260000"/>
      <w:bookmarkEnd w:id="51"/>
      <w:r>
        <w:rPr>
          <w:rStyle w:val="s1"/>
        </w:rPr>
        <w:t xml:space="preserve">Статья 26. </w:t>
      </w:r>
      <w:r>
        <w:rPr>
          <w:rStyle w:val="s0"/>
          <w:b/>
          <w:bCs/>
        </w:rPr>
        <w:t>Представление жалобы</w:t>
      </w:r>
    </w:p>
    <w:p w:rsidR="00000000" w:rsidRDefault="007E4C23">
      <w:pPr>
        <w:pStyle w:val="pj"/>
      </w:pPr>
      <w:r>
        <w:rPr>
          <w:rStyle w:val="s0"/>
        </w:rPr>
        <w:t>1. Жалоба в таможенный орган высшего уровня подается одним из следующих способов:</w:t>
      </w:r>
    </w:p>
    <w:p w:rsidR="00000000" w:rsidRDefault="007E4C23">
      <w:pPr>
        <w:pStyle w:val="pj"/>
      </w:pPr>
      <w:r>
        <w:rPr>
          <w:rStyle w:val="s0"/>
        </w:rPr>
        <w:t>1) в бумажной форме - нарочно или почтовым отправлением с описанием вложения;</w:t>
      </w:r>
    </w:p>
    <w:p w:rsidR="00000000" w:rsidRDefault="007E4C23">
      <w:pPr>
        <w:pStyle w:val="pj"/>
      </w:pPr>
      <w:r>
        <w:rPr>
          <w:rStyle w:val="s0"/>
        </w:rPr>
        <w:t>2) в электронной</w:t>
      </w:r>
      <w:r>
        <w:rPr>
          <w:rStyle w:val="s0"/>
        </w:rPr>
        <w:t xml:space="preserve"> форме - с помощью систем, обеспечивающих функционирование электронных информационных ресурсов таможенных органов, с наложением электронной подписи.</w:t>
      </w:r>
    </w:p>
    <w:p w:rsidR="00000000" w:rsidRDefault="007E4C23">
      <w:pPr>
        <w:pStyle w:val="pj"/>
      </w:pPr>
      <w:r>
        <w:rPr>
          <w:rStyle w:val="s0"/>
        </w:rPr>
        <w:t>2. Жалоба составляется на государственном языке и подписывается лицом, которое его подает, или уполномоченн</w:t>
      </w:r>
      <w:r>
        <w:rPr>
          <w:rStyle w:val="s0"/>
        </w:rPr>
        <w:t>ым им лицом.</w:t>
      </w:r>
    </w:p>
    <w:p w:rsidR="00000000" w:rsidRDefault="007E4C23">
      <w:pPr>
        <w:pStyle w:val="pj"/>
      </w:pPr>
      <w:r>
        <w:rPr>
          <w:rStyle w:val="s0"/>
        </w:rPr>
        <w:t>В случае если жалоба подписывается уполномоченным лицом, к нему прилагается оригинал или надлежащим образом заверенная копия документа, удостоверяющего полномочия такого уполномоченного лица.</w:t>
      </w:r>
    </w:p>
    <w:p w:rsidR="00000000" w:rsidRDefault="007E4C23">
      <w:pPr>
        <w:pStyle w:val="pj"/>
      </w:pPr>
      <w:r>
        <w:rPr>
          <w:rStyle w:val="s0"/>
        </w:rPr>
        <w:t>3. Жалоба должна содержать:</w:t>
      </w:r>
    </w:p>
    <w:p w:rsidR="00000000" w:rsidRDefault="007E4C23">
      <w:pPr>
        <w:pStyle w:val="pj"/>
      </w:pPr>
      <w:r>
        <w:rPr>
          <w:rStyle w:val="s0"/>
        </w:rPr>
        <w:t>1) наименование таможенного органа, в который подается жалоба;</w:t>
      </w:r>
    </w:p>
    <w:p w:rsidR="00000000" w:rsidRDefault="007E4C23">
      <w:pPr>
        <w:pStyle w:val="pj"/>
      </w:pPr>
      <w:r>
        <w:rPr>
          <w:rStyle w:val="s0"/>
        </w:rPr>
        <w:t>2) контактные данные лица, подающего жалобу (фамилию, собственное имя, отчество (при наличии) или наименование лица, адрес места жительства/пребывания, местонахождение, номер средства связи, ад</w:t>
      </w:r>
      <w:r>
        <w:rPr>
          <w:rStyle w:val="s0"/>
        </w:rPr>
        <w:t>рес электронной почты и т.п.), а в случае подача жалобы уполномоченным лицом - также контактные данные такого уполномоченного лица;</w:t>
      </w:r>
    </w:p>
    <w:p w:rsidR="00000000" w:rsidRDefault="007E4C23">
      <w:pPr>
        <w:pStyle w:val="pj"/>
      </w:pPr>
      <w:r>
        <w:rPr>
          <w:rStyle w:val="s0"/>
        </w:rPr>
        <w:t>3) информацию о предмете обжалования и обстоятельствах, которыми обосновывается нарушение прав лица, подающего жалобу;</w:t>
      </w:r>
    </w:p>
    <w:p w:rsidR="00000000" w:rsidRDefault="007E4C23">
      <w:pPr>
        <w:pStyle w:val="pj"/>
      </w:pPr>
      <w:r>
        <w:rPr>
          <w:rStyle w:val="s0"/>
        </w:rPr>
        <w:t>4) требования лица, подающего жалобу;</w:t>
      </w:r>
    </w:p>
    <w:p w:rsidR="00000000" w:rsidRDefault="007E4C23">
      <w:pPr>
        <w:pStyle w:val="pj"/>
      </w:pPr>
      <w:r>
        <w:rPr>
          <w:rStyle w:val="s0"/>
        </w:rPr>
        <w:t>5) дату составления жалобы;</w:t>
      </w:r>
    </w:p>
    <w:p w:rsidR="00000000" w:rsidRDefault="007E4C23">
      <w:pPr>
        <w:pStyle w:val="pj"/>
      </w:pPr>
      <w:r>
        <w:rPr>
          <w:rStyle w:val="s0"/>
        </w:rPr>
        <w:t>6) почтовый адрес или адрес электронной почты, на который следует отправить решение, принятое по результатам рассмотрения жалобы;</w:t>
      </w:r>
    </w:p>
    <w:p w:rsidR="00000000" w:rsidRDefault="007E4C23">
      <w:pPr>
        <w:pStyle w:val="pj"/>
      </w:pPr>
      <w:r>
        <w:rPr>
          <w:rStyle w:val="s0"/>
        </w:rPr>
        <w:t>7) перечень прилагаемых к жалобе документов.</w:t>
      </w:r>
    </w:p>
    <w:p w:rsidR="00000000" w:rsidRDefault="007E4C23">
      <w:pPr>
        <w:pStyle w:val="pj"/>
      </w:pPr>
      <w:r>
        <w:rPr>
          <w:rStyle w:val="s0"/>
        </w:rPr>
        <w:t>4. Лицо, подающ</w:t>
      </w:r>
      <w:r>
        <w:rPr>
          <w:rStyle w:val="s0"/>
        </w:rPr>
        <w:t>ее жалобу, может приложить к жалобе документы и/или информацию, которые оно считает необходимым подать.</w:t>
      </w:r>
    </w:p>
    <w:p w:rsidR="00000000" w:rsidRDefault="007E4C23">
      <w:pPr>
        <w:pStyle w:val="pj"/>
      </w:pPr>
      <w:r>
        <w:rPr>
          <w:rStyle w:val="s0"/>
        </w:rPr>
        <w:t>В случае если лицо при подаче жалобы не может подать соответствующие документы и/или информацию, такие документы и/или информация могут быть поданы позж</w:t>
      </w:r>
      <w:r>
        <w:rPr>
          <w:rStyle w:val="s0"/>
        </w:rPr>
        <w:t xml:space="preserve">е, но в пределах срока рассмотрения жалобы, предусмотренного </w:t>
      </w:r>
      <w:hyperlink w:anchor="sub26030000" w:history="1">
        <w:r>
          <w:rPr>
            <w:rStyle w:val="a4"/>
          </w:rPr>
          <w:t>статьей 26.3</w:t>
        </w:r>
      </w:hyperlink>
      <w:r>
        <w:rPr>
          <w:rStyle w:val="s0"/>
        </w:rPr>
        <w:t xml:space="preserve"> настоящего Кодекса.</w:t>
      </w:r>
    </w:p>
    <w:p w:rsidR="00000000" w:rsidRDefault="007E4C23">
      <w:pPr>
        <w:pStyle w:val="pj"/>
      </w:pPr>
      <w:r>
        <w:rPr>
          <w:rStyle w:val="s0"/>
        </w:rPr>
        <w:t>5. Жалоба, оформленная без соблюдения требований, указанных в частях первой - третьей настоящей статьи, возвращается подавшего е</w:t>
      </w:r>
      <w:r>
        <w:rPr>
          <w:rStyle w:val="s0"/>
        </w:rPr>
        <w:t>е лицу на основании мотивированного решения таможенного органа высшего уровня не позднее чем через 10 дней со дня его поступления.</w:t>
      </w:r>
    </w:p>
    <w:p w:rsidR="00000000" w:rsidRDefault="007E4C23">
      <w:pPr>
        <w:pStyle w:val="pj"/>
      </w:pPr>
      <w:r>
        <w:rPr>
          <w:rStyle w:val="s0"/>
        </w:rPr>
        <w:t>Возврат жалобы не лишает лицо права на повторное ее представление в установленном настоящим Кодексом порядке.</w:t>
      </w:r>
    </w:p>
    <w:p w:rsidR="00000000" w:rsidRDefault="007E4C23">
      <w:pPr>
        <w:pStyle w:val="pj"/>
        <w:ind w:left="1200" w:hanging="800"/>
      </w:pPr>
      <w:r>
        <w:rPr>
          <w:rStyle w:val="s0"/>
        </w:rPr>
        <w:t>Течение срока п</w:t>
      </w:r>
      <w:r>
        <w:rPr>
          <w:rStyle w:val="s0"/>
        </w:rPr>
        <w:t>одачи жалобы останавливается со дня подачи жалобы до дня ее возвращения подавшего ее лицу.</w:t>
      </w:r>
    </w:p>
    <w:p w:rsidR="00000000" w:rsidRDefault="007E4C23">
      <w:pPr>
        <w:pStyle w:val="pj"/>
      </w:pPr>
      <w:r>
        <w:rPr>
          <w:rStyle w:val="s0"/>
        </w:rPr>
        <w:t> </w:t>
      </w:r>
    </w:p>
    <w:p w:rsidR="00000000" w:rsidRDefault="007E4C23">
      <w:pPr>
        <w:pStyle w:val="pj"/>
        <w:ind w:left="1200" w:hanging="800"/>
      </w:pPr>
      <w:bookmarkStart w:id="52" w:name="SUB26010000"/>
      <w:bookmarkEnd w:id="52"/>
      <w:r>
        <w:rPr>
          <w:rStyle w:val="s1"/>
        </w:rPr>
        <w:t>Статья 26.1. Сроки подачи жалоб</w:t>
      </w:r>
    </w:p>
    <w:p w:rsidR="00000000" w:rsidRDefault="007E4C23">
      <w:pPr>
        <w:pStyle w:val="pj"/>
      </w:pPr>
      <w:r>
        <w:rPr>
          <w:rStyle w:val="s0"/>
        </w:rPr>
        <w:t>1. Жалоба может быть подана в течение 30 дней со дня, когда лицо узнало или должно было узнать о нарушении своих прав вследствие ре</w:t>
      </w:r>
      <w:r>
        <w:rPr>
          <w:rStyle w:val="s0"/>
        </w:rPr>
        <w:t>шения, действия или бездействия таможенного органа, но не позднее шести месяцев со дня принятия соответствующего решения, совершения действия или бездействия.</w:t>
      </w:r>
    </w:p>
    <w:p w:rsidR="00000000" w:rsidRDefault="007E4C23">
      <w:pPr>
        <w:pStyle w:val="pj"/>
      </w:pPr>
      <w:r>
        <w:rPr>
          <w:rStyle w:val="s0"/>
        </w:rPr>
        <w:t>В случае если последний день срока, указанного в абзаце первом настоящей части, приходится на вых</w:t>
      </w:r>
      <w:r>
        <w:rPr>
          <w:rStyle w:val="s0"/>
        </w:rPr>
        <w:t>одной или праздничный день, последним днем такого срока считается первый рабочий день, следующий за выходным или праздничным днем.</w:t>
      </w:r>
    </w:p>
    <w:p w:rsidR="00000000" w:rsidRDefault="007E4C23">
      <w:pPr>
        <w:pStyle w:val="pj"/>
      </w:pPr>
      <w:r>
        <w:rPr>
          <w:rStyle w:val="s0"/>
        </w:rPr>
        <w:t>Срок подачи жалобы не считается пропущенным, если до его окончания жалоба подана в учреждение связи или направлена посредство</w:t>
      </w:r>
      <w:r>
        <w:rPr>
          <w:rStyle w:val="s0"/>
        </w:rPr>
        <w:t>м электронных коммуникаций.</w:t>
      </w:r>
    </w:p>
    <w:p w:rsidR="00000000" w:rsidRDefault="007E4C23">
      <w:pPr>
        <w:pStyle w:val="pj"/>
      </w:pPr>
      <w:r>
        <w:rPr>
          <w:rStyle w:val="s0"/>
        </w:rPr>
        <w:t>2. В случае пропуска срока подачи жалобы такой срок по заявлению лица может быть восстановлен, если таможенный орган высшего уровня признает причины такого пропуска уважительными.</w:t>
      </w:r>
    </w:p>
    <w:p w:rsidR="00000000" w:rsidRDefault="007E4C23">
      <w:pPr>
        <w:pStyle w:val="pj"/>
      </w:pPr>
      <w:r>
        <w:rPr>
          <w:rStyle w:val="s0"/>
        </w:rPr>
        <w:t xml:space="preserve">3. Заявление о возобновлении пропущенного срока </w:t>
      </w:r>
      <w:r>
        <w:rPr>
          <w:rStyle w:val="s0"/>
        </w:rPr>
        <w:t>подачи жалобы и документы, подтверждающие уважительность причин пропуска такого срока (при наличии), подаются вместе с жалобой.</w:t>
      </w:r>
    </w:p>
    <w:p w:rsidR="00000000" w:rsidRDefault="007E4C23">
      <w:pPr>
        <w:pStyle w:val="pj"/>
      </w:pPr>
      <w:r>
        <w:rPr>
          <w:rStyle w:val="s0"/>
        </w:rPr>
        <w:t>4. Таможенный орган высшего уровня принимает жалобу к рассмотрению в случае, если причины пропуска срока подачи жалобы будут при</w:t>
      </w:r>
      <w:r>
        <w:rPr>
          <w:rStyle w:val="s0"/>
        </w:rPr>
        <w:t>знаны уважительными.</w:t>
      </w:r>
    </w:p>
    <w:p w:rsidR="00000000" w:rsidRDefault="007E4C23">
      <w:pPr>
        <w:pStyle w:val="pj"/>
      </w:pPr>
      <w:r>
        <w:rPr>
          <w:rStyle w:val="s0"/>
        </w:rPr>
        <w:t>5. В случае пропуска лицом срока подачи жалобы, установленного частью первой настоящей статьи, или если причины для возобновления срока подачи жалобы признаны неуважительными, таможенный орган высшего уровня оставляет жалобу без рассмо</w:t>
      </w:r>
      <w:r>
        <w:rPr>
          <w:rStyle w:val="s0"/>
        </w:rPr>
        <w:t>трения и уведомляет об этом лицо, подавшее жалобу, а также об основаниях признания. причин такого пропуска неуважительными.</w:t>
      </w:r>
    </w:p>
    <w:p w:rsidR="00000000" w:rsidRDefault="007E4C23">
      <w:pPr>
        <w:pStyle w:val="pj"/>
      </w:pPr>
      <w:r>
        <w:t> </w:t>
      </w:r>
    </w:p>
    <w:p w:rsidR="00000000" w:rsidRDefault="007E4C23">
      <w:pPr>
        <w:pStyle w:val="pj"/>
        <w:ind w:left="1200" w:hanging="800"/>
      </w:pPr>
      <w:bookmarkStart w:id="53" w:name="SUB26020000"/>
      <w:bookmarkEnd w:id="53"/>
      <w:r>
        <w:rPr>
          <w:rStyle w:val="s1"/>
        </w:rPr>
        <w:t>Статья 26.2. Права лица, подавшего жалобу</w:t>
      </w:r>
    </w:p>
    <w:p w:rsidR="00000000" w:rsidRDefault="007E4C23">
      <w:pPr>
        <w:pStyle w:val="pj"/>
      </w:pPr>
      <w:r>
        <w:rPr>
          <w:rStyle w:val="s0"/>
        </w:rPr>
        <w:t>1. Лицо, подавшее жалобу, имеет право:</w:t>
      </w:r>
    </w:p>
    <w:p w:rsidR="00000000" w:rsidRDefault="007E4C23">
      <w:pPr>
        <w:pStyle w:val="pj"/>
      </w:pPr>
      <w:r>
        <w:rPr>
          <w:rStyle w:val="s0"/>
        </w:rPr>
        <w:t>1) участвовать в рассмотрении жалобы лично или че</w:t>
      </w:r>
      <w:r>
        <w:rPr>
          <w:rStyle w:val="s0"/>
        </w:rPr>
        <w:t>рез уполномоченное лицо, в том числе в режиме видеоконференции;</w:t>
      </w:r>
    </w:p>
    <w:p w:rsidR="00000000" w:rsidRDefault="007E4C23">
      <w:pPr>
        <w:pStyle w:val="pj"/>
      </w:pPr>
      <w:r>
        <w:rPr>
          <w:rStyle w:val="s0"/>
        </w:rPr>
        <w:t>2) подавать заявления, давать объяснения, приводить свои доводы по вопросам, возникающим при рассмотрении жалобы, и возражения против заявлений и доводов других лиц;</w:t>
      </w:r>
    </w:p>
    <w:p w:rsidR="00000000" w:rsidRDefault="007E4C23">
      <w:pPr>
        <w:pStyle w:val="pj"/>
      </w:pPr>
      <w:r>
        <w:rPr>
          <w:rStyle w:val="s0"/>
        </w:rPr>
        <w:t>3) предоставлять дополните</w:t>
      </w:r>
      <w:r>
        <w:rPr>
          <w:rStyle w:val="s0"/>
        </w:rPr>
        <w:t>льные документы и/или информацию или настаивать на их запросе таможенным органом, рассматривающим жалобу;</w:t>
      </w:r>
    </w:p>
    <w:p w:rsidR="00000000" w:rsidRDefault="007E4C23">
      <w:pPr>
        <w:pStyle w:val="pj"/>
      </w:pPr>
      <w:r>
        <w:rPr>
          <w:rStyle w:val="s0"/>
        </w:rPr>
        <w:t>4) до принятия решения по результатам рассмотрения жалобы отозвать ее путем направления письменного заявления в таможенный орган, рассматривающий жало</w:t>
      </w:r>
      <w:r>
        <w:rPr>
          <w:rStyle w:val="s0"/>
        </w:rPr>
        <w:t>бу;</w:t>
      </w:r>
    </w:p>
    <w:p w:rsidR="00000000" w:rsidRDefault="007E4C23">
      <w:pPr>
        <w:pStyle w:val="pj"/>
      </w:pPr>
      <w:r>
        <w:rPr>
          <w:rStyle w:val="s0"/>
        </w:rPr>
        <w:t>5) получать информацию о рассмотрении жалобы и получать решение по результатам рассмотрения жалобы;</w:t>
      </w:r>
    </w:p>
    <w:p w:rsidR="00000000" w:rsidRDefault="007E4C23">
      <w:pPr>
        <w:pStyle w:val="pj"/>
      </w:pPr>
      <w:r>
        <w:rPr>
          <w:rStyle w:val="s0"/>
        </w:rPr>
        <w:t>6) выражать устно или письменно требование обеспечения конфиденциальности и неразглашения определенных сведений при рассмотрении жалобы;</w:t>
      </w:r>
    </w:p>
    <w:p w:rsidR="00000000" w:rsidRDefault="007E4C23">
      <w:pPr>
        <w:pStyle w:val="pj"/>
      </w:pPr>
      <w:r>
        <w:rPr>
          <w:rStyle w:val="s0"/>
        </w:rPr>
        <w:t>7) требовать возмещения ущерба, если они причинены вследствие нарушения установленного порядка рассмотрения жалоб;</w:t>
      </w:r>
    </w:p>
    <w:p w:rsidR="00000000" w:rsidRDefault="007E4C23">
      <w:pPr>
        <w:pStyle w:val="pj"/>
      </w:pPr>
      <w:r>
        <w:rPr>
          <w:rStyle w:val="s0"/>
        </w:rPr>
        <w:t>8) воспользоваться другими правами, определенными законодательством.</w:t>
      </w:r>
    </w:p>
    <w:p w:rsidR="00000000" w:rsidRDefault="007E4C23">
      <w:pPr>
        <w:pStyle w:val="pj"/>
      </w:pPr>
      <w:r>
        <w:t> </w:t>
      </w:r>
    </w:p>
    <w:p w:rsidR="00000000" w:rsidRDefault="007E4C23">
      <w:pPr>
        <w:pStyle w:val="pj"/>
        <w:ind w:left="1200" w:hanging="800"/>
      </w:pPr>
      <w:bookmarkStart w:id="54" w:name="SUB26030000"/>
      <w:bookmarkEnd w:id="54"/>
      <w:r>
        <w:rPr>
          <w:rStyle w:val="s1"/>
        </w:rPr>
        <w:t>Статья 26.3. Рассмотрение жалоб</w:t>
      </w:r>
    </w:p>
    <w:p w:rsidR="00000000" w:rsidRDefault="007E4C23">
      <w:pPr>
        <w:pStyle w:val="pj"/>
      </w:pPr>
      <w:r>
        <w:rPr>
          <w:rStyle w:val="s0"/>
        </w:rPr>
        <w:t xml:space="preserve">1. При рассмотрении жалобы таможенный </w:t>
      </w:r>
      <w:r>
        <w:rPr>
          <w:rStyle w:val="s0"/>
        </w:rPr>
        <w:t>орган высшего уровня проверяет правомерность и обоснованность обжалуемого решения таможенного органа, правомерность совершенных действий или отсутствие факта бездействия таможенного органа.</w:t>
      </w:r>
    </w:p>
    <w:p w:rsidR="00000000" w:rsidRDefault="007E4C23">
      <w:pPr>
        <w:pStyle w:val="pj"/>
      </w:pPr>
      <w:r>
        <w:rPr>
          <w:rStyle w:val="s0"/>
        </w:rPr>
        <w:t>2. Таможенный орган высшего уровня по заявлению лица, подавшего жа</w:t>
      </w:r>
      <w:r>
        <w:rPr>
          <w:rStyle w:val="s0"/>
        </w:rPr>
        <w:t>лобу, привлекает к рассмотрению жалобы таможенный орган, к которому относится предмет обжалования.</w:t>
      </w:r>
    </w:p>
    <w:p w:rsidR="00000000" w:rsidRDefault="007E4C23">
      <w:pPr>
        <w:pStyle w:val="pj"/>
      </w:pPr>
      <w:r>
        <w:rPr>
          <w:rStyle w:val="s0"/>
        </w:rPr>
        <w:t>3. Жалоба рассматривается таможенным органом высшего уровня в течение 30 дней со дня ее получения.</w:t>
      </w:r>
    </w:p>
    <w:p w:rsidR="00000000" w:rsidRDefault="007E4C23">
      <w:pPr>
        <w:pStyle w:val="pj"/>
      </w:pPr>
      <w:r>
        <w:rPr>
          <w:rStyle w:val="s0"/>
        </w:rPr>
        <w:t>4. При необходимости получения позиции относительно предме</w:t>
      </w:r>
      <w:r>
        <w:rPr>
          <w:rStyle w:val="s0"/>
        </w:rPr>
        <w:t>та обжалования от таможенного органа, к которому относится предмет обжалования, таможенный орган высшего уровня может направить в таможенный орган, к которому относится предмет обжалования, копии жалобы и прилагаемых к ней документов (в случае их представл</w:t>
      </w:r>
      <w:r>
        <w:rPr>
          <w:rStyle w:val="s0"/>
        </w:rPr>
        <w:t>ения).</w:t>
      </w:r>
    </w:p>
    <w:p w:rsidR="00000000" w:rsidRDefault="007E4C23">
      <w:pPr>
        <w:pStyle w:val="pj"/>
      </w:pPr>
      <w:r>
        <w:rPr>
          <w:rStyle w:val="s0"/>
        </w:rPr>
        <w:t>В случае получения копии жалобы в соответствии с абзацем первым настоящей части таможенный орган, которого касается предмет обжалования, обязан направить в таможенный орган высшего уровня свою позицию и имеющиеся у него документы по предмету обжалов</w:t>
      </w:r>
      <w:r>
        <w:rPr>
          <w:rStyle w:val="s0"/>
        </w:rPr>
        <w:t>ания в течение пяти рабочих дней со дня получения копии жалобы.</w:t>
      </w:r>
    </w:p>
    <w:p w:rsidR="00000000" w:rsidRDefault="007E4C23">
      <w:pPr>
        <w:pStyle w:val="pj"/>
      </w:pPr>
      <w:r>
        <w:rPr>
          <w:rStyle w:val="s0"/>
        </w:rPr>
        <w:t>5. В случае если во время рассмотрения жалобы установлено, что в таможенном органе высшего уровня отсутствуют документы и/или информация, имеющие значение для рассмотрения жалобы, таможенный о</w:t>
      </w:r>
      <w:r>
        <w:rPr>
          <w:rStyle w:val="s0"/>
        </w:rPr>
        <w:t>рган высшего уровня вправе направить подавшему жалобу лицу запрос с указанием документов и/ или информации, которые необходимо предоставить.</w:t>
      </w:r>
    </w:p>
    <w:p w:rsidR="00000000" w:rsidRDefault="007E4C23">
      <w:pPr>
        <w:pStyle w:val="pj"/>
      </w:pPr>
      <w:r>
        <w:rPr>
          <w:rStyle w:val="s0"/>
        </w:rPr>
        <w:t>Лицо, подавшее жалобу, обязано предоставить таможенному органу высшего уровня по его запросу документы и информацию</w:t>
      </w:r>
      <w:r>
        <w:rPr>
          <w:rStyle w:val="s0"/>
        </w:rPr>
        <w:t>, необходимые для рассмотрения жалобы, в течение 15 дней со дня получения такого запроса.</w:t>
      </w:r>
    </w:p>
    <w:p w:rsidR="00000000" w:rsidRDefault="007E4C23">
      <w:pPr>
        <w:pStyle w:val="pj"/>
      </w:pPr>
      <w:r>
        <w:rPr>
          <w:rStyle w:val="s0"/>
        </w:rPr>
        <w:t>6. В случае направления запроса, предусмотренного частью пятой настоящей статьи, срок рассмотрения жалобы останавливается до предоставления таможенному органу высшего</w:t>
      </w:r>
      <w:r>
        <w:rPr>
          <w:rStyle w:val="s0"/>
        </w:rPr>
        <w:t xml:space="preserve"> уровня документов и/или информации, указанных в запросе, но не более чем на 20 дней со дня направления такого запроса.</w:t>
      </w:r>
    </w:p>
    <w:p w:rsidR="00000000" w:rsidRDefault="007E4C23">
      <w:pPr>
        <w:pStyle w:val="pj"/>
      </w:pPr>
      <w:r>
        <w:rPr>
          <w:rStyle w:val="s0"/>
        </w:rPr>
        <w:t>7. В случае, если лицо, подавшее жалобу, не предоставило документов и/или информации по запросу таможенного органа высшего уровня, решен</w:t>
      </w:r>
      <w:r>
        <w:rPr>
          <w:rStyle w:val="s0"/>
        </w:rPr>
        <w:t>ие по результатам рассмотрения жалобы принимается с учетом имеющихся у такого органа документов и/или информации.</w:t>
      </w:r>
    </w:p>
    <w:p w:rsidR="00000000" w:rsidRDefault="007E4C23">
      <w:pPr>
        <w:pStyle w:val="pj"/>
      </w:pPr>
      <w:r>
        <w:rPr>
          <w:rStyle w:val="s0"/>
        </w:rPr>
        <w:t>8. Срок рассмотрения жалобы, указанный в части третьей настоящей статьи, может быть продлен по решению таможенного органа высшего уровня, но н</w:t>
      </w:r>
      <w:r>
        <w:rPr>
          <w:rStyle w:val="s0"/>
        </w:rPr>
        <w:t>е более чем на 20 дней.</w:t>
      </w:r>
    </w:p>
    <w:p w:rsidR="00000000" w:rsidRDefault="007E4C23">
      <w:pPr>
        <w:pStyle w:val="pj"/>
      </w:pPr>
      <w:r>
        <w:rPr>
          <w:rStyle w:val="s0"/>
        </w:rPr>
        <w:t>9. Уведомление о продлении срока рассмотрения жалобы направляется лицу, подавшему жалобу, в бумажной или электронной форме.</w:t>
      </w:r>
    </w:p>
    <w:p w:rsidR="00000000" w:rsidRDefault="007E4C23">
      <w:pPr>
        <w:pStyle w:val="pj"/>
      </w:pPr>
      <w:r>
        <w:rPr>
          <w:rStyle w:val="s0"/>
        </w:rPr>
        <w:t xml:space="preserve">10. В случае если решение, действия или бездействие таможенного органа одновременно обжалуются в таможенный </w:t>
      </w:r>
      <w:r>
        <w:rPr>
          <w:rStyle w:val="s0"/>
        </w:rPr>
        <w:t>орган высшего уровня и в суд и суд открывает производство по делу, рассмотрение жалобы таможенным органом высшего уровня прекращается.</w:t>
      </w:r>
    </w:p>
    <w:p w:rsidR="00000000" w:rsidRDefault="007E4C23">
      <w:pPr>
        <w:pStyle w:val="pj"/>
      </w:pPr>
      <w:r>
        <w:t> </w:t>
      </w:r>
    </w:p>
    <w:p w:rsidR="00000000" w:rsidRDefault="007E4C23">
      <w:pPr>
        <w:pStyle w:val="pj"/>
        <w:ind w:left="1200" w:hanging="800"/>
      </w:pPr>
      <w:bookmarkStart w:id="55" w:name="SUB26040000"/>
      <w:bookmarkEnd w:id="55"/>
      <w:r>
        <w:rPr>
          <w:rStyle w:val="s1"/>
        </w:rPr>
        <w:t>Статья 26.4. Остановка исполнения решений таможенных органов</w:t>
      </w:r>
    </w:p>
    <w:p w:rsidR="00000000" w:rsidRDefault="007E4C23">
      <w:pPr>
        <w:pStyle w:val="pj"/>
      </w:pPr>
      <w:r>
        <w:rPr>
          <w:rStyle w:val="s0"/>
        </w:rPr>
        <w:t xml:space="preserve">1. Подача жалобы не приводит к приостановлению исполнения </w:t>
      </w:r>
      <w:r>
        <w:rPr>
          <w:rStyle w:val="s0"/>
        </w:rPr>
        <w:t>обжалуемого решения.</w:t>
      </w:r>
    </w:p>
    <w:p w:rsidR="00000000" w:rsidRDefault="007E4C23">
      <w:pPr>
        <w:pStyle w:val="pj"/>
      </w:pPr>
      <w:r>
        <w:rPr>
          <w:rStyle w:val="s0"/>
        </w:rPr>
        <w:t>2. По заявлению лица, подавшего жалобу, таможенный орган высшего уровня на время рассмотрения жалобы вправе остановить полностью или частично выполнение обжалуемого решения в случае, если есть обоснованные основания считать, что обжалуемое решение не соотв</w:t>
      </w:r>
      <w:r>
        <w:rPr>
          <w:rStyle w:val="s0"/>
        </w:rPr>
        <w:t>етствует законодательству Украины по таможенному делу или что существует риск причинения значимого вреда лицу, подавшему жалобу.</w:t>
      </w:r>
    </w:p>
    <w:p w:rsidR="00000000" w:rsidRDefault="007E4C23">
      <w:pPr>
        <w:pStyle w:val="pj"/>
      </w:pPr>
      <w:r>
        <w:rPr>
          <w:rStyle w:val="s0"/>
        </w:rPr>
        <w:t>3. В случае, определенном частью второй настоящей статьи, если в результате исполнения обжалуемого решения у лица, подавшего жа</w:t>
      </w:r>
      <w:r>
        <w:rPr>
          <w:rStyle w:val="s0"/>
        </w:rPr>
        <w:t xml:space="preserve">лобу, возникает обязательство по уплате таможенных платежей, исполнение такого решения может быть приостановлено, при условии предоставления обеспечения уплаты таможенных платежей в соответствии с </w:t>
      </w:r>
      <w:hyperlink w:anchor="sub3050000" w:history="1">
        <w:r>
          <w:rPr>
            <w:rStyle w:val="a4"/>
          </w:rPr>
          <w:t>разделом Х</w:t>
        </w:r>
      </w:hyperlink>
      <w:r>
        <w:rPr>
          <w:rStyle w:val="s0"/>
        </w:rPr>
        <w:t xml:space="preserve"> настоящего Коде</w:t>
      </w:r>
      <w:r>
        <w:rPr>
          <w:rStyle w:val="s0"/>
        </w:rPr>
        <w:t>кса. Обеспечение уплаты таможенных платежей предоставляется на сумму таможенных платежей, обязательство по уплате которых возникает вследствие выполнения обжалуемого решения.</w:t>
      </w:r>
    </w:p>
    <w:p w:rsidR="00000000" w:rsidRDefault="007E4C23">
      <w:pPr>
        <w:pStyle w:val="pj"/>
      </w:pPr>
      <w:r>
        <w:rPr>
          <w:rStyle w:val="s0"/>
        </w:rPr>
        <w:t>4. По результатам рассмотрения жалобы обеспечение уплаты таможенных платежей, пре</w:t>
      </w:r>
      <w:r>
        <w:rPr>
          <w:rStyle w:val="s0"/>
        </w:rPr>
        <w:t>доставленное в соответствии с частью третьей настоящей статьи, возвращается (освобождается) или используется для уплаты соответствующих таможенных платежей в порядке и сроки, определенные настоящим Кодексом.</w:t>
      </w:r>
    </w:p>
    <w:p w:rsidR="00000000" w:rsidRDefault="007E4C23">
      <w:pPr>
        <w:pStyle w:val="pj"/>
      </w:pPr>
      <w:r>
        <w:t> </w:t>
      </w:r>
    </w:p>
    <w:p w:rsidR="00000000" w:rsidRDefault="007E4C23">
      <w:pPr>
        <w:pStyle w:val="pj"/>
        <w:ind w:left="1200" w:hanging="800"/>
      </w:pPr>
      <w:bookmarkStart w:id="56" w:name="SUB26050000"/>
      <w:bookmarkEnd w:id="56"/>
      <w:r>
        <w:rPr>
          <w:rStyle w:val="s1"/>
        </w:rPr>
        <w:t>Статья 26.5. Решение по результатам рассмотрен</w:t>
      </w:r>
      <w:r>
        <w:rPr>
          <w:rStyle w:val="s1"/>
        </w:rPr>
        <w:t>ия жалобы</w:t>
      </w:r>
    </w:p>
    <w:p w:rsidR="00000000" w:rsidRDefault="007E4C23">
      <w:pPr>
        <w:pStyle w:val="pj"/>
      </w:pPr>
      <w:r>
        <w:rPr>
          <w:rStyle w:val="s0"/>
        </w:rPr>
        <w:t>1. По результатам рассмотрения жалобы таможенный орган высшего уровня принимает одно из таких решений, которым:</w:t>
      </w:r>
    </w:p>
    <w:p w:rsidR="00000000" w:rsidRDefault="007E4C23">
      <w:pPr>
        <w:pStyle w:val="pj"/>
      </w:pPr>
      <w:r>
        <w:rPr>
          <w:rStyle w:val="s0"/>
        </w:rPr>
        <w:t>1) полностью удовлетворяет жалобу;</w:t>
      </w:r>
    </w:p>
    <w:p w:rsidR="00000000" w:rsidRDefault="007E4C23">
      <w:pPr>
        <w:pStyle w:val="pj"/>
      </w:pPr>
      <w:r>
        <w:rPr>
          <w:rStyle w:val="s0"/>
        </w:rPr>
        <w:t>2) частично удовлетворяет жалобу;</w:t>
      </w:r>
    </w:p>
    <w:p w:rsidR="00000000" w:rsidRDefault="007E4C23">
      <w:pPr>
        <w:pStyle w:val="pj"/>
      </w:pPr>
      <w:r>
        <w:rPr>
          <w:rStyle w:val="s0"/>
        </w:rPr>
        <w:t>3) оставляет жалобу без удовлетворения.</w:t>
      </w:r>
    </w:p>
    <w:p w:rsidR="00000000" w:rsidRDefault="007E4C23">
      <w:pPr>
        <w:pStyle w:val="pj"/>
      </w:pPr>
      <w:r>
        <w:rPr>
          <w:rStyle w:val="s0"/>
        </w:rPr>
        <w:t>2. В случае принятия решения, предусмотренного пунктом 1 или 2 части первой настоящей статьи, таможенный орган высшего уровня:</w:t>
      </w:r>
    </w:p>
    <w:p w:rsidR="00000000" w:rsidRDefault="007E4C23">
      <w:pPr>
        <w:pStyle w:val="pj"/>
      </w:pPr>
      <w:r>
        <w:rPr>
          <w:rStyle w:val="s0"/>
        </w:rPr>
        <w:t>1) отменяет обжалуемое решение полностью или частично; или</w:t>
      </w:r>
    </w:p>
    <w:p w:rsidR="00000000" w:rsidRDefault="007E4C23">
      <w:pPr>
        <w:pStyle w:val="pj"/>
      </w:pPr>
      <w:r>
        <w:rPr>
          <w:rStyle w:val="s0"/>
        </w:rPr>
        <w:t>2) отменяет обжалуемое решение и принимает новое решение; или</w:t>
      </w:r>
    </w:p>
    <w:p w:rsidR="00000000" w:rsidRDefault="007E4C23">
      <w:pPr>
        <w:pStyle w:val="pj"/>
      </w:pPr>
      <w:r>
        <w:rPr>
          <w:rStyle w:val="s0"/>
        </w:rPr>
        <w:t>3) отмен</w:t>
      </w:r>
      <w:r>
        <w:rPr>
          <w:rStyle w:val="s0"/>
        </w:rPr>
        <w:t>яет обжалуемое решение и обязывает соответствующий таможенный орган принять новое решение в соответствии с законодательством; или</w:t>
      </w:r>
    </w:p>
    <w:p w:rsidR="00000000" w:rsidRDefault="007E4C23">
      <w:pPr>
        <w:pStyle w:val="pj"/>
      </w:pPr>
      <w:r>
        <w:rPr>
          <w:rStyle w:val="s0"/>
        </w:rPr>
        <w:t>4) вносит изменения в обжалуемое решение; или</w:t>
      </w:r>
    </w:p>
    <w:p w:rsidR="00000000" w:rsidRDefault="007E4C23">
      <w:pPr>
        <w:pStyle w:val="pj"/>
      </w:pPr>
      <w:r>
        <w:rPr>
          <w:rStyle w:val="s0"/>
        </w:rPr>
        <w:t>5) признает действия или факт бездействия соответствующего таможенного органа не</w:t>
      </w:r>
      <w:r>
        <w:rPr>
          <w:rStyle w:val="s0"/>
        </w:rPr>
        <w:t>правомерными и обязывает этот таможенный орган принять меры, направленные на устранение выявленных нарушений.</w:t>
      </w:r>
    </w:p>
    <w:p w:rsidR="00000000" w:rsidRDefault="007E4C23">
      <w:pPr>
        <w:pStyle w:val="pj"/>
      </w:pPr>
      <w:r>
        <w:rPr>
          <w:rStyle w:val="s0"/>
        </w:rPr>
        <w:t>3. Решение по результатам рассмотрения жалобы состоит из вводной, описательной, мотивировочной и резолютивной частей.</w:t>
      </w:r>
    </w:p>
    <w:p w:rsidR="00000000" w:rsidRDefault="007E4C23">
      <w:pPr>
        <w:pStyle w:val="pj"/>
      </w:pPr>
      <w:r>
        <w:rPr>
          <w:rStyle w:val="s0"/>
        </w:rPr>
        <w:t>В решении по результатам рас</w:t>
      </w:r>
      <w:r>
        <w:rPr>
          <w:rStyle w:val="s0"/>
        </w:rPr>
        <w:t>смотрения жалобы также указывается о праве лица, подавшего жалобу, в случае его несогласия с принятым решением обжаловать его в судебном порядке.</w:t>
      </w:r>
    </w:p>
    <w:p w:rsidR="00000000" w:rsidRDefault="007E4C23">
      <w:pPr>
        <w:pStyle w:val="pj"/>
      </w:pPr>
      <w:r>
        <w:rPr>
          <w:rStyle w:val="s0"/>
        </w:rPr>
        <w:t>4. Решение по результатам рассмотрения жалобы принимается от имени таможенного органа высшего уровня и подписы</w:t>
      </w:r>
      <w:r>
        <w:rPr>
          <w:rStyle w:val="s0"/>
        </w:rPr>
        <w:t>вается руководителем этого таможенного органа или уполномоченным им должностным лицом этого органа.</w:t>
      </w:r>
    </w:p>
    <w:p w:rsidR="00000000" w:rsidRDefault="007E4C23">
      <w:pPr>
        <w:pStyle w:val="pj"/>
      </w:pPr>
      <w:r>
        <w:rPr>
          <w:rStyle w:val="s0"/>
        </w:rPr>
        <w:t>5. Решение по результатам рассмотрения жалобы в течение трех рабочих дней с даты его принятия направляется лицу, подавшему жалобу, в бумажной или электронно</w:t>
      </w:r>
      <w:r>
        <w:rPr>
          <w:rStyle w:val="s0"/>
        </w:rPr>
        <w:t>й форме в адрес, указанный в жалобе.</w:t>
      </w:r>
    </w:p>
    <w:p w:rsidR="00000000" w:rsidRDefault="007E4C23">
      <w:pPr>
        <w:pStyle w:val="pj"/>
      </w:pPr>
      <w:r>
        <w:rPr>
          <w:rStyle w:val="s0"/>
        </w:rPr>
        <w:t xml:space="preserve">6. Обезличенный текст решения по результатам рассмотрения жалоб (кроме информации относительно конкретных экспортно-импортных операций, определенной пунктами 2, 4, подпунктами «б», «в», «д», «е», «з» пункта 5, пунктами </w:t>
      </w:r>
      <w:r>
        <w:rPr>
          <w:rStyle w:val="s0"/>
        </w:rPr>
        <w:t xml:space="preserve">6, 7 и 9 части восьмой </w:t>
      </w:r>
      <w:hyperlink w:anchor="sub2570000" w:history="1">
        <w:r>
          <w:rPr>
            <w:rStyle w:val="a4"/>
          </w:rPr>
          <w:t>статьи 257</w:t>
        </w:r>
      </w:hyperlink>
      <w:r>
        <w:rPr>
          <w:rStyle w:val="s0"/>
        </w:rPr>
        <w:t xml:space="preserve"> настоящего Кодекса) обнародуется на официальном веб-сайте центрального органа исполнительной власти, реализующего государственную таможенную политику, в течение трех рабочих дней с даты его</w:t>
      </w:r>
      <w:r>
        <w:rPr>
          <w:rStyle w:val="s0"/>
        </w:rPr>
        <w:t xml:space="preserve"> принятия.</w:t>
      </w:r>
    </w:p>
    <w:p w:rsidR="00000000" w:rsidRDefault="007E4C23">
      <w:pPr>
        <w:pStyle w:val="pj"/>
      </w:pPr>
      <w:r>
        <w:rPr>
          <w:rStyle w:val="s0"/>
        </w:rPr>
        <w:t>7. В случае принятия решений, предусмотренных пунктами 3 и 5 части второй настоящей статьи, таможенный орган, к которому относится предмет обжалования, обязан принять новое решение или принять меры, направленные на устранение выявленных нарушени</w:t>
      </w:r>
      <w:r>
        <w:rPr>
          <w:rStyle w:val="s0"/>
        </w:rPr>
        <w:t>й, в кратчайший возможный срок, но не более пяти рабочих дней с даты принятия решения по результатам рассмотрения жалобы.</w:t>
      </w:r>
    </w:p>
    <w:p w:rsidR="00000000" w:rsidRDefault="007E4C23">
      <w:pPr>
        <w:pStyle w:val="pj"/>
      </w:pPr>
      <w:r>
        <w:rPr>
          <w:rStyle w:val="s0"/>
        </w:rPr>
        <w:t>8. Таможенный орган высшего уровня, принявший решение по результатам рассмотрения жалобы, оставляет без рассмотрения повторные жалобы,</w:t>
      </w:r>
      <w:r>
        <w:rPr>
          <w:rStyle w:val="s0"/>
        </w:rPr>
        <w:t xml:space="preserve"> поданные тем же лицом в отношении того же предмета обжалования, и уведомляет лицо о таком принятом решении.</w:t>
      </w:r>
    </w:p>
    <w:p w:rsidR="00000000" w:rsidRDefault="007E4C23">
      <w:pPr>
        <w:pStyle w:val="pj"/>
      </w:pPr>
      <w:r>
        <w:t> </w:t>
      </w:r>
    </w:p>
    <w:p w:rsidR="00000000" w:rsidRDefault="007E4C23">
      <w:pPr>
        <w:pStyle w:val="pj"/>
      </w:pPr>
      <w:bookmarkStart w:id="57" w:name="SUB270000"/>
      <w:bookmarkEnd w:id="57"/>
      <w:r>
        <w:rPr>
          <w:rStyle w:val="s1"/>
        </w:rPr>
        <w:t xml:space="preserve">Статья 27. </w:t>
      </w:r>
      <w:r>
        <w:rPr>
          <w:rStyle w:val="s0"/>
          <w:b/>
          <w:bCs/>
        </w:rPr>
        <w:t>Особенности удовлетворения жалоб на решения, действия или бездействие таможенных органов</w:t>
      </w:r>
    </w:p>
    <w:p w:rsidR="00000000" w:rsidRDefault="007E4C23">
      <w:pPr>
        <w:pStyle w:val="pj"/>
      </w:pPr>
      <w:r>
        <w:rPr>
          <w:rStyle w:val="s0"/>
        </w:rPr>
        <w:t>1. В случае, если удовлетворение жалобы на ре</w:t>
      </w:r>
      <w:r>
        <w:rPr>
          <w:rStyle w:val="s0"/>
        </w:rPr>
        <w:t>шения, действия или бездействие таможенных органов связано с выплатой денежных сумм, их выплата осуществляется за счет государственного бюджета органами, осуществляющими казначейское обслуживание бюджетных средств, на основании решения суда или решения там</w:t>
      </w:r>
      <w:r>
        <w:rPr>
          <w:rStyle w:val="s0"/>
        </w:rPr>
        <w:t>оженного органа высшего уровня об удовлетворении жалобы полностью или частично в порядке, определенном законом.</w:t>
      </w:r>
    </w:p>
    <w:p w:rsidR="00000000" w:rsidRDefault="007E4C23">
      <w:pPr>
        <w:pStyle w:val="pj"/>
      </w:pPr>
      <w:r>
        <w:t> </w:t>
      </w:r>
    </w:p>
    <w:p w:rsidR="00000000" w:rsidRDefault="007E4C23">
      <w:pPr>
        <w:pStyle w:val="pj"/>
      </w:pPr>
      <w:bookmarkStart w:id="58" w:name="SUB280000"/>
      <w:bookmarkEnd w:id="58"/>
      <w:r>
        <w:rPr>
          <w:rStyle w:val="s1"/>
        </w:rPr>
        <w:t xml:space="preserve">Статья 28. </w:t>
      </w:r>
      <w:r>
        <w:rPr>
          <w:rStyle w:val="s0"/>
          <w:b/>
          <w:bCs/>
        </w:rPr>
        <w:t>Проверка законности и обоснованности решений, действий или бездействия таможенных органов в порядке контроля</w:t>
      </w:r>
    </w:p>
    <w:p w:rsidR="00000000" w:rsidRDefault="007E4C23">
      <w:pPr>
        <w:pStyle w:val="pj"/>
      </w:pPr>
      <w:r>
        <w:rPr>
          <w:rStyle w:val="s0"/>
        </w:rPr>
        <w:t>1. Центральный орган и</w:t>
      </w:r>
      <w:r>
        <w:rPr>
          <w:rStyle w:val="s0"/>
        </w:rPr>
        <w:t>сполнительной власти, реализующий государственную таможенную политику, имеет право в порядке контроля за деятельностью подчиненных таможенных органов или их должностных лиц отменять или изменять их неправомерные решения, а также принимать предусмотренные з</w:t>
      </w:r>
      <w:r>
        <w:rPr>
          <w:rStyle w:val="s0"/>
        </w:rPr>
        <w:t>аконом меры по фактам неправомерных решений, действий или бездействия указанных органов или лиц.</w:t>
      </w:r>
    </w:p>
    <w:p w:rsidR="00000000" w:rsidRDefault="007E4C23">
      <w:pPr>
        <w:pStyle w:val="pj"/>
      </w:pPr>
      <w:r>
        <w:rPr>
          <w:rStyle w:val="s0"/>
        </w:rPr>
        <w:t>2. Руководитель таможни имеет право в порядке контроля за деятельностью подчиненных структурных подразделений и таможенных постов, входящих в состав таможни, о</w:t>
      </w:r>
      <w:r>
        <w:rPr>
          <w:rStyle w:val="s0"/>
        </w:rPr>
        <w:t>тменять или изменять их неправомерные решения, а также принимать предусмотренные законом меры по фактам неправомерных решений, действий или бездействия указанных органов.</w:t>
      </w:r>
    </w:p>
    <w:p w:rsidR="00000000" w:rsidRDefault="007E4C23">
      <w:pPr>
        <w:pStyle w:val="pj"/>
      </w:pPr>
      <w:r>
        <w:t> </w:t>
      </w:r>
    </w:p>
    <w:p w:rsidR="00000000" w:rsidRDefault="007E4C23">
      <w:pPr>
        <w:pStyle w:val="pj"/>
        <w:ind w:left="1200" w:hanging="800"/>
      </w:pPr>
      <w:bookmarkStart w:id="59" w:name="SUB290000"/>
      <w:bookmarkEnd w:id="59"/>
      <w:r>
        <w:rPr>
          <w:rStyle w:val="s1"/>
        </w:rPr>
        <w:t xml:space="preserve">Статья 29. </w:t>
      </w:r>
      <w:r>
        <w:rPr>
          <w:rStyle w:val="s1"/>
          <w:b w:val="0"/>
          <w:bCs w:val="0"/>
        </w:rPr>
        <w:t>Исключена</w:t>
      </w:r>
    </w:p>
    <w:p w:rsidR="00000000" w:rsidRDefault="007E4C23">
      <w:pPr>
        <w:pStyle w:val="pj"/>
      </w:pPr>
      <w:r>
        <w:t> </w:t>
      </w:r>
    </w:p>
    <w:p w:rsidR="00000000" w:rsidRDefault="007E4C23">
      <w:pPr>
        <w:pStyle w:val="pj"/>
        <w:ind w:left="1200" w:hanging="800"/>
      </w:pPr>
      <w:bookmarkStart w:id="60" w:name="SUB300000"/>
      <w:bookmarkEnd w:id="60"/>
      <w:r>
        <w:rPr>
          <w:rStyle w:val="s1"/>
        </w:rPr>
        <w:t>Статья 30. Ответственность таможенных органов, их должностны</w:t>
      </w:r>
      <w:r>
        <w:rPr>
          <w:rStyle w:val="s1"/>
        </w:rPr>
        <w:t>х лиц и других работников</w:t>
      </w:r>
    </w:p>
    <w:p w:rsidR="00000000" w:rsidRDefault="007E4C23">
      <w:pPr>
        <w:pStyle w:val="pj"/>
      </w:pPr>
      <w:r>
        <w:rPr>
          <w:rStyle w:val="s0"/>
        </w:rPr>
        <w:t>1. Должностные лица и другие работники таможенных органов, принявших неправомерные решения, совершивших неправомерные действия или допустили бездействие при исполнении ими своих служебных (трудовых) обязанностей, в том числе в лич</w:t>
      </w:r>
      <w:r>
        <w:rPr>
          <w:rStyle w:val="s0"/>
        </w:rPr>
        <w:t>ных корыстных целях или в интересах третьих лиц, несут уголовную, административную, дисциплинарную и иную ответственность в соответствии с законом.</w:t>
      </w:r>
    </w:p>
    <w:p w:rsidR="00000000" w:rsidRDefault="007E4C23">
      <w:pPr>
        <w:pStyle w:val="pj"/>
      </w:pPr>
      <w:r>
        <w:rPr>
          <w:rStyle w:val="s0"/>
        </w:rPr>
        <w:t xml:space="preserve">2. Ущерб, причиненный лицам и их имуществу неправомерными решениями, действиями или бездействием таможенных </w:t>
      </w:r>
      <w:r>
        <w:rPr>
          <w:rStyle w:val="s0"/>
        </w:rPr>
        <w:t>органов, возмещается в порядке, определенном законом.</w:t>
      </w:r>
    </w:p>
    <w:p w:rsidR="00000000" w:rsidRDefault="007E4C23">
      <w:pPr>
        <w:pStyle w:val="pj"/>
      </w:pPr>
      <w:r>
        <w:rPr>
          <w:rStyle w:val="s0"/>
        </w:rPr>
        <w:t> </w:t>
      </w:r>
    </w:p>
    <w:p w:rsidR="00000000" w:rsidRDefault="007E4C23">
      <w:pPr>
        <w:pStyle w:val="pc"/>
      </w:pPr>
      <w:bookmarkStart w:id="61" w:name="SUB310000"/>
      <w:bookmarkEnd w:id="61"/>
      <w:r>
        <w:rPr>
          <w:rStyle w:val="s1"/>
        </w:rPr>
        <w:t>Глава 5. Информационные технологии и электронные информационные ресурсы в таможенном деле</w:t>
      </w:r>
    </w:p>
    <w:p w:rsidR="00000000" w:rsidRDefault="007E4C23">
      <w:pPr>
        <w:pStyle w:val="pj"/>
      </w:pPr>
      <w:r>
        <w:t> </w:t>
      </w:r>
    </w:p>
    <w:p w:rsidR="00000000" w:rsidRDefault="007E4C23">
      <w:pPr>
        <w:pStyle w:val="pji"/>
      </w:pPr>
      <w:r>
        <w:rPr>
          <w:rStyle w:val="s3"/>
        </w:rPr>
        <w:t xml:space="preserve">Абзац второй части шестой и абзац второй части восьмой статьи 31 </w:t>
      </w:r>
      <w:hyperlink r:id="rId25" w:anchor="sub_id=20" w:history="1">
        <w:r>
          <w:rPr>
            <w:rStyle w:val="a4"/>
            <w:i/>
            <w:iCs/>
          </w:rPr>
          <w:t>вступил в силу</w:t>
        </w:r>
      </w:hyperlink>
      <w:r>
        <w:rPr>
          <w:rStyle w:val="s3"/>
        </w:rPr>
        <w:t xml:space="preserve"> со дня вступления в силу для Украины Конвенции о процедуре общего транзита</w:t>
      </w:r>
    </w:p>
    <w:p w:rsidR="00000000" w:rsidRDefault="007E4C23">
      <w:pPr>
        <w:pStyle w:val="pj"/>
        <w:ind w:left="1200" w:hanging="800"/>
      </w:pPr>
      <w:r>
        <w:rPr>
          <w:rStyle w:val="s1"/>
        </w:rPr>
        <w:t>Статья 31. Применение систем, обеспечивающих функционирование электронных информационных ресурсов таможенных органов и средств их обеспечения</w:t>
      </w:r>
    </w:p>
    <w:p w:rsidR="00000000" w:rsidRDefault="007E4C23">
      <w:pPr>
        <w:pStyle w:val="pj"/>
      </w:pPr>
      <w:r>
        <w:rPr>
          <w:rStyle w:val="s0"/>
        </w:rPr>
        <w:t xml:space="preserve">1. Таможенное дело осуществляется с использованием информационных технологий, в том числе основанных на системах, </w:t>
      </w:r>
      <w:r>
        <w:rPr>
          <w:rStyle w:val="s0"/>
        </w:rPr>
        <w:t>обеспечивающих функционирование электронных информационных ресурсов таможенных органов и средств их обеспечения, функционирующих на национальном и/или международном уровне.</w:t>
      </w:r>
    </w:p>
    <w:p w:rsidR="00000000" w:rsidRDefault="007E4C23">
      <w:pPr>
        <w:pStyle w:val="pj"/>
      </w:pPr>
      <w:r>
        <w:rPr>
          <w:rStyle w:val="s0"/>
        </w:rPr>
        <w:t>2. Внедрение систем, обеспечивающих функционирование электронных информационных рес</w:t>
      </w:r>
      <w:r>
        <w:rPr>
          <w:rStyle w:val="s0"/>
        </w:rPr>
        <w:t>урсов таможенных органов, осуществляется согласно законодательству. При их внедрении таможенные органы проводят консультации со всеми непосредственно заинтересованными сторонами.</w:t>
      </w:r>
    </w:p>
    <w:p w:rsidR="00000000" w:rsidRDefault="007E4C23">
      <w:pPr>
        <w:pStyle w:val="pj"/>
      </w:pPr>
      <w:r>
        <w:rPr>
          <w:rStyle w:val="s0"/>
        </w:rPr>
        <w:t>3. В таможенном деле могут применяться системы, обеспечивающие функционирован</w:t>
      </w:r>
      <w:r>
        <w:rPr>
          <w:rStyle w:val="s0"/>
        </w:rPr>
        <w:t>ие электронных информационных ресурсов таможенных органов, и средства их обеспечения разработанные, изготовленные или приобретенные таможенными органами и могут быть совместимы с аналогичными системами, используемыми в Европейском Союзе, или иметь интерфей</w:t>
      </w:r>
      <w:r>
        <w:rPr>
          <w:rStyle w:val="s0"/>
        </w:rPr>
        <w:t>с интеграционного взаимодействия с ними.</w:t>
      </w:r>
    </w:p>
    <w:p w:rsidR="00000000" w:rsidRDefault="007E4C23">
      <w:pPr>
        <w:pStyle w:val="pj"/>
      </w:pPr>
      <w:r>
        <w:rPr>
          <w:rStyle w:val="s0"/>
        </w:rPr>
        <w:t>4. Системы, обеспечивающие функционирование электронных информационных ресурсов таможенных органов и средства их обеспечения, разработанные, изготовленные или приобретенные таможенными органами, являются государстве</w:t>
      </w:r>
      <w:r>
        <w:rPr>
          <w:rStyle w:val="s0"/>
        </w:rPr>
        <w:t>нной собственностью и закрепляются за соответствующими таможенными органами.</w:t>
      </w:r>
    </w:p>
    <w:p w:rsidR="00000000" w:rsidRDefault="007E4C23">
      <w:pPr>
        <w:pStyle w:val="pj"/>
      </w:pPr>
      <w:r>
        <w:rPr>
          <w:rStyle w:val="s0"/>
        </w:rPr>
        <w:t>5. Возможность использования для осуществления таможенного дела систем, обеспечивающих функционирование электронных информационных ресурсов таможенных органов и средств их обеспеч</w:t>
      </w:r>
      <w:r>
        <w:rPr>
          <w:rStyle w:val="s0"/>
        </w:rPr>
        <w:t xml:space="preserve">ения, а также </w:t>
      </w:r>
      <w:hyperlink r:id="rId26" w:anchor="sub_id=100" w:history="1">
        <w:r>
          <w:rPr>
            <w:rStyle w:val="a4"/>
          </w:rPr>
          <w:t>порядок</w:t>
        </w:r>
      </w:hyperlink>
      <w:r>
        <w:rPr>
          <w:rStyle w:val="s0"/>
        </w:rPr>
        <w:t xml:space="preserve"> и условия их применения определяются центральным органом исполнительной власти, обеспечивающим формирование и реализующую государственную финансовую поли</w:t>
      </w:r>
      <w:r>
        <w:rPr>
          <w:rStyle w:val="s0"/>
        </w:rPr>
        <w:t>тику.</w:t>
      </w:r>
    </w:p>
    <w:p w:rsidR="00000000" w:rsidRDefault="007E4C23">
      <w:pPr>
        <w:pStyle w:val="pj"/>
      </w:pPr>
      <w:r>
        <w:rPr>
          <w:rStyle w:val="s0"/>
        </w:rPr>
        <w:t>6. Создание и функционирование единой автоматизированной информационной системы таможенных органов, автоматизированной системы таможенного оформления и единого государственного информационного веб-портала «Единое окно для международной торговли» обес</w:t>
      </w:r>
      <w:r>
        <w:rPr>
          <w:rStyle w:val="s0"/>
        </w:rPr>
        <w:t>печиваются центральным органом исполнительной власти, реализующим государственную таможенную политику.</w:t>
      </w:r>
    </w:p>
    <w:p w:rsidR="00000000" w:rsidRDefault="007E4C23">
      <w:pPr>
        <w:pStyle w:val="pj"/>
      </w:pPr>
      <w:r>
        <w:rPr>
          <w:rStyle w:val="s40"/>
        </w:rPr>
        <w:t>Центральный орган исполнительной власти, реализующий государственную таможенную политику, также обеспечивает функционирование на национальном уровне элек</w:t>
      </w:r>
      <w:r>
        <w:rPr>
          <w:rStyle w:val="s40"/>
        </w:rPr>
        <w:t>тронной транзитной системы и их составляющих, используемых в целях процедуры совместного транзита, предусмотренной Конвенцией о процедуре совместного транзита.</w:t>
      </w:r>
    </w:p>
    <w:p w:rsidR="00000000" w:rsidRDefault="007E4C23">
      <w:pPr>
        <w:pStyle w:val="pj"/>
      </w:pPr>
      <w:r>
        <w:rPr>
          <w:rStyle w:val="s0"/>
        </w:rPr>
        <w:t xml:space="preserve">7. Разработка программного обеспечения для таможенных органов осуществляется специализированным </w:t>
      </w:r>
      <w:r>
        <w:rPr>
          <w:rStyle w:val="s0"/>
        </w:rPr>
        <w:t>подразделением центрального органа исполнительной власти, реализующим государственную таможенную политику.</w:t>
      </w:r>
    </w:p>
    <w:p w:rsidR="00000000" w:rsidRDefault="007E4C23">
      <w:pPr>
        <w:pStyle w:val="pj"/>
      </w:pPr>
      <w:r>
        <w:rPr>
          <w:rStyle w:val="s0"/>
        </w:rPr>
        <w:t>8. Для выполнения предусмотренных настоящим Кодексом таможенных формальностей используется автоматизированная система таможенного оформления, входящи</w:t>
      </w:r>
      <w:r>
        <w:rPr>
          <w:rStyle w:val="s0"/>
        </w:rPr>
        <w:t>й в состав единой автоматизированной информационной системы таможенных органов Украины. В случае выхода из строя автоматизированной системы таможенного оформления или единой автоматизированной информационной системы таможенных органов таможенные формальнос</w:t>
      </w:r>
      <w:r>
        <w:rPr>
          <w:rStyle w:val="s0"/>
        </w:rPr>
        <w:t>ти выполняются в порядке, определенном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40"/>
        </w:rPr>
        <w:t>Для выполнения таможенных формальностей, предусмотренных Конвенцией о процедуре совместного</w:t>
      </w:r>
      <w:r>
        <w:rPr>
          <w:rStyle w:val="s40"/>
        </w:rPr>
        <w:t xml:space="preserve"> транзита, обмена информацией и взаимодействия между таможенными органами, в том числе иностранных государств, используется электронная транзитная система, </w:t>
      </w:r>
      <w:r>
        <w:rPr>
          <w:rStyle w:val="s0"/>
        </w:rPr>
        <w:t xml:space="preserve">входит </w:t>
      </w:r>
      <w:r>
        <w:rPr>
          <w:rStyle w:val="s40"/>
        </w:rPr>
        <w:t>в состав информационных систем таможенных органов.</w:t>
      </w:r>
    </w:p>
    <w:p w:rsidR="00000000" w:rsidRDefault="007E4C23">
      <w:pPr>
        <w:pStyle w:val="pj"/>
      </w:pPr>
      <w:r>
        <w:rPr>
          <w:rStyle w:val="s0"/>
        </w:rPr>
        <w:t>Электронная транзитная система, функционир</w:t>
      </w:r>
      <w:r>
        <w:rPr>
          <w:rStyle w:val="s0"/>
        </w:rPr>
        <w:t>ующая на национальном уровне, может использоваться для выполнения таможенных формальностей и обеспечения контроля за перемещением товаров, транспортных средств коммерческого назначения внутренним транзитом.</w:t>
      </w:r>
    </w:p>
    <w:p w:rsidR="00000000" w:rsidRDefault="007E4C23">
      <w:pPr>
        <w:pStyle w:val="pj"/>
      </w:pPr>
      <w:r>
        <w:rPr>
          <w:rStyle w:val="s0"/>
        </w:rPr>
        <w:t>9. С целью обеспечения взаимодействия между едино</w:t>
      </w:r>
      <w:r>
        <w:rPr>
          <w:rStyle w:val="s0"/>
        </w:rPr>
        <w:t>й автоматизированной информационной системой таможенных органов и информационными системами декларантов, таможенных брокеров и других в процессе осуществления таможенных формальностей центральный орган исполнительной власти, реализующий государственную там</w:t>
      </w:r>
      <w:r>
        <w:rPr>
          <w:rStyle w:val="s0"/>
        </w:rPr>
        <w:t>оженную политику, предоставляет возможность использования соответствующих веб-сервисов и других электронных сервисов, доступных по сети Интернет.</w:t>
      </w:r>
    </w:p>
    <w:p w:rsidR="00000000" w:rsidRDefault="007E4C23">
      <w:pPr>
        <w:pStyle w:val="pj"/>
      </w:pPr>
      <w:r>
        <w:rPr>
          <w:rStyle w:val="s0"/>
        </w:rPr>
        <w:t> </w:t>
      </w:r>
    </w:p>
    <w:p w:rsidR="00000000" w:rsidRDefault="007E4C23">
      <w:pPr>
        <w:pStyle w:val="pj"/>
      </w:pPr>
      <w:bookmarkStart w:id="62" w:name="SUB31010000"/>
      <w:bookmarkEnd w:id="62"/>
      <w:r>
        <w:rPr>
          <w:rStyle w:val="s1"/>
        </w:rPr>
        <w:t xml:space="preserve">Статья 31-1. </w:t>
      </w:r>
      <w:r>
        <w:rPr>
          <w:rStyle w:val="s0"/>
          <w:b/>
          <w:bCs/>
        </w:rPr>
        <w:t>Применение электронных документов и электронного документооборота в таможенном деле</w:t>
      </w:r>
    </w:p>
    <w:p w:rsidR="00000000" w:rsidRDefault="007E4C23">
      <w:pPr>
        <w:pStyle w:val="pj"/>
      </w:pPr>
      <w:r>
        <w:rPr>
          <w:rStyle w:val="s0"/>
        </w:rPr>
        <w:t>1. Лица мог</w:t>
      </w:r>
      <w:r>
        <w:rPr>
          <w:rStyle w:val="s0"/>
        </w:rPr>
        <w:t>ут подавать заявления, обращения, запросы, жалобы, другие документы, представление которых в таможенные органы предусмотрено законодательством, в электронной форме.</w:t>
      </w:r>
    </w:p>
    <w:p w:rsidR="00000000" w:rsidRDefault="007E4C23">
      <w:pPr>
        <w:pStyle w:val="pj"/>
      </w:pPr>
      <w:r>
        <w:rPr>
          <w:rStyle w:val="s0"/>
        </w:rPr>
        <w:t>Таможенные органы могут присылать лицам, учреждениям и организациям, уполномоченным органам</w:t>
      </w:r>
      <w:r>
        <w:rPr>
          <w:rStyle w:val="s0"/>
        </w:rPr>
        <w:t xml:space="preserve"> иностранных государств запросы, акты, справки, решения и другие документы, составление и отправка которых таможенными органами предусмотрено законодательством, в электронной форме.</w:t>
      </w:r>
    </w:p>
    <w:p w:rsidR="00000000" w:rsidRDefault="007E4C23">
      <w:pPr>
        <w:pStyle w:val="pj"/>
      </w:pPr>
      <w:r>
        <w:rPr>
          <w:rStyle w:val="s0"/>
        </w:rPr>
        <w:t>2. В случаях, если настоящим Кодексом установлено требование о наложение э</w:t>
      </w:r>
      <w:r>
        <w:rPr>
          <w:rStyle w:val="s0"/>
        </w:rPr>
        <w:t>лектронной подписи на необходимые для осуществления таможенного контроля и таможенного оформления товаров, транспортных средств коммерческого назначения документы, представление которых таможенным органам предусмотрено настоящим Кодексом в электронной форм</w:t>
      </w:r>
      <w:r>
        <w:rPr>
          <w:rStyle w:val="s0"/>
        </w:rPr>
        <w:t xml:space="preserve">е, такое наложение осуществляется путем использования квалифицированной или усовершенствованной электронной подписи, основанной на квалифицированном сертификате электронной подписи, в соответствии с требованиями </w:t>
      </w:r>
      <w:hyperlink r:id="rId27" w:history="1">
        <w:r>
          <w:rPr>
            <w:rStyle w:val="a4"/>
          </w:rPr>
          <w:t>Закона</w:t>
        </w:r>
      </w:hyperlink>
      <w:r>
        <w:rPr>
          <w:rStyle w:val="s0"/>
        </w:rPr>
        <w:t xml:space="preserve"> Украины «</w:t>
      </w:r>
      <w:r>
        <w:rPr>
          <w:rStyle w:val="s40"/>
        </w:rPr>
        <w:t>Об электронной идентификации и электронных доверительных услугах</w:t>
      </w:r>
      <w:r>
        <w:rPr>
          <w:rStyle w:val="s0"/>
        </w:rPr>
        <w:t>».</w:t>
      </w:r>
    </w:p>
    <w:p w:rsidR="00000000" w:rsidRDefault="007E4C23">
      <w:pPr>
        <w:pStyle w:val="pj"/>
      </w:pPr>
      <w:r>
        <w:rPr>
          <w:rStyle w:val="s0"/>
        </w:rPr>
        <w:t>При этом электронная идентификация пользователей систем, обеспечивающих функционирование электронных информационных ресурсов таможенных органов, для пол</w:t>
      </w:r>
      <w:r>
        <w:rPr>
          <w:rStyle w:val="s0"/>
        </w:rPr>
        <w:t>учения ими электронных услуг, доступа к сервисам может быть выполнена с использованием электронной подписи или иного средства электронной идентификации в соответствии с требованиями Закона Украины «</w:t>
      </w:r>
      <w:r>
        <w:rPr>
          <w:rStyle w:val="s40"/>
        </w:rPr>
        <w:t>Об электронной идентификации и электронных доверительных у</w:t>
      </w:r>
      <w:r>
        <w:rPr>
          <w:rStyle w:val="s40"/>
        </w:rPr>
        <w:t>слугах</w:t>
      </w:r>
      <w:r>
        <w:rPr>
          <w:rStyle w:val="s0"/>
        </w:rPr>
        <w:t>» и международных договоров Украины, согласие на обязательность которых предоставлено Верховной Радой Украины.</w:t>
      </w:r>
    </w:p>
    <w:p w:rsidR="00000000" w:rsidRDefault="007E4C23">
      <w:pPr>
        <w:pStyle w:val="pj"/>
      </w:pPr>
      <w:r>
        <w:rPr>
          <w:rStyle w:val="s0"/>
        </w:rPr>
        <w:t xml:space="preserve">3. Решения и другие документы, предусмотренные настоящим Кодексом, которые создаются таможенными органами при реализации полномочий, могут </w:t>
      </w:r>
      <w:r>
        <w:rPr>
          <w:rStyle w:val="s0"/>
        </w:rPr>
        <w:t xml:space="preserve">издаваться в виде электронных документов в соответствии с </w:t>
      </w:r>
      <w:hyperlink r:id="rId28" w:history="1">
        <w:r>
          <w:rPr>
            <w:rStyle w:val="a4"/>
          </w:rPr>
          <w:t>Законом</w:t>
        </w:r>
      </w:hyperlink>
      <w:r>
        <w:rPr>
          <w:rStyle w:val="s0"/>
        </w:rPr>
        <w:t xml:space="preserve"> Украины «Об электронных документах и электронном документообороте».</w:t>
      </w:r>
    </w:p>
    <w:p w:rsidR="00000000" w:rsidRDefault="007E4C23">
      <w:pPr>
        <w:pStyle w:val="pj"/>
      </w:pPr>
      <w:r>
        <w:rPr>
          <w:rStyle w:val="s0"/>
        </w:rPr>
        <w:t>В случаях, установленных законодательством по вопросам та</w:t>
      </w:r>
      <w:r>
        <w:rPr>
          <w:rStyle w:val="s0"/>
        </w:rPr>
        <w:t>моженного дела, электронные документы превращаются в визуальную форму, пригодную для восприятия ее содержания человеком, в формате, который делает невозможным в дальнейшем внесение изменений в них. Решения и другие документы, предоставляемые таможенными ор</w:t>
      </w:r>
      <w:r>
        <w:rPr>
          <w:rStyle w:val="s0"/>
        </w:rPr>
        <w:t>ганами в электронной форме в случаях, предусмотренных настоящим Кодексом, подлежат заверению уполномоченным должностным лицом таможенного органа путем наложения квалифицированной или усовершенствованной электронной подписи, базирующейся на квалифицированно</w:t>
      </w:r>
      <w:r>
        <w:rPr>
          <w:rStyle w:val="s0"/>
        </w:rPr>
        <w:t xml:space="preserve">м сертификате электронной подписи уполномоченного лица, соответственно в соответствии с требованиями </w:t>
      </w:r>
      <w:hyperlink r:id="rId29" w:history="1">
        <w:r>
          <w:rPr>
            <w:rStyle w:val="a4"/>
          </w:rPr>
          <w:t>Закона</w:t>
        </w:r>
      </w:hyperlink>
      <w:r>
        <w:rPr>
          <w:rStyle w:val="s0"/>
        </w:rPr>
        <w:t xml:space="preserve"> Украины «</w:t>
      </w:r>
      <w:r>
        <w:rPr>
          <w:rStyle w:val="s40"/>
        </w:rPr>
        <w:t>Об электронной идентификации и электронных доверительных услугах</w:t>
      </w:r>
      <w:r>
        <w:rPr>
          <w:rStyle w:val="s0"/>
        </w:rPr>
        <w:t>».</w:t>
      </w:r>
    </w:p>
    <w:p w:rsidR="00000000" w:rsidRDefault="007E4C23">
      <w:pPr>
        <w:pStyle w:val="pj"/>
      </w:pPr>
      <w:r>
        <w:rPr>
          <w:rStyle w:val="s0"/>
        </w:rPr>
        <w:t>4. Форм</w:t>
      </w:r>
      <w:r>
        <w:rPr>
          <w:rStyle w:val="s0"/>
        </w:rPr>
        <w:t>аты, структура документов, указанных в частях первой и второй настоящей статьи, протоколы обмена данными и другие технические спецификации определяются центральным органом исполнительной власти, реализующим государственную таможенную политику, с обнародова</w:t>
      </w:r>
      <w:r>
        <w:rPr>
          <w:rStyle w:val="s0"/>
        </w:rPr>
        <w:t>нием соответствующей информации на своем официальном веб-сайте.</w:t>
      </w:r>
    </w:p>
    <w:p w:rsidR="00000000" w:rsidRDefault="007E4C23">
      <w:pPr>
        <w:pStyle w:val="pj"/>
      </w:pPr>
      <w:r>
        <w:rPr>
          <w:rStyle w:val="s0"/>
        </w:rPr>
        <w:t>5. Таможенные органы и их должностные лица для выполнения задач, определенных настоящим Кодексом, имеют право на безвозмездное получение квалифицированных электронных доверительных услуг, пред</w:t>
      </w:r>
      <w:r>
        <w:rPr>
          <w:rStyle w:val="s0"/>
        </w:rPr>
        <w:t>оставляемых центральным органом исполнительной власти, реализующим государственную налоговую политику, в порядке, определенном центральным органом исполнительной власти, обеспечивающим формирование и реализует государственную финансовую политику.</w:t>
      </w:r>
    </w:p>
    <w:p w:rsidR="00000000" w:rsidRDefault="007E4C23">
      <w:pPr>
        <w:pStyle w:val="pj"/>
      </w:pPr>
      <w:r>
        <w:t> </w:t>
      </w:r>
    </w:p>
    <w:p w:rsidR="00000000" w:rsidRDefault="007E4C23">
      <w:pPr>
        <w:pStyle w:val="pj"/>
      </w:pPr>
      <w:bookmarkStart w:id="63" w:name="SUB320000"/>
      <w:bookmarkEnd w:id="63"/>
      <w:r>
        <w:rPr>
          <w:rStyle w:val="s1"/>
        </w:rPr>
        <w:t xml:space="preserve">Статья 32. </w:t>
      </w:r>
      <w:r>
        <w:rPr>
          <w:rStyle w:val="s0"/>
          <w:b/>
          <w:bCs/>
        </w:rPr>
        <w:t>Подтверждение соответствия систем, обеспечивающих функционирование электронных информационных ресурсов таможенных органов, и средств их обеспечения</w:t>
      </w:r>
    </w:p>
    <w:p w:rsidR="00000000" w:rsidRDefault="007E4C23">
      <w:pPr>
        <w:pStyle w:val="pj"/>
      </w:pPr>
      <w:r>
        <w:rPr>
          <w:rStyle w:val="s0"/>
        </w:rPr>
        <w:t xml:space="preserve">1. Подтверждение соответствия систем, обеспечивающих функционирование электронных информационных </w:t>
      </w:r>
      <w:r>
        <w:rPr>
          <w:rStyle w:val="s0"/>
        </w:rPr>
        <w:t>ресурсов таможенных органов, и средств их обеспечения осуществляется в соответствии с законодательством.</w:t>
      </w:r>
    </w:p>
    <w:p w:rsidR="00000000" w:rsidRDefault="007E4C23">
      <w:pPr>
        <w:pStyle w:val="pj"/>
      </w:pPr>
      <w:r>
        <w:rPr>
          <w:rStyle w:val="s0"/>
        </w:rPr>
        <w:t xml:space="preserve">2. За эксплуатацию в таможенных органах систем, обеспечивающих функционирование электронных информационных ресурсов таможенных органов, без применения </w:t>
      </w:r>
      <w:r>
        <w:rPr>
          <w:rStyle w:val="s0"/>
        </w:rPr>
        <w:t>комплексной системы защиты информации или системы управления информационной безопасностью с подтвержденным соответствием в соответствии с требованиями законодательства о защите информации в информационно-коммуникационных системах и об обеспечении кибербезо</w:t>
      </w:r>
      <w:r>
        <w:rPr>
          <w:rStyle w:val="s0"/>
        </w:rPr>
        <w:t>пасности, руководитель центрального органа исполнительной власти, реализующего государственную таможенную политику, несет ответственность по закону.</w:t>
      </w:r>
    </w:p>
    <w:p w:rsidR="00000000" w:rsidRDefault="007E4C23">
      <w:pPr>
        <w:pStyle w:val="pj"/>
      </w:pPr>
      <w:r>
        <w:t> </w:t>
      </w:r>
    </w:p>
    <w:p w:rsidR="00000000" w:rsidRDefault="007E4C23">
      <w:pPr>
        <w:pStyle w:val="pj"/>
        <w:ind w:left="1200" w:hanging="800"/>
      </w:pPr>
      <w:bookmarkStart w:id="64" w:name="SUB330000"/>
      <w:bookmarkEnd w:id="64"/>
      <w:r>
        <w:rPr>
          <w:rStyle w:val="s1"/>
        </w:rPr>
        <w:t xml:space="preserve">Статья 33. </w:t>
      </w:r>
      <w:r>
        <w:rPr>
          <w:rStyle w:val="s0"/>
          <w:b/>
          <w:bCs/>
        </w:rPr>
        <w:t>Электронные информационные ресурсы таможенных органов</w:t>
      </w:r>
    </w:p>
    <w:p w:rsidR="00000000" w:rsidRDefault="007E4C23">
      <w:pPr>
        <w:pStyle w:val="pj"/>
      </w:pPr>
      <w:r>
        <w:rPr>
          <w:rStyle w:val="s0"/>
        </w:rPr>
        <w:t>1. Исключена</w:t>
      </w:r>
    </w:p>
    <w:p w:rsidR="00000000" w:rsidRDefault="007E4C23">
      <w:pPr>
        <w:pStyle w:val="pj"/>
      </w:pPr>
      <w:r>
        <w:rPr>
          <w:rStyle w:val="s0"/>
        </w:rPr>
        <w:t>2. Исключена</w:t>
      </w:r>
    </w:p>
    <w:p w:rsidR="00000000" w:rsidRDefault="007E4C23">
      <w:pPr>
        <w:pStyle w:val="pj"/>
      </w:pPr>
      <w:r>
        <w:rPr>
          <w:rStyle w:val="s0"/>
        </w:rPr>
        <w:t>3. Необходимые</w:t>
      </w:r>
      <w:r>
        <w:rPr>
          <w:rStyle w:val="s0"/>
        </w:rPr>
        <w:t xml:space="preserve"> для осуществления таможенного контроля и таможенного оформления товаров, транспортных средств коммерческого назначения документы (кроме документов, содержащих секретную информацию), представление которых таможенным органам предусмотрено настоящим Кодексом</w:t>
      </w:r>
      <w:r>
        <w:rPr>
          <w:rStyle w:val="s0"/>
        </w:rPr>
        <w:t xml:space="preserve"> и другими законами Украины, предоставляются таможенным органам другими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коммерческ</w:t>
      </w:r>
      <w:r>
        <w:rPr>
          <w:rStyle w:val="s0"/>
        </w:rPr>
        <w:t>ого назначения через таможенную границу Украины, с использованием механизма «единого окна» в соответствии с настоящим Кодексом в форме электронных документов, заверенных электронной подписью.</w:t>
      </w:r>
    </w:p>
    <w:p w:rsidR="00000000" w:rsidRDefault="007E4C23">
      <w:pPr>
        <w:pStyle w:val="pj"/>
      </w:pPr>
      <w:r>
        <w:rPr>
          <w:rStyle w:val="s0"/>
        </w:rPr>
        <w:t>Вместо документа, содержащего секретную информацию, с использова</w:t>
      </w:r>
      <w:r>
        <w:rPr>
          <w:rStyle w:val="s0"/>
        </w:rPr>
        <w:t>нием механизма «единого окна» в форме электронного документа, на который наложена электронная подпись, передаются открытые сведения о таком документе: название (тип) документа, кем выдан (орган, учреждение, организация), степень секретности, дата выдачи, р</w:t>
      </w:r>
      <w:r>
        <w:rPr>
          <w:rStyle w:val="s0"/>
        </w:rPr>
        <w:t>егистрационный номер.</w:t>
      </w:r>
    </w:p>
    <w:p w:rsidR="00000000" w:rsidRDefault="007E4C23">
      <w:pPr>
        <w:pStyle w:val="pj"/>
      </w:pPr>
      <w:r>
        <w:rPr>
          <w:rStyle w:val="s0"/>
        </w:rPr>
        <w:t>4. Порядок использования электронных информационных ресурсов таможенных органов, определяется настоящим Кодексом и другими законодательными актами Украины.</w:t>
      </w:r>
    </w:p>
    <w:p w:rsidR="00000000" w:rsidRDefault="007E4C23">
      <w:pPr>
        <w:pStyle w:val="pj"/>
      </w:pPr>
      <w:r>
        <w:t> </w:t>
      </w:r>
    </w:p>
    <w:p w:rsidR="00000000" w:rsidRDefault="007E4C23">
      <w:pPr>
        <w:pStyle w:val="pj"/>
        <w:ind w:left="1200" w:hanging="800"/>
      </w:pPr>
      <w:bookmarkStart w:id="65" w:name="SUB33010000"/>
      <w:bookmarkEnd w:id="65"/>
      <w:r>
        <w:rPr>
          <w:rStyle w:val="s1"/>
        </w:rPr>
        <w:t>Статья 33-1. Реализация механизма» единого окна»</w:t>
      </w:r>
    </w:p>
    <w:p w:rsidR="00000000" w:rsidRDefault="007E4C23">
      <w:pPr>
        <w:pStyle w:val="pj"/>
      </w:pPr>
      <w:r>
        <w:rPr>
          <w:rStyle w:val="s0"/>
        </w:rPr>
        <w:t>1. Взаимодействие между дек</w:t>
      </w:r>
      <w:r>
        <w:rPr>
          <w:rStyle w:val="s0"/>
        </w:rPr>
        <w:t>ларантами, другими заинтересованными лицами и таможенными органами, другими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коммер</w:t>
      </w:r>
      <w:r>
        <w:rPr>
          <w:rStyle w:val="s0"/>
        </w:rPr>
        <w:t>ческого назначения через таможенную границу Украины, осуществляется с использованием механизма «единого окна» (в том числе через личный кабинет) в соответствии с настоящим Кодексом.</w:t>
      </w:r>
    </w:p>
    <w:p w:rsidR="00000000" w:rsidRDefault="007E4C23">
      <w:pPr>
        <w:pStyle w:val="pj"/>
      </w:pPr>
      <w:r>
        <w:rPr>
          <w:rStyle w:val="s0"/>
        </w:rPr>
        <w:t>2. Для осуществления взаимодействия, предусмотренной частью первой настоящ</w:t>
      </w:r>
      <w:r>
        <w:rPr>
          <w:rStyle w:val="s0"/>
        </w:rPr>
        <w:t xml:space="preserve">ей статьи, используется единый государственный информационный веб-портал «Единое окно для международной торговли», входит в состав систем, обеспечивающих функционирование электронных информационных ресурсов таможенных органов. Администратором и держателем </w:t>
      </w:r>
      <w:r>
        <w:rPr>
          <w:rStyle w:val="s0"/>
        </w:rPr>
        <w:t>единого государственного информационного веб-портала «Единое окно для международной торговли» является центральный орган исполнительной власти, реализующий государственную таможенную политику.</w:t>
      </w:r>
    </w:p>
    <w:p w:rsidR="00000000" w:rsidRDefault="007E4C23">
      <w:pPr>
        <w:pStyle w:val="pj"/>
      </w:pPr>
      <w:r>
        <w:rPr>
          <w:rStyle w:val="s0"/>
        </w:rPr>
        <w:t>Для функционирования единого государственного информационного в</w:t>
      </w:r>
      <w:r>
        <w:rPr>
          <w:rStyle w:val="s0"/>
        </w:rPr>
        <w:t>еб-портала «Единое окно для международной торговли» информационно-коммуникационная система таможенных органов обеспечивает возможность обмена информацией с информационными, электронными коммуникационными, информационно-коммуникационными и информационно-тел</w:t>
      </w:r>
      <w:r>
        <w:rPr>
          <w:rStyle w:val="s0"/>
        </w:rPr>
        <w:t>екоммуникационными системами других государственных органов, учреждений и организаций, уполномоченных на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w:t>
      </w:r>
      <w:r>
        <w:rPr>
          <w:rStyle w:val="s0"/>
        </w:rPr>
        <w:t>аины.</w:t>
      </w:r>
    </w:p>
    <w:p w:rsidR="00000000" w:rsidRDefault="007E4C23">
      <w:pPr>
        <w:pStyle w:val="pj"/>
      </w:pPr>
      <w:r>
        <w:rPr>
          <w:rStyle w:val="s0"/>
        </w:rPr>
        <w:t>3. Для обеспечения и контроля за соблюдением требований по перемещению товаров, транспортных средств коммерческого назначения через таможенную границу Украины, предусмотренных настоящим Кодексом и другими законами Украины, таможенными органами, други</w:t>
      </w:r>
      <w:r>
        <w:rPr>
          <w:rStyle w:val="s0"/>
        </w:rPr>
        <w:t>ми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 используется набор г</w:t>
      </w:r>
      <w:r>
        <w:rPr>
          <w:rStyle w:val="s0"/>
        </w:rPr>
        <w:t>армонизированных сведений.</w:t>
      </w:r>
    </w:p>
    <w:p w:rsidR="00000000" w:rsidRDefault="007E4C23">
      <w:pPr>
        <w:pStyle w:val="pj"/>
      </w:pPr>
      <w:r>
        <w:rPr>
          <w:rStyle w:val="s0"/>
        </w:rPr>
        <w:t>4. Документы и сведения, предоставление которых таможенным органам предусмотрено этим Кодексом и другими законами Украины от других государственных органов, учреждений и организаций, уполномоченных на осуществление соответствующи</w:t>
      </w:r>
      <w:r>
        <w:rPr>
          <w:rStyle w:val="s0"/>
        </w:rPr>
        <w:t>х разрешительных или контрольных функций в отношении перемещения товаров, транспортных средств коммерческого назначения через таможенную границу Украины для осуществления таможенных формальностей предоставляются единовременно в форме электронного документа</w:t>
      </w:r>
      <w:r>
        <w:rPr>
          <w:rStyle w:val="s0"/>
        </w:rPr>
        <w:t>, на который наложена электронная подпись, через единый государственный информационный веб-портал «Единое окно для международной торговли» и не требуют дублирования в бумажной форме, кроме случаев предоставление открытых сведений о документах, содержащих с</w:t>
      </w:r>
      <w:r>
        <w:rPr>
          <w:rStyle w:val="s0"/>
        </w:rPr>
        <w:t>екретную информацию. Предоставление таможенным органам для осуществления таможенных формальностей бумажного экземпляра документа, содержащего секретную информацию, осуществляется в случаях и порядке, установленных этим Кодексом и другими законами Украины.</w:t>
      </w:r>
    </w:p>
    <w:p w:rsidR="00000000" w:rsidRDefault="007E4C23">
      <w:pPr>
        <w:pStyle w:val="pj"/>
      </w:pPr>
      <w:r>
        <w:rPr>
          <w:rStyle w:val="s0"/>
        </w:rPr>
        <w:t>5. При взаимодействии между декларантами, другими заинтересованными лицами и таможенными органами, другими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w:t>
      </w:r>
      <w:r>
        <w:rPr>
          <w:rStyle w:val="s0"/>
        </w:rPr>
        <w:t>ов, транспортных средств коммерческого назначения через таможенную границу Украины, с использованием механизма «единого окна» обеспечивается соблюдение требований по конфиденциальности информации.</w:t>
      </w:r>
    </w:p>
    <w:p w:rsidR="00000000" w:rsidRDefault="007E4C23">
      <w:pPr>
        <w:pStyle w:val="pj"/>
      </w:pPr>
      <w:r>
        <w:rPr>
          <w:rStyle w:val="s0"/>
        </w:rPr>
        <w:t>Информация, предоставленная декларантами, иными заинтересов</w:t>
      </w:r>
      <w:r>
        <w:rPr>
          <w:rStyle w:val="s0"/>
        </w:rPr>
        <w:t>анными лицами через единый государственный информационный веб-портал «Единое окно для международной торговли», может использоваться государственными органами, учреждениями и организациями, уполномоченными на осуществление разрешительных или контрольных фун</w:t>
      </w:r>
      <w:r>
        <w:rPr>
          <w:rStyle w:val="s0"/>
        </w:rPr>
        <w:t>кций в отношении перемещения товаров, транспортных средств коммерческого назначения через таможенную границу Украины, исключительно в соответствии с компетенцией и не может разглашаться без разрешения лица, которому предоставлено такую информацию, в частно</w:t>
      </w:r>
      <w:r>
        <w:rPr>
          <w:rStyle w:val="s0"/>
        </w:rPr>
        <w:t>сти, передаваться третьим лицам, в том числе другим государственным органам, учреждениям и организациям, кроме случаев, определенных этим Кодексом.</w:t>
      </w:r>
    </w:p>
    <w:p w:rsidR="00000000" w:rsidRDefault="007E4C23">
      <w:pPr>
        <w:pStyle w:val="pj"/>
      </w:pPr>
      <w:r>
        <w:rPr>
          <w:rStyle w:val="s0"/>
        </w:rPr>
        <w:t>6. Гармонизация сведений, предоставляемых через единый государственный информационный веб-портал «Единое окн</w:t>
      </w:r>
      <w:r>
        <w:rPr>
          <w:rStyle w:val="s0"/>
        </w:rPr>
        <w:t>о для международной торговли», осуществляется с целью избежания необходимости неоднократного предоставления декларантом и другим заинтересованным лицом одних и тех же сведений различным государственным органам, учреждениям и организациям, уполномоченным на</w:t>
      </w:r>
      <w:r>
        <w:rPr>
          <w:rStyle w:val="s0"/>
        </w:rPr>
        <w:t xml:space="preserve">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w:t>
      </w:r>
    </w:p>
    <w:p w:rsidR="00000000" w:rsidRDefault="007E4C23">
      <w:pPr>
        <w:pStyle w:val="pj"/>
      </w:pPr>
      <w:r>
        <w:rPr>
          <w:rStyle w:val="s0"/>
        </w:rPr>
        <w:t>Гармонизацию сведений, предоставляемых через единый государственный информационный веб-портал «Еди</w:t>
      </w:r>
      <w:r>
        <w:rPr>
          <w:rStyle w:val="s0"/>
        </w:rPr>
        <w:t>ное окно для международной торговли», осуществляет центральный орган исполнительной власти, обеспечивающий формирование и реализует государственную финансовую политику, в соответствии с рекомендациями и на основе модели данных Всемирной таможенной организа</w:t>
      </w:r>
      <w:r>
        <w:rPr>
          <w:rStyle w:val="s0"/>
        </w:rPr>
        <w:t>ции.</w:t>
      </w:r>
    </w:p>
    <w:p w:rsidR="00000000" w:rsidRDefault="007E4C23">
      <w:pPr>
        <w:pStyle w:val="pj"/>
      </w:pPr>
      <w:r>
        <w:rPr>
          <w:rStyle w:val="s0"/>
        </w:rPr>
        <w:t>Для гармонизации сведений, предоставляемых через единый государственный информационный веб-портал «Единое окно для международной торговли», центральный орган исполнительной власти, обеспечивающий формирование и реализует государственную финансовую пол</w:t>
      </w:r>
      <w:r>
        <w:rPr>
          <w:rStyle w:val="s0"/>
        </w:rPr>
        <w:t>итику, утверждает нормативно-технический документ - набор гармонизированных сведений для предоставления через единый государственный информационный веб-портал «Единое окно для международной торговли» и обеспечивает его систематический просмотр.</w:t>
      </w:r>
    </w:p>
    <w:p w:rsidR="00000000" w:rsidRDefault="007E4C23">
      <w:pPr>
        <w:pStyle w:val="pj"/>
      </w:pPr>
      <w:r>
        <w:rPr>
          <w:rStyle w:val="s0"/>
        </w:rPr>
        <w:t>Центральный</w:t>
      </w:r>
      <w:r>
        <w:rPr>
          <w:rStyle w:val="s0"/>
        </w:rPr>
        <w:t xml:space="preserve"> орган исполнительной власти, реализующий государственную таможенную политику, для обеспечения гармонизации сведений, предоставляемых через единый государственный информационный веб-портал «Единое окно для международной торговли», осуществляет:</w:t>
      </w:r>
    </w:p>
    <w:p w:rsidR="00000000" w:rsidRDefault="007E4C23">
      <w:pPr>
        <w:pStyle w:val="pj"/>
      </w:pPr>
      <w:r>
        <w:rPr>
          <w:rStyle w:val="s0"/>
        </w:rPr>
        <w:t>1) сбор и о</w:t>
      </w:r>
      <w:r>
        <w:rPr>
          <w:rStyle w:val="s0"/>
        </w:rPr>
        <w:t xml:space="preserve">бобщение данных и сопроводительных документов, согласно этим Кодексом, другими законами Украины, международными договорами Украины, согласие на обязательность которых предоставлено Верховной Радой Украины, а также нормативно-правовыми актами, изданными на </w:t>
      </w:r>
      <w:r>
        <w:rPr>
          <w:rStyle w:val="s0"/>
        </w:rPr>
        <w:t>основе и во исполнение настоящего Кодекса и других законов Украины, подлежат представлению соответствующими лицами в государственные органы, учреждений и организаций, уполномоченных на осуществление разрешительных или контрольных функций по перемещению тов</w:t>
      </w:r>
      <w:r>
        <w:rPr>
          <w:rStyle w:val="s0"/>
        </w:rPr>
        <w:t>аров, транспортных средств коммерческого назначения через таможенную границу Украины;</w:t>
      </w:r>
    </w:p>
    <w:p w:rsidR="00000000" w:rsidRDefault="007E4C23">
      <w:pPr>
        <w:pStyle w:val="pj"/>
      </w:pPr>
      <w:r>
        <w:rPr>
          <w:rStyle w:val="s0"/>
        </w:rPr>
        <w:t>2) обработку обобщенных данных в соответствии с рекомендациями Всемирной таможенной организации;</w:t>
      </w:r>
    </w:p>
    <w:p w:rsidR="00000000" w:rsidRDefault="007E4C23">
      <w:pPr>
        <w:pStyle w:val="pj"/>
      </w:pPr>
      <w:r>
        <w:rPr>
          <w:rStyle w:val="s0"/>
        </w:rPr>
        <w:t>3) хранение данных, предоставляемых через единый государственный информац</w:t>
      </w:r>
      <w:r>
        <w:rPr>
          <w:rStyle w:val="s0"/>
        </w:rPr>
        <w:t>ионный веб-портал «Единое окно для международной торговли»;</w:t>
      </w:r>
    </w:p>
    <w:p w:rsidR="00000000" w:rsidRDefault="007E4C23">
      <w:pPr>
        <w:pStyle w:val="pj"/>
      </w:pPr>
      <w:r>
        <w:rPr>
          <w:rStyle w:val="s0"/>
        </w:rPr>
        <w:t>4) определение содержания и формата данных для представления через единый государственный информационный веб-портал «Единое окно для международной торговли» в соответствии с моделью данных Всемирн</w:t>
      </w:r>
      <w:r>
        <w:rPr>
          <w:rStyle w:val="s0"/>
        </w:rPr>
        <w:t>ой таможенной организации;</w:t>
      </w:r>
    </w:p>
    <w:p w:rsidR="00000000" w:rsidRDefault="007E4C23">
      <w:pPr>
        <w:pStyle w:val="pj"/>
      </w:pPr>
      <w:r>
        <w:rPr>
          <w:rStyle w:val="s0"/>
        </w:rPr>
        <w:t>5) отслеживание изменений и дополнений в модели данных Всемирной таможенной организации и рекомендаций Всемирной таможенной организации для дальнейшего их использования;</w:t>
      </w:r>
    </w:p>
    <w:p w:rsidR="00000000" w:rsidRDefault="007E4C23">
      <w:pPr>
        <w:pStyle w:val="pj"/>
      </w:pPr>
      <w:r>
        <w:rPr>
          <w:rStyle w:val="s0"/>
        </w:rPr>
        <w:t>6) размещение на своем официальном веб-сайте информации о функционировании единого государственного информационного веб-портала «Единое окно для международной торговли»;</w:t>
      </w:r>
    </w:p>
    <w:p w:rsidR="00000000" w:rsidRDefault="007E4C23">
      <w:pPr>
        <w:pStyle w:val="pj"/>
      </w:pPr>
      <w:r>
        <w:rPr>
          <w:rStyle w:val="s0"/>
        </w:rPr>
        <w:t>7) иные функции, предусмотренные законодательством, необходимые для обеспечения функци</w:t>
      </w:r>
      <w:r>
        <w:rPr>
          <w:rStyle w:val="s0"/>
        </w:rPr>
        <w:t>онирования единого государственного информационного веб-портала «Единое окно для международной торговли».</w:t>
      </w:r>
    </w:p>
    <w:p w:rsidR="00000000" w:rsidRDefault="007E4C23">
      <w:pPr>
        <w:pStyle w:val="pj"/>
      </w:pPr>
      <w:r>
        <w:rPr>
          <w:rStyle w:val="s0"/>
        </w:rPr>
        <w:t>7. Единый государственный информационный веб-портал «Единое окно для международной торговли» обеспечивает:</w:t>
      </w:r>
    </w:p>
    <w:p w:rsidR="00000000" w:rsidRDefault="007E4C23">
      <w:pPr>
        <w:pStyle w:val="pj"/>
      </w:pPr>
      <w:r>
        <w:rPr>
          <w:rStyle w:val="s0"/>
        </w:rPr>
        <w:t>1) обмен документами и сведениями относител</w:t>
      </w:r>
      <w:r>
        <w:rPr>
          <w:rStyle w:val="s0"/>
        </w:rPr>
        <w:t>ьно перемещения товаров, транспортных средств коммерческого назначения через таможенную границу Украины между лицами, указанными в части первой настоящей статьи;</w:t>
      </w:r>
    </w:p>
    <w:p w:rsidR="00000000" w:rsidRDefault="007E4C23">
      <w:pPr>
        <w:pStyle w:val="pj"/>
      </w:pPr>
      <w:r>
        <w:rPr>
          <w:rStyle w:val="s0"/>
        </w:rPr>
        <w:t>2) передачи государственными органами, учреждениями и организациями, уполномоченными на осущес</w:t>
      </w:r>
      <w:r>
        <w:rPr>
          <w:rStyle w:val="s0"/>
        </w:rPr>
        <w:t>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 соответствующих разрешительных документов и / или сведений о включении (исключении) товара до (с) соответ</w:t>
      </w:r>
      <w:r>
        <w:rPr>
          <w:rStyle w:val="s0"/>
        </w:rPr>
        <w:t>ствующего реестра таможенным органам Декларант и другим заинтересованным лицам в форме электронных документов, на которые наложена электронная подпись;</w:t>
      </w:r>
    </w:p>
    <w:p w:rsidR="00000000" w:rsidRDefault="007E4C23">
      <w:pPr>
        <w:pStyle w:val="pj"/>
      </w:pPr>
      <w:r>
        <w:rPr>
          <w:rStyle w:val="s0"/>
        </w:rPr>
        <w:t>3) передачи уполномоченными государственными органами таможенным органам Декларант и другим заинтересова</w:t>
      </w:r>
      <w:r>
        <w:rPr>
          <w:rStyle w:val="s0"/>
        </w:rPr>
        <w:t>нным лицам информации об установленных ими в соответствии с законами или международными договорами Украины, согласие на обязательность которых предоставлено Верховной Радой Украины, запретов на перемещение в нужном направлении товаров через таможенную гран</w:t>
      </w:r>
      <w:r>
        <w:rPr>
          <w:rStyle w:val="s0"/>
        </w:rPr>
        <w:t>ицу Украины;</w:t>
      </w:r>
    </w:p>
    <w:p w:rsidR="00000000" w:rsidRDefault="007E4C23">
      <w:pPr>
        <w:pStyle w:val="pj"/>
      </w:pPr>
      <w:r>
        <w:rPr>
          <w:rStyle w:val="s0"/>
        </w:rPr>
        <w:t>3.1) передачи Министерством обороны Украины информации о военной технике и другие товары подразделений вооруженных сил, перемещение которых через таможенную границу осуществляется с использованием Формы 302;</w:t>
      </w:r>
    </w:p>
    <w:p w:rsidR="00000000" w:rsidRDefault="007E4C23">
      <w:pPr>
        <w:pStyle w:val="pj"/>
      </w:pPr>
      <w:r>
        <w:rPr>
          <w:rStyle w:val="s0"/>
        </w:rPr>
        <w:t>4) использование таможенными органа</w:t>
      </w:r>
      <w:r>
        <w:rPr>
          <w:rStyle w:val="s0"/>
        </w:rPr>
        <w:t>ми сведений из соответствующих реестров и / или документов для контроля за соблюдением установленных запретов и / или ограничений на перемещение товаров через таможенную границу Украины;</w:t>
      </w:r>
    </w:p>
    <w:p w:rsidR="00000000" w:rsidRDefault="007E4C23">
      <w:pPr>
        <w:pStyle w:val="pj"/>
      </w:pPr>
      <w:r>
        <w:rPr>
          <w:rStyle w:val="s0"/>
        </w:rPr>
        <w:t>5) предоставление уполномоченными органами, осуществляющими мероприят</w:t>
      </w:r>
      <w:r>
        <w:rPr>
          <w:rStyle w:val="s0"/>
        </w:rPr>
        <w:t>ия официального контроля в отношении товаров, транспортных средств коммерческого назначения, ввозимых на таможенную территорию Украины (в том числе с целью транзита), сведений о результатах проведения таких мероприятий таможенным органам Декларант и другим</w:t>
      </w:r>
      <w:r>
        <w:rPr>
          <w:rStyle w:val="s0"/>
        </w:rPr>
        <w:t xml:space="preserve"> заинтересованным лицам;</w:t>
      </w:r>
    </w:p>
    <w:p w:rsidR="00000000" w:rsidRDefault="007E4C23">
      <w:pPr>
        <w:pStyle w:val="pj"/>
      </w:pPr>
      <w:r>
        <w:rPr>
          <w:rStyle w:val="s0"/>
        </w:rPr>
        <w:t>6) использование таможенными органами информации, предоставленной декларантами, другими заинтересованными лицами и государственными органами, учреждениями и организациями, уполномоченными на осуществление разрешительных или контрол</w:t>
      </w:r>
      <w:r>
        <w:rPr>
          <w:rStyle w:val="s0"/>
        </w:rPr>
        <w:t>ьных функций по перемещению товаров, транспортных средств коммерческого назначения через таможенную границу Украины, для принятия соответствующих решений по пропуску товаров, транспортных средств коммерческого назначения через таможенную границу Украины, и</w:t>
      </w:r>
      <w:r>
        <w:rPr>
          <w:rStyle w:val="s0"/>
        </w:rPr>
        <w:t>х выпуска в соответствующий таможенный режим;</w:t>
      </w:r>
    </w:p>
    <w:p w:rsidR="00000000" w:rsidRDefault="007E4C23">
      <w:pPr>
        <w:pStyle w:val="pj"/>
      </w:pPr>
      <w:r>
        <w:rPr>
          <w:rStyle w:val="s0"/>
        </w:rPr>
        <w:t>7) регулярное информирование соответствующих государственных органов, учреждений и организаций, уполномоченных на осуществление разрешительных или контрольных функций по перемещению товаров, транспортных средст</w:t>
      </w:r>
      <w:r>
        <w:rPr>
          <w:rStyle w:val="s0"/>
        </w:rPr>
        <w:t>в коммерческого назначения через таможенную границу Украины, о совершении таможенных формальностей на основании соответствующих разрешительных документов или сведений о наличии (отсутствии) товара в соответствующем реестре, внесенном в единого государствен</w:t>
      </w:r>
      <w:r>
        <w:rPr>
          <w:rStyle w:val="s0"/>
        </w:rPr>
        <w:t xml:space="preserve">ного информационного веб-портала «Единое окно для международной торговли», путем предоставления информации о товарах, перемещены через таможенную границу Украины за соответствующий период (сведения о свидетельство или реестр, таможенный режим, декларанта, </w:t>
      </w:r>
      <w:r>
        <w:rPr>
          <w:rStyle w:val="s0"/>
        </w:rPr>
        <w:t>отправителя, получателя, название страны происхождения товаров (при наличии), отправления и назначения, наименование товара,, Сведения о количестве товара в килограммах (вес брутто и вес нетто) и в других единицах измерения);</w:t>
      </w:r>
    </w:p>
    <w:p w:rsidR="00000000" w:rsidRDefault="007E4C23">
      <w:pPr>
        <w:pStyle w:val="pj"/>
      </w:pPr>
      <w:r>
        <w:rPr>
          <w:rStyle w:val="s0"/>
        </w:rPr>
        <w:t xml:space="preserve">8) многократное использование </w:t>
      </w:r>
      <w:r>
        <w:rPr>
          <w:rStyle w:val="s0"/>
        </w:rPr>
        <w:t>однократно внесенной информации;</w:t>
      </w:r>
    </w:p>
    <w:p w:rsidR="00000000" w:rsidRDefault="007E4C23">
      <w:pPr>
        <w:pStyle w:val="pj"/>
      </w:pPr>
      <w:r>
        <w:rPr>
          <w:rStyle w:val="s0"/>
        </w:rPr>
        <w:t>9) возможность координации таможенными органами проведения мероприятий официального контроля уполномоченными органами;</w:t>
      </w:r>
    </w:p>
    <w:p w:rsidR="00000000" w:rsidRDefault="007E4C23">
      <w:pPr>
        <w:pStyle w:val="pj"/>
      </w:pPr>
      <w:r>
        <w:rPr>
          <w:rStyle w:val="s0"/>
        </w:rPr>
        <w:t>10) возможность осуществления декларантами, другими заинтересованными лицами уплаты соответствующих тамо</w:t>
      </w:r>
      <w:r>
        <w:rPr>
          <w:rStyle w:val="s0"/>
        </w:rPr>
        <w:t>женных платежей, единого сбора, платы за осуществление таможенных формальностей таможенными органами, платы за проведение мероприятий официального контроля уполномоченными органами;</w:t>
      </w:r>
    </w:p>
    <w:p w:rsidR="00000000" w:rsidRDefault="007E4C23">
      <w:pPr>
        <w:pStyle w:val="pj"/>
      </w:pPr>
      <w:r>
        <w:rPr>
          <w:rStyle w:val="s0"/>
        </w:rPr>
        <w:t>11) передачи декларантами, и другими заинтересованными лицами в таможенные</w:t>
      </w:r>
      <w:r>
        <w:rPr>
          <w:rStyle w:val="s0"/>
        </w:rPr>
        <w:t xml:space="preserve"> органы предусмотренных законодательством Украины по вопросам таможенного дела документов, сведений, заявлений, запросов и т.д. и получения обратной информации и ответов от таможенных органов;</w:t>
      </w:r>
    </w:p>
    <w:p w:rsidR="00000000" w:rsidRDefault="007E4C23">
      <w:pPr>
        <w:pStyle w:val="pj"/>
      </w:pPr>
      <w:r>
        <w:rPr>
          <w:rStyle w:val="s0"/>
        </w:rPr>
        <w:t>12) разграничение доступа к информации в соответствии с компете</w:t>
      </w:r>
      <w:r>
        <w:rPr>
          <w:rStyle w:val="s0"/>
        </w:rPr>
        <w:t>нцией государственных органов, других учреждений и организаций, уполномоченных на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w:t>
      </w:r>
    </w:p>
    <w:p w:rsidR="00000000" w:rsidRDefault="007E4C23">
      <w:pPr>
        <w:pStyle w:val="pj"/>
      </w:pPr>
      <w:r>
        <w:rPr>
          <w:rStyle w:val="s0"/>
        </w:rPr>
        <w:t>13) бессрочное со</w:t>
      </w:r>
      <w:r>
        <w:rPr>
          <w:rStyle w:val="s0"/>
        </w:rPr>
        <w:t>хранение информации, ее архивирование и восстановление;</w:t>
      </w:r>
    </w:p>
    <w:p w:rsidR="00000000" w:rsidRDefault="007E4C23">
      <w:pPr>
        <w:pStyle w:val="pj"/>
      </w:pPr>
      <w:r>
        <w:rPr>
          <w:rStyle w:val="s0"/>
        </w:rPr>
        <w:t>14) переписка таможенного органа с декларантом, держателем таможенного режима, а также другими лицами относительно направления сообщений о проведении документальной проверки, запросов, приказов и друг</w:t>
      </w:r>
      <w:r>
        <w:rPr>
          <w:rStyle w:val="s0"/>
        </w:rPr>
        <w:t xml:space="preserve">их документов, касающихся проведения пост-таможенного контроля в соответствии с нормами </w:t>
      </w:r>
      <w:hyperlink w:anchor="sub3440000" w:history="1">
        <w:r>
          <w:rPr>
            <w:rStyle w:val="a4"/>
          </w:rPr>
          <w:t xml:space="preserve">статьи 344 </w:t>
        </w:r>
        <w:r>
          <w:rPr>
            <w:rStyle w:val="a4"/>
            <w:vertAlign w:val="superscript"/>
          </w:rPr>
          <w:t>1</w:t>
        </w:r>
      </w:hyperlink>
      <w:r>
        <w:rPr>
          <w:rStyle w:val="s0"/>
        </w:rPr>
        <w:t xml:space="preserve"> настоящего Кодекса, и получения соответствующих документов (информации).</w:t>
      </w:r>
    </w:p>
    <w:p w:rsidR="00000000" w:rsidRDefault="007E4C23">
      <w:pPr>
        <w:pStyle w:val="pj"/>
      </w:pPr>
      <w:r>
        <w:rPr>
          <w:rStyle w:val="s0"/>
        </w:rPr>
        <w:t>8. Единый государственный информационный веб-портал «Единое окно для международной торговли» работает постоянно (24 часа ежедневно), кроме времени, необходимого для его технического обслуживания.</w:t>
      </w:r>
    </w:p>
    <w:p w:rsidR="00000000" w:rsidRDefault="007E4C23">
      <w:pPr>
        <w:pStyle w:val="pj"/>
      </w:pPr>
      <w:r>
        <w:rPr>
          <w:rStyle w:val="s0"/>
        </w:rPr>
        <w:t>Техническое обслуживание единого государственного информацио</w:t>
      </w:r>
      <w:r>
        <w:rPr>
          <w:rStyle w:val="s0"/>
        </w:rPr>
        <w:t>нного веб-портала «Единое окно для международной торговли» проводится во временные промежутки с незначительным количеством обращений к порталу декларантов, других заинтересованных лиц.</w:t>
      </w:r>
    </w:p>
    <w:p w:rsidR="00000000" w:rsidRDefault="007E4C23">
      <w:pPr>
        <w:pStyle w:val="pj"/>
      </w:pPr>
      <w:r>
        <w:rPr>
          <w:rStyle w:val="s0"/>
        </w:rPr>
        <w:t>Информация о планируемой время технического обслуживания единого госуда</w:t>
      </w:r>
      <w:r>
        <w:rPr>
          <w:rStyle w:val="s0"/>
        </w:rPr>
        <w:t>рственного информационного веб-портала «Единое окно для международной торговли» размещается на официальном веб-сайте центрального органа исполнительной власти, реализующего государственную таможенную политику, не позднее, чем за 24 часа до начала его прове</w:t>
      </w:r>
      <w:r>
        <w:rPr>
          <w:rStyle w:val="s0"/>
        </w:rPr>
        <w:t>дения.</w:t>
      </w:r>
    </w:p>
    <w:p w:rsidR="00000000" w:rsidRDefault="007E4C23">
      <w:pPr>
        <w:pStyle w:val="pj"/>
      </w:pPr>
      <w:r>
        <w:rPr>
          <w:rStyle w:val="s0"/>
        </w:rPr>
        <w:t>В случае выхода из строя одного государственного информационного веб-портала «Единое окно для международной торговли» сроки, определенные настоящим Кодексом, связанные с его работой, приостанавливаются на период до восстановления его работы.</w:t>
      </w:r>
    </w:p>
    <w:p w:rsidR="00000000" w:rsidRDefault="007E4C23">
      <w:pPr>
        <w:pStyle w:val="pj"/>
      </w:pPr>
      <w:r>
        <w:rPr>
          <w:rStyle w:val="s0"/>
        </w:rPr>
        <w:t>Информа</w:t>
      </w:r>
      <w:r>
        <w:rPr>
          <w:rStyle w:val="s0"/>
        </w:rPr>
        <w:t>ция о выходе из строя одного государственного информационного веб-портала «Единое окно для международной торговли» и восстановление его работы безотлагательно размещается на официальном веб-сайте центрального органа исполнительной власти, реализующего госу</w:t>
      </w:r>
      <w:r>
        <w:rPr>
          <w:rStyle w:val="s0"/>
        </w:rPr>
        <w:t>дарственную таможенную политику.</w:t>
      </w:r>
    </w:p>
    <w:p w:rsidR="00000000" w:rsidRDefault="007E4C23">
      <w:pPr>
        <w:pStyle w:val="pj"/>
      </w:pPr>
      <w:r>
        <w:rPr>
          <w:rStyle w:val="s0"/>
        </w:rPr>
        <w:t>9. Порядок взаимодействия между декларантами, другими заинтересованными лицами и таможенными органами, другими государственными органами, учреждениями и организациями, уполномоченными на осуществление разрешительных или кон</w:t>
      </w:r>
      <w:r>
        <w:rPr>
          <w:rStyle w:val="s0"/>
        </w:rPr>
        <w:t>трольных функций по перемещению товаров, транспортных средств коммерческого назначения через таможенную границу Украины, с использованием механизма «единого окна» утверждается Кабинетом Министров Украины.</w:t>
      </w:r>
    </w:p>
    <w:p w:rsidR="00000000" w:rsidRDefault="007E4C23">
      <w:pPr>
        <w:pStyle w:val="pj"/>
      </w:pPr>
      <w:r>
        <w:t> </w:t>
      </w:r>
    </w:p>
    <w:p w:rsidR="00000000" w:rsidRDefault="007E4C23">
      <w:pPr>
        <w:pStyle w:val="pj"/>
        <w:ind w:left="1200" w:hanging="800"/>
      </w:pPr>
      <w:bookmarkStart w:id="66" w:name="SUB340000"/>
      <w:bookmarkEnd w:id="66"/>
      <w:r>
        <w:rPr>
          <w:rStyle w:val="s1"/>
        </w:rPr>
        <w:t xml:space="preserve">Статья 34. Информационные, </w:t>
      </w:r>
      <w:r>
        <w:rPr>
          <w:rStyle w:val="s0"/>
          <w:b/>
          <w:bCs/>
        </w:rPr>
        <w:t>электронные коммуникац</w:t>
      </w:r>
      <w:r>
        <w:rPr>
          <w:rStyle w:val="s0"/>
          <w:b/>
          <w:bCs/>
        </w:rPr>
        <w:t>ионные и информационно коммуникационные системы</w:t>
      </w:r>
      <w:r>
        <w:rPr>
          <w:rStyle w:val="s1"/>
        </w:rPr>
        <w:t xml:space="preserve"> и средства их обеспечения, используемые субъектами внешнеэкономической деятельности</w:t>
      </w:r>
    </w:p>
    <w:p w:rsidR="00000000" w:rsidRDefault="007E4C23">
      <w:pPr>
        <w:pStyle w:val="pj"/>
      </w:pPr>
      <w:r>
        <w:rPr>
          <w:rStyle w:val="s0"/>
        </w:rPr>
        <w:t>1. Центральный орган исполнительной власти, который обеспечивает формирование и реализует государственную финансовую политик</w:t>
      </w:r>
      <w:r>
        <w:rPr>
          <w:rStyle w:val="s0"/>
        </w:rPr>
        <w:t>у, устанавливает требования к информационным, электронных коммуникационных и информационно-коммуникационных систем и средств их обеспечения, используемые:</w:t>
      </w:r>
    </w:p>
    <w:p w:rsidR="00000000" w:rsidRDefault="007E4C23">
      <w:pPr>
        <w:pStyle w:val="pj"/>
      </w:pPr>
      <w:r>
        <w:rPr>
          <w:rStyle w:val="s0"/>
        </w:rPr>
        <w:t>1) субъектами внешнеэкономической деятельности при применении упрощений в соответствии с настоящим Кодексом;</w:t>
      </w:r>
    </w:p>
    <w:p w:rsidR="00000000" w:rsidRDefault="007E4C23">
      <w:pPr>
        <w:pStyle w:val="pj"/>
      </w:pPr>
      <w:r>
        <w:rPr>
          <w:rStyle w:val="s0"/>
        </w:rPr>
        <w:t>2) держателями складов временного хранения, таможенных складов, таможенными брокерами, другими субъектами хозяйствования по их желанию для представ</w:t>
      </w:r>
      <w:r>
        <w:rPr>
          <w:rStyle w:val="s0"/>
        </w:rPr>
        <w:t>ления документов и сведений, предусмотренных настоящим Кодексом.</w:t>
      </w:r>
    </w:p>
    <w:p w:rsidR="00000000" w:rsidRDefault="007E4C23">
      <w:pPr>
        <w:pStyle w:val="pj"/>
      </w:pPr>
      <w:r>
        <w:rPr>
          <w:rStyle w:val="s0"/>
        </w:rPr>
        <w:t>2. Использование для таможенных целей указанных систем допускается только после проведения проверки соответствия таких систем требованиям, определенным частью первой настоящей статьи, а также</w:t>
      </w:r>
      <w:r>
        <w:rPr>
          <w:rStyle w:val="s0"/>
        </w:rPr>
        <w:t xml:space="preserve"> после проведения консультаций с участием всех непосредственно заинтересованных сторон. Проверка организуется центральным органом исполнительной власти, который реализует государственную таможенную политику.</w:t>
      </w:r>
    </w:p>
    <w:p w:rsidR="00000000" w:rsidRDefault="007E4C23">
      <w:pPr>
        <w:pStyle w:val="pj"/>
      </w:pPr>
      <w:r>
        <w:rPr>
          <w:rStyle w:val="s0"/>
        </w:rPr>
        <w:t>3. Таможенные органы и субъекты внешнеэкономичес</w:t>
      </w:r>
      <w:r>
        <w:rPr>
          <w:rStyle w:val="s0"/>
        </w:rPr>
        <w:t>кой деятельности в соответствии с законом могут обмениваться любой информацией, обмен которой прямо не предусмотрен законодательством Украины по вопросам таможенного дела, в частности, с целью налаживания сотрудничества по вопросам идентификации и противод</w:t>
      </w:r>
      <w:r>
        <w:rPr>
          <w:rStyle w:val="s0"/>
        </w:rPr>
        <w:t>ействия рискам. Такой обмен может происходить на основе письменного соглашения и предусматривать доступ таможенных органов к электронным информационным системам предприятия. Любая информация, предоставляемая сторонами в ходе сотрудничества, является конфид</w:t>
      </w:r>
      <w:r>
        <w:rPr>
          <w:rStyle w:val="s0"/>
        </w:rPr>
        <w:t>енциальной, если стороны не договорились об ином.</w:t>
      </w:r>
    </w:p>
    <w:p w:rsidR="00000000" w:rsidRDefault="007E4C23">
      <w:pPr>
        <w:pStyle w:val="pj"/>
      </w:pPr>
      <w:r>
        <w:t> </w:t>
      </w:r>
    </w:p>
    <w:p w:rsidR="00000000" w:rsidRDefault="007E4C23">
      <w:pPr>
        <w:pStyle w:val="pj"/>
      </w:pPr>
      <w:bookmarkStart w:id="67" w:name="SUB350000"/>
      <w:bookmarkEnd w:id="67"/>
      <w:r>
        <w:rPr>
          <w:rStyle w:val="s1"/>
        </w:rPr>
        <w:t xml:space="preserve">Статья 35. </w:t>
      </w:r>
      <w:r>
        <w:rPr>
          <w:rStyle w:val="s0"/>
          <w:b/>
          <w:bCs/>
        </w:rPr>
        <w:t>Защита электронной информации в системах, обеспечивающих функционирование электронных информационных ресурсов таможенных органов, и в информационных системах субъектов, участвующих в информацио</w:t>
      </w:r>
      <w:r>
        <w:rPr>
          <w:rStyle w:val="s0"/>
          <w:b/>
          <w:bCs/>
        </w:rPr>
        <w:t>нных отношениях</w:t>
      </w:r>
    </w:p>
    <w:p w:rsidR="00000000" w:rsidRDefault="007E4C23">
      <w:pPr>
        <w:pStyle w:val="pj"/>
      </w:pPr>
      <w:r>
        <w:rPr>
          <w:rStyle w:val="s0"/>
        </w:rPr>
        <w:t>1. Защита электронной информации в системах, обеспечивающих функционирование электронных информационных ресурсов таможенных органов, и в информационных системах субъектов, участвующих в информационных отношениях, осуществляется в порядке, о</w:t>
      </w:r>
      <w:r>
        <w:rPr>
          <w:rStyle w:val="s0"/>
        </w:rPr>
        <w:t>пределенном законодательством.</w:t>
      </w:r>
    </w:p>
    <w:p w:rsidR="00000000" w:rsidRDefault="007E4C23">
      <w:pPr>
        <w:pStyle w:val="pj"/>
      </w:pPr>
      <w:r>
        <w:rPr>
          <w:rStyle w:val="s0"/>
        </w:rPr>
        <w:t>2. Обработка информации в системах, обеспечивающих функционирование электронных информационных ресурсов таможенных органов, осуществляется с применением комплексной системы защиты информации с подтвержденным соответствием.</w:t>
      </w:r>
    </w:p>
    <w:p w:rsidR="00000000" w:rsidRDefault="007E4C23">
      <w:pPr>
        <w:pStyle w:val="pj"/>
      </w:pPr>
      <w:r>
        <w:rPr>
          <w:rStyle w:val="s0"/>
        </w:rPr>
        <w:t>Об</w:t>
      </w:r>
      <w:r>
        <w:rPr>
          <w:rStyle w:val="s0"/>
        </w:rPr>
        <w:t xml:space="preserve">работка информации в системах, обеспечивающих функционирование электронных информационных ресурсов таможенных органов, может осуществляться без применения комплексной системы защиты информации только в случае выполнения условий, определенных </w:t>
      </w:r>
      <w:hyperlink r:id="rId30" w:history="1">
        <w:r>
          <w:rPr>
            <w:rStyle w:val="a4"/>
          </w:rPr>
          <w:t>Законом</w:t>
        </w:r>
      </w:hyperlink>
      <w:r>
        <w:rPr>
          <w:rStyle w:val="s0"/>
        </w:rPr>
        <w:t xml:space="preserve"> Украины «О защите информации в информационно-коммуникационных системах», и соблюдения других требований законодательства о защите информации в информационно-коммуникационных системах и об обеспечен</w:t>
      </w:r>
      <w:r>
        <w:rPr>
          <w:rStyle w:val="s0"/>
        </w:rPr>
        <w:t>ии кибербезопасности.</w:t>
      </w:r>
    </w:p>
    <w:p w:rsidR="00000000" w:rsidRDefault="007E4C23">
      <w:pPr>
        <w:pStyle w:val="pj"/>
      </w:pPr>
      <w:r>
        <w:rPr>
          <w:rStyle w:val="s0"/>
        </w:rPr>
        <w:t>3. Контроль за осуществлением защиты электронной информации в системах, обеспечивающих функционирование электронных информационных ресурсов таможенных органов, а также за соблюдением правил пользования средствами защиты информации осу</w:t>
      </w:r>
      <w:r>
        <w:rPr>
          <w:rStyle w:val="s0"/>
        </w:rPr>
        <w:t>ществляют центральный орган исполнительной власти, реализующий государственную таможенную политику, и другие уполномоченные государственные органы.</w:t>
      </w:r>
    </w:p>
    <w:p w:rsidR="00000000" w:rsidRDefault="007E4C23">
      <w:pPr>
        <w:pStyle w:val="pc"/>
      </w:pPr>
      <w:r>
        <w:rPr>
          <w:rStyle w:val="s1"/>
        </w:rPr>
        <w:t> </w:t>
      </w:r>
    </w:p>
    <w:p w:rsidR="00000000" w:rsidRDefault="007E4C23">
      <w:pPr>
        <w:pStyle w:val="pc"/>
      </w:pPr>
      <w:bookmarkStart w:id="68" w:name="SUB360000"/>
      <w:bookmarkEnd w:id="68"/>
      <w:r>
        <w:rPr>
          <w:rStyle w:val="s1"/>
        </w:rPr>
        <w:t>Раздел II</w:t>
      </w:r>
      <w:r>
        <w:rPr>
          <w:rStyle w:val="s1"/>
        </w:rPr>
        <w:br/>
        <w:t>Страна происхождения товара</w:t>
      </w:r>
    </w:p>
    <w:p w:rsidR="00000000" w:rsidRDefault="007E4C23">
      <w:pPr>
        <w:pStyle w:val="pc"/>
      </w:pPr>
      <w:r>
        <w:rPr>
          <w:rStyle w:val="s0"/>
        </w:rPr>
        <w:t> </w:t>
      </w:r>
    </w:p>
    <w:p w:rsidR="00000000" w:rsidRDefault="007E4C23">
      <w:pPr>
        <w:pStyle w:val="pc"/>
      </w:pPr>
      <w:r>
        <w:rPr>
          <w:rStyle w:val="s1"/>
        </w:rPr>
        <w:t>Глава 6. Страна происхождения товара и критерии достаточной перера</w:t>
      </w:r>
      <w:r>
        <w:rPr>
          <w:rStyle w:val="s1"/>
        </w:rPr>
        <w:t>ботки товара. Документы о происхождении товара</w:t>
      </w:r>
    </w:p>
    <w:p w:rsidR="00000000" w:rsidRDefault="007E4C23">
      <w:pPr>
        <w:pStyle w:val="pj"/>
      </w:pPr>
      <w:r>
        <w:rPr>
          <w:rStyle w:val="s0"/>
        </w:rPr>
        <w:t> </w:t>
      </w:r>
    </w:p>
    <w:p w:rsidR="00000000" w:rsidRDefault="007E4C23">
      <w:pPr>
        <w:pStyle w:val="pj"/>
      </w:pPr>
      <w:r>
        <w:rPr>
          <w:rStyle w:val="s0"/>
          <w:b/>
          <w:bCs/>
        </w:rPr>
        <w:t>Статья 36. Определение страны происхождения товара</w:t>
      </w:r>
    </w:p>
    <w:p w:rsidR="00000000" w:rsidRDefault="007E4C23">
      <w:pPr>
        <w:pStyle w:val="pj"/>
      </w:pPr>
      <w:r>
        <w:rPr>
          <w:rStyle w:val="s0"/>
        </w:rPr>
        <w:t xml:space="preserve">1. Положения настоящего Кодекса устанавливают непреференциальные правила по определению страны происхождения товаров, перемещаемых через таможенную границу </w:t>
      </w:r>
      <w:r>
        <w:rPr>
          <w:rStyle w:val="s0"/>
        </w:rPr>
        <w:t>Украины, с целью применения:</w:t>
      </w:r>
    </w:p>
    <w:p w:rsidR="00000000" w:rsidRDefault="007E4C23">
      <w:pPr>
        <w:pStyle w:val="pj"/>
      </w:pPr>
      <w:r>
        <w:rPr>
          <w:rStyle w:val="s0"/>
        </w:rPr>
        <w:t xml:space="preserve">1) ставок пошлины, правил по его взиманию к товарам, которым предоставляется режим наибольшего содействия, кроме тарифных льгот (преференций), установленных международными договорами Украины, согласие на обязательность которых </w:t>
      </w:r>
      <w:r>
        <w:rPr>
          <w:rStyle w:val="s0"/>
        </w:rPr>
        <w:t>предоставлено Верховной Радой Украины;</w:t>
      </w:r>
    </w:p>
    <w:p w:rsidR="00000000" w:rsidRDefault="007E4C23">
      <w:pPr>
        <w:pStyle w:val="pj"/>
      </w:pPr>
      <w:r>
        <w:rPr>
          <w:rStyle w:val="s0"/>
        </w:rPr>
        <w:t>2) мер нетарифного регулирования внешнеэкономической деятельности;</w:t>
      </w:r>
    </w:p>
    <w:p w:rsidR="00000000" w:rsidRDefault="007E4C23">
      <w:pPr>
        <w:pStyle w:val="pj"/>
      </w:pPr>
      <w:r>
        <w:rPr>
          <w:rStyle w:val="s0"/>
        </w:rPr>
        <w:t>3) других мер в соответствии с требованиями Всемирной торговой организации, связанных с определением страны происхождения товара.</w:t>
      </w:r>
    </w:p>
    <w:p w:rsidR="00000000" w:rsidRDefault="007E4C23">
      <w:pPr>
        <w:pStyle w:val="pj"/>
      </w:pPr>
      <w:r>
        <w:rPr>
          <w:rStyle w:val="s0"/>
        </w:rPr>
        <w:t>2. Страной происхожд</w:t>
      </w:r>
      <w:r>
        <w:rPr>
          <w:rStyle w:val="s0"/>
        </w:rPr>
        <w:t>ения товара считается страна, в которой:</w:t>
      </w:r>
    </w:p>
    <w:p w:rsidR="00000000" w:rsidRDefault="007E4C23">
      <w:pPr>
        <w:pStyle w:val="pj"/>
      </w:pPr>
      <w:r>
        <w:rPr>
          <w:rStyle w:val="s0"/>
        </w:rPr>
        <w:t>1) товар был полностью получен;</w:t>
      </w:r>
    </w:p>
    <w:p w:rsidR="00000000" w:rsidRDefault="007E4C23">
      <w:pPr>
        <w:pStyle w:val="pj"/>
      </w:pPr>
      <w:r>
        <w:rPr>
          <w:rStyle w:val="s0"/>
        </w:rPr>
        <w:t>2) товар был подвергнут последним экономически обоснованным производственным и технологическим операциям по переработке, которые привели к производству нового товара или являются важн</w:t>
      </w:r>
      <w:r>
        <w:rPr>
          <w:rStyle w:val="s0"/>
        </w:rPr>
        <w:t>ой стадией производства, при условии выполнения в этой стране критериев достаточной переработки, перечень которых устанавливается Кабинетом Министров Украины.</w:t>
      </w:r>
    </w:p>
    <w:p w:rsidR="00000000" w:rsidRDefault="007E4C23">
      <w:pPr>
        <w:pStyle w:val="pj"/>
      </w:pPr>
      <w:r>
        <w:rPr>
          <w:rStyle w:val="s0"/>
        </w:rPr>
        <w:t>3. Если в отношении конкретного товара критерии достаточной переработки не установлены, применяет</w:t>
      </w:r>
      <w:r>
        <w:rPr>
          <w:rStyle w:val="s0"/>
        </w:rPr>
        <w:t>ся правило, согласно которому страна происхождения товара определяется по стране происхождения использованных при переработке материалов с наибольшей стоимостью.</w:t>
      </w:r>
    </w:p>
    <w:p w:rsidR="00000000" w:rsidRDefault="007E4C23">
      <w:pPr>
        <w:pStyle w:val="pj"/>
      </w:pPr>
      <w:r>
        <w:rPr>
          <w:rStyle w:val="s0"/>
        </w:rPr>
        <w:t>4. Под страной происхождения товара могут пониматься группа стран, таможенные союзы стран, рег</w:t>
      </w:r>
      <w:r>
        <w:rPr>
          <w:rStyle w:val="s0"/>
        </w:rPr>
        <w:t>ион, территория или часть страны, если есть необходимость их выделения с целью определения происхождения товара.</w:t>
      </w:r>
    </w:p>
    <w:p w:rsidR="00000000" w:rsidRDefault="007E4C23">
      <w:pPr>
        <w:pStyle w:val="pj"/>
      </w:pPr>
      <w:r>
        <w:rPr>
          <w:rStyle w:val="s0"/>
        </w:rPr>
        <w:t xml:space="preserve">5. Полностью полученные или подвергнутые достаточной переработке товары преференциального происхождения определяются в соответствии с законами </w:t>
      </w:r>
      <w:r>
        <w:rPr>
          <w:rStyle w:val="s0"/>
        </w:rPr>
        <w:t>Украины, а также международными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6. Особенности определения страны происхождения товара, ввозимого с территорий специальных (свободных) экономических зон, располож</w:t>
      </w:r>
      <w:r>
        <w:rPr>
          <w:rStyle w:val="s0"/>
        </w:rPr>
        <w:t>енных на территории Украины, устанавливаются законом.</w:t>
      </w:r>
    </w:p>
    <w:p w:rsidR="00000000" w:rsidRDefault="007E4C23">
      <w:pPr>
        <w:pStyle w:val="pj"/>
      </w:pPr>
      <w:r>
        <w:rPr>
          <w:rStyle w:val="s0"/>
        </w:rPr>
        <w:t> </w:t>
      </w:r>
    </w:p>
    <w:p w:rsidR="00000000" w:rsidRDefault="007E4C23">
      <w:pPr>
        <w:pStyle w:val="pj"/>
      </w:pPr>
      <w:bookmarkStart w:id="69" w:name="SUB370000"/>
      <w:bookmarkEnd w:id="69"/>
      <w:r>
        <w:rPr>
          <w:rStyle w:val="s0"/>
          <w:b/>
          <w:bCs/>
        </w:rPr>
        <w:t>Статья 37. Товары, полностью полученные в стране происхождения</w:t>
      </w:r>
    </w:p>
    <w:p w:rsidR="00000000" w:rsidRDefault="007E4C23">
      <w:pPr>
        <w:pStyle w:val="pj"/>
      </w:pPr>
      <w:r>
        <w:rPr>
          <w:rStyle w:val="s0"/>
        </w:rPr>
        <w:t>1. Товарами, полностью полученными в стране происхождения, считаются:</w:t>
      </w:r>
    </w:p>
    <w:p w:rsidR="00000000" w:rsidRDefault="007E4C23">
      <w:pPr>
        <w:pStyle w:val="pj"/>
      </w:pPr>
      <w:r>
        <w:rPr>
          <w:rStyle w:val="s0"/>
        </w:rPr>
        <w:t>1) минеральная продукция (полезные ископаемые), добытая из недр этой страны, в ее территориальных водах или на ее морском дне;</w:t>
      </w:r>
    </w:p>
    <w:p w:rsidR="00000000" w:rsidRDefault="007E4C23">
      <w:pPr>
        <w:pStyle w:val="pj"/>
      </w:pPr>
      <w:r>
        <w:rPr>
          <w:rStyle w:val="s0"/>
        </w:rPr>
        <w:t>2) продукция растительного происхождения, выращенная или собранная в этой стране;</w:t>
      </w:r>
    </w:p>
    <w:p w:rsidR="00000000" w:rsidRDefault="007E4C23">
      <w:pPr>
        <w:pStyle w:val="pj"/>
      </w:pPr>
      <w:r>
        <w:rPr>
          <w:rStyle w:val="s0"/>
        </w:rPr>
        <w:t>3) живые животные, родившиеся и выращенные в этой стране;</w:t>
      </w:r>
    </w:p>
    <w:p w:rsidR="00000000" w:rsidRDefault="007E4C23">
      <w:pPr>
        <w:pStyle w:val="pj"/>
      </w:pPr>
      <w:r>
        <w:rPr>
          <w:rStyle w:val="s0"/>
        </w:rPr>
        <w:t>4) продукция, полученная от живых животных, выращенных в этой стране;</w:t>
      </w:r>
    </w:p>
    <w:p w:rsidR="00000000" w:rsidRDefault="007E4C23">
      <w:pPr>
        <w:pStyle w:val="pj"/>
      </w:pPr>
      <w:r>
        <w:rPr>
          <w:rStyle w:val="s0"/>
        </w:rPr>
        <w:t>5) продукция, полученная в результате охоты или рыболовства в этой стране;</w:t>
      </w:r>
    </w:p>
    <w:p w:rsidR="00000000" w:rsidRDefault="007E4C23">
      <w:pPr>
        <w:pStyle w:val="pj"/>
      </w:pPr>
      <w:r>
        <w:rPr>
          <w:rStyle w:val="s0"/>
        </w:rPr>
        <w:t>6) продукция морского рыболовного промысла и другая п</w:t>
      </w:r>
      <w:r>
        <w:rPr>
          <w:rStyle w:val="s0"/>
        </w:rPr>
        <w:t>родукция, полученная судном, которое зарегистрировано в этой стране и ходит под флагом этой страны за пределами территориальных вод любой страны;</w:t>
      </w:r>
    </w:p>
    <w:p w:rsidR="00000000" w:rsidRDefault="007E4C23">
      <w:pPr>
        <w:pStyle w:val="pj"/>
      </w:pPr>
      <w:r>
        <w:rPr>
          <w:rStyle w:val="s0"/>
        </w:rPr>
        <w:t>7) продукция, полученная или произведенная на борту перерабатывающего судна этой страны исключительно из проду</w:t>
      </w:r>
      <w:r>
        <w:rPr>
          <w:rStyle w:val="s0"/>
        </w:rPr>
        <w:t>кции, указанной в пункте 6 настоящей части, при условии, что такое перерабатывающее судно зарегистрировано в этой стране и ходит под ее флагом;</w:t>
      </w:r>
    </w:p>
    <w:p w:rsidR="00000000" w:rsidRDefault="007E4C23">
      <w:pPr>
        <w:pStyle w:val="pj"/>
      </w:pPr>
      <w:r>
        <w:rPr>
          <w:rStyle w:val="s0"/>
        </w:rPr>
        <w:t>8) продукция, полученная с морского дна или из морских недр за пределами территориальных вод этой страны, при ус</w:t>
      </w:r>
      <w:r>
        <w:rPr>
          <w:rStyle w:val="s0"/>
        </w:rPr>
        <w:t>ловии, что эта страна имеет исключительное право на разработку этого морского дна или этих морских недр;</w:t>
      </w:r>
    </w:p>
    <w:p w:rsidR="00000000" w:rsidRDefault="007E4C23">
      <w:pPr>
        <w:pStyle w:val="pj"/>
      </w:pPr>
      <w:r>
        <w:rPr>
          <w:rStyle w:val="s0"/>
        </w:rPr>
        <w:t>9) лом и отходы, полученные в результате производственных операций по переработке в этой стране, а также изделия, которые были в употреблении, собранны</w:t>
      </w:r>
      <w:r>
        <w:rPr>
          <w:rStyle w:val="s0"/>
        </w:rPr>
        <w:t>е в этой стране и пригодные исключительно для восстановления сырьевых материалов;</w:t>
      </w:r>
    </w:p>
    <w:p w:rsidR="00000000" w:rsidRDefault="007E4C23">
      <w:pPr>
        <w:pStyle w:val="pj"/>
      </w:pPr>
      <w:r>
        <w:rPr>
          <w:rStyle w:val="s0"/>
        </w:rPr>
        <w:t>10) товары, полученные в этой стране исключительно из продукции, указанной в пунктах 1-9 настоящей части.</w:t>
      </w:r>
    </w:p>
    <w:p w:rsidR="00000000" w:rsidRDefault="007E4C23">
      <w:pPr>
        <w:pStyle w:val="pj"/>
      </w:pPr>
      <w:r>
        <w:rPr>
          <w:rStyle w:val="s0"/>
        </w:rPr>
        <w:t> </w:t>
      </w:r>
    </w:p>
    <w:p w:rsidR="00000000" w:rsidRDefault="007E4C23">
      <w:pPr>
        <w:pStyle w:val="pj"/>
      </w:pPr>
      <w:bookmarkStart w:id="70" w:name="SUB380000"/>
      <w:bookmarkEnd w:id="70"/>
      <w:r>
        <w:rPr>
          <w:rStyle w:val="s0"/>
          <w:b/>
          <w:bCs/>
        </w:rPr>
        <w:t>Статья 38. Производственные и технологические операции, которые яв</w:t>
      </w:r>
      <w:r>
        <w:rPr>
          <w:rStyle w:val="s0"/>
          <w:b/>
          <w:bCs/>
        </w:rPr>
        <w:t>ляются экономически необоснованными</w:t>
      </w:r>
    </w:p>
    <w:p w:rsidR="00000000" w:rsidRDefault="007E4C23">
      <w:pPr>
        <w:pStyle w:val="pj"/>
      </w:pPr>
      <w:r>
        <w:rPr>
          <w:rStyle w:val="s0"/>
        </w:rPr>
        <w:t xml:space="preserve">1. Производственные и технологические операции считаются экономически необоснованными в определенной стране, если такие операции осуществлены с целью уклонения от применения мер, указанных в части первой </w:t>
      </w:r>
      <w:hyperlink w:anchor="sub360000" w:history="1">
        <w:r>
          <w:rPr>
            <w:rStyle w:val="a4"/>
          </w:rPr>
          <w:t>статьи 36</w:t>
        </w:r>
      </w:hyperlink>
      <w:r>
        <w:rPr>
          <w:rStyle w:val="s0"/>
        </w:rPr>
        <w:t xml:space="preserve"> настоящего Кодекса.</w:t>
      </w:r>
    </w:p>
    <w:p w:rsidR="00000000" w:rsidRDefault="007E4C23">
      <w:pPr>
        <w:pStyle w:val="pj"/>
      </w:pPr>
      <w:r>
        <w:rPr>
          <w:rStyle w:val="s0"/>
        </w:rPr>
        <w:t>2. Независимо от положений пункта 2 части второй статьи 36 настоящего Кодекса не соответствуют критериям достаточной переработки и считаются экономически необоснованными для целей получения товаром статуса прои</w:t>
      </w:r>
      <w:r>
        <w:rPr>
          <w:rStyle w:val="s0"/>
        </w:rPr>
        <w:t>схождения:</w:t>
      </w:r>
    </w:p>
    <w:p w:rsidR="00000000" w:rsidRDefault="007E4C23">
      <w:pPr>
        <w:pStyle w:val="pj"/>
      </w:pPr>
      <w:r>
        <w:rPr>
          <w:rStyle w:val="s0"/>
        </w:rPr>
        <w:t>1) операции, связанные с обеспечением сохранности товаров в надлежащем состоянии во время транспортировки или хранении (вентиляция, разделение, сушка, удаление поврежденных частей и подобные операции), или операции, упрощающие процедуру поставки</w:t>
      </w:r>
      <w:r>
        <w:rPr>
          <w:rStyle w:val="s0"/>
        </w:rPr>
        <w:t xml:space="preserve"> или транспортировки;</w:t>
      </w:r>
    </w:p>
    <w:p w:rsidR="00000000" w:rsidRDefault="007E4C23">
      <w:pPr>
        <w:pStyle w:val="pj"/>
      </w:pPr>
      <w:r>
        <w:rPr>
          <w:rStyle w:val="s0"/>
        </w:rPr>
        <w:t>2) простые операции по удалению пыли, просеиванию, отбору или очистке, сортировке, классификации, упорядочению, подбору, глажке, резке;</w:t>
      </w:r>
    </w:p>
    <w:p w:rsidR="00000000" w:rsidRDefault="007E4C23">
      <w:pPr>
        <w:pStyle w:val="pj"/>
      </w:pPr>
      <w:r>
        <w:rPr>
          <w:rStyle w:val="s0"/>
        </w:rPr>
        <w:t>3) изменение упаковки, раздробление и формирование партий, простые операции по помещению в бутылки</w:t>
      </w:r>
      <w:r>
        <w:rPr>
          <w:rStyle w:val="s0"/>
        </w:rPr>
        <w:t>, консервные банки, фляги, мешки (пакеты), коробки, ящики, фиксация на листах картона или на досках и все другие простые упаковочные операции;</w:t>
      </w:r>
    </w:p>
    <w:p w:rsidR="00000000" w:rsidRDefault="007E4C23">
      <w:pPr>
        <w:pStyle w:val="pj"/>
      </w:pPr>
      <w:r>
        <w:rPr>
          <w:rStyle w:val="s0"/>
        </w:rPr>
        <w:t>4) формирование товаров в наборы или комплекты или операции по подготовке товаров к продаже;</w:t>
      </w:r>
    </w:p>
    <w:p w:rsidR="00000000" w:rsidRDefault="007E4C23">
      <w:pPr>
        <w:pStyle w:val="pj"/>
      </w:pPr>
      <w:r>
        <w:rPr>
          <w:rStyle w:val="s0"/>
        </w:rPr>
        <w:t>5) нанесение знаков,</w:t>
      </w:r>
      <w:r>
        <w:rPr>
          <w:rStyle w:val="s0"/>
        </w:rPr>
        <w:t xml:space="preserve"> надписей или других подобных опознавательных знаков на товары или их упаковку;</w:t>
      </w:r>
    </w:p>
    <w:p w:rsidR="00000000" w:rsidRDefault="007E4C23">
      <w:pPr>
        <w:pStyle w:val="pj"/>
      </w:pPr>
      <w:r>
        <w:rPr>
          <w:rStyle w:val="s0"/>
        </w:rPr>
        <w:t>6) простая сборка компонентов (составных частей) продукта для получения целого продукта;</w:t>
      </w:r>
    </w:p>
    <w:p w:rsidR="00000000" w:rsidRDefault="007E4C23">
      <w:pPr>
        <w:pStyle w:val="pj"/>
      </w:pPr>
      <w:r>
        <w:rPr>
          <w:rStyle w:val="s0"/>
        </w:rPr>
        <w:t>7) разбор или изменение целевого использования продукта;</w:t>
      </w:r>
    </w:p>
    <w:p w:rsidR="00000000" w:rsidRDefault="007E4C23">
      <w:pPr>
        <w:pStyle w:val="pj"/>
      </w:pPr>
      <w:r>
        <w:rPr>
          <w:rStyle w:val="s0"/>
        </w:rPr>
        <w:t>8) сочетание двух или более оп</w:t>
      </w:r>
      <w:r>
        <w:rPr>
          <w:rStyle w:val="s0"/>
        </w:rPr>
        <w:t>ераций, указанных в настоящей части.</w:t>
      </w:r>
    </w:p>
    <w:p w:rsidR="00000000" w:rsidRDefault="007E4C23">
      <w:pPr>
        <w:pStyle w:val="pj"/>
      </w:pPr>
      <w:r>
        <w:rPr>
          <w:rStyle w:val="s0"/>
        </w:rPr>
        <w:t> </w:t>
      </w:r>
    </w:p>
    <w:p w:rsidR="00000000" w:rsidRDefault="007E4C23">
      <w:pPr>
        <w:pStyle w:val="pj"/>
      </w:pPr>
      <w:bookmarkStart w:id="71" w:name="SUB390000"/>
      <w:bookmarkEnd w:id="71"/>
      <w:r>
        <w:rPr>
          <w:rStyle w:val="s0"/>
          <w:b/>
          <w:bCs/>
        </w:rPr>
        <w:t>Статья 39. Определение страны происхождения принадлежностей, запасных частей или инструментов</w:t>
      </w:r>
    </w:p>
    <w:p w:rsidR="00000000" w:rsidRDefault="007E4C23">
      <w:pPr>
        <w:pStyle w:val="pj"/>
      </w:pPr>
      <w:r>
        <w:rPr>
          <w:rStyle w:val="s0"/>
        </w:rPr>
        <w:t>1. Принадлежности, запасные части или инструменты, поставляемые вместе и являющиеся составными частями товаров, которые кла</w:t>
      </w:r>
      <w:r>
        <w:rPr>
          <w:rStyle w:val="s0"/>
        </w:rPr>
        <w:t xml:space="preserve">ссифицируемыми в разделах XVI, XVII и XVIII </w:t>
      </w:r>
      <w:hyperlink r:id="rId31" w:history="1">
        <w:r>
          <w:rPr>
            <w:rStyle w:val="a4"/>
          </w:rPr>
          <w:t>УКТ ВЭД</w:t>
        </w:r>
      </w:hyperlink>
      <w:r>
        <w:rPr>
          <w:rStyle w:val="s0"/>
        </w:rPr>
        <w:t>, считаются происходящими из той же страны, что и указанные товары;</w:t>
      </w:r>
    </w:p>
    <w:p w:rsidR="00000000" w:rsidRDefault="007E4C23">
      <w:pPr>
        <w:pStyle w:val="pj"/>
      </w:pPr>
      <w:r>
        <w:rPr>
          <w:rStyle w:val="s0"/>
        </w:rPr>
        <w:t xml:space="preserve">2. Основные запасные части для использования с любыми товарами, которые </w:t>
      </w:r>
      <w:r>
        <w:rPr>
          <w:rStyle w:val="s0"/>
        </w:rPr>
        <w:t>классифицируемыми в разделах XVI, XVII и XVIII УКТ ВЭД и ранее выпущенные в свободное обращение, считаются происходящими из той же страны, что и указанные товары, если включение основных запасных частей на стадии производства не изменяет их происхождение.</w:t>
      </w:r>
    </w:p>
    <w:p w:rsidR="00000000" w:rsidRDefault="007E4C23">
      <w:pPr>
        <w:pStyle w:val="pj"/>
      </w:pPr>
      <w:r>
        <w:rPr>
          <w:rStyle w:val="s0"/>
        </w:rPr>
        <w:t>3. Для целей частей первой и второй настоящей статьи основными запасными частями считаются части, которые являются компонентами (составными частями), обеспечивающими работу частей машин, устройств, агрегатов или транспортных средств, выпущенных в свободное</w:t>
      </w:r>
      <w:r>
        <w:rPr>
          <w:rStyle w:val="s0"/>
        </w:rPr>
        <w:t xml:space="preserve"> обращение или ранее экспортировавшиеся, присущие для этих товаров, а также предназначенные для обеспечения их работы и замены идентичных запасных частей этих товаров, поврежденных или непригодных для работы.</w:t>
      </w:r>
    </w:p>
    <w:p w:rsidR="00000000" w:rsidRDefault="007E4C23">
      <w:pPr>
        <w:pStyle w:val="pj"/>
      </w:pPr>
      <w:r>
        <w:rPr>
          <w:rStyle w:val="s0"/>
        </w:rPr>
        <w:t> </w:t>
      </w:r>
    </w:p>
    <w:p w:rsidR="00000000" w:rsidRDefault="007E4C23">
      <w:pPr>
        <w:pStyle w:val="pj"/>
      </w:pPr>
      <w:bookmarkStart w:id="72" w:name="SUB400000"/>
      <w:bookmarkEnd w:id="72"/>
      <w:r>
        <w:rPr>
          <w:rStyle w:val="s0"/>
          <w:b/>
          <w:bCs/>
        </w:rPr>
        <w:t>Статья 40. Нейтральные элементы и упаковочные материалы и контейнеры, которые не учитываются при определении страны происхождения товара</w:t>
      </w:r>
    </w:p>
    <w:p w:rsidR="00000000" w:rsidRDefault="007E4C23">
      <w:pPr>
        <w:pStyle w:val="pj"/>
      </w:pPr>
      <w:r>
        <w:rPr>
          <w:rStyle w:val="s0"/>
        </w:rPr>
        <w:t>1. Для целей определения страны происхождения товара не учитывается происхождение следующих нейтральных элементов:</w:t>
      </w:r>
    </w:p>
    <w:p w:rsidR="00000000" w:rsidRDefault="007E4C23">
      <w:pPr>
        <w:pStyle w:val="pj"/>
      </w:pPr>
      <w:r>
        <w:rPr>
          <w:rStyle w:val="s0"/>
        </w:rPr>
        <w:t>1) э</w:t>
      </w:r>
      <w:r>
        <w:rPr>
          <w:rStyle w:val="s0"/>
        </w:rPr>
        <w:t>нергия и горючее;</w:t>
      </w:r>
    </w:p>
    <w:p w:rsidR="00000000" w:rsidRDefault="007E4C23">
      <w:pPr>
        <w:pStyle w:val="pj"/>
      </w:pPr>
      <w:r>
        <w:rPr>
          <w:rStyle w:val="s0"/>
        </w:rPr>
        <w:t>2) оборудование и устройства;</w:t>
      </w:r>
    </w:p>
    <w:p w:rsidR="00000000" w:rsidRDefault="007E4C23">
      <w:pPr>
        <w:pStyle w:val="pj"/>
      </w:pPr>
      <w:r>
        <w:rPr>
          <w:rStyle w:val="s0"/>
        </w:rPr>
        <w:t>3) машины и инструменты;</w:t>
      </w:r>
    </w:p>
    <w:p w:rsidR="00000000" w:rsidRDefault="007E4C23">
      <w:pPr>
        <w:pStyle w:val="pj"/>
      </w:pPr>
      <w:r>
        <w:rPr>
          <w:rStyle w:val="s0"/>
        </w:rPr>
        <w:t>4) материалы, не входящие и не предназначенные для конечного состава товара.</w:t>
      </w:r>
    </w:p>
    <w:p w:rsidR="00000000" w:rsidRDefault="007E4C23">
      <w:pPr>
        <w:pStyle w:val="pj"/>
      </w:pPr>
      <w:r>
        <w:rPr>
          <w:rStyle w:val="s0"/>
        </w:rPr>
        <w:t>2. В случае если в соответствии с пятым основным правилом интерпретации УКТ ВЭД, установленного Таможенным</w:t>
      </w:r>
      <w:r>
        <w:rPr>
          <w:rStyle w:val="s0"/>
        </w:rPr>
        <w:t xml:space="preserve"> тарифом Украины, упаковочные материалы и контейнеры при классификации рассматриваются как часть товара, они не учитываются при определении страны происхождения товара, кроме случаев, если критерий, установленный для таких товаров в перечне критериев доста</w:t>
      </w:r>
      <w:r>
        <w:rPr>
          <w:rStyle w:val="s0"/>
        </w:rPr>
        <w:t xml:space="preserve">точной переработки, определенном в соответствии с пунктом 2 части второй </w:t>
      </w:r>
      <w:hyperlink w:anchor="sub360000" w:history="1">
        <w:r>
          <w:rPr>
            <w:rStyle w:val="a4"/>
          </w:rPr>
          <w:t>статьи 36</w:t>
        </w:r>
      </w:hyperlink>
      <w:r>
        <w:rPr>
          <w:rStyle w:val="s0"/>
        </w:rPr>
        <w:t xml:space="preserve"> настоящего Кодекса, основывается на проценте добавленной стоимости.</w:t>
      </w:r>
    </w:p>
    <w:p w:rsidR="00000000" w:rsidRDefault="007E4C23">
      <w:pPr>
        <w:pStyle w:val="pj"/>
      </w:pPr>
      <w:r>
        <w:rPr>
          <w:rStyle w:val="s0"/>
        </w:rPr>
        <w:t> </w:t>
      </w:r>
    </w:p>
    <w:p w:rsidR="00000000" w:rsidRDefault="007E4C23">
      <w:pPr>
        <w:pStyle w:val="pc"/>
      </w:pPr>
      <w:bookmarkStart w:id="73" w:name="SUB410000"/>
      <w:bookmarkEnd w:id="73"/>
      <w:r>
        <w:rPr>
          <w:rStyle w:val="s1"/>
        </w:rPr>
        <w:t>Глава 7. Подтверждение страны происхождения товара</w:t>
      </w:r>
    </w:p>
    <w:p w:rsidR="00000000" w:rsidRDefault="007E4C23">
      <w:pPr>
        <w:pStyle w:val="pj"/>
      </w:pPr>
      <w:r>
        <w:rPr>
          <w:rStyle w:val="s0"/>
        </w:rPr>
        <w:t> </w:t>
      </w:r>
    </w:p>
    <w:p w:rsidR="00000000" w:rsidRDefault="007E4C23">
      <w:pPr>
        <w:pStyle w:val="pj"/>
      </w:pPr>
      <w:r>
        <w:rPr>
          <w:rStyle w:val="s0"/>
          <w:b/>
          <w:bCs/>
        </w:rPr>
        <w:t>Статья 41. Докумен</w:t>
      </w:r>
      <w:r>
        <w:rPr>
          <w:rStyle w:val="s0"/>
          <w:b/>
          <w:bCs/>
        </w:rPr>
        <w:t>ты, подтверждающие страну происхождения товара</w:t>
      </w:r>
    </w:p>
    <w:p w:rsidR="00000000" w:rsidRDefault="007E4C23">
      <w:pPr>
        <w:pStyle w:val="pj"/>
      </w:pPr>
      <w:r>
        <w:rPr>
          <w:rStyle w:val="s0"/>
        </w:rPr>
        <w:t>1. Документами, подтверждающими страну происхождения товара, являются сертификат о происхождении товара или засвидетельствованная декларация о происхождении товара, или декларация о происхождении товара, или сертификат о региональном наименовании товара.</w:t>
      </w:r>
    </w:p>
    <w:p w:rsidR="00000000" w:rsidRDefault="007E4C23">
      <w:pPr>
        <w:pStyle w:val="pj"/>
      </w:pPr>
      <w:r>
        <w:rPr>
          <w:rStyle w:val="s0"/>
        </w:rPr>
        <w:t>2</w:t>
      </w:r>
      <w:r>
        <w:rPr>
          <w:rStyle w:val="s0"/>
        </w:rPr>
        <w:t>. Электронные документы о непреференциальном происхождении товара, созданные, переданные, сохраненные или преобразованные электронными средствами в визуальную форму, могут использоваться как документы о происхождении товара на бумажном носителе с соблюдени</w:t>
      </w:r>
      <w:r>
        <w:rPr>
          <w:rStyle w:val="s0"/>
        </w:rPr>
        <w:t>ем законодательства в сфере электронных документов и электронного документооборота, а также в сфере электронных доверительных услуг.</w:t>
      </w:r>
    </w:p>
    <w:p w:rsidR="00000000" w:rsidRDefault="007E4C23">
      <w:pPr>
        <w:pStyle w:val="pj"/>
      </w:pPr>
      <w:r>
        <w:rPr>
          <w:rStyle w:val="s0"/>
        </w:rPr>
        <w:t>В случае если декларант создает идентичные по документарной информации и реквизитам электронный документ о происхождении то</w:t>
      </w:r>
      <w:r>
        <w:rPr>
          <w:rStyle w:val="s0"/>
        </w:rPr>
        <w:t>вара и документ на бумажном носителе, каждый из этих документов является оригиналом и имеет одинаковую юридическую силу.</w:t>
      </w:r>
    </w:p>
    <w:p w:rsidR="00000000" w:rsidRDefault="007E4C23">
      <w:pPr>
        <w:pStyle w:val="pj"/>
      </w:pPr>
      <w:r>
        <w:rPr>
          <w:rStyle w:val="s0"/>
        </w:rPr>
        <w:t>2. Страна происхождения товара заявляется (декларируется) таможенному органу путем указания названия страны происхождения товара и свед</w:t>
      </w:r>
      <w:r>
        <w:rPr>
          <w:rStyle w:val="s0"/>
        </w:rPr>
        <w:t>ений о документах, подтверждающих происхождение товара, в таможенной декларации, кроме случаев, если обязательное представление оригинала такого документа для целей определения страны происхождения товара предусмотрено законами Украины или международными д</w:t>
      </w:r>
      <w:r>
        <w:rPr>
          <w:rStyle w:val="s0"/>
        </w:rPr>
        <w:t>оговорами Украины, согласие на обязательность которых предоставлено Верховной Радой Украины.</w:t>
      </w:r>
    </w:p>
    <w:p w:rsidR="00000000" w:rsidRDefault="007E4C23">
      <w:pPr>
        <w:pStyle w:val="pj"/>
      </w:pPr>
      <w:r>
        <w:rPr>
          <w:rStyle w:val="s0"/>
        </w:rPr>
        <w:t xml:space="preserve">3. Сертификат о происхождении товара - это документ, который однозначно свидетельствует о стране происхождения товара и выдан компетентным органом этой страны или </w:t>
      </w:r>
      <w:r>
        <w:rPr>
          <w:rStyle w:val="s0"/>
        </w:rPr>
        <w:t>страны вывоза, если в стране вывоза сертификат выдается на основании сертификата, выданного компетентным органом в стране происхождения товара.</w:t>
      </w:r>
    </w:p>
    <w:p w:rsidR="00000000" w:rsidRDefault="007E4C23">
      <w:pPr>
        <w:pStyle w:val="pj"/>
      </w:pPr>
      <w:r>
        <w:rPr>
          <w:rStyle w:val="s0"/>
        </w:rPr>
        <w:t>4. В случае утери сертификата принимается его официально заверенный дубликат.</w:t>
      </w:r>
    </w:p>
    <w:p w:rsidR="00000000" w:rsidRDefault="007E4C23">
      <w:pPr>
        <w:pStyle w:val="pj"/>
      </w:pPr>
      <w:r>
        <w:rPr>
          <w:rStyle w:val="s0"/>
        </w:rPr>
        <w:t>5. Засвидетельствованная деклараци</w:t>
      </w:r>
      <w:r>
        <w:rPr>
          <w:rStyle w:val="s0"/>
        </w:rPr>
        <w:t>я о происхождении товара - это декларация о происхождении товара, засвидетельствованная государственной организацией или компетентным органом, наделенным соответствующими полномочиями.</w:t>
      </w:r>
    </w:p>
    <w:p w:rsidR="00000000" w:rsidRDefault="007E4C23">
      <w:pPr>
        <w:pStyle w:val="pj"/>
      </w:pPr>
      <w:r>
        <w:rPr>
          <w:rStyle w:val="s0"/>
        </w:rPr>
        <w:t>6. Декларация о происхождении товара - это письменное заявление о стран</w:t>
      </w:r>
      <w:r>
        <w:rPr>
          <w:rStyle w:val="s0"/>
        </w:rPr>
        <w:t>е происхождения товара, сделанное в связи с вывозом товара производителем, продавцом, экспортером (поставщиком) или другим компетентным лицом на коммерческом счете или любом другом документе, касающемся товара.</w:t>
      </w:r>
    </w:p>
    <w:p w:rsidR="00000000" w:rsidRDefault="007E4C23">
      <w:pPr>
        <w:pStyle w:val="pj"/>
      </w:pPr>
      <w:r>
        <w:rPr>
          <w:rStyle w:val="s0"/>
        </w:rPr>
        <w:t>7. Сертификат о региональном наименовании тов</w:t>
      </w:r>
      <w:r>
        <w:rPr>
          <w:rStyle w:val="s0"/>
        </w:rPr>
        <w:t>ара - это документ, подтверждающий, что товары соответствуют определению, характерному для соответствующего региона страны, выданный компетентным органом в соответствии с законодательством страны вывоза товара.</w:t>
      </w:r>
    </w:p>
    <w:p w:rsidR="00000000" w:rsidRDefault="007E4C23">
      <w:pPr>
        <w:pStyle w:val="pj"/>
      </w:pPr>
      <w:r>
        <w:rPr>
          <w:rStyle w:val="s0"/>
        </w:rPr>
        <w:t>8. В случае если в документах о происхождении</w:t>
      </w:r>
      <w:r>
        <w:rPr>
          <w:rStyle w:val="s0"/>
        </w:rPr>
        <w:t xml:space="preserve"> товара имеются расхождения в сведениях о стране происхождения товара или таможенным органом установлены иные сведения о стране происхождения товара, чем те, что указаны в документах, декларант вправе предоставить таможенному органу для подтверждения сведе</w:t>
      </w:r>
      <w:r>
        <w:rPr>
          <w:rStyle w:val="s0"/>
        </w:rPr>
        <w:t>ний о заявленной стране происхождения товара дополнительные сведения.</w:t>
      </w:r>
    </w:p>
    <w:p w:rsidR="00000000" w:rsidRDefault="007E4C23">
      <w:pPr>
        <w:pStyle w:val="pj"/>
      </w:pPr>
      <w:r>
        <w:rPr>
          <w:rStyle w:val="s0"/>
        </w:rPr>
        <w:t>9. Дополнительными сведениями о стране происхождения товара являются сведения, содержащиеся в товарных накладных, упаковочных листах, отгрузочных спецификациях, сертификатах (соответстви</w:t>
      </w:r>
      <w:r>
        <w:rPr>
          <w:rStyle w:val="s0"/>
        </w:rPr>
        <w:t>я, качества, фитосанитарных, ветеринарных и т.д.), таможенной декларации страны экспорта, паспортах, технической документации, выводах-экспертизах соответствующих органов, других материалах, которые могут быть использованы для подтверждения страны происхож</w:t>
      </w:r>
      <w:r>
        <w:rPr>
          <w:rStyle w:val="s0"/>
        </w:rPr>
        <w:t>дения товара.</w:t>
      </w:r>
    </w:p>
    <w:p w:rsidR="00000000" w:rsidRDefault="007E4C23">
      <w:pPr>
        <w:pStyle w:val="pj"/>
      </w:pPr>
      <w:r>
        <w:rPr>
          <w:rStyle w:val="s0"/>
        </w:rPr>
        <w:t xml:space="preserve">10. Документы, подтверждающие происхождение товара, хранятся в порядке и в течение сроков, определенных </w:t>
      </w:r>
      <w:hyperlink w:anchor="sub3550000" w:history="1">
        <w:r>
          <w:rPr>
            <w:rStyle w:val="a4"/>
          </w:rPr>
          <w:t>статьей 355</w:t>
        </w:r>
      </w:hyperlink>
      <w:r>
        <w:rPr>
          <w:rStyle w:val="s0"/>
        </w:rPr>
        <w:t xml:space="preserve"> настоящего Кодекса.</w:t>
      </w:r>
    </w:p>
    <w:p w:rsidR="00000000" w:rsidRDefault="007E4C23">
      <w:pPr>
        <w:pStyle w:val="pj"/>
      </w:pPr>
      <w:r>
        <w:rPr>
          <w:rStyle w:val="s0"/>
        </w:rPr>
        <w:t> </w:t>
      </w:r>
    </w:p>
    <w:p w:rsidR="00000000" w:rsidRDefault="007E4C23">
      <w:pPr>
        <w:pStyle w:val="pj"/>
      </w:pPr>
      <w:bookmarkStart w:id="74" w:name="SUB420000"/>
      <w:bookmarkEnd w:id="74"/>
      <w:r>
        <w:rPr>
          <w:rStyle w:val="s0"/>
          <w:b/>
          <w:bCs/>
        </w:rPr>
        <w:t>Статья 42. Порядок подтверждения страны происхождения товара</w:t>
      </w:r>
    </w:p>
    <w:p w:rsidR="00000000" w:rsidRDefault="007E4C23">
      <w:pPr>
        <w:pStyle w:val="pj"/>
      </w:pPr>
      <w:r>
        <w:rPr>
          <w:rStyle w:val="s0"/>
        </w:rPr>
        <w:t>1. В случа</w:t>
      </w:r>
      <w:r>
        <w:rPr>
          <w:rStyle w:val="s0"/>
        </w:rPr>
        <w:t>е перемещения товара через таможенную границу Украины страна происхождения товара обязательно заявляется (декларируется) таможенному органу путем указания в таможенной декларации названия страны происхождения товара и сведений о сертификате о происхождении</w:t>
      </w:r>
      <w:r>
        <w:rPr>
          <w:rStyle w:val="s0"/>
        </w:rPr>
        <w:t xml:space="preserve"> товара:</w:t>
      </w:r>
    </w:p>
    <w:p w:rsidR="00000000" w:rsidRDefault="007E4C23">
      <w:pPr>
        <w:pStyle w:val="pj"/>
      </w:pPr>
      <w:r>
        <w:rPr>
          <w:rStyle w:val="s0"/>
        </w:rPr>
        <w:t>1) на товары, к которым в зависимости от их страны происхождения применяются количественные ограничения (квоты) или меры, принятые органами государственного регулирования внешнеэкономической деятельности в пределах полномочий, определенных законам</w:t>
      </w:r>
      <w:r>
        <w:rPr>
          <w:rStyle w:val="s0"/>
        </w:rPr>
        <w:t>и Украины «</w:t>
      </w:r>
      <w:hyperlink r:id="rId32" w:history="1">
        <w:r>
          <w:rPr>
            <w:rStyle w:val="a4"/>
          </w:rPr>
          <w:t>О защите национального товаропроизводителя от демпингового импорта</w:t>
        </w:r>
      </w:hyperlink>
      <w:r>
        <w:rPr>
          <w:rStyle w:val="s0"/>
        </w:rPr>
        <w:t>», «</w:t>
      </w:r>
      <w:hyperlink r:id="rId33" w:history="1">
        <w:r>
          <w:rPr>
            <w:rStyle w:val="a4"/>
          </w:rPr>
          <w:t>О защите национального товаропроизводителя от</w:t>
        </w:r>
        <w:r>
          <w:rPr>
            <w:rStyle w:val="a4"/>
          </w:rPr>
          <w:t xml:space="preserve"> субсидированного импорта</w:t>
        </w:r>
      </w:hyperlink>
      <w:r>
        <w:rPr>
          <w:rStyle w:val="s0"/>
        </w:rPr>
        <w:t>», «</w:t>
      </w:r>
      <w:hyperlink r:id="rId34" w:history="1">
        <w:r>
          <w:rPr>
            <w:rStyle w:val="a4"/>
          </w:rPr>
          <w:t>О применении специальных мер по импорту в Украину</w:t>
        </w:r>
      </w:hyperlink>
      <w:r>
        <w:rPr>
          <w:rStyle w:val="s0"/>
        </w:rPr>
        <w:t>», «</w:t>
      </w:r>
      <w:hyperlink r:id="rId35" w:history="1">
        <w:r>
          <w:rPr>
            <w:rStyle w:val="a4"/>
          </w:rPr>
          <w:t>О внешнеэкономической деятельности</w:t>
        </w:r>
      </w:hyperlink>
      <w:r>
        <w:rPr>
          <w:rStyle w:val="s0"/>
        </w:rPr>
        <w:t>»;</w:t>
      </w:r>
    </w:p>
    <w:p w:rsidR="00000000" w:rsidRDefault="007E4C23">
      <w:pPr>
        <w:pStyle w:val="pj"/>
      </w:pPr>
      <w:r>
        <w:rPr>
          <w:rStyle w:val="s0"/>
        </w:rPr>
        <w:t>2) если</w:t>
      </w:r>
      <w:r>
        <w:rPr>
          <w:rStyle w:val="s0"/>
        </w:rPr>
        <w:t xml:space="preserve"> таможенным органом установлено, что товар происходит из страны, товары которой запрещены к перемещению через таможенную границу Украины согласно законодательству Украины;</w:t>
      </w:r>
    </w:p>
    <w:p w:rsidR="00000000" w:rsidRDefault="007E4C23">
      <w:pPr>
        <w:pStyle w:val="pj"/>
      </w:pPr>
      <w:r>
        <w:rPr>
          <w:rStyle w:val="s0"/>
        </w:rPr>
        <w:t>3) если для целей определения страны происхождения товара это предусмотрено законами</w:t>
      </w:r>
      <w:r>
        <w:rPr>
          <w:rStyle w:val="s0"/>
        </w:rPr>
        <w:t xml:space="preserve"> Украины и международными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2. Документы, подтверждающие страну происхождения товара, не требуются в случае, если:</w:t>
      </w:r>
    </w:p>
    <w:p w:rsidR="00000000" w:rsidRDefault="007E4C23">
      <w:pPr>
        <w:pStyle w:val="pj"/>
      </w:pPr>
      <w:r>
        <w:rPr>
          <w:rStyle w:val="s0"/>
        </w:rPr>
        <w:t>1) товары, перемещаемые через таможенную границу Украины, не подлежат письменному декларированию в соответствии с настоящим Кодексом;</w:t>
      </w:r>
    </w:p>
    <w:p w:rsidR="00000000" w:rsidRDefault="007E4C23">
      <w:pPr>
        <w:pStyle w:val="pj"/>
      </w:pPr>
      <w:r>
        <w:rPr>
          <w:rStyle w:val="s0"/>
        </w:rPr>
        <w:t>2) товары ввозятся гражданами;</w:t>
      </w:r>
    </w:p>
    <w:p w:rsidR="00000000" w:rsidRDefault="007E4C23">
      <w:pPr>
        <w:pStyle w:val="pj"/>
      </w:pPr>
      <w:r>
        <w:rPr>
          <w:rStyle w:val="s0"/>
        </w:rPr>
        <w:t>3) товары ввозятся на таможенную территорию Украины в режиме временного ввоза с условным по</w:t>
      </w:r>
      <w:r>
        <w:rPr>
          <w:rStyle w:val="s0"/>
        </w:rPr>
        <w:t>лным освобождением от налогообложения;</w:t>
      </w:r>
    </w:p>
    <w:p w:rsidR="00000000" w:rsidRDefault="007E4C23">
      <w:pPr>
        <w:pStyle w:val="pj"/>
      </w:pPr>
      <w:r>
        <w:rPr>
          <w:rStyle w:val="s0"/>
        </w:rPr>
        <w:t>4) товары перемещаются таможенной территорией Украины в режиме транзита;</w:t>
      </w:r>
    </w:p>
    <w:p w:rsidR="00000000" w:rsidRDefault="007E4C23">
      <w:pPr>
        <w:pStyle w:val="pj"/>
      </w:pPr>
      <w:r>
        <w:rPr>
          <w:rStyle w:val="s0"/>
        </w:rPr>
        <w:t>5) это предусмотрено международными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6) через тамож</w:t>
      </w:r>
      <w:r>
        <w:rPr>
          <w:rStyle w:val="s0"/>
        </w:rPr>
        <w:t xml:space="preserve">енную границу Украины перемещаются образцы флоры, фауны, грунтов, камней и т.д. для научных исследований, отобранные на объектах Украины, расположенных в полярных регионах или на островах в нейтральных водах Мирового океана, представляющих научный интерес </w:t>
      </w:r>
      <w:r>
        <w:rPr>
          <w:rStyle w:val="s0"/>
        </w:rPr>
        <w:t>для Украины.</w:t>
      </w:r>
    </w:p>
    <w:p w:rsidR="00000000" w:rsidRDefault="007E4C23">
      <w:pPr>
        <w:pStyle w:val="pj"/>
      </w:pPr>
      <w:r>
        <w:rPr>
          <w:rStyle w:val="s0"/>
        </w:rPr>
        <w:t> </w:t>
      </w:r>
    </w:p>
    <w:p w:rsidR="00000000" w:rsidRDefault="007E4C23">
      <w:pPr>
        <w:pStyle w:val="pj"/>
      </w:pPr>
      <w:bookmarkStart w:id="75" w:name="SUB430000"/>
      <w:bookmarkEnd w:id="75"/>
      <w:r>
        <w:rPr>
          <w:rStyle w:val="s0"/>
          <w:b/>
          <w:bCs/>
        </w:rPr>
        <w:t>Статья 43. Проверка документов, подтверждающих страну происхождения товара, после завершения таможенного оформления</w:t>
      </w:r>
    </w:p>
    <w:p w:rsidR="00000000" w:rsidRDefault="007E4C23">
      <w:pPr>
        <w:pStyle w:val="pj"/>
      </w:pPr>
      <w:r>
        <w:rPr>
          <w:rStyle w:val="s0"/>
        </w:rPr>
        <w:t xml:space="preserve">1. Проверка документов, подтверждающих страну происхождения товара, указанных в </w:t>
      </w:r>
      <w:hyperlink w:anchor="sub410000" w:history="1">
        <w:r>
          <w:rPr>
            <w:rStyle w:val="a4"/>
          </w:rPr>
          <w:t>статье 41</w:t>
        </w:r>
      </w:hyperlink>
      <w:r>
        <w:rPr>
          <w:rStyle w:val="s0"/>
        </w:rPr>
        <w:t xml:space="preserve"> нас</w:t>
      </w:r>
      <w:r>
        <w:rPr>
          <w:rStyle w:val="s0"/>
        </w:rPr>
        <w:t>тоящего Кодекса, осуществляется в соответствии с настоящей статьей после завершения таможенного оформления.</w:t>
      </w:r>
    </w:p>
    <w:p w:rsidR="00000000" w:rsidRDefault="007E4C23">
      <w:pPr>
        <w:pStyle w:val="pj"/>
      </w:pPr>
      <w:r>
        <w:rPr>
          <w:rStyle w:val="s0"/>
        </w:rPr>
        <w:t>2. В случае возникновения сомнений относительно действительности документов о происхождении товара и/или правильности сведений, содержащихся в них, в частности относительно сведений о стране происхождения товара, таможенный орган может проверить факт выдач</w:t>
      </w:r>
      <w:r>
        <w:rPr>
          <w:rStyle w:val="s0"/>
        </w:rPr>
        <w:t>и сертификата и/или его содержание на веб-сайте компетентного органа (организации), выдавшего сертификат, или обратиться в бумажной или электронной форме в такой компетентный орган (организацию) с запросом о проведении проверки подлинности документа о прои</w:t>
      </w:r>
      <w:r>
        <w:rPr>
          <w:rStyle w:val="s0"/>
        </w:rPr>
        <w:t>схождении товара и соответствия происхождения товара правилам происхождения, установленным настоящим Кодексом.</w:t>
      </w:r>
    </w:p>
    <w:p w:rsidR="00000000" w:rsidRDefault="007E4C23">
      <w:pPr>
        <w:pStyle w:val="pj"/>
      </w:pPr>
      <w:r>
        <w:rPr>
          <w:rStyle w:val="s0"/>
        </w:rPr>
        <w:t>3. Запрос о проведении проверки должен содержать изложение обстоятельств, давших основания для сомнений относительно достоверности задекларирован</w:t>
      </w:r>
      <w:r>
        <w:rPr>
          <w:rStyle w:val="s0"/>
        </w:rPr>
        <w:t>ной страны происхождения товара, ссылку на правила по определению происхождения товаров, применяемых в Украине, а также другую необходимую информацию.</w:t>
      </w:r>
    </w:p>
    <w:p w:rsidR="00000000" w:rsidRDefault="007E4C23">
      <w:pPr>
        <w:pStyle w:val="pj"/>
      </w:pPr>
      <w:r>
        <w:rPr>
          <w:rStyle w:val="s0"/>
        </w:rPr>
        <w:t>4. К запросу прилагается оригинал документа, подлежащего проверке, или его копия, а также в случае необхо</w:t>
      </w:r>
      <w:r>
        <w:rPr>
          <w:rStyle w:val="s0"/>
        </w:rPr>
        <w:t>димости другие документы и сведения, которые могут способствовать проведению проверки.</w:t>
      </w:r>
    </w:p>
    <w:p w:rsidR="00000000" w:rsidRDefault="007E4C23">
      <w:pPr>
        <w:pStyle w:val="pj"/>
      </w:pPr>
      <w:r>
        <w:rPr>
          <w:rStyle w:val="s0"/>
        </w:rPr>
        <w:t>5. Запрос о проведении проверки направляется в течение 1095 дней со дня представления документа о происхождении товара, кроме случаев, если такая проверка инициируется в</w:t>
      </w:r>
      <w:r>
        <w:rPr>
          <w:rStyle w:val="s0"/>
        </w:rPr>
        <w:t xml:space="preserve"> связи с уголовным производством.</w:t>
      </w:r>
    </w:p>
    <w:p w:rsidR="00000000" w:rsidRDefault="007E4C23">
      <w:pPr>
        <w:pStyle w:val="pj"/>
      </w:pPr>
      <w:r>
        <w:rPr>
          <w:rStyle w:val="s0"/>
        </w:rPr>
        <w:t> </w:t>
      </w:r>
    </w:p>
    <w:p w:rsidR="00000000" w:rsidRDefault="007E4C23">
      <w:pPr>
        <w:pStyle w:val="pj"/>
      </w:pPr>
      <w:bookmarkStart w:id="76" w:name="SUB440000"/>
      <w:bookmarkEnd w:id="76"/>
      <w:r>
        <w:rPr>
          <w:rStyle w:val="s0"/>
          <w:b/>
          <w:bCs/>
        </w:rPr>
        <w:t>Статья 44. Выдача сертификатов о происхождении товара из Украины</w:t>
      </w:r>
    </w:p>
    <w:p w:rsidR="00000000" w:rsidRDefault="007E4C23">
      <w:pPr>
        <w:pStyle w:val="pj"/>
      </w:pPr>
      <w:r>
        <w:rPr>
          <w:rStyle w:val="s0"/>
        </w:rPr>
        <w:t>1. В случае вывоза товаров с таможенной территории Украины сертификат о происхождении товара из Украины в случае, если это необходимо и отражено в национал</w:t>
      </w:r>
      <w:r>
        <w:rPr>
          <w:rStyle w:val="s0"/>
        </w:rPr>
        <w:t>ьных правилах страны ввоза или предусмотрено международными договорами Украины, согласие на обязательность которых предоставлено Верховной Радой Украины, выдается компетентным органом (организацией), уполномоченным на это в соответствии с законом, правилам</w:t>
      </w:r>
      <w:r>
        <w:rPr>
          <w:rStyle w:val="s0"/>
        </w:rPr>
        <w:t>и происхождения, установленными настоящим Кодексом, или правилами происхождения страны назначения товаров.</w:t>
      </w:r>
    </w:p>
    <w:p w:rsidR="00000000" w:rsidRDefault="007E4C23">
      <w:pPr>
        <w:pStyle w:val="pj"/>
      </w:pPr>
      <w:r>
        <w:rPr>
          <w:rStyle w:val="s0"/>
        </w:rPr>
        <w:t>2. Компетентный орган (организация), выдавший сертификат о происхождении товара из Украины, обязан хранить его копию на бумажном носителе или электро</w:t>
      </w:r>
      <w:r>
        <w:rPr>
          <w:rStyle w:val="s0"/>
        </w:rPr>
        <w:t>нный экземпляр и другие документы, на основании которых засвидетельствовано происхождение такого товара из Украины, не менее 1095 дней со дня его выдачи.</w:t>
      </w:r>
    </w:p>
    <w:p w:rsidR="00000000" w:rsidRDefault="007E4C23">
      <w:pPr>
        <w:pStyle w:val="pj"/>
      </w:pPr>
      <w:r>
        <w:rPr>
          <w:rStyle w:val="s0"/>
        </w:rPr>
        <w:t> </w:t>
      </w:r>
    </w:p>
    <w:p w:rsidR="00000000" w:rsidRDefault="007E4C23">
      <w:pPr>
        <w:pStyle w:val="pj"/>
      </w:pPr>
      <w:bookmarkStart w:id="77" w:name="SUB450000"/>
      <w:bookmarkEnd w:id="77"/>
      <w:r>
        <w:rPr>
          <w:rStyle w:val="s0"/>
          <w:b/>
          <w:bCs/>
        </w:rPr>
        <w:t xml:space="preserve">Статья 45. Верификация (проверка достоверности) сертификатов и деклараций о происхождении товара из </w:t>
      </w:r>
      <w:r>
        <w:rPr>
          <w:rStyle w:val="s0"/>
          <w:b/>
          <w:bCs/>
        </w:rPr>
        <w:t>Украины</w:t>
      </w:r>
    </w:p>
    <w:p w:rsidR="00000000" w:rsidRDefault="007E4C23">
      <w:pPr>
        <w:pStyle w:val="pj"/>
      </w:pPr>
      <w:r>
        <w:rPr>
          <w:rStyle w:val="s0"/>
        </w:rPr>
        <w:t>1. Верификация (проверка достоверности) сертификатов и деклараций о происхождении товара из Украины осуществляется таможенными органами в порядке, установленном Кабинетом Министров Украины.</w:t>
      </w:r>
    </w:p>
    <w:p w:rsidR="00000000" w:rsidRDefault="007E4C23">
      <w:pPr>
        <w:pStyle w:val="pj"/>
      </w:pPr>
      <w:r>
        <w:rPr>
          <w:rStyle w:val="s0"/>
        </w:rPr>
        <w:t>2. Компетентный орган (организация), уполномоченный выдава</w:t>
      </w:r>
      <w:r>
        <w:rPr>
          <w:rStyle w:val="s0"/>
        </w:rPr>
        <w:t>ть сертификаты о происхождении товара из Украины, предприятия-производители и / или экспортеры товара, оформившие декларации о происхождении товара из Украины, обязаны по запросу таможенных органов безвозмездно предоставлять им информацию, связанную с выда</w:t>
      </w:r>
      <w:r>
        <w:rPr>
          <w:rStyle w:val="s0"/>
        </w:rPr>
        <w:t>чей сертификатов или оформлением деклараций, необходимую для осуществления их верификации.</w:t>
      </w:r>
    </w:p>
    <w:p w:rsidR="00000000" w:rsidRDefault="007E4C23">
      <w:pPr>
        <w:pStyle w:val="pj"/>
      </w:pPr>
      <w:r>
        <w:rPr>
          <w:rStyle w:val="s0"/>
        </w:rPr>
        <w:t xml:space="preserve">3. С целью установления достоверности данных, указанных в сертификате и декларации о происхождении товара из Украины, таможенные органы могут истребовать и получать </w:t>
      </w:r>
      <w:r>
        <w:rPr>
          <w:rStyle w:val="s0"/>
        </w:rPr>
        <w:t>от предприятий-производителей и/или экспортеров товара, которые получили от уполномоченного органа сертификат о происхождении товара из Украины или оформили декларацию о происхождении товара из Украины, документацию, необходимую для проверки данных, указан</w:t>
      </w:r>
      <w:r>
        <w:rPr>
          <w:rStyle w:val="s0"/>
        </w:rPr>
        <w:t>ных в таком сертификате или декларации, а также осуществлять непосредственно на предприятиях проверку производства товара и первичной документации, связанной с таким производством, в порядке, установленном законом.</w:t>
      </w:r>
    </w:p>
    <w:p w:rsidR="00000000" w:rsidRDefault="007E4C23">
      <w:pPr>
        <w:pStyle w:val="pj"/>
      </w:pPr>
      <w:r>
        <w:rPr>
          <w:rStyle w:val="s0"/>
        </w:rPr>
        <w:t>4. С целью установления достоверности дан</w:t>
      </w:r>
      <w:r>
        <w:rPr>
          <w:rStyle w:val="s0"/>
        </w:rPr>
        <w:t>ных, указанных в сертификате и декларации о происхождении товара из Украины, таможенные органы могут проводить исследования (анализ, экспертизу) проб (образцов) такого товара в порядке, установленном настоящим Кодексом.</w:t>
      </w:r>
    </w:p>
    <w:p w:rsidR="00000000" w:rsidRDefault="007E4C23">
      <w:pPr>
        <w:pStyle w:val="pj"/>
      </w:pPr>
      <w:r>
        <w:rPr>
          <w:rStyle w:val="s0"/>
        </w:rPr>
        <w:t> </w:t>
      </w:r>
    </w:p>
    <w:p w:rsidR="00000000" w:rsidRDefault="007E4C23">
      <w:pPr>
        <w:pStyle w:val="pj"/>
      </w:pPr>
      <w:bookmarkStart w:id="78" w:name="SUB460000"/>
      <w:bookmarkEnd w:id="78"/>
      <w:r>
        <w:rPr>
          <w:rStyle w:val="s0"/>
          <w:b/>
          <w:bCs/>
        </w:rPr>
        <w:t xml:space="preserve">Статья 46. Основания для отказа в </w:t>
      </w:r>
      <w:r>
        <w:rPr>
          <w:rStyle w:val="s0"/>
          <w:b/>
          <w:bCs/>
        </w:rPr>
        <w:t>выпуске товара</w:t>
      </w:r>
    </w:p>
    <w:p w:rsidR="00000000" w:rsidRDefault="007E4C23">
      <w:pPr>
        <w:pStyle w:val="pj"/>
      </w:pPr>
      <w:r>
        <w:rPr>
          <w:rStyle w:val="s0"/>
        </w:rPr>
        <w:t>1. Таможенный орган отказывает в выпуске товара, если этот товар происходит из страны, товары которой запрещены к перемещению через таможенную границу Украины согласно законодательству Украины.</w:t>
      </w:r>
    </w:p>
    <w:p w:rsidR="00000000" w:rsidRDefault="007E4C23">
      <w:pPr>
        <w:pStyle w:val="pj"/>
      </w:pPr>
      <w:r>
        <w:rPr>
          <w:rStyle w:val="s0"/>
        </w:rPr>
        <w:t xml:space="preserve">2. Товары, происхождение которых достоверно не </w:t>
      </w:r>
      <w:r>
        <w:rPr>
          <w:rStyle w:val="s0"/>
        </w:rPr>
        <w:t>установлено, выпускаются таможенным органом в свободное обращение на таможенной территории Украины, при условии уплаты ввозной пошлины по полным ставкам таможенного тарифа Украины.</w:t>
      </w:r>
    </w:p>
    <w:p w:rsidR="00000000" w:rsidRDefault="007E4C23">
      <w:pPr>
        <w:pStyle w:val="pj"/>
      </w:pPr>
      <w:r>
        <w:rPr>
          <w:rStyle w:val="s0"/>
        </w:rPr>
        <w:t>3. В случае невозможности достоверно установить страну происхождения товаро</w:t>
      </w:r>
      <w:r>
        <w:rPr>
          <w:rStyle w:val="s0"/>
        </w:rPr>
        <w:t>в, в отношении которых применяются особые виды пошлины (антидемпинговая, компенсационная, специальная или дополнительный импортный сбор), такие товары выпускаются в свободное обращение на таможенной территории Украины, при условии уплаты особых видов пошли</w:t>
      </w:r>
      <w:r>
        <w:rPr>
          <w:rStyle w:val="s0"/>
        </w:rPr>
        <w:t>ны.</w:t>
      </w:r>
    </w:p>
    <w:p w:rsidR="00000000" w:rsidRDefault="007E4C23">
      <w:pPr>
        <w:pStyle w:val="pj"/>
      </w:pPr>
      <w:r>
        <w:rPr>
          <w:rStyle w:val="s0"/>
        </w:rPr>
        <w:t>4. К товарам применяется (восстанавливается) режим наибольшего благоприятствования, при условии получения таможенным органом не позднее чем через 1095 дней со дня осуществления таможенного оформления этих товаров надлежащим образом оформленного соответству</w:t>
      </w:r>
      <w:r>
        <w:rPr>
          <w:rStyle w:val="s0"/>
        </w:rPr>
        <w:t>ющего документа об их происхождении.</w:t>
      </w:r>
    </w:p>
    <w:p w:rsidR="00000000" w:rsidRDefault="007E4C23">
      <w:pPr>
        <w:pStyle w:val="pc"/>
      </w:pPr>
      <w:r>
        <w:rPr>
          <w:rStyle w:val="s1"/>
        </w:rPr>
        <w:t> </w:t>
      </w:r>
    </w:p>
    <w:p w:rsidR="00000000" w:rsidRDefault="007E4C23">
      <w:pPr>
        <w:pStyle w:val="pc"/>
      </w:pPr>
      <w:bookmarkStart w:id="79" w:name="SUB490000"/>
      <w:bookmarkEnd w:id="79"/>
      <w:r>
        <w:rPr>
          <w:rStyle w:val="s1"/>
        </w:rPr>
        <w:t>Раздел III</w:t>
      </w:r>
      <w:r>
        <w:rPr>
          <w:rStyle w:val="s1"/>
        </w:rPr>
        <w:br/>
        <w:t>ТАМОЖЕННАЯ СТОИМОСТЬ ТОВАРОВ И МЕТОДЫ ЕЕ ОПРЕДЕЛЕНИЯ</w:t>
      </w:r>
    </w:p>
    <w:p w:rsidR="00000000" w:rsidRDefault="007E4C23">
      <w:pPr>
        <w:pStyle w:val="pc"/>
      </w:pPr>
      <w:r>
        <w:rPr>
          <w:rStyle w:val="s1"/>
        </w:rPr>
        <w:t> </w:t>
      </w:r>
    </w:p>
    <w:p w:rsidR="00000000" w:rsidRDefault="007E4C23">
      <w:pPr>
        <w:pStyle w:val="pc"/>
      </w:pPr>
      <w:r>
        <w:rPr>
          <w:rStyle w:val="s1"/>
        </w:rPr>
        <w:t>Глава 8. Общие положения о таможенной стоимости</w:t>
      </w:r>
    </w:p>
    <w:p w:rsidR="00000000" w:rsidRDefault="007E4C23">
      <w:pPr>
        <w:pStyle w:val="pc"/>
      </w:pPr>
      <w:r>
        <w:rPr>
          <w:rStyle w:val="s1"/>
        </w:rPr>
        <w:t> </w:t>
      </w:r>
    </w:p>
    <w:p w:rsidR="00000000" w:rsidRDefault="007E4C23">
      <w:pPr>
        <w:pStyle w:val="pj"/>
        <w:ind w:left="1200" w:hanging="800"/>
      </w:pPr>
      <w:r>
        <w:rPr>
          <w:rStyle w:val="s1"/>
        </w:rPr>
        <w:t>Статья 49. Таможенная стоимость товаров</w:t>
      </w:r>
    </w:p>
    <w:p w:rsidR="00000000" w:rsidRDefault="007E4C23">
      <w:pPr>
        <w:pStyle w:val="pj"/>
      </w:pPr>
      <w:r>
        <w:rPr>
          <w:rStyle w:val="s0"/>
        </w:rPr>
        <w:t>1. Таможенной стоимостью товаров, перемещаемых через таможенн</w:t>
      </w:r>
      <w:r>
        <w:rPr>
          <w:rStyle w:val="s0"/>
        </w:rPr>
        <w:t>ую границу Украины, является стоимость товаров, которая используется для таможенных целей, которая базируется на цене, фактически уплаченной или подлежащей уплате за эти товары.</w:t>
      </w:r>
    </w:p>
    <w:p w:rsidR="00000000" w:rsidRDefault="007E4C23">
      <w:pPr>
        <w:pStyle w:val="pj"/>
      </w:pPr>
      <w:r>
        <w:t> </w:t>
      </w:r>
    </w:p>
    <w:p w:rsidR="00000000" w:rsidRDefault="007E4C23">
      <w:pPr>
        <w:pStyle w:val="pj"/>
        <w:ind w:left="1200" w:hanging="800"/>
      </w:pPr>
      <w:bookmarkStart w:id="80" w:name="SUB500000"/>
      <w:bookmarkEnd w:id="80"/>
      <w:r>
        <w:rPr>
          <w:rStyle w:val="s1"/>
        </w:rPr>
        <w:t>Статья 50. Цели использования сведений о таможенной стоимости товаров</w:t>
      </w:r>
    </w:p>
    <w:p w:rsidR="00000000" w:rsidRDefault="007E4C23">
      <w:pPr>
        <w:pStyle w:val="pj"/>
      </w:pPr>
      <w:r>
        <w:rPr>
          <w:rStyle w:val="s0"/>
        </w:rPr>
        <w:t>1. Све</w:t>
      </w:r>
      <w:r>
        <w:rPr>
          <w:rStyle w:val="s0"/>
        </w:rPr>
        <w:t>дения о таможенной стоимости товаров используются для:</w:t>
      </w:r>
    </w:p>
    <w:p w:rsidR="00000000" w:rsidRDefault="007E4C23">
      <w:pPr>
        <w:pStyle w:val="pj"/>
      </w:pPr>
      <w:r>
        <w:rPr>
          <w:rStyle w:val="s0"/>
        </w:rPr>
        <w:t>1) начисление таможенных платежей;</w:t>
      </w:r>
    </w:p>
    <w:p w:rsidR="00000000" w:rsidRDefault="007E4C23">
      <w:pPr>
        <w:pStyle w:val="pj"/>
      </w:pPr>
      <w:r>
        <w:rPr>
          <w:rStyle w:val="s0"/>
        </w:rPr>
        <w:t>2) применение иных мер государственного регулирования внешнеэкономической деятельности Украины;</w:t>
      </w:r>
    </w:p>
    <w:p w:rsidR="00000000" w:rsidRDefault="007E4C23">
      <w:pPr>
        <w:pStyle w:val="pj"/>
      </w:pPr>
      <w:r>
        <w:rPr>
          <w:rStyle w:val="s0"/>
        </w:rPr>
        <w:t>3) ведение таможенной статистики;</w:t>
      </w:r>
    </w:p>
    <w:p w:rsidR="00000000" w:rsidRDefault="007E4C23">
      <w:pPr>
        <w:pStyle w:val="pj"/>
      </w:pPr>
      <w:r>
        <w:rPr>
          <w:rStyle w:val="s0"/>
        </w:rPr>
        <w:t>4) расчета налогового обязательства,</w:t>
      </w:r>
      <w:r>
        <w:rPr>
          <w:rStyle w:val="s0"/>
        </w:rPr>
        <w:t xml:space="preserve"> определенного по результатам документальной проверки.</w:t>
      </w:r>
    </w:p>
    <w:p w:rsidR="00000000" w:rsidRDefault="007E4C23">
      <w:pPr>
        <w:pStyle w:val="pj"/>
      </w:pPr>
      <w:r>
        <w:t> </w:t>
      </w:r>
    </w:p>
    <w:p w:rsidR="00000000" w:rsidRDefault="007E4C23">
      <w:pPr>
        <w:pStyle w:val="pj"/>
        <w:ind w:left="1200" w:hanging="800"/>
      </w:pPr>
      <w:bookmarkStart w:id="81" w:name="SUB510000"/>
      <w:bookmarkEnd w:id="81"/>
      <w:r>
        <w:rPr>
          <w:rStyle w:val="s1"/>
        </w:rPr>
        <w:t>Статья 51. Определение таможенной стоимости товаров, перемещаемых через таможенную границу Украины</w:t>
      </w:r>
    </w:p>
    <w:p w:rsidR="00000000" w:rsidRDefault="007E4C23">
      <w:pPr>
        <w:pStyle w:val="pj"/>
      </w:pPr>
      <w:r>
        <w:rPr>
          <w:rStyle w:val="s0"/>
        </w:rPr>
        <w:t>1. Таможенная стоимость товаров, перемещаемых через таможенную границу Украины, определяется деклара</w:t>
      </w:r>
      <w:r>
        <w:rPr>
          <w:rStyle w:val="s0"/>
        </w:rPr>
        <w:t>нтом в соответствии с нормами настоящего Кодекса.</w:t>
      </w:r>
    </w:p>
    <w:p w:rsidR="00000000" w:rsidRDefault="007E4C23">
      <w:pPr>
        <w:pStyle w:val="pj"/>
      </w:pPr>
      <w:r>
        <w:rPr>
          <w:rStyle w:val="s0"/>
        </w:rPr>
        <w:t xml:space="preserve">2. Таможенная стоимость товаров, ввозимых на таможенную территорию Украины в соответствии с таможенным режимом импорта, определяется в соответствии с </w:t>
      </w:r>
      <w:hyperlink w:anchor="sub570000" w:history="1">
        <w:r>
          <w:rPr>
            <w:rStyle w:val="a4"/>
          </w:rPr>
          <w:t>главой 9</w:t>
        </w:r>
      </w:hyperlink>
      <w:r>
        <w:rPr>
          <w:rStyle w:val="s0"/>
        </w:rPr>
        <w:t xml:space="preserve"> настоящего Коде</w:t>
      </w:r>
      <w:r>
        <w:rPr>
          <w:rStyle w:val="s0"/>
        </w:rPr>
        <w:t>кса.</w:t>
      </w:r>
    </w:p>
    <w:p w:rsidR="00000000" w:rsidRDefault="007E4C23">
      <w:pPr>
        <w:pStyle w:val="pj"/>
      </w:pPr>
      <w:r>
        <w:rPr>
          <w:rStyle w:val="s0"/>
        </w:rPr>
        <w:t xml:space="preserve">3. Определение таможенной стоимости товаров, перемещаемых через таможенную границу Украины в таможенных режимах, отличных от таможенного режима импорта, осуществляется согласно положениям </w:t>
      </w:r>
      <w:hyperlink w:anchor="sub650000" w:history="1">
        <w:r>
          <w:rPr>
            <w:rStyle w:val="a4"/>
          </w:rPr>
          <w:t>статей 65, 66</w:t>
        </w:r>
      </w:hyperlink>
      <w:r>
        <w:rPr>
          <w:rStyle w:val="s0"/>
        </w:rPr>
        <w:t xml:space="preserve"> настоящего Кодекс</w:t>
      </w:r>
      <w:r>
        <w:rPr>
          <w:rStyle w:val="s0"/>
        </w:rPr>
        <w:t>а.</w:t>
      </w:r>
    </w:p>
    <w:p w:rsidR="00000000" w:rsidRDefault="007E4C23">
      <w:pPr>
        <w:pStyle w:val="pj"/>
      </w:pPr>
      <w:r>
        <w:rPr>
          <w:rStyle w:val="s0"/>
        </w:rPr>
        <w:t>4. При определении таможенной стоимости носителей информации, которые импортируются, содержащих программное обеспечение для оборудования по обработке данных, учитывается только стоимость носителя информации при условии выделения из цены, фактически упла</w:t>
      </w:r>
      <w:r>
        <w:rPr>
          <w:rStyle w:val="s0"/>
        </w:rPr>
        <w:t>ченной или подлежащей уплате за оцениваемые товары, стоимости программного обеспечения и/или стоимости носителя. Сведения о стоимости программного обеспечения и/или стоимости носителя должны базироваться на документально подтвержденных данных.</w:t>
      </w:r>
    </w:p>
    <w:p w:rsidR="00000000" w:rsidRDefault="007E4C23">
      <w:pPr>
        <w:pStyle w:val="pj"/>
      </w:pPr>
      <w:r>
        <w:rPr>
          <w:rStyle w:val="s0"/>
        </w:rPr>
        <w:t>При этом сле</w:t>
      </w:r>
      <w:r>
        <w:rPr>
          <w:rStyle w:val="s0"/>
        </w:rPr>
        <w:t>дует учитывать, что:</w:t>
      </w:r>
    </w:p>
    <w:p w:rsidR="00000000" w:rsidRDefault="007E4C23">
      <w:pPr>
        <w:pStyle w:val="pj"/>
      </w:pPr>
      <w:r>
        <w:rPr>
          <w:rStyle w:val="s0"/>
        </w:rPr>
        <w:t>1) термин «носитель информации» не касается интегральных микросхем, полупроводников и других подобных устройств или изделий, в которые инкорпорированы такие интегральные микросхемы или устройства;</w:t>
      </w:r>
    </w:p>
    <w:p w:rsidR="00000000" w:rsidRDefault="007E4C23">
      <w:pPr>
        <w:pStyle w:val="pj"/>
      </w:pPr>
      <w:r>
        <w:rPr>
          <w:rStyle w:val="s0"/>
        </w:rPr>
        <w:t>2) термин «программное обеспечение» не</w:t>
      </w:r>
      <w:r>
        <w:rPr>
          <w:rStyle w:val="s0"/>
        </w:rPr>
        <w:t xml:space="preserve"> касается звуковых, кино- и видеозаписей.</w:t>
      </w:r>
    </w:p>
    <w:p w:rsidR="00000000" w:rsidRDefault="007E4C23">
      <w:pPr>
        <w:pStyle w:val="pj"/>
      </w:pPr>
      <w:r>
        <w:rPr>
          <w:rStyle w:val="s0"/>
        </w:rPr>
        <w:t>5. Проценты, начисляемые по финансовым соглашениям (например, соглашением финансового лизинга), заключенным покупателем и к покупке импортных товаров, не буду</w:t>
      </w:r>
      <w:r>
        <w:rPr>
          <w:rStyle w:val="s0"/>
        </w:rPr>
        <w:t>т рассматриваться как часть таможенной стоимости при условии, что:</w:t>
      </w:r>
    </w:p>
    <w:p w:rsidR="00000000" w:rsidRDefault="007E4C23">
      <w:pPr>
        <w:pStyle w:val="pj"/>
      </w:pPr>
      <w:r>
        <w:rPr>
          <w:rStyle w:val="s0"/>
        </w:rPr>
        <w:t>1) проценты выделены из цены, фактически уплаченной или подлежащей уплате за товары;</w:t>
      </w:r>
    </w:p>
    <w:p w:rsidR="00000000" w:rsidRDefault="007E4C23">
      <w:pPr>
        <w:pStyle w:val="pj"/>
      </w:pPr>
      <w:r>
        <w:rPr>
          <w:rStyle w:val="s0"/>
        </w:rPr>
        <w:t>2) положение о финансировании заключены в письменной форме;</w:t>
      </w:r>
    </w:p>
    <w:p w:rsidR="00000000" w:rsidRDefault="007E4C23">
      <w:pPr>
        <w:pStyle w:val="pj"/>
      </w:pPr>
      <w:r>
        <w:rPr>
          <w:rStyle w:val="s0"/>
        </w:rPr>
        <w:t>3) покупатель может продемонстрировать, что:</w:t>
      </w:r>
    </w:p>
    <w:p w:rsidR="00000000" w:rsidRDefault="007E4C23">
      <w:pPr>
        <w:pStyle w:val="pj"/>
      </w:pPr>
      <w:r>
        <w:rPr>
          <w:rStyle w:val="s0"/>
        </w:rPr>
        <w:t>а) такие товары фактически проданы по цене, декларируемой как цена, фактически уплаченная или подлежащая уплате;</w:t>
      </w:r>
    </w:p>
    <w:p w:rsidR="00000000" w:rsidRDefault="007E4C23">
      <w:pPr>
        <w:pStyle w:val="pj"/>
      </w:pPr>
      <w:r>
        <w:rPr>
          <w:rStyle w:val="s0"/>
        </w:rPr>
        <w:t>б) процентная ставка не превышает уровня ставок, которые обычно применяются в стране, где и когда такое финансирование было предоставлено.</w:t>
      </w:r>
    </w:p>
    <w:p w:rsidR="00000000" w:rsidRDefault="007E4C23">
      <w:pPr>
        <w:pStyle w:val="pj"/>
      </w:pPr>
      <w:r>
        <w:rPr>
          <w:rStyle w:val="s0"/>
        </w:rPr>
        <w:t>Эти положения применяются независимо от того, было финансирование предоставлено именно продавцом, банком или другим физическим или юридическим лицом. Они также применяться, если товары оцениваться методом другим, чем метод по цене договора (контракта).</w:t>
      </w:r>
    </w:p>
    <w:p w:rsidR="00000000" w:rsidRDefault="007E4C23">
      <w:pPr>
        <w:pStyle w:val="pj"/>
      </w:pPr>
      <w:r>
        <w:rPr>
          <w:rStyle w:val="s0"/>
        </w:rPr>
        <w:t xml:space="preserve">6. </w:t>
      </w:r>
      <w:r>
        <w:rPr>
          <w:rStyle w:val="s0"/>
        </w:rPr>
        <w:t>В случаях, установленных настоящим Кодексом, таможенная стоимость может быть определена до пересечения товаром таможенной границы Украины.</w:t>
      </w:r>
    </w:p>
    <w:p w:rsidR="00000000" w:rsidRDefault="007E4C23">
      <w:pPr>
        <w:pStyle w:val="pj"/>
      </w:pPr>
      <w:r>
        <w:t> </w:t>
      </w:r>
    </w:p>
    <w:p w:rsidR="00000000" w:rsidRDefault="007E4C23">
      <w:pPr>
        <w:pStyle w:val="pj"/>
        <w:ind w:left="1200" w:hanging="800"/>
      </w:pPr>
      <w:bookmarkStart w:id="82" w:name="SUB520000"/>
      <w:bookmarkEnd w:id="82"/>
      <w:r>
        <w:rPr>
          <w:rStyle w:val="s1"/>
        </w:rPr>
        <w:t>Статья 52. Заявление таможенной стоимости товаров</w:t>
      </w:r>
    </w:p>
    <w:p w:rsidR="00000000" w:rsidRDefault="007E4C23">
      <w:pPr>
        <w:pStyle w:val="pj"/>
      </w:pPr>
      <w:r>
        <w:rPr>
          <w:rStyle w:val="s0"/>
        </w:rPr>
        <w:t>1. Заявление таможенной стоимости товаров осуществляется декларан</w:t>
      </w:r>
      <w:r>
        <w:rPr>
          <w:rStyle w:val="s0"/>
        </w:rPr>
        <w:t xml:space="preserve">том при декларировании товаров в порядке, установленном </w:t>
      </w:r>
      <w:hyperlink w:anchor="sub2460000" w:history="1">
        <w:r>
          <w:rPr>
            <w:rStyle w:val="a4"/>
          </w:rPr>
          <w:t>разделом VIII</w:t>
        </w:r>
      </w:hyperlink>
      <w:r>
        <w:rPr>
          <w:rStyle w:val="s0"/>
        </w:rPr>
        <w:t xml:space="preserve"> настоящего Кодекса и настоящей главой.</w:t>
      </w:r>
    </w:p>
    <w:p w:rsidR="00000000" w:rsidRDefault="007E4C23">
      <w:pPr>
        <w:pStyle w:val="pj"/>
      </w:pPr>
      <w:r>
        <w:rPr>
          <w:rStyle w:val="s0"/>
        </w:rPr>
        <w:t>2. Декларант, заявляющий таможенную стоимость товара, обязан:</w:t>
      </w:r>
    </w:p>
    <w:p w:rsidR="00000000" w:rsidRDefault="007E4C23">
      <w:pPr>
        <w:pStyle w:val="pj"/>
      </w:pPr>
      <w:r>
        <w:rPr>
          <w:rStyle w:val="s0"/>
        </w:rPr>
        <w:t>1) заявлять таможенную стоимость, определенную им са</w:t>
      </w:r>
      <w:r>
        <w:rPr>
          <w:rStyle w:val="s0"/>
        </w:rPr>
        <w:t>мостоятельно, в том числе по результатам консультаций с таможенным органом;</w:t>
      </w:r>
    </w:p>
    <w:p w:rsidR="00000000" w:rsidRDefault="007E4C23">
      <w:pPr>
        <w:pStyle w:val="pj"/>
      </w:pPr>
      <w:r>
        <w:rPr>
          <w:rStyle w:val="s0"/>
        </w:rPr>
        <w:t>2) представлять таможенному органу достоверные сведения об определении таможенной стоимости, которые должны базироваться на объективных, документально подтвержденных данных, поддаю</w:t>
      </w:r>
      <w:r>
        <w:rPr>
          <w:rStyle w:val="s0"/>
        </w:rPr>
        <w:t>щихся исчислению;</w:t>
      </w:r>
    </w:p>
    <w:p w:rsidR="00000000" w:rsidRDefault="007E4C23">
      <w:pPr>
        <w:pStyle w:val="pj"/>
      </w:pPr>
      <w:r>
        <w:rPr>
          <w:rStyle w:val="s0"/>
        </w:rPr>
        <w:t>3) нести все расходы, связанные с корректировкой таможенной стоимости либо предоставлением таможенному органу дополнительной информации.</w:t>
      </w:r>
    </w:p>
    <w:p w:rsidR="00000000" w:rsidRDefault="007E4C23">
      <w:pPr>
        <w:pStyle w:val="pj"/>
      </w:pPr>
      <w:r>
        <w:rPr>
          <w:rStyle w:val="s0"/>
        </w:rPr>
        <w:t>3. Декларант, заявляющий таможенную стоимость товара, имеет право:</w:t>
      </w:r>
    </w:p>
    <w:p w:rsidR="00000000" w:rsidRDefault="007E4C23">
      <w:pPr>
        <w:pStyle w:val="pj"/>
      </w:pPr>
      <w:r>
        <w:rPr>
          <w:rStyle w:val="s0"/>
        </w:rPr>
        <w:t>1) предоставлять таможенному орган</w:t>
      </w:r>
      <w:r>
        <w:rPr>
          <w:rStyle w:val="s0"/>
        </w:rPr>
        <w:t>у (при наличии) дополнительные сведения в случае необходимости уточнения информации;</w:t>
      </w:r>
    </w:p>
    <w:p w:rsidR="00000000" w:rsidRDefault="007E4C23">
      <w:pPr>
        <w:pStyle w:val="pj"/>
      </w:pPr>
      <w:r>
        <w:rPr>
          <w:rStyle w:val="s0"/>
        </w:rPr>
        <w:t>2) на выпуск в свободное обращение товаров, декларируемых:</w:t>
      </w:r>
    </w:p>
    <w:p w:rsidR="00000000" w:rsidRDefault="007E4C23">
      <w:pPr>
        <w:pStyle w:val="pj"/>
      </w:pPr>
      <w:r>
        <w:rPr>
          <w:rStyle w:val="s0"/>
        </w:rPr>
        <w:t>в случае признания таможенным органом заявленной таможенной стоимости товаров - при условии уплаты таможенных пл</w:t>
      </w:r>
      <w:r>
        <w:rPr>
          <w:rStyle w:val="s0"/>
        </w:rPr>
        <w:t>атежей согласно заявленной таможенной стоимости;</w:t>
      </w:r>
    </w:p>
    <w:p w:rsidR="00000000" w:rsidRDefault="007E4C23">
      <w:pPr>
        <w:pStyle w:val="pj"/>
      </w:pPr>
      <w:r>
        <w:rPr>
          <w:rStyle w:val="s0"/>
        </w:rPr>
        <w:t>в случае согласия декларанта с решением таможенного органа о корректировке таможенной стоимости товаров - при условии уплаты таможенных платежей по таможенной стоимости, определенной таможенным органом;</w:t>
      </w:r>
    </w:p>
    <w:p w:rsidR="00000000" w:rsidRDefault="007E4C23">
      <w:pPr>
        <w:pStyle w:val="pj"/>
      </w:pPr>
      <w:r>
        <w:rPr>
          <w:rStyle w:val="s0"/>
        </w:rPr>
        <w:t>в сл</w:t>
      </w:r>
      <w:r>
        <w:rPr>
          <w:rStyle w:val="s0"/>
        </w:rPr>
        <w:t>учае несогласия декларанта с решением таможенного органа о корректировке заявленной таможенной стоимости товаров - при условии уплаты таможенных платежей согласно заявленной таможенной стоимости товаров и предоставления обеспечение уплаты таможенных платеж</w:t>
      </w:r>
      <w:r>
        <w:rPr>
          <w:rStyle w:val="s0"/>
        </w:rPr>
        <w:t xml:space="preserve">ей в соответствии с </w:t>
      </w:r>
      <w:hyperlink w:anchor="sub3050000" w:history="1">
        <w:r>
          <w:rPr>
            <w:rStyle w:val="a4"/>
          </w:rPr>
          <w:t>разделом X</w:t>
        </w:r>
      </w:hyperlink>
      <w:r>
        <w:rPr>
          <w:rStyle w:val="s0"/>
        </w:rPr>
        <w:t xml:space="preserve"> настоящего Кодекса в размере, определенном таможенным органом в соответствии с частью седьмой </w:t>
      </w:r>
      <w:hyperlink w:anchor="sub550000" w:history="1">
        <w:r>
          <w:rPr>
            <w:rStyle w:val="a4"/>
          </w:rPr>
          <w:t>статьи 55</w:t>
        </w:r>
      </w:hyperlink>
      <w:r>
        <w:rPr>
          <w:rStyle w:val="s0"/>
        </w:rPr>
        <w:t xml:space="preserve"> настоящего Кодекса;</w:t>
      </w:r>
    </w:p>
    <w:p w:rsidR="00000000" w:rsidRDefault="007E4C23">
      <w:pPr>
        <w:pStyle w:val="pj"/>
      </w:pPr>
      <w:r>
        <w:rPr>
          <w:rStyle w:val="s0"/>
        </w:rPr>
        <w:t>3) проводить ценовую экспертизу дого</w:t>
      </w:r>
      <w:r>
        <w:rPr>
          <w:rStyle w:val="s0"/>
        </w:rPr>
        <w:t>вора (контракта) путем привлечения экспертов за собственные средства;</w:t>
      </w:r>
    </w:p>
    <w:p w:rsidR="00000000" w:rsidRDefault="007E4C23">
      <w:pPr>
        <w:pStyle w:val="pj"/>
      </w:pPr>
      <w:r>
        <w:rPr>
          <w:rStyle w:val="s0"/>
        </w:rPr>
        <w:t xml:space="preserve">4) обжаловать в порядке, определенном </w:t>
      </w:r>
      <w:hyperlink w:anchor="sub240000" w:history="1">
        <w:r>
          <w:rPr>
            <w:rStyle w:val="a4"/>
          </w:rPr>
          <w:t>главой 4</w:t>
        </w:r>
      </w:hyperlink>
      <w:r>
        <w:rPr>
          <w:rStyle w:val="s0"/>
        </w:rPr>
        <w:t xml:space="preserve"> настоящего Кодекса, решение таможенного органа по корректировке таможенной стоимости оцениваемых товаров и </w:t>
      </w:r>
      <w:r>
        <w:rPr>
          <w:rStyle w:val="s0"/>
        </w:rPr>
        <w:t xml:space="preserve">бездействие таможенного органа о непринятии течение сроков, установленных </w:t>
      </w:r>
      <w:hyperlink w:anchor="sub2550000" w:history="1">
        <w:r>
          <w:rPr>
            <w:rStyle w:val="a4"/>
          </w:rPr>
          <w:t>статьей 255</w:t>
        </w:r>
      </w:hyperlink>
      <w:r>
        <w:rPr>
          <w:rStyle w:val="s0"/>
        </w:rPr>
        <w:t xml:space="preserve"> настоящего Кодекса для завершения таможенного оформления, решения о признании таможенной стоимости оцениваемых товаров;</w:t>
      </w:r>
    </w:p>
    <w:p w:rsidR="00000000" w:rsidRDefault="007E4C23">
      <w:pPr>
        <w:pStyle w:val="pj"/>
      </w:pPr>
      <w:r>
        <w:rPr>
          <w:rStyle w:val="s0"/>
        </w:rPr>
        <w:t>5) принимать само</w:t>
      </w:r>
      <w:r>
        <w:rPr>
          <w:rStyle w:val="s0"/>
        </w:rPr>
        <w:t>стоятельное решение о необходимости корректировки таможенной стоимости после выпуска товаров;</w:t>
      </w:r>
    </w:p>
    <w:p w:rsidR="00000000" w:rsidRDefault="007E4C23">
      <w:pPr>
        <w:pStyle w:val="pj"/>
      </w:pPr>
      <w:r>
        <w:rPr>
          <w:rStyle w:val="s0"/>
        </w:rPr>
        <w:t>6) получать от таможенного органа информацию относительно оснований, по которым таможенный орган считает, что взаимосвязь продавца и покупателя повлиял на цену, к</w:t>
      </w:r>
      <w:r>
        <w:rPr>
          <w:rStyle w:val="s0"/>
        </w:rPr>
        <w:t>оторая была фактически уплачена или подлежит уплате за оцениваемые товары;</w:t>
      </w:r>
    </w:p>
    <w:p w:rsidR="00000000" w:rsidRDefault="007E4C23">
      <w:pPr>
        <w:pStyle w:val="pj"/>
      </w:pPr>
      <w:r>
        <w:rPr>
          <w:rStyle w:val="s0"/>
        </w:rPr>
        <w:t>7) в случаях и в порядке, определенных настоящим Кодексом, требовать от таможенного органа предоставления письменной информации о причинах, по которым заявленная ими таможенная стои</w:t>
      </w:r>
      <w:r>
        <w:rPr>
          <w:rStyle w:val="s0"/>
        </w:rPr>
        <w:t>мость не может быть признана;</w:t>
      </w:r>
    </w:p>
    <w:p w:rsidR="00000000" w:rsidRDefault="007E4C23">
      <w:pPr>
        <w:pStyle w:val="pj"/>
      </w:pPr>
      <w:r>
        <w:rPr>
          <w:rStyle w:val="s0"/>
        </w:rPr>
        <w:t>8) в случаях и в порядке, определенных настоящим Кодексом, требовать от таможенного органа предоставления письменной информации о порядке и метода определения таможенной стоимости, используемых при корректировке заявленной там</w:t>
      </w:r>
      <w:r>
        <w:rPr>
          <w:rStyle w:val="s0"/>
        </w:rPr>
        <w:t>оженной стоимости, а также об основаниях для осуществления такой корректировки.</w:t>
      </w:r>
    </w:p>
    <w:p w:rsidR="00000000" w:rsidRDefault="007E4C23">
      <w:pPr>
        <w:pStyle w:val="pj"/>
      </w:pPr>
      <w:r>
        <w:rPr>
          <w:rStyle w:val="s0"/>
        </w:rPr>
        <w:t>4. В случаях, определенных настоящим Кодексом, для заявления таможенной стоимости товаров, перемещаемых через таможенную границу Украины в соответствии с таможенным режимом имп</w:t>
      </w:r>
      <w:r>
        <w:rPr>
          <w:rStyle w:val="s0"/>
        </w:rPr>
        <w:t>орта, таможенному органу, который проводит таможенное оформление этих товаров, вместе с таможенной декларацией и другими необходимыми для таможенного оформления указанных товаров документами в установленном порядке подается декларация таможенной стоимости.</w:t>
      </w:r>
    </w:p>
    <w:p w:rsidR="00000000" w:rsidRDefault="007E4C23">
      <w:pPr>
        <w:pStyle w:val="pj"/>
      </w:pPr>
      <w:r>
        <w:rPr>
          <w:rStyle w:val="s0"/>
        </w:rPr>
        <w:t>5. Декларация таможенной стоимости подается в случае:</w:t>
      </w:r>
    </w:p>
    <w:p w:rsidR="00000000" w:rsidRDefault="007E4C23">
      <w:pPr>
        <w:pStyle w:val="pj"/>
      </w:pPr>
      <w:r>
        <w:rPr>
          <w:rStyle w:val="s0"/>
        </w:rPr>
        <w:t xml:space="preserve">1) если к цене, фактически уплаченной или подлежащей уплате за оцениваемые товары, прибавляются расходы, указанные в </w:t>
      </w:r>
      <w:hyperlink w:anchor="sub580000" w:history="1">
        <w:r>
          <w:rPr>
            <w:rStyle w:val="a4"/>
          </w:rPr>
          <w:t>части десятой статьи 58</w:t>
        </w:r>
      </w:hyperlink>
      <w:r>
        <w:rPr>
          <w:rStyle w:val="s0"/>
        </w:rPr>
        <w:t xml:space="preserve"> этого Кодекса, и если они не</w:t>
      </w:r>
      <w:r>
        <w:rPr>
          <w:rStyle w:val="s0"/>
        </w:rPr>
        <w:t xml:space="preserve"> включались в цену;</w:t>
      </w:r>
    </w:p>
    <w:p w:rsidR="00000000" w:rsidRDefault="007E4C23">
      <w:pPr>
        <w:pStyle w:val="pj"/>
      </w:pPr>
      <w:r>
        <w:rPr>
          <w:rStyle w:val="s0"/>
        </w:rPr>
        <w:t xml:space="preserve">2) если из цены, фактически уплаченной или подлежащей уплате за оцениваемые товары, выделены расходы, указанные в </w:t>
      </w:r>
      <w:hyperlink w:anchor="sub580000" w:history="1">
        <w:r>
          <w:rPr>
            <w:rStyle w:val="a4"/>
          </w:rPr>
          <w:t>части одиннадцатой статьи 58</w:t>
        </w:r>
      </w:hyperlink>
      <w:r>
        <w:rPr>
          <w:rStyle w:val="s0"/>
        </w:rPr>
        <w:t xml:space="preserve"> настоящего Кодекса;</w:t>
      </w:r>
    </w:p>
    <w:p w:rsidR="00000000" w:rsidRDefault="007E4C23">
      <w:pPr>
        <w:pStyle w:val="pj"/>
      </w:pPr>
      <w:r>
        <w:rPr>
          <w:rStyle w:val="s0"/>
        </w:rPr>
        <w:t>3) если покупатель и продавец связаны между собой.</w:t>
      </w:r>
    </w:p>
    <w:p w:rsidR="00000000" w:rsidRDefault="007E4C23">
      <w:pPr>
        <w:pStyle w:val="pj"/>
      </w:pPr>
      <w:r>
        <w:rPr>
          <w:rStyle w:val="s0"/>
        </w:rPr>
        <w:t>6. В других случаях декларация таможенной стоимости подается по собственному желанию декларанта.</w:t>
      </w:r>
    </w:p>
    <w:p w:rsidR="00000000" w:rsidRDefault="007E4C23">
      <w:pPr>
        <w:pStyle w:val="pj"/>
      </w:pPr>
      <w:r>
        <w:rPr>
          <w:rStyle w:val="s0"/>
        </w:rPr>
        <w:t>7. Декларация таможенной стоимости подается, в том числе в случаях, предусмотренных частью пятой настоящей статьи, в случае декларирования партий товаров, таможенная стоимость которых не превышает 5000 евро.</w:t>
      </w:r>
    </w:p>
    <w:p w:rsidR="00000000" w:rsidRDefault="007E4C23">
      <w:pPr>
        <w:pStyle w:val="pj"/>
      </w:pPr>
      <w:r>
        <w:rPr>
          <w:rStyle w:val="s0"/>
        </w:rPr>
        <w:t xml:space="preserve">8. В декларации таможенной стоимости приводятся </w:t>
      </w:r>
      <w:r>
        <w:rPr>
          <w:rStyle w:val="s0"/>
        </w:rPr>
        <w:t>сведения о методе определения таможенной стоимости товаров, числовое значение таможенной стоимости и ее составляющих, условия внешнеэкономического договора, имеющих отношение к определению таможенной стоимости товаров и предоставленные документы, подтвержд</w:t>
      </w:r>
      <w:r>
        <w:rPr>
          <w:rStyle w:val="s0"/>
        </w:rPr>
        <w:t>ающие указанное.</w:t>
      </w:r>
    </w:p>
    <w:p w:rsidR="00000000" w:rsidRDefault="007E4C23">
      <w:pPr>
        <w:pStyle w:val="pj"/>
      </w:pPr>
      <w:r>
        <w:rPr>
          <w:rStyle w:val="s0"/>
        </w:rPr>
        <w:t>9. Сведения, указанные в части восьмой настоящей статьи, являются сведениями, необходимыми для таможенных целей.</w:t>
      </w:r>
    </w:p>
    <w:p w:rsidR="00000000" w:rsidRDefault="007E4C23">
      <w:pPr>
        <w:pStyle w:val="pj"/>
      </w:pPr>
      <w:r>
        <w:rPr>
          <w:rStyle w:val="s0"/>
        </w:rPr>
        <w:t>10. Форма декларации таможенной стоимости и правила ее заполнения устанавливаются центральным органом исполнительной власти, к</w:t>
      </w:r>
      <w:r>
        <w:rPr>
          <w:rStyle w:val="s0"/>
        </w:rPr>
        <w:t>оторый обеспечивает формирование и реализует государственную финансовую политику.</w:t>
      </w:r>
    </w:p>
    <w:p w:rsidR="00000000" w:rsidRDefault="007E4C23">
      <w:pPr>
        <w:pStyle w:val="pj"/>
      </w:pPr>
      <w:r>
        <w:rPr>
          <w:rStyle w:val="s0"/>
        </w:rPr>
        <w:t>11. Заявление таможенной стоимости товаров, перемещаемых через таможенную границу Украины в режимах, отличных от режима импорта, осуществляется при декларировании этих товаро</w:t>
      </w:r>
      <w:r>
        <w:rPr>
          <w:rStyle w:val="s0"/>
        </w:rPr>
        <w:t>в путем заявления в таможенной декларации сведений о числовое значение их таможенной стоимости и о документах, которые его подтверждают.</w:t>
      </w:r>
    </w:p>
    <w:p w:rsidR="00000000" w:rsidRDefault="007E4C23">
      <w:pPr>
        <w:pStyle w:val="pj"/>
      </w:pPr>
      <w:r>
        <w:t> </w:t>
      </w:r>
    </w:p>
    <w:p w:rsidR="00000000" w:rsidRDefault="007E4C23">
      <w:pPr>
        <w:pStyle w:val="pj"/>
        <w:ind w:left="1200" w:hanging="800"/>
      </w:pPr>
      <w:bookmarkStart w:id="83" w:name="SUB530000"/>
      <w:bookmarkEnd w:id="83"/>
      <w:r>
        <w:rPr>
          <w:rStyle w:val="s1"/>
        </w:rPr>
        <w:t>Статья 53. Документы, представляемые декларантом для подтверждения заявленной таможенной стоимости</w:t>
      </w:r>
    </w:p>
    <w:p w:rsidR="00000000" w:rsidRDefault="007E4C23">
      <w:pPr>
        <w:pStyle w:val="pj"/>
      </w:pPr>
      <w:r>
        <w:rPr>
          <w:rStyle w:val="s0"/>
        </w:rPr>
        <w:t>1. В случаях, пред</w:t>
      </w:r>
      <w:r>
        <w:rPr>
          <w:rStyle w:val="s0"/>
        </w:rPr>
        <w:t>усмотренных настоящим Кодексом, декларант подает таможенному органу документы, подтверждающие заявленную таможенную стоимость и избранный метод ее определения.</w:t>
      </w:r>
    </w:p>
    <w:p w:rsidR="00000000" w:rsidRDefault="007E4C23">
      <w:pPr>
        <w:pStyle w:val="pj"/>
      </w:pPr>
      <w:r>
        <w:rPr>
          <w:rStyle w:val="s0"/>
        </w:rPr>
        <w:t>2. Документами, которые подтверждают таможенную стоимость товаров, являются:</w:t>
      </w:r>
    </w:p>
    <w:p w:rsidR="00000000" w:rsidRDefault="007E4C23">
      <w:pPr>
        <w:pStyle w:val="pj"/>
      </w:pPr>
      <w:r>
        <w:rPr>
          <w:rStyle w:val="s0"/>
        </w:rPr>
        <w:t>1) декларация тамож</w:t>
      </w:r>
      <w:r>
        <w:rPr>
          <w:rStyle w:val="s0"/>
        </w:rPr>
        <w:t xml:space="preserve">енной стоимости, подается в случаях, определенных в </w:t>
      </w:r>
      <w:hyperlink w:anchor="sub520000" w:history="1">
        <w:r>
          <w:rPr>
            <w:rStyle w:val="a4"/>
          </w:rPr>
          <w:t>частях пятой и шестой статьи 52</w:t>
        </w:r>
      </w:hyperlink>
      <w:r>
        <w:rPr>
          <w:rStyle w:val="s0"/>
        </w:rPr>
        <w:t xml:space="preserve"> настоящего Кодекса, и документы, подтверждающие числовые значения составляющих таможенной стоимости, на основании которых производился расче</w:t>
      </w:r>
      <w:r>
        <w:rPr>
          <w:rStyle w:val="s0"/>
        </w:rPr>
        <w:t>т таможенной стоимости;</w:t>
      </w:r>
    </w:p>
    <w:p w:rsidR="00000000" w:rsidRDefault="007E4C23">
      <w:pPr>
        <w:pStyle w:val="pj"/>
      </w:pPr>
      <w:r>
        <w:rPr>
          <w:rStyle w:val="s0"/>
        </w:rPr>
        <w:t>2) внешнеэкономический договор (контракт) или документ, его заменяющий, и приложения к нему в случае их наличия;</w:t>
      </w:r>
    </w:p>
    <w:p w:rsidR="00000000" w:rsidRDefault="007E4C23">
      <w:pPr>
        <w:pStyle w:val="pj"/>
      </w:pPr>
      <w:r>
        <w:rPr>
          <w:rStyle w:val="s0"/>
        </w:rPr>
        <w:t>3) счет-фактура (инвойс) или счет-проформа (если товар не является объектом купли-продажи);</w:t>
      </w:r>
    </w:p>
    <w:p w:rsidR="00000000" w:rsidRDefault="007E4C23">
      <w:pPr>
        <w:pStyle w:val="pj"/>
      </w:pPr>
      <w:r>
        <w:rPr>
          <w:rStyle w:val="s0"/>
        </w:rPr>
        <w:t>4) если счет оплачен - банк</w:t>
      </w:r>
      <w:r>
        <w:rPr>
          <w:rStyle w:val="s0"/>
        </w:rPr>
        <w:t>овские платежные документы, касающиеся оцениваемого товара;</w:t>
      </w:r>
    </w:p>
    <w:p w:rsidR="00000000" w:rsidRDefault="007E4C23">
      <w:pPr>
        <w:pStyle w:val="pj"/>
      </w:pPr>
      <w:r>
        <w:rPr>
          <w:rStyle w:val="s0"/>
        </w:rPr>
        <w:t>5) при наличии - другие платежные и/или бухгалтерские документы, подтверждающие стоимость товара и содержат реквизиты, необходимые для идентификации ввозимого товара;</w:t>
      </w:r>
    </w:p>
    <w:p w:rsidR="00000000" w:rsidRDefault="007E4C23">
      <w:pPr>
        <w:pStyle w:val="pj"/>
      </w:pPr>
      <w:r>
        <w:rPr>
          <w:rStyle w:val="s0"/>
        </w:rPr>
        <w:t>6) транспортные (перевозочные</w:t>
      </w:r>
      <w:r>
        <w:rPr>
          <w:rStyle w:val="s0"/>
        </w:rPr>
        <w:t>) документы, если по условиям поставки расходы на транспортировку не включены в стоимость товара, а также документы, содержащие сведения о стоимости перевозки оцениваемых товаров;</w:t>
      </w:r>
    </w:p>
    <w:p w:rsidR="00000000" w:rsidRDefault="007E4C23">
      <w:pPr>
        <w:pStyle w:val="pj"/>
      </w:pPr>
      <w:r>
        <w:rPr>
          <w:rStyle w:val="s0"/>
        </w:rPr>
        <w:t>7) лицензия на импорт товара, если импорт товара подлежит лицензированию;</w:t>
      </w:r>
    </w:p>
    <w:p w:rsidR="00000000" w:rsidRDefault="007E4C23">
      <w:pPr>
        <w:pStyle w:val="pj"/>
      </w:pPr>
      <w:r>
        <w:rPr>
          <w:rStyle w:val="s0"/>
        </w:rPr>
        <w:t>8)</w:t>
      </w:r>
      <w:r>
        <w:rPr>
          <w:rStyle w:val="s0"/>
        </w:rPr>
        <w:t xml:space="preserve"> если осуществлялось страхование - страховые документы, а также документы, содержащие сведения о стоимости страхования.</w:t>
      </w:r>
    </w:p>
    <w:p w:rsidR="00000000" w:rsidRDefault="007E4C23">
      <w:pPr>
        <w:pStyle w:val="pj"/>
      </w:pPr>
      <w:r>
        <w:rPr>
          <w:rStyle w:val="s0"/>
        </w:rPr>
        <w:t>3. В случае если документы, указанные в части второй настоящей статьи, содержат разногласия, влияют на правильность определения таможенн</w:t>
      </w:r>
      <w:r>
        <w:rPr>
          <w:rStyle w:val="s0"/>
        </w:rPr>
        <w:t xml:space="preserve">ой стоимости, имеющиеся признаки подделки или не содержащие всех сведений, подтверждающих числовые значения составляющих таможенной стоимости товаров, или сведений о цене, фактически уплаченной или подлежащей уплате за эти товары, декларант по письменному </w:t>
      </w:r>
      <w:r>
        <w:rPr>
          <w:rStyle w:val="s0"/>
        </w:rPr>
        <w:t>требованию таможенного органа обязан в течение 10 календарных дней предоставить (при наличии) следующие дополнительные документы:</w:t>
      </w:r>
    </w:p>
    <w:p w:rsidR="00000000" w:rsidRDefault="007E4C23">
      <w:pPr>
        <w:pStyle w:val="pj"/>
      </w:pPr>
      <w:r>
        <w:rPr>
          <w:rStyle w:val="s0"/>
        </w:rPr>
        <w:t>1) договор (соглашение, контракт) с третьими лицами, связанный с договором (соглашением, контрактом) о поставке товаров, тамож</w:t>
      </w:r>
      <w:r>
        <w:rPr>
          <w:rStyle w:val="s0"/>
        </w:rPr>
        <w:t>енная стоимость которых определяется;</w:t>
      </w:r>
    </w:p>
    <w:p w:rsidR="00000000" w:rsidRDefault="007E4C23">
      <w:pPr>
        <w:pStyle w:val="pj"/>
      </w:pPr>
      <w:r>
        <w:rPr>
          <w:rStyle w:val="s0"/>
        </w:rPr>
        <w:t>2) счета об осуществлении платежей третьим лицам в пользу продавца, если такие платежи осуществляются по условиям, определенным договором (соглашением, контрактом);</w:t>
      </w:r>
    </w:p>
    <w:p w:rsidR="00000000" w:rsidRDefault="007E4C23">
      <w:pPr>
        <w:pStyle w:val="pj"/>
      </w:pPr>
      <w:r>
        <w:rPr>
          <w:rStyle w:val="s0"/>
        </w:rPr>
        <w:t>3) счета об оплате комиссионных, посреднических услуг</w:t>
      </w:r>
      <w:r>
        <w:rPr>
          <w:rStyle w:val="s0"/>
        </w:rPr>
        <w:t>, связанных с выполнением условий договора (соглашения, контракта);</w:t>
      </w:r>
    </w:p>
    <w:p w:rsidR="00000000" w:rsidRDefault="007E4C23">
      <w:pPr>
        <w:pStyle w:val="pj"/>
      </w:pPr>
      <w:r>
        <w:rPr>
          <w:rStyle w:val="s0"/>
        </w:rPr>
        <w:t>4) выписку из бухгалтерской документации;</w:t>
      </w:r>
    </w:p>
    <w:p w:rsidR="00000000" w:rsidRDefault="007E4C23">
      <w:pPr>
        <w:pStyle w:val="pj"/>
      </w:pPr>
      <w:r>
        <w:rPr>
          <w:rStyle w:val="s0"/>
        </w:rPr>
        <w:t>5) лицензионный или авторский договор покупателя, что касается оцениваемых товаров и является условием продажи оцениваемых товаров;</w:t>
      </w:r>
    </w:p>
    <w:p w:rsidR="00000000" w:rsidRDefault="007E4C23">
      <w:pPr>
        <w:pStyle w:val="pj"/>
      </w:pPr>
      <w:r>
        <w:rPr>
          <w:rStyle w:val="s0"/>
        </w:rPr>
        <w:t>6) каталоги, с</w:t>
      </w:r>
      <w:r>
        <w:rPr>
          <w:rStyle w:val="s0"/>
        </w:rPr>
        <w:t>пецификации, прейскуранты (прайс-листы) производителя товара;</w:t>
      </w:r>
    </w:p>
    <w:p w:rsidR="00000000" w:rsidRDefault="007E4C23">
      <w:pPr>
        <w:pStyle w:val="pj"/>
      </w:pPr>
      <w:r>
        <w:rPr>
          <w:rStyle w:val="s0"/>
        </w:rPr>
        <w:t>7) копию таможенной декларации страны отправления;</w:t>
      </w:r>
    </w:p>
    <w:p w:rsidR="00000000" w:rsidRDefault="007E4C23">
      <w:pPr>
        <w:pStyle w:val="pj"/>
      </w:pPr>
      <w:r>
        <w:rPr>
          <w:rStyle w:val="s0"/>
        </w:rPr>
        <w:t xml:space="preserve">8) выводы о качественных и стоимостных характеристиках товаров, подготовленные специализированными экспертными организациями, и/или информация </w:t>
      </w:r>
      <w:r>
        <w:rPr>
          <w:rStyle w:val="s0"/>
        </w:rPr>
        <w:t>биржевых организаций о стоимости товара или сырья.</w:t>
      </w:r>
    </w:p>
    <w:p w:rsidR="00000000" w:rsidRDefault="007E4C23">
      <w:pPr>
        <w:pStyle w:val="pj"/>
      </w:pPr>
      <w:r>
        <w:rPr>
          <w:rStyle w:val="s0"/>
        </w:rPr>
        <w:t>4. В случае если таможенный орган обоснованно считает, что существующая взаимосвязь между продавцом и покупателем повлияла на заявленную декларантом таможенную стоимость, декларант или уполномоченное им ли</w:t>
      </w:r>
      <w:r>
        <w:rPr>
          <w:rStyle w:val="s0"/>
        </w:rPr>
        <w:t>цо по письменному требованию таможенного органа, кроме документов, указанных в частях второй и третьей настоящей статьи, представляет (при наличии) следующие документы:</w:t>
      </w:r>
    </w:p>
    <w:p w:rsidR="00000000" w:rsidRDefault="007E4C23">
      <w:pPr>
        <w:pStyle w:val="pj"/>
      </w:pPr>
      <w:r>
        <w:rPr>
          <w:rStyle w:val="s0"/>
        </w:rPr>
        <w:t>1) выписку из бухгалтерских и банковских документов покупателя, касающиеся отчуждения оцениваемых товаров, идентичных и/или подобных (аналогичных) товаров на территории Украины;</w:t>
      </w:r>
    </w:p>
    <w:p w:rsidR="00000000" w:rsidRDefault="007E4C23">
      <w:pPr>
        <w:pStyle w:val="pj"/>
      </w:pPr>
      <w:r>
        <w:rPr>
          <w:rStyle w:val="s0"/>
        </w:rPr>
        <w:t>2) справочную информацию о стоимости в стране-экспортере товаров, которые иден</w:t>
      </w:r>
      <w:r>
        <w:rPr>
          <w:rStyle w:val="s0"/>
        </w:rPr>
        <w:t>тичны и/или подобными (аналогичными) оцениваемым товарам;</w:t>
      </w:r>
    </w:p>
    <w:p w:rsidR="00000000" w:rsidRDefault="007E4C23">
      <w:pPr>
        <w:pStyle w:val="pj"/>
      </w:pPr>
      <w:r>
        <w:rPr>
          <w:rStyle w:val="s0"/>
        </w:rPr>
        <w:t>3) расчет цены (калькуляцию).</w:t>
      </w:r>
    </w:p>
    <w:p w:rsidR="00000000" w:rsidRDefault="007E4C23">
      <w:pPr>
        <w:pStyle w:val="pj"/>
      </w:pPr>
      <w:r>
        <w:rPr>
          <w:rStyle w:val="s0"/>
        </w:rPr>
        <w:t>5. Запрещается требовать от декларанта другие документы, отличные от тех, которые указаны в этой статье.</w:t>
      </w:r>
    </w:p>
    <w:p w:rsidR="00000000" w:rsidRDefault="007E4C23">
      <w:pPr>
        <w:pStyle w:val="pj"/>
      </w:pPr>
      <w:r>
        <w:rPr>
          <w:rStyle w:val="s0"/>
        </w:rPr>
        <w:t>6. Декларант по собственному желанию может представить дополнит</w:t>
      </w:r>
      <w:r>
        <w:rPr>
          <w:rStyle w:val="s0"/>
        </w:rPr>
        <w:t>ельные имеющиеся у него документы для подтверждения заявленной ими таможенной стоимости товара.</w:t>
      </w:r>
    </w:p>
    <w:p w:rsidR="00000000" w:rsidRDefault="007E4C23">
      <w:pPr>
        <w:pStyle w:val="pj"/>
      </w:pPr>
      <w:r>
        <w:t> </w:t>
      </w:r>
    </w:p>
    <w:p w:rsidR="00000000" w:rsidRDefault="007E4C23">
      <w:pPr>
        <w:pStyle w:val="pj"/>
        <w:ind w:left="1200" w:hanging="800"/>
      </w:pPr>
      <w:bookmarkStart w:id="84" w:name="SUB540000"/>
      <w:bookmarkEnd w:id="84"/>
      <w:r>
        <w:rPr>
          <w:rStyle w:val="s1"/>
        </w:rPr>
        <w:t>Статья 54. Контроль правильности определения таможенной стоимости товаров</w:t>
      </w:r>
    </w:p>
    <w:p w:rsidR="00000000" w:rsidRDefault="007E4C23">
      <w:pPr>
        <w:pStyle w:val="pj"/>
      </w:pPr>
      <w:r>
        <w:rPr>
          <w:rStyle w:val="s0"/>
        </w:rPr>
        <w:t>1. Контроль правильности определения таможенной стоимости товаров осуществляется там</w:t>
      </w:r>
      <w:r>
        <w:rPr>
          <w:rStyle w:val="s0"/>
        </w:rPr>
        <w:t>оженным органом при проведении таможенного контроля и таможенного оформления путем проверки числового значения заявленной таможенной стоимости.</w:t>
      </w:r>
    </w:p>
    <w:p w:rsidR="00000000" w:rsidRDefault="007E4C23">
      <w:pPr>
        <w:pStyle w:val="pj"/>
      </w:pPr>
      <w:r>
        <w:rPr>
          <w:rStyle w:val="s0"/>
        </w:rPr>
        <w:t>2. Контроль правильности определения таможенной стоимости товаров по основному методу - по цене договора (контра</w:t>
      </w:r>
      <w:r>
        <w:rPr>
          <w:rStyle w:val="s0"/>
        </w:rPr>
        <w:t>кта) в отношении товаров, ввозимых на таможенную территорию Украины в соответствии с таможенным режимом импорта (стоимость операции), осуществляется таможенным органом путем проверки расчета, проведенного декларантом, при отсутствии замечаний по применению</w:t>
      </w:r>
      <w:r>
        <w:rPr>
          <w:rStyle w:val="s0"/>
        </w:rPr>
        <w:t xml:space="preserve"> этого метода, определенных в </w:t>
      </w:r>
      <w:hyperlink w:anchor="sub580000" w:history="1">
        <w:r>
          <w:rPr>
            <w:rStyle w:val="a4"/>
          </w:rPr>
          <w:t>части первой статьи 58</w:t>
        </w:r>
      </w:hyperlink>
      <w:r>
        <w:rPr>
          <w:rStyle w:val="s0"/>
        </w:rPr>
        <w:t xml:space="preserve"> настоящего Кодекса.</w:t>
      </w:r>
    </w:p>
    <w:p w:rsidR="00000000" w:rsidRDefault="007E4C23">
      <w:pPr>
        <w:pStyle w:val="pj"/>
      </w:pPr>
      <w:r>
        <w:rPr>
          <w:rStyle w:val="s0"/>
        </w:rPr>
        <w:t>3. По результатам осуществления контроля правильности определения таможенной стоимости товаров таможенный орган признает заявленную декларантом таможен</w:t>
      </w:r>
      <w:r>
        <w:rPr>
          <w:rStyle w:val="s0"/>
        </w:rPr>
        <w:t xml:space="preserve">ную стоимость принимает письменное решение о ее корректировке в соответствии со </w:t>
      </w:r>
      <w:hyperlink w:anchor="sub550000" w:history="1">
        <w:r>
          <w:rPr>
            <w:rStyle w:val="a4"/>
          </w:rPr>
          <w:t>статьей 55</w:t>
        </w:r>
      </w:hyperlink>
      <w:r>
        <w:rPr>
          <w:rStyle w:val="s0"/>
        </w:rPr>
        <w:t xml:space="preserve"> настоящего Кодекса.</w:t>
      </w:r>
    </w:p>
    <w:p w:rsidR="00000000" w:rsidRDefault="007E4C23">
      <w:pPr>
        <w:pStyle w:val="pj"/>
      </w:pPr>
      <w:r>
        <w:rPr>
          <w:rStyle w:val="s0"/>
        </w:rPr>
        <w:t>4. Таможенный орган при осуществлении контроля правильности определения таможенной стоимости товаров обязан:</w:t>
      </w:r>
    </w:p>
    <w:p w:rsidR="00000000" w:rsidRDefault="007E4C23">
      <w:pPr>
        <w:pStyle w:val="pj"/>
      </w:pPr>
      <w:r>
        <w:rPr>
          <w:rStyle w:val="s0"/>
        </w:rPr>
        <w:t>1) о</w:t>
      </w:r>
      <w:r>
        <w:rPr>
          <w:rStyle w:val="s0"/>
        </w:rPr>
        <w:t>существлять контроль заявленной декларантом таможенной стоимости товаров путем проверки числового значения заявленной таможенной стоимости, наличии в представленных документах всех сведений, подтверждающих числовые значения составляющих таможенной стоимост</w:t>
      </w:r>
      <w:r>
        <w:rPr>
          <w:rStyle w:val="s0"/>
        </w:rPr>
        <w:t>и товаров, или сведений о цене, фактически уплаченной или подлежащей уплате за эти товары;</w:t>
      </w:r>
    </w:p>
    <w:p w:rsidR="00000000" w:rsidRDefault="007E4C23">
      <w:pPr>
        <w:pStyle w:val="pj"/>
      </w:pPr>
      <w:r>
        <w:rPr>
          <w:rStyle w:val="s0"/>
        </w:rPr>
        <w:t>2) предоставлять декларанту письменную информацию о причинах, по которым заявленная им таможенная стоимость не может быть признана;</w:t>
      </w:r>
    </w:p>
    <w:p w:rsidR="00000000" w:rsidRDefault="007E4C23">
      <w:pPr>
        <w:pStyle w:val="pj"/>
      </w:pPr>
      <w:r>
        <w:rPr>
          <w:rStyle w:val="s0"/>
        </w:rPr>
        <w:t>3) предоставлять декларанту письменную информацию о порядке и метода определения таможенной стоимости, применяемых в случае корректировки таможенной стоимости, а также по основаниям осуществления такой корректировки;</w:t>
      </w:r>
    </w:p>
    <w:p w:rsidR="00000000" w:rsidRDefault="007E4C23">
      <w:pPr>
        <w:pStyle w:val="pj"/>
      </w:pPr>
      <w:r>
        <w:rPr>
          <w:rStyle w:val="s0"/>
        </w:rPr>
        <w:t>4) выпускать в свободное обращение това</w:t>
      </w:r>
      <w:r>
        <w:rPr>
          <w:rStyle w:val="s0"/>
        </w:rPr>
        <w:t>ры, которые декларируются:</w:t>
      </w:r>
    </w:p>
    <w:p w:rsidR="00000000" w:rsidRDefault="007E4C23">
      <w:pPr>
        <w:pStyle w:val="pj"/>
      </w:pPr>
      <w:r>
        <w:rPr>
          <w:rStyle w:val="s0"/>
        </w:rPr>
        <w:t>в случае признания таможенным органом заявленной таможенной стоимости товаров - при условии уплаты таможенных платежей согласно заявленной таможенной стоимости;</w:t>
      </w:r>
    </w:p>
    <w:p w:rsidR="00000000" w:rsidRDefault="007E4C23">
      <w:pPr>
        <w:pStyle w:val="pj"/>
      </w:pPr>
      <w:r>
        <w:rPr>
          <w:rStyle w:val="s0"/>
        </w:rPr>
        <w:t>в случае согласия декларанта с решением таможенного органа о коррект</w:t>
      </w:r>
      <w:r>
        <w:rPr>
          <w:rStyle w:val="s0"/>
        </w:rPr>
        <w:t>ировке таможенной стоимости товаров - при условии уплаты таможенных платежей по таможенной стоимости, определенной таможенным органом;</w:t>
      </w:r>
    </w:p>
    <w:p w:rsidR="00000000" w:rsidRDefault="007E4C23">
      <w:pPr>
        <w:pStyle w:val="pj"/>
      </w:pPr>
      <w:r>
        <w:rPr>
          <w:rStyle w:val="s0"/>
        </w:rPr>
        <w:t>в случае несогласия декларанта с решением таможенного органа о корректировке заявленной таможенной стоимости товаров - пр</w:t>
      </w:r>
      <w:r>
        <w:rPr>
          <w:rStyle w:val="s0"/>
        </w:rPr>
        <w:t xml:space="preserve">и условии уплаты таможенных платежей согласно заявленной таможенной стоимости товаров и предоставления обеспечения уплаты таможенных платежей в соответствии с </w:t>
      </w:r>
      <w:hyperlink w:anchor="sub3050000" w:history="1">
        <w:r>
          <w:rPr>
            <w:rStyle w:val="a4"/>
          </w:rPr>
          <w:t>разделом X</w:t>
        </w:r>
      </w:hyperlink>
      <w:r>
        <w:rPr>
          <w:rStyle w:val="s0"/>
        </w:rPr>
        <w:t xml:space="preserve"> настоящего Кодекса в размере, определенном таможенным</w:t>
      </w:r>
      <w:r>
        <w:rPr>
          <w:rStyle w:val="s0"/>
        </w:rPr>
        <w:t xml:space="preserve"> органом в соответствии с частью седьмой </w:t>
      </w:r>
      <w:hyperlink w:anchor="sub550000" w:history="1">
        <w:r>
          <w:rPr>
            <w:rStyle w:val="a4"/>
          </w:rPr>
          <w:t>статьи 55</w:t>
        </w:r>
      </w:hyperlink>
      <w:r>
        <w:rPr>
          <w:rStyle w:val="s0"/>
        </w:rPr>
        <w:t xml:space="preserve"> настоящего Кодекса.</w:t>
      </w:r>
    </w:p>
    <w:p w:rsidR="00000000" w:rsidRDefault="007E4C23">
      <w:pPr>
        <w:pStyle w:val="pj"/>
      </w:pPr>
      <w:r>
        <w:rPr>
          <w:rStyle w:val="s0"/>
        </w:rPr>
        <w:t>5. Таможенный орган с целью осуществления контроля правильности определения таможенной стоимости товаров имеет право:</w:t>
      </w:r>
    </w:p>
    <w:p w:rsidR="00000000" w:rsidRDefault="007E4C23">
      <w:pPr>
        <w:pStyle w:val="pj"/>
      </w:pPr>
      <w:r>
        <w:rPr>
          <w:rStyle w:val="s0"/>
        </w:rPr>
        <w:t>1) упевнюватися в достоверности или</w:t>
      </w:r>
      <w:r>
        <w:rPr>
          <w:rStyle w:val="s0"/>
        </w:rPr>
        <w:t xml:space="preserve"> точности любого заявления, документа или расчета, представленных для целей определения таможенной стоимости;</w:t>
      </w:r>
    </w:p>
    <w:p w:rsidR="00000000" w:rsidRDefault="007E4C23">
      <w:pPr>
        <w:pStyle w:val="pj"/>
      </w:pPr>
      <w:r>
        <w:rPr>
          <w:rStyle w:val="s0"/>
        </w:rPr>
        <w:t xml:space="preserve">2) в случаях, установленных настоящим Кодексом, письменно запрашивать от декларанта установлены </w:t>
      </w:r>
      <w:hyperlink w:anchor="sub530000" w:history="1">
        <w:r>
          <w:rPr>
            <w:rStyle w:val="a4"/>
          </w:rPr>
          <w:t>статьей 53</w:t>
        </w:r>
      </w:hyperlink>
      <w:r>
        <w:rPr>
          <w:rStyle w:val="s0"/>
        </w:rPr>
        <w:t xml:space="preserve"> настоящ</w:t>
      </w:r>
      <w:r>
        <w:rPr>
          <w:rStyle w:val="s0"/>
        </w:rPr>
        <w:t>его Кодекса дополнительные документы и сведения, если это необходимо для принятия решения о признании заявленной таможенной стоимости;</w:t>
      </w:r>
    </w:p>
    <w:p w:rsidR="00000000" w:rsidRDefault="007E4C23">
      <w:pPr>
        <w:pStyle w:val="pj"/>
      </w:pPr>
      <w:r>
        <w:rPr>
          <w:rStyle w:val="s0"/>
        </w:rPr>
        <w:t>3) в случаях, установленных настоящим Кодексом, осуществлять корректировку заявленной таможенной стоимости товаров;</w:t>
      </w:r>
    </w:p>
    <w:p w:rsidR="00000000" w:rsidRDefault="007E4C23">
      <w:pPr>
        <w:pStyle w:val="pj"/>
      </w:pPr>
      <w:r>
        <w:rPr>
          <w:rStyle w:val="s0"/>
        </w:rPr>
        <w:t>4) пр</w:t>
      </w:r>
      <w:r>
        <w:rPr>
          <w:rStyle w:val="s0"/>
        </w:rPr>
        <w:t xml:space="preserve">оводить в порядке, определенном </w:t>
      </w:r>
      <w:hyperlink w:anchor="sub3450000" w:history="1">
        <w:r>
          <w:rPr>
            <w:rStyle w:val="a4"/>
          </w:rPr>
          <w:t>статьями 345 - 354</w:t>
        </w:r>
      </w:hyperlink>
      <w:r>
        <w:rPr>
          <w:rStyle w:val="s0"/>
        </w:rPr>
        <w:t xml:space="preserve"> настоящего Кодекса, проверки правильности определения таможенной стоимости товаров после их выпуска;</w:t>
      </w:r>
    </w:p>
    <w:p w:rsidR="00000000" w:rsidRDefault="007E4C23">
      <w:pPr>
        <w:pStyle w:val="pj"/>
      </w:pPr>
      <w:r>
        <w:rPr>
          <w:rStyle w:val="s0"/>
        </w:rPr>
        <w:t>5) обращаться в таможенные органы других стран с запросами о предоставл</w:t>
      </w:r>
      <w:r>
        <w:rPr>
          <w:rStyle w:val="s0"/>
        </w:rPr>
        <w:t>ении сведений, необходимых для подтверждения достоверности заявленной таможенной стоимости;</w:t>
      </w:r>
    </w:p>
    <w:p w:rsidR="00000000" w:rsidRDefault="007E4C23">
      <w:pPr>
        <w:pStyle w:val="pj"/>
      </w:pPr>
      <w:r>
        <w:rPr>
          <w:rStyle w:val="s0"/>
        </w:rPr>
        <w:t>6) обмениваться информацией, касающейся таможенной стоимости товаров, в электронной форме в формате международных стандартов обмена электронной информацией с таможе</w:t>
      </w:r>
      <w:r>
        <w:rPr>
          <w:rStyle w:val="s0"/>
        </w:rPr>
        <w:t>нными органами иностранных государств с использованием информационных технологий, при условии соблюдения требований относительно ее конфиденциальности;</w:t>
      </w:r>
    </w:p>
    <w:p w:rsidR="00000000" w:rsidRDefault="007E4C23">
      <w:pPr>
        <w:pStyle w:val="pj"/>
      </w:pPr>
      <w:r>
        <w:rPr>
          <w:rStyle w:val="s0"/>
        </w:rPr>
        <w:t>7) применять другие предусмотренные настоящим Кодексом формы таможенного контроля.</w:t>
      </w:r>
    </w:p>
    <w:p w:rsidR="00000000" w:rsidRDefault="007E4C23">
      <w:pPr>
        <w:pStyle w:val="pj"/>
      </w:pPr>
      <w:r>
        <w:rPr>
          <w:rStyle w:val="s0"/>
        </w:rPr>
        <w:t>6. Таможенный орган м</w:t>
      </w:r>
      <w:r>
        <w:rPr>
          <w:rStyle w:val="s0"/>
        </w:rPr>
        <w:t>ожет отказать в таможенном оформлении товаров по заявленной декларантом таможенной стоимости исключительно при наличии веских оснований считать, что заявлено неполные и/или недостоверные сведения о таможенной стоимости товаров, в том числе неверно определе</w:t>
      </w:r>
      <w:r>
        <w:rPr>
          <w:rStyle w:val="s0"/>
        </w:rPr>
        <w:t>на таможенная стоимость товаров, в случае:</w:t>
      </w:r>
    </w:p>
    <w:p w:rsidR="00000000" w:rsidRDefault="007E4C23">
      <w:pPr>
        <w:pStyle w:val="pj"/>
      </w:pPr>
      <w:r>
        <w:rPr>
          <w:rStyle w:val="s0"/>
        </w:rPr>
        <w:t>1) неверно проведенного декларантом расчета таможенной стоимости;</w:t>
      </w:r>
    </w:p>
    <w:p w:rsidR="00000000" w:rsidRDefault="007E4C23">
      <w:pPr>
        <w:pStyle w:val="pj"/>
      </w:pPr>
      <w:r>
        <w:rPr>
          <w:rStyle w:val="s0"/>
        </w:rPr>
        <w:t xml:space="preserve">2) непредставления декларантом документов согласно перечню и в соответствии с условиями, указанными в частях второй - четвертой </w:t>
      </w:r>
      <w:hyperlink w:anchor="sub530000" w:history="1">
        <w:r>
          <w:rPr>
            <w:rStyle w:val="a4"/>
          </w:rPr>
          <w:t>статьи 53</w:t>
        </w:r>
      </w:hyperlink>
      <w:r>
        <w:rPr>
          <w:rStyle w:val="s0"/>
        </w:rPr>
        <w:t xml:space="preserve"> настоящего Кодекса, или отсутствия в этих документах всех сведений, подтверждающих числовые значения составляющих таможенной стоимости товаров, или сведений о цене, которая была фактически уплачена или подлежит упл</w:t>
      </w:r>
      <w:r>
        <w:rPr>
          <w:rStyle w:val="s0"/>
        </w:rPr>
        <w:t>ате за эти товары;</w:t>
      </w:r>
    </w:p>
    <w:p w:rsidR="00000000" w:rsidRDefault="007E4C23">
      <w:pPr>
        <w:pStyle w:val="pj"/>
      </w:pPr>
      <w:r>
        <w:rPr>
          <w:rStyle w:val="s0"/>
        </w:rPr>
        <w:t xml:space="preserve">3) несоответствия выбранного декларантом метода определения таможенной стоимости товара условиям, приведенным в </w:t>
      </w:r>
      <w:hyperlink w:anchor="sub570000" w:history="1">
        <w:r>
          <w:rPr>
            <w:rStyle w:val="a4"/>
          </w:rPr>
          <w:t>главе 9</w:t>
        </w:r>
      </w:hyperlink>
      <w:r>
        <w:rPr>
          <w:rStyle w:val="s0"/>
        </w:rPr>
        <w:t xml:space="preserve"> настоящего Кодекса;</w:t>
      </w:r>
    </w:p>
    <w:p w:rsidR="00000000" w:rsidRDefault="007E4C23">
      <w:pPr>
        <w:pStyle w:val="pj"/>
      </w:pPr>
      <w:r>
        <w:rPr>
          <w:rStyle w:val="s0"/>
        </w:rPr>
        <w:t>4) поступления в таможенный орган документально подтвержденной оф</w:t>
      </w:r>
      <w:r>
        <w:rPr>
          <w:rStyle w:val="s0"/>
        </w:rPr>
        <w:t>ициальной информации таможенных органов других стран относительно недостоверности заявленной таможенной стоимости.</w:t>
      </w:r>
    </w:p>
    <w:p w:rsidR="00000000" w:rsidRDefault="007E4C23">
      <w:pPr>
        <w:pStyle w:val="pj"/>
      </w:pPr>
      <w:r>
        <w:rPr>
          <w:rStyle w:val="s0"/>
        </w:rPr>
        <w:t>7. В случае если при проведении таможенного контроля таможенный орган не может аргументированно доказать, что заявлено неполные и/или недосто</w:t>
      </w:r>
      <w:r>
        <w:rPr>
          <w:rStyle w:val="s0"/>
        </w:rPr>
        <w:t>верные сведения о таможенной стоимости товаров, в том числе неверно определена таможенная стоимость товаров, заявленная декларантом таможенная стоимость считается признанным автоматически.</w:t>
      </w:r>
    </w:p>
    <w:p w:rsidR="00000000" w:rsidRDefault="007E4C23">
      <w:pPr>
        <w:pStyle w:val="pj"/>
      </w:pPr>
      <w:r>
        <w:t> </w:t>
      </w:r>
    </w:p>
    <w:p w:rsidR="00000000" w:rsidRDefault="007E4C23">
      <w:pPr>
        <w:pStyle w:val="pj"/>
        <w:ind w:left="1200" w:hanging="800"/>
      </w:pPr>
      <w:bookmarkStart w:id="85" w:name="SUB550000"/>
      <w:bookmarkEnd w:id="85"/>
      <w:r>
        <w:rPr>
          <w:rStyle w:val="s1"/>
        </w:rPr>
        <w:t>Статья 55. Корректировка таможенной стоимости товаров</w:t>
      </w:r>
    </w:p>
    <w:p w:rsidR="00000000" w:rsidRDefault="007E4C23">
      <w:pPr>
        <w:pStyle w:val="pj"/>
      </w:pPr>
      <w:r>
        <w:rPr>
          <w:rStyle w:val="s0"/>
        </w:rPr>
        <w:t xml:space="preserve">1. Решение </w:t>
      </w:r>
      <w:r>
        <w:rPr>
          <w:rStyle w:val="s0"/>
        </w:rPr>
        <w:t>о корректировке заявленной таможенной стоимости товаров, ввозимых на таможенную территорию Украины с помещением под таможенный режим импорта, принимается таможенным органом в письменной форме во время осуществления контроля правильности определения таможен</w:t>
      </w:r>
      <w:r>
        <w:rPr>
          <w:rStyle w:val="s0"/>
        </w:rPr>
        <w:t xml:space="preserve">ной стоимости этих товаров как до, так и после их выпуска, если таможенным органом в случаях, предусмотренных </w:t>
      </w:r>
      <w:hyperlink w:anchor="sub540000" w:history="1">
        <w:r>
          <w:rPr>
            <w:rStyle w:val="a4"/>
          </w:rPr>
          <w:t>частью шестой статьи 54</w:t>
        </w:r>
      </w:hyperlink>
      <w:r>
        <w:rPr>
          <w:rStyle w:val="s0"/>
        </w:rPr>
        <w:t xml:space="preserve"> настоящего Кодекса, выявлено, что заявлено неполные и/или недостоверные сведения о таможен</w:t>
      </w:r>
      <w:r>
        <w:rPr>
          <w:rStyle w:val="s0"/>
        </w:rPr>
        <w:t>ной стоимости товаров, в том числе неверно определена таможенная стоимость товаров.</w:t>
      </w:r>
    </w:p>
    <w:p w:rsidR="00000000" w:rsidRDefault="007E4C23">
      <w:pPr>
        <w:pStyle w:val="pj"/>
      </w:pPr>
      <w:r>
        <w:rPr>
          <w:rStyle w:val="s0"/>
        </w:rPr>
        <w:t>2. Принятое таможенным органом письменное решение о корректировке заявленной таможенной стоимости товаров должна содержать:</w:t>
      </w:r>
    </w:p>
    <w:p w:rsidR="00000000" w:rsidRDefault="007E4C23">
      <w:pPr>
        <w:pStyle w:val="pj"/>
      </w:pPr>
      <w:r>
        <w:rPr>
          <w:rStyle w:val="s0"/>
        </w:rPr>
        <w:t>1) обоснование причин, по которым заявленная дек</w:t>
      </w:r>
      <w:r>
        <w:rPr>
          <w:rStyle w:val="s0"/>
        </w:rPr>
        <w:t>ларантом таможенная стоимость не может быть признано;</w:t>
      </w:r>
    </w:p>
    <w:p w:rsidR="00000000" w:rsidRDefault="007E4C23">
      <w:pPr>
        <w:pStyle w:val="pj"/>
      </w:pPr>
      <w:r>
        <w:rPr>
          <w:rStyle w:val="s0"/>
        </w:rPr>
        <w:t>2) имеющуюся у таможенного органа информацию (в том числе по числовых значений составляющих таможенной стоимости, таможенной стоимости идентичных или подобных (аналогичных) товаров, других условий, кото</w:t>
      </w:r>
      <w:r>
        <w:rPr>
          <w:rStyle w:val="s0"/>
        </w:rPr>
        <w:t>рые могли повлиять на цену товаров), которая привела к возникновению сомнений в правильности определения таможенной стоимости и до принятия решения о корректировке таможенной стоимости, заявленной декларантом;</w:t>
      </w:r>
    </w:p>
    <w:p w:rsidR="00000000" w:rsidRDefault="007E4C23">
      <w:pPr>
        <w:pStyle w:val="pj"/>
      </w:pPr>
      <w:r>
        <w:rPr>
          <w:rStyle w:val="s0"/>
        </w:rPr>
        <w:t>3) исчерпывающий перечень требований о предост</w:t>
      </w:r>
      <w:r>
        <w:rPr>
          <w:rStyle w:val="s0"/>
        </w:rPr>
        <w:t xml:space="preserve">авлении дополнительных документов, предусмотренных </w:t>
      </w:r>
      <w:hyperlink w:anchor="sub530000" w:history="1">
        <w:r>
          <w:rPr>
            <w:rStyle w:val="a4"/>
          </w:rPr>
          <w:t>частью третьей статьи 53</w:t>
        </w:r>
      </w:hyperlink>
      <w:r>
        <w:rPr>
          <w:rStyle w:val="s0"/>
        </w:rPr>
        <w:t xml:space="preserve"> настоящего Кодекса, при условии предоставления которых таможенная стоимость не может быть признана таможенным органом;</w:t>
      </w:r>
    </w:p>
    <w:p w:rsidR="00000000" w:rsidRDefault="007E4C23">
      <w:pPr>
        <w:pStyle w:val="pj"/>
      </w:pPr>
      <w:r>
        <w:rPr>
          <w:rStyle w:val="s0"/>
        </w:rPr>
        <w:t>4) обоснование числового знач</w:t>
      </w:r>
      <w:r>
        <w:rPr>
          <w:rStyle w:val="s0"/>
        </w:rPr>
        <w:t>ения таможенной стоимости, скорректированной таможенным органом, и фактов, которые повлияли на такую корректировку;</w:t>
      </w:r>
    </w:p>
    <w:p w:rsidR="00000000" w:rsidRDefault="007E4C23">
      <w:pPr>
        <w:pStyle w:val="pj"/>
      </w:pPr>
      <w:r>
        <w:rPr>
          <w:rStyle w:val="s0"/>
        </w:rPr>
        <w:t>5) информацию о:</w:t>
      </w:r>
    </w:p>
    <w:p w:rsidR="00000000" w:rsidRDefault="007E4C23">
      <w:pPr>
        <w:pStyle w:val="pj"/>
      </w:pPr>
      <w:r>
        <w:rPr>
          <w:rStyle w:val="s0"/>
        </w:rPr>
        <w:t>а) право декларанта на выпуск в свободное обращение товаров, декларируемых:</w:t>
      </w:r>
    </w:p>
    <w:p w:rsidR="00000000" w:rsidRDefault="007E4C23">
      <w:pPr>
        <w:pStyle w:val="pj"/>
      </w:pPr>
      <w:r>
        <w:rPr>
          <w:rStyle w:val="s0"/>
        </w:rPr>
        <w:t>в случае согласия декларанта с решением таможенного органа о корректировке таможенной стоимости товаров - при условии уплаты таможенных платежей по таможенной стоимости, определенной таможенным органом;</w:t>
      </w:r>
    </w:p>
    <w:p w:rsidR="00000000" w:rsidRDefault="007E4C23">
      <w:pPr>
        <w:pStyle w:val="pj"/>
      </w:pPr>
      <w:r>
        <w:rPr>
          <w:rStyle w:val="s0"/>
        </w:rPr>
        <w:t>в случае несогласия декларанта с решением таможенного</w:t>
      </w:r>
      <w:r>
        <w:rPr>
          <w:rStyle w:val="s0"/>
        </w:rPr>
        <w:t xml:space="preserve"> органа о корректировке заявленной таможенной стоимости товаров - при условии уплаты таможенных платежей согласно заявленной таможенной стоимости товаров и предоставления обеспечение уплаты таможенных платежей в соответствии с </w:t>
      </w:r>
      <w:hyperlink w:anchor="sub3050000" w:history="1">
        <w:r>
          <w:rPr>
            <w:rStyle w:val="a4"/>
          </w:rPr>
          <w:t>разделом X</w:t>
        </w:r>
      </w:hyperlink>
      <w:r>
        <w:rPr>
          <w:rStyle w:val="s0"/>
        </w:rPr>
        <w:t xml:space="preserve"> настоящего Кодекса в размере, определенном таможенным органом в соответствии с частью седьмой настоящей статьи;</w:t>
      </w:r>
    </w:p>
    <w:p w:rsidR="00000000" w:rsidRDefault="007E4C23">
      <w:pPr>
        <w:pStyle w:val="pj"/>
      </w:pPr>
      <w:r>
        <w:rPr>
          <w:rStyle w:val="s0"/>
        </w:rPr>
        <w:t xml:space="preserve">б) право декларанта обжаловать решение о корректировке заявленной таможенной стоимости в орган высшего уровня в соответствии с </w:t>
      </w:r>
      <w:hyperlink w:anchor="sub240000" w:history="1">
        <w:r>
          <w:rPr>
            <w:rStyle w:val="a4"/>
          </w:rPr>
          <w:t>главой 4</w:t>
        </w:r>
      </w:hyperlink>
      <w:r>
        <w:rPr>
          <w:rStyle w:val="s0"/>
        </w:rPr>
        <w:t xml:space="preserve"> настоящего Кодекса или в суд.</w:t>
      </w:r>
    </w:p>
    <w:p w:rsidR="00000000" w:rsidRDefault="007E4C23">
      <w:pPr>
        <w:pStyle w:val="pj"/>
      </w:pPr>
      <w:r>
        <w:rPr>
          <w:rStyle w:val="s0"/>
        </w:rPr>
        <w:t>3. Форма решения о корректировке таможенной стоимости товаров устанавливается федеральным органом исполнительной власти, который обеспечивает формирование и реализует государственную фина</w:t>
      </w:r>
      <w:r>
        <w:rPr>
          <w:rStyle w:val="s0"/>
        </w:rPr>
        <w:t>нсовую политику.</w:t>
      </w:r>
    </w:p>
    <w:p w:rsidR="00000000" w:rsidRDefault="007E4C23">
      <w:pPr>
        <w:pStyle w:val="pj"/>
      </w:pPr>
      <w:r>
        <w:rPr>
          <w:rStyle w:val="s0"/>
        </w:rPr>
        <w:t>4. Во время таможенного оформления при принятии таможенным органом письменного решения о корректировке таможенной стоимости товаров декларант может осуществить корректировку заявленной таможенной стоимости в срок, установленный частью втор</w:t>
      </w:r>
      <w:r>
        <w:rPr>
          <w:rStyle w:val="s0"/>
        </w:rPr>
        <w:t xml:space="preserve">ой </w:t>
      </w:r>
      <w:hyperlink w:anchor="sub2630000" w:history="1">
        <w:r>
          <w:rPr>
            <w:rStyle w:val="a4"/>
          </w:rPr>
          <w:t>статьи 263</w:t>
        </w:r>
      </w:hyperlink>
      <w:r>
        <w:rPr>
          <w:rStyle w:val="s0"/>
        </w:rPr>
        <w:t xml:space="preserve"> настоящего Кодекса.</w:t>
      </w:r>
    </w:p>
    <w:p w:rsidR="00000000" w:rsidRDefault="007E4C23">
      <w:pPr>
        <w:pStyle w:val="pj"/>
      </w:pPr>
      <w:r>
        <w:rPr>
          <w:rStyle w:val="s0"/>
        </w:rPr>
        <w:t>5. Декларант может провести консультации с таможенным органом с целью обоснованного выбора метода определения таможенной стоимости на основании информации, которая имеется в таможенном орга</w:t>
      </w:r>
      <w:r>
        <w:rPr>
          <w:rStyle w:val="s0"/>
        </w:rPr>
        <w:t>не.</w:t>
      </w:r>
    </w:p>
    <w:p w:rsidR="00000000" w:rsidRDefault="007E4C23">
      <w:pPr>
        <w:pStyle w:val="pj"/>
      </w:pPr>
      <w:r>
        <w:rPr>
          <w:rStyle w:val="s0"/>
        </w:rPr>
        <w:t>6. По требованию декларанта консультации проводятся в письменном виде.</w:t>
      </w:r>
    </w:p>
    <w:p w:rsidR="00000000" w:rsidRDefault="007E4C23">
      <w:pPr>
        <w:pStyle w:val="pj"/>
      </w:pPr>
      <w:r>
        <w:rPr>
          <w:rStyle w:val="s0"/>
        </w:rPr>
        <w:t>7. В случае несогласия декларанта с решением таможенного органа о корректировке заявленной таможенной стоимости товаров таможенный орган по обращению декларанта производит товары, к</w:t>
      </w:r>
      <w:r>
        <w:rPr>
          <w:rStyle w:val="s0"/>
        </w:rPr>
        <w:t>оторые декларируются в свободное обращение при условии уплаты таможенных платежей согласно с таможенной стоимости этих товаров, определенной декларантом и обеспечения уплаты разницы между суммой таможенных платежей, исчисленной согласно таможенной стоимост</w:t>
      </w:r>
      <w:r>
        <w:rPr>
          <w:rStyle w:val="s0"/>
        </w:rPr>
        <w:t xml:space="preserve">и товаров, определенной декларантом и суммой таможенных платежей, исчисленной согласно таможенной стоимости товаров, определенной таможенным органом, путем предоставления обеспечение уплаты таможенных платежей в соответствии с </w:t>
      </w:r>
      <w:hyperlink w:anchor="sub3050000" w:history="1">
        <w:r>
          <w:rPr>
            <w:rStyle w:val="a4"/>
          </w:rPr>
          <w:t>разделом Х</w:t>
        </w:r>
      </w:hyperlink>
      <w:r>
        <w:rPr>
          <w:rStyle w:val="s0"/>
        </w:rPr>
        <w:t xml:space="preserve"> настоящего Кодекса сроком на 90 дней со дня выпуска товаров. </w:t>
      </w:r>
    </w:p>
    <w:p w:rsidR="00000000" w:rsidRDefault="007E4C23">
      <w:pPr>
        <w:pStyle w:val="pj"/>
      </w:pPr>
      <w:r>
        <w:rPr>
          <w:rStyle w:val="s0"/>
        </w:rPr>
        <w:t>8. В течение 80 дней со дня выпуска товаров декларант может представить таможенному органу дополнительные документы для подтверждения заявленной им таможенной стоимости декларируе</w:t>
      </w:r>
      <w:r>
        <w:rPr>
          <w:rStyle w:val="s0"/>
        </w:rPr>
        <w:t>мых товаров.</w:t>
      </w:r>
    </w:p>
    <w:p w:rsidR="00000000" w:rsidRDefault="007E4C23">
      <w:pPr>
        <w:pStyle w:val="pj"/>
      </w:pPr>
      <w:r>
        <w:rPr>
          <w:rStyle w:val="s0"/>
        </w:rPr>
        <w:t>9. В случае предоставления декларантом дополнительных документов таможенный орган рассматривает представленные дополнительные документы и в течение 5 рабочих дней с даты их представления выносит письменное решение о признании заявленной таможе</w:t>
      </w:r>
      <w:r>
        <w:rPr>
          <w:rStyle w:val="s0"/>
        </w:rPr>
        <w:t>нной стоимости и отменяет решение о корректировке заявленной таможенной стоимости или предоставляет обоснованный отказ в признании заявленной таможенной стоимости с учетом дополнительных документов. В таком случае предоставлено обеспечение уплаты таможенны</w:t>
      </w:r>
      <w:r>
        <w:rPr>
          <w:rStyle w:val="s0"/>
        </w:rPr>
        <w:t>х платежей соответственно возвращается (освобождается) или используется для уплаты соответствующих таможенных платежей.</w:t>
      </w:r>
    </w:p>
    <w:p w:rsidR="00000000" w:rsidRDefault="007E4C23">
      <w:pPr>
        <w:pStyle w:val="pj"/>
      </w:pPr>
      <w:r>
        <w:rPr>
          <w:rStyle w:val="s0"/>
        </w:rPr>
        <w:t>10. Если таможенный орган в течение срока, указанного в части девятой этой статьи, не дает обоснованного отказа в признании заявленной т</w:t>
      </w:r>
      <w:r>
        <w:rPr>
          <w:rStyle w:val="s0"/>
        </w:rPr>
        <w:t>аможенной стоимости с учетом дополнительных документов, считается, что декларантом таможенная стоимость определена правильно. В таком случае таможенный орган отменяет решение о корректировке заявленной таможенной стоимости, а предоставленное обеспечение уп</w:t>
      </w:r>
      <w:r>
        <w:rPr>
          <w:rStyle w:val="s0"/>
        </w:rPr>
        <w:t xml:space="preserve">латы таможенных платежей возвращается (высвобождается) в порядке и сроки, определенные настоящим Кодексом. </w:t>
      </w:r>
    </w:p>
    <w:p w:rsidR="00000000" w:rsidRDefault="007E4C23">
      <w:pPr>
        <w:pStyle w:val="pj"/>
      </w:pPr>
      <w:r>
        <w:rPr>
          <w:rStyle w:val="s0"/>
        </w:rPr>
        <w:t>11. В случае если таможенным органом в течение срока, указанного в части девятой настоящей статьи, предоставлен обоснованный отказ в признании заявл</w:t>
      </w:r>
      <w:r>
        <w:rPr>
          <w:rStyle w:val="s0"/>
        </w:rPr>
        <w:t>енной таможенной стоимости с учетом дополнительных документов или если в течение срока, указанного в части восьмой настоящей статьи, декларант не предоставил таможенному органу дополнительные документы для подтверждения заявленной им таможенной стоимости д</w:t>
      </w:r>
      <w:r>
        <w:rPr>
          <w:rStyle w:val="s0"/>
        </w:rPr>
        <w:t>екларируемых товаров, предоставленное обеспечение уплаты таможенных платежей используется для уплаты соответствующих таможенных платежей.</w:t>
      </w:r>
    </w:p>
    <w:p w:rsidR="00000000" w:rsidRDefault="007E4C23">
      <w:pPr>
        <w:pStyle w:val="pj"/>
      </w:pPr>
      <w:r>
        <w:t> </w:t>
      </w:r>
    </w:p>
    <w:p w:rsidR="00000000" w:rsidRDefault="007E4C23">
      <w:pPr>
        <w:pStyle w:val="pj"/>
        <w:ind w:left="1200" w:hanging="800"/>
      </w:pPr>
      <w:bookmarkStart w:id="86" w:name="SUB560000"/>
      <w:bookmarkEnd w:id="86"/>
      <w:r>
        <w:rPr>
          <w:rStyle w:val="s1"/>
        </w:rPr>
        <w:t>Статья 56. Соблюдение требований по конфиденциальности информации, касающейся таможенной стоимости товаров</w:t>
      </w:r>
    </w:p>
    <w:p w:rsidR="00000000" w:rsidRDefault="007E4C23">
      <w:pPr>
        <w:pStyle w:val="pj"/>
      </w:pPr>
      <w:r>
        <w:rPr>
          <w:rStyle w:val="s0"/>
        </w:rPr>
        <w:t xml:space="preserve">1. Информация, касающаяся таможенной стоимости товаров, перемещаемых через таможенную границу Украины, не может без специального разрешения лица или органа, которые представляют такую информацию, разглашаться или передаваться третьим лицам, включая другие </w:t>
      </w:r>
      <w:r>
        <w:rPr>
          <w:rStyle w:val="s0"/>
        </w:rPr>
        <w:t>органы государственной власти, кроме предоставления ее в порядке, определенном настоящим Кодексом и другими законами Украины.</w:t>
      </w:r>
    </w:p>
    <w:p w:rsidR="00000000" w:rsidRDefault="007E4C23">
      <w:pPr>
        <w:pStyle w:val="pj"/>
      </w:pPr>
      <w:r>
        <w:rPr>
          <w:rStyle w:val="s0"/>
        </w:rPr>
        <w:t>2. Не считается разглашением информации с ограниченным доступом, конфиденциальной информации и коммерческой тайны и не требует спе</w:t>
      </w:r>
      <w:r>
        <w:rPr>
          <w:rStyle w:val="s0"/>
        </w:rPr>
        <w:t xml:space="preserve">циального разрешения лица или органа, подают такую информацию, обнародование таможенным органом обезличенной информации о конкретных экспортно-импортных операций, внесенных декларантами в таможенной декларации в соответствии с частью восьмой </w:t>
      </w:r>
      <w:hyperlink w:anchor="sub2570000" w:history="1">
        <w:r>
          <w:rPr>
            <w:rStyle w:val="a4"/>
          </w:rPr>
          <w:t>статьи 257</w:t>
        </w:r>
      </w:hyperlink>
      <w:r>
        <w:rPr>
          <w:rStyle w:val="s0"/>
        </w:rPr>
        <w:t xml:space="preserve"> настоящего Кодекса, за исключением пунктов 2, 4, подпунктов «б», «в», «д», «е», «з» пункта 5, пунктами 6, 7 и 9 части восьмой указанной статьи, в том числе информации, что касается таможенной стоимости товаров, перемещаемых че</w:t>
      </w:r>
      <w:r>
        <w:rPr>
          <w:rStyle w:val="s0"/>
        </w:rPr>
        <w:t>рез таможенную границу Украины в объемах, которые не противоречат международным договорам Украины, согласие на обязательность которых предоставлено Верховной Радой Украины.</w:t>
      </w:r>
    </w:p>
    <w:p w:rsidR="00000000" w:rsidRDefault="007E4C23">
      <w:pPr>
        <w:pStyle w:val="pc"/>
      </w:pPr>
      <w:r>
        <w:rPr>
          <w:rStyle w:val="s1"/>
        </w:rPr>
        <w:t> </w:t>
      </w:r>
    </w:p>
    <w:p w:rsidR="00000000" w:rsidRDefault="007E4C23">
      <w:pPr>
        <w:pStyle w:val="pc"/>
      </w:pPr>
      <w:bookmarkStart w:id="87" w:name="SUB570000"/>
      <w:bookmarkEnd w:id="87"/>
      <w:r>
        <w:rPr>
          <w:rStyle w:val="s1"/>
        </w:rPr>
        <w:t xml:space="preserve">Глава 9. Методы определения таможенной стоимости товаров, ввозимых на таможенную </w:t>
      </w:r>
      <w:r>
        <w:rPr>
          <w:rStyle w:val="s1"/>
        </w:rPr>
        <w:t>территорию Украины</w:t>
      </w:r>
      <w:r>
        <w:rPr>
          <w:rStyle w:val="s1"/>
        </w:rPr>
        <w:br/>
        <w:t>в соответствии с таможенным режимом импорта, и порядок их применения</w:t>
      </w:r>
    </w:p>
    <w:p w:rsidR="00000000" w:rsidRDefault="007E4C23">
      <w:pPr>
        <w:pStyle w:val="pj"/>
      </w:pPr>
      <w:r>
        <w:t> </w:t>
      </w:r>
    </w:p>
    <w:p w:rsidR="00000000" w:rsidRDefault="007E4C23">
      <w:pPr>
        <w:pStyle w:val="pj"/>
        <w:ind w:left="1200" w:hanging="800"/>
      </w:pPr>
      <w:r>
        <w:rPr>
          <w:rStyle w:val="s1"/>
        </w:rPr>
        <w:t>Статья 57. Методы определения таможенной стоимости товаров, ввозимых на таможенную территорию Украины в соответствии с таможенным режимом импорта</w:t>
      </w:r>
    </w:p>
    <w:p w:rsidR="00000000" w:rsidRDefault="007E4C23">
      <w:pPr>
        <w:pStyle w:val="pj"/>
      </w:pPr>
      <w:r>
        <w:rPr>
          <w:rStyle w:val="s0"/>
        </w:rPr>
        <w:t>1. Определение тамож</w:t>
      </w:r>
      <w:r>
        <w:rPr>
          <w:rStyle w:val="s0"/>
        </w:rPr>
        <w:t>енной стоимости товаров, ввозимых в Украину в соответствии с таможенным режимом импорта, осуществляется следующими методами:</w:t>
      </w:r>
    </w:p>
    <w:p w:rsidR="00000000" w:rsidRDefault="007E4C23">
      <w:pPr>
        <w:pStyle w:val="pj"/>
      </w:pPr>
      <w:r>
        <w:rPr>
          <w:rStyle w:val="s0"/>
        </w:rPr>
        <w:t>1) основной - по цене договора (контракта) по товарам, которые импортируются (стоимость операции);</w:t>
      </w:r>
    </w:p>
    <w:p w:rsidR="00000000" w:rsidRDefault="007E4C23">
      <w:pPr>
        <w:pStyle w:val="pj"/>
      </w:pPr>
      <w:r>
        <w:rPr>
          <w:rStyle w:val="s0"/>
        </w:rPr>
        <w:t>2) второстепенные:</w:t>
      </w:r>
    </w:p>
    <w:p w:rsidR="00000000" w:rsidRDefault="007E4C23">
      <w:pPr>
        <w:pStyle w:val="pj"/>
      </w:pPr>
      <w:r>
        <w:rPr>
          <w:rStyle w:val="s0"/>
        </w:rPr>
        <w:t>а) по цене со</w:t>
      </w:r>
      <w:r>
        <w:rPr>
          <w:rStyle w:val="s0"/>
        </w:rPr>
        <w:t>глашения относительно идентичных товаров;</w:t>
      </w:r>
    </w:p>
    <w:p w:rsidR="00000000" w:rsidRDefault="007E4C23">
      <w:pPr>
        <w:pStyle w:val="pj"/>
      </w:pPr>
      <w:r>
        <w:rPr>
          <w:rStyle w:val="s0"/>
        </w:rPr>
        <w:t>б) по цене договора относительно подобных (аналогичных) товаров;</w:t>
      </w:r>
    </w:p>
    <w:p w:rsidR="00000000" w:rsidRDefault="007E4C23">
      <w:pPr>
        <w:pStyle w:val="pj"/>
      </w:pPr>
      <w:r>
        <w:rPr>
          <w:rStyle w:val="s0"/>
        </w:rPr>
        <w:t>в) на основе вычитания стоимости;</w:t>
      </w:r>
    </w:p>
    <w:p w:rsidR="00000000" w:rsidRDefault="007E4C23">
      <w:pPr>
        <w:pStyle w:val="pj"/>
      </w:pPr>
      <w:r>
        <w:rPr>
          <w:rStyle w:val="s0"/>
        </w:rPr>
        <w:t>г) на основе прибавления стоимости (исчисленная стоимость);</w:t>
      </w:r>
    </w:p>
    <w:p w:rsidR="00000000" w:rsidRDefault="007E4C23">
      <w:pPr>
        <w:pStyle w:val="pj"/>
      </w:pPr>
      <w:r>
        <w:rPr>
          <w:rStyle w:val="s0"/>
        </w:rPr>
        <w:t>г) резервный.</w:t>
      </w:r>
    </w:p>
    <w:p w:rsidR="00000000" w:rsidRDefault="007E4C23">
      <w:pPr>
        <w:pStyle w:val="pj"/>
      </w:pPr>
      <w:r>
        <w:rPr>
          <w:rStyle w:val="s0"/>
        </w:rPr>
        <w:t>2. Основным методом определения таможенно</w:t>
      </w:r>
      <w:r>
        <w:rPr>
          <w:rStyle w:val="s0"/>
        </w:rPr>
        <w:t>й стоимости товаров, ввозимых на таможенную территорию Украины в соответствии с таможенным режимом импорта, является первый метод - по цене договора (стоимость операции).</w:t>
      </w:r>
    </w:p>
    <w:p w:rsidR="00000000" w:rsidRDefault="007E4C23">
      <w:pPr>
        <w:pStyle w:val="pj"/>
      </w:pPr>
      <w:r>
        <w:rPr>
          <w:rStyle w:val="s0"/>
        </w:rPr>
        <w:t>3. Каждый последующий метод применяется только в случае, если таможенная стоимость то</w:t>
      </w:r>
      <w:r>
        <w:rPr>
          <w:rStyle w:val="s0"/>
        </w:rPr>
        <w:t>варов не может быть определена путем использования предыдущего метода в соответствии с нормами настоящего Кодекса.</w:t>
      </w:r>
    </w:p>
    <w:p w:rsidR="00000000" w:rsidRDefault="007E4C23">
      <w:pPr>
        <w:pStyle w:val="pj"/>
      </w:pPr>
      <w:r>
        <w:rPr>
          <w:rStyle w:val="s0"/>
        </w:rPr>
        <w:t>4. Использование второстепенных методов предшествует процедура консультаций между таможенным органом и декларантом с целью определения основы</w:t>
      </w:r>
      <w:r>
        <w:rPr>
          <w:rStyle w:val="s0"/>
        </w:rPr>
        <w:t xml:space="preserve"> стоимости согласно положениям </w:t>
      </w:r>
      <w:hyperlink w:anchor="sub590000" w:history="1">
        <w:r>
          <w:rPr>
            <w:rStyle w:val="a4"/>
          </w:rPr>
          <w:t>статей 59 и 60</w:t>
        </w:r>
      </w:hyperlink>
      <w:r>
        <w:rPr>
          <w:rStyle w:val="s0"/>
        </w:rPr>
        <w:t xml:space="preserve"> настоящего Кодекса. Во время таких консультаций таможенный орган и декларант могут осуществить обмен имеющейся у каждого из них информацией при условии соблюдения требований по е</w:t>
      </w:r>
      <w:r>
        <w:rPr>
          <w:rStyle w:val="s0"/>
        </w:rPr>
        <w:t>е конфиденциальности.</w:t>
      </w:r>
    </w:p>
    <w:p w:rsidR="00000000" w:rsidRDefault="007E4C23">
      <w:pPr>
        <w:pStyle w:val="pj"/>
      </w:pPr>
      <w:r>
        <w:rPr>
          <w:rStyle w:val="s0"/>
        </w:rPr>
        <w:t xml:space="preserve">5. В случае невозможности определения таможенной стоимости товаров в соответствии с положениями </w:t>
      </w:r>
      <w:hyperlink w:anchor="sub590000" w:history="1">
        <w:r>
          <w:rPr>
            <w:rStyle w:val="a4"/>
          </w:rPr>
          <w:t>статей 59 и 60</w:t>
        </w:r>
      </w:hyperlink>
      <w:r>
        <w:rPr>
          <w:rStyle w:val="s0"/>
        </w:rPr>
        <w:t xml:space="preserve"> </w:t>
      </w:r>
      <w:r>
        <w:rPr>
          <w:rStyle w:val="s0"/>
        </w:rPr>
        <w:t xml:space="preserve">настоящего Кодекса за основу для ее определения может приниматься или цена, по которой идентичные или подобные (аналогичные) товары были проданы в Украине не связанному с продавцом покупателю согласно </w:t>
      </w:r>
      <w:hyperlink w:anchor="sub620000" w:history="1">
        <w:r>
          <w:rPr>
            <w:rStyle w:val="a4"/>
          </w:rPr>
          <w:t>статье 62</w:t>
        </w:r>
      </w:hyperlink>
      <w:r>
        <w:rPr>
          <w:rStyle w:val="s0"/>
        </w:rPr>
        <w:t xml:space="preserve"> настоящего Ко</w:t>
      </w:r>
      <w:r>
        <w:rPr>
          <w:rStyle w:val="s0"/>
        </w:rPr>
        <w:t xml:space="preserve">декса, или стоимость товаров, исчисленная в соответствии со </w:t>
      </w:r>
      <w:hyperlink w:anchor="sub630000" w:history="1">
        <w:r>
          <w:rPr>
            <w:rStyle w:val="a4"/>
          </w:rPr>
          <w:t>статьей 63</w:t>
        </w:r>
      </w:hyperlink>
      <w:r>
        <w:rPr>
          <w:rStyle w:val="s0"/>
        </w:rPr>
        <w:t xml:space="preserve"> настоящего Кодекса.</w:t>
      </w:r>
    </w:p>
    <w:p w:rsidR="00000000" w:rsidRDefault="007E4C23">
      <w:pPr>
        <w:pStyle w:val="pj"/>
      </w:pPr>
      <w:r>
        <w:rPr>
          <w:rStyle w:val="s0"/>
        </w:rPr>
        <w:t>6. При этом каждый последующий метод применяется, если таможенная стоимость товаров не может быть определена путем использования пред</w:t>
      </w:r>
      <w:r>
        <w:rPr>
          <w:rStyle w:val="s0"/>
        </w:rPr>
        <w:t>ыдущего метода.</w:t>
      </w:r>
    </w:p>
    <w:p w:rsidR="00000000" w:rsidRDefault="007E4C23">
      <w:pPr>
        <w:pStyle w:val="pj"/>
      </w:pPr>
      <w:r>
        <w:rPr>
          <w:rStyle w:val="s0"/>
        </w:rPr>
        <w:t>7. Методы на основе вычитания и сложения стоимости (исчисленная стоимость) могут применяться в любой последовательности по просьбе декларанта.</w:t>
      </w:r>
    </w:p>
    <w:p w:rsidR="00000000" w:rsidRDefault="007E4C23">
      <w:pPr>
        <w:pStyle w:val="pj"/>
      </w:pPr>
      <w:r>
        <w:rPr>
          <w:rStyle w:val="s0"/>
        </w:rPr>
        <w:t>8. В случае если невозможно применить ни один из указанных методов, таможенная стоимость определя</w:t>
      </w:r>
      <w:r>
        <w:rPr>
          <w:rStyle w:val="s0"/>
        </w:rPr>
        <w:t xml:space="preserve">ется по резервному методу в соответствии с требованиями, установленными </w:t>
      </w:r>
      <w:hyperlink w:anchor="sub640000" w:history="1">
        <w:r>
          <w:rPr>
            <w:rStyle w:val="a4"/>
          </w:rPr>
          <w:t>статьей 64</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88" w:name="SUB580000"/>
      <w:bookmarkEnd w:id="88"/>
      <w:r>
        <w:rPr>
          <w:rStyle w:val="s1"/>
        </w:rPr>
        <w:t>Статья 58. Метод определения таможенной стоимости по цене договора (контракта) по товарам, которые импортируются (стоим</w:t>
      </w:r>
      <w:r>
        <w:rPr>
          <w:rStyle w:val="s1"/>
        </w:rPr>
        <w:t>ость операции)</w:t>
      </w:r>
    </w:p>
    <w:p w:rsidR="00000000" w:rsidRDefault="007E4C23">
      <w:pPr>
        <w:pStyle w:val="pj"/>
      </w:pPr>
      <w:r>
        <w:rPr>
          <w:rStyle w:val="s0"/>
        </w:rPr>
        <w:t>1. Метод определения таможенной стоимости по цене договора (контракта) в отношении товаров, ввозимых на таможенную территорию Украины в соответствии с таможенным режимом импорта, применяется в случае, если:</w:t>
      </w:r>
    </w:p>
    <w:p w:rsidR="00000000" w:rsidRDefault="007E4C23">
      <w:pPr>
        <w:pStyle w:val="pj"/>
      </w:pPr>
      <w:r>
        <w:rPr>
          <w:rStyle w:val="s0"/>
        </w:rPr>
        <w:t>1) нет никаких ограничений относит</w:t>
      </w:r>
      <w:r>
        <w:rPr>
          <w:rStyle w:val="s0"/>
        </w:rPr>
        <w:t>ельно прав покупателя (импортера) на использование оцениваемых товаров, за исключением:</w:t>
      </w:r>
    </w:p>
    <w:p w:rsidR="00000000" w:rsidRDefault="007E4C23">
      <w:pPr>
        <w:pStyle w:val="pj"/>
      </w:pPr>
      <w:r>
        <w:rPr>
          <w:rStyle w:val="s0"/>
        </w:rPr>
        <w:t>а) устанавливаются законом или вводятся органами государственной власти в Украине;</w:t>
      </w:r>
    </w:p>
    <w:p w:rsidR="00000000" w:rsidRDefault="007E4C23">
      <w:pPr>
        <w:pStyle w:val="pj"/>
      </w:pPr>
      <w:r>
        <w:rPr>
          <w:rStyle w:val="s0"/>
        </w:rPr>
        <w:t>б) ограничивают географический регион, в котором товары могут быть перепроданы (отчуж</w:t>
      </w:r>
      <w:r>
        <w:rPr>
          <w:rStyle w:val="s0"/>
        </w:rPr>
        <w:t>дены повторно);</w:t>
      </w:r>
    </w:p>
    <w:p w:rsidR="00000000" w:rsidRDefault="007E4C23">
      <w:pPr>
        <w:pStyle w:val="pj"/>
      </w:pPr>
      <w:r>
        <w:rPr>
          <w:rStyle w:val="s0"/>
        </w:rPr>
        <w:t>в) не оказывают существенного влияния на стоимость товара;</w:t>
      </w:r>
    </w:p>
    <w:p w:rsidR="00000000" w:rsidRDefault="007E4C23">
      <w:pPr>
        <w:pStyle w:val="pj"/>
      </w:pPr>
      <w:r>
        <w:rPr>
          <w:rStyle w:val="s0"/>
        </w:rPr>
        <w:t>2) по продажи оцениваемых товаров или их цены отсутствуют какие-либо условия или оговорки, исключающие определения стоимости этих товаров;</w:t>
      </w:r>
    </w:p>
    <w:p w:rsidR="00000000" w:rsidRDefault="007E4C23">
      <w:pPr>
        <w:pStyle w:val="pj"/>
      </w:pPr>
      <w:r>
        <w:rPr>
          <w:rStyle w:val="s0"/>
        </w:rPr>
        <w:t>3) никакая часть выручки от любой последующей перепродажи, распоряжения или использования товаров покупателем не поступит прямо или косвенно продавцу, если только не будет сделана соответствующая корректировка с учетом положений части десятой настоящей ста</w:t>
      </w:r>
      <w:r>
        <w:rPr>
          <w:rStyle w:val="s0"/>
        </w:rPr>
        <w:t>тьи;</w:t>
      </w:r>
    </w:p>
    <w:p w:rsidR="00000000" w:rsidRDefault="007E4C23">
      <w:pPr>
        <w:pStyle w:val="pj"/>
      </w:pPr>
      <w:r>
        <w:rPr>
          <w:rStyle w:val="s0"/>
        </w:rPr>
        <w:t>4) покупатель и продавец не связаны между собой лица или хотя и связанные между собой лица, однако эти отношения не повлияли на цену товаров.</w:t>
      </w:r>
    </w:p>
    <w:p w:rsidR="00000000" w:rsidRDefault="007E4C23">
      <w:pPr>
        <w:pStyle w:val="pj"/>
      </w:pPr>
      <w:r>
        <w:rPr>
          <w:rStyle w:val="s0"/>
        </w:rPr>
        <w:t>2. Метод определения таможенной стоимости товаров по цене договора (контракта) в отношении товаров, импортиру</w:t>
      </w:r>
      <w:r>
        <w:rPr>
          <w:rStyle w:val="s0"/>
        </w:rPr>
        <w:t>емых, не применяется, если использованные декларантом сведения не подтверждены документально либо не определены количественно и достоверные и/или отсутствует хотя бы одна из составляющих таможенной стоимости, является обязательным при ее исчислении.</w:t>
      </w:r>
    </w:p>
    <w:p w:rsidR="00000000" w:rsidRDefault="007E4C23">
      <w:pPr>
        <w:pStyle w:val="pj"/>
      </w:pPr>
      <w:r>
        <w:rPr>
          <w:rStyle w:val="s0"/>
        </w:rPr>
        <w:t>3. В с</w:t>
      </w:r>
      <w:r>
        <w:rPr>
          <w:rStyle w:val="s0"/>
        </w:rPr>
        <w:t xml:space="preserve">лучае если таможенная стоимость не может быть определена по основным методом, применяются второстепенные методы, указанные в </w:t>
      </w:r>
      <w:hyperlink w:anchor="sub570000" w:history="1">
        <w:r>
          <w:rPr>
            <w:rStyle w:val="a4"/>
          </w:rPr>
          <w:t>пункте 2 части первой статьи 57</w:t>
        </w:r>
      </w:hyperlink>
      <w:r>
        <w:rPr>
          <w:rStyle w:val="s0"/>
        </w:rPr>
        <w:t xml:space="preserve"> настоящего Кодекса.</w:t>
      </w:r>
    </w:p>
    <w:p w:rsidR="00000000" w:rsidRDefault="007E4C23">
      <w:pPr>
        <w:pStyle w:val="pj"/>
      </w:pPr>
      <w:r>
        <w:rPr>
          <w:rStyle w:val="s0"/>
        </w:rPr>
        <w:t>4. Таможенной стоимостью товаров, ввозимых на т</w:t>
      </w:r>
      <w:r>
        <w:rPr>
          <w:rStyle w:val="s0"/>
        </w:rPr>
        <w:t>аможенную территорию Украины в соответствии с таможенным режимом импорта, является цена, фактически уплаченная или подлежащая уплате за товары, если они продаются на экспорт в Украину, скорректированная в случае необходимости с учетом положений части десят</w:t>
      </w:r>
      <w:r>
        <w:rPr>
          <w:rStyle w:val="s0"/>
        </w:rPr>
        <w:t>ой настоящей статьи.</w:t>
      </w:r>
    </w:p>
    <w:p w:rsidR="00000000" w:rsidRDefault="007E4C23">
      <w:pPr>
        <w:pStyle w:val="pj"/>
      </w:pPr>
      <w:r>
        <w:rPr>
          <w:rStyle w:val="s0"/>
        </w:rPr>
        <w:t>5. Цена, фактически уплаченная или подлежащая уплате, - это общая сумма всех платежей, осуществленных или должны быть осуществлены покупателем оцениваемых товаров продавцу или в пользу продавца через третьих лиц и/или связанных с прода</w:t>
      </w:r>
      <w:r>
        <w:rPr>
          <w:rStyle w:val="s0"/>
        </w:rPr>
        <w:t>вцом лиц для выполнения обязательств продавца.</w:t>
      </w:r>
    </w:p>
    <w:p w:rsidR="00000000" w:rsidRDefault="007E4C23">
      <w:pPr>
        <w:pStyle w:val="pj"/>
      </w:pPr>
      <w:r>
        <w:rPr>
          <w:rStyle w:val="s0"/>
        </w:rPr>
        <w:t>6. Платежи могут быть осуществлены прямо или косвенно. Примером косвенного платежа может быть урегулирования покупателем полностью или частично задолженности продавца.</w:t>
      </w:r>
    </w:p>
    <w:p w:rsidR="00000000" w:rsidRDefault="007E4C23">
      <w:pPr>
        <w:pStyle w:val="pj"/>
      </w:pPr>
      <w:r>
        <w:rPr>
          <w:rStyle w:val="s0"/>
        </w:rPr>
        <w:t>7. Платежи необязательно должны быть осущ</w:t>
      </w:r>
      <w:r>
        <w:rPr>
          <w:rStyle w:val="s0"/>
        </w:rPr>
        <w:t>ествлены в виде перевода денег (в частности, но не исключительно). Такие платежи могут быть осуществлены путем аккредитива, инкассирования или при помощи других расчетов (вексель, передача ценных документов и т.д.).</w:t>
      </w:r>
    </w:p>
    <w:p w:rsidR="00000000" w:rsidRDefault="007E4C23">
      <w:pPr>
        <w:pStyle w:val="pj"/>
      </w:pPr>
      <w:r>
        <w:rPr>
          <w:rStyle w:val="s0"/>
        </w:rPr>
        <w:t>8. Термин «цена, фактически уплаченная и</w:t>
      </w:r>
      <w:r>
        <w:rPr>
          <w:rStyle w:val="s0"/>
        </w:rPr>
        <w:t xml:space="preserve">ли подлежащая уплате» касается только цены оцениваемых товаров. Дивиденды или другие платежи покупателя в пользу продавца, не связанные с оцениваемыми товарами, не являются частью таможенной стоимости. Добавление, если они не включались в цену, фактически </w:t>
      </w:r>
      <w:r>
        <w:rPr>
          <w:rStyle w:val="s0"/>
        </w:rPr>
        <w:t>уплаченную или подлежащую уплате, согласно настоящей статье лишь на основе объективных данных, которые подтверждаются документально и поддающихся исчислению.</w:t>
      </w:r>
    </w:p>
    <w:p w:rsidR="00000000" w:rsidRDefault="007E4C23">
      <w:pPr>
        <w:pStyle w:val="pj"/>
      </w:pPr>
      <w:r>
        <w:rPr>
          <w:rStyle w:val="s0"/>
        </w:rPr>
        <w:t xml:space="preserve">9. Расчеты по этой статье лишь на основе объективных данных, которые подтверждаются документально </w:t>
      </w:r>
      <w:r>
        <w:rPr>
          <w:rStyle w:val="s0"/>
        </w:rPr>
        <w:t>и поддающихся исчислению.</w:t>
      </w:r>
    </w:p>
    <w:p w:rsidR="00000000" w:rsidRDefault="007E4C23">
      <w:pPr>
        <w:pStyle w:val="pj"/>
      </w:pPr>
      <w:r>
        <w:rPr>
          <w:rStyle w:val="s0"/>
        </w:rPr>
        <w:t>10. При определении таможенной стоимости к цене, фактически уплаченной или подлежащей уплате за оцениваемые товары, прибавляются такие расходы (составляющие таможенной стоимости), если они не включались в цену, фактически уплаченн</w:t>
      </w:r>
      <w:r>
        <w:rPr>
          <w:rStyle w:val="s0"/>
        </w:rPr>
        <w:t>ую или подлежащую уплате:</w:t>
      </w:r>
    </w:p>
    <w:p w:rsidR="00000000" w:rsidRDefault="007E4C23">
      <w:pPr>
        <w:pStyle w:val="pj"/>
      </w:pPr>
      <w:r>
        <w:rPr>
          <w:rStyle w:val="s0"/>
        </w:rPr>
        <w:t>1) расходы, понесенные покупателем:</w:t>
      </w:r>
    </w:p>
    <w:p w:rsidR="00000000" w:rsidRDefault="007E4C23">
      <w:pPr>
        <w:pStyle w:val="pj"/>
      </w:pPr>
      <w:r>
        <w:rPr>
          <w:rStyle w:val="s0"/>
        </w:rPr>
        <w:t>а) комиссионные и брокерское вознаграждение, за исключением комиссионных по закупке, которая является платой покупателя своему агенту за оказание услуг, связанных с представительством его интере</w:t>
      </w:r>
      <w:r>
        <w:rPr>
          <w:rStyle w:val="s0"/>
        </w:rPr>
        <w:t>сов за рубежом для закупки оцениваемых товаров;</w:t>
      </w:r>
    </w:p>
    <w:p w:rsidR="00000000" w:rsidRDefault="007E4C23">
      <w:pPr>
        <w:pStyle w:val="pj"/>
      </w:pPr>
      <w:r>
        <w:rPr>
          <w:rStyle w:val="s0"/>
        </w:rPr>
        <w:t>б) стоимость ящиков тары (контейнеров), в которую упаковано товар, или иной упаковки, для таможенных целей считаются единым целым с соответствующими товарами;</w:t>
      </w:r>
    </w:p>
    <w:p w:rsidR="00000000" w:rsidRDefault="007E4C23">
      <w:pPr>
        <w:pStyle w:val="pj"/>
      </w:pPr>
      <w:r>
        <w:rPr>
          <w:rStyle w:val="s0"/>
        </w:rPr>
        <w:t>в) стоимость упаковки или стоимость упаковочных м</w:t>
      </w:r>
      <w:r>
        <w:rPr>
          <w:rStyle w:val="s0"/>
        </w:rPr>
        <w:t>атериалов и работ, связанных с упаковкой;</w:t>
      </w:r>
    </w:p>
    <w:p w:rsidR="00000000" w:rsidRDefault="007E4C23">
      <w:pPr>
        <w:pStyle w:val="pj"/>
      </w:pPr>
      <w:r>
        <w:rPr>
          <w:rStyle w:val="s0"/>
        </w:rPr>
        <w:t>2) надлежащим образом распределенная стоимость нижеперечисленных товаров и услуг, если они поставляются прямо или косвенно покупателем бесплатно или по сниженным ценам для использования в связи с производством и пр</w:t>
      </w:r>
      <w:r>
        <w:rPr>
          <w:rStyle w:val="s0"/>
        </w:rPr>
        <w:t>одажей на экспорт в Украину оцениваемых товаров, если такая стоимость не включена в цену, фактически уплаченная или подлежащая уплате:</w:t>
      </w:r>
    </w:p>
    <w:p w:rsidR="00000000" w:rsidRDefault="007E4C23">
      <w:pPr>
        <w:pStyle w:val="pj"/>
      </w:pPr>
      <w:r>
        <w:rPr>
          <w:rStyle w:val="s0"/>
        </w:rPr>
        <w:t>а) сырья, материалов, деталей, полуфабрикатов, комплектующих изделий и т.д., которые вошли в состав оцениваемых товаров;</w:t>
      </w:r>
    </w:p>
    <w:p w:rsidR="00000000" w:rsidRDefault="007E4C23">
      <w:pPr>
        <w:pStyle w:val="pj"/>
      </w:pPr>
      <w:r>
        <w:rPr>
          <w:rStyle w:val="s0"/>
        </w:rPr>
        <w:t>б) инструментов, штампов, шаблонов и аналогичных предметов, использованных в процессе производства оцениваемых товаров;</w:t>
      </w:r>
    </w:p>
    <w:p w:rsidR="00000000" w:rsidRDefault="007E4C23">
      <w:pPr>
        <w:pStyle w:val="pj"/>
      </w:pPr>
      <w:r>
        <w:rPr>
          <w:rStyle w:val="s0"/>
        </w:rPr>
        <w:t>в) материалов, израсходованных в процессе производства оцениваемых товаров (смазочные материалы, топливо и т.д.);</w:t>
      </w:r>
    </w:p>
    <w:p w:rsidR="00000000" w:rsidRDefault="007E4C23">
      <w:pPr>
        <w:pStyle w:val="pj"/>
      </w:pPr>
      <w:r>
        <w:rPr>
          <w:rStyle w:val="s0"/>
        </w:rPr>
        <w:t>г) инженерных и опытно</w:t>
      </w:r>
      <w:r>
        <w:rPr>
          <w:rStyle w:val="s0"/>
        </w:rPr>
        <w:t>-конструкторских работ, дизайна, художественного оформления, эскизов и чертежей, выполненных за пределами Украины и непосредственно необходимых для производства оцениваемых товаров;</w:t>
      </w:r>
    </w:p>
    <w:p w:rsidR="00000000" w:rsidRDefault="007E4C23">
      <w:pPr>
        <w:pStyle w:val="pj"/>
      </w:pPr>
      <w:r>
        <w:rPr>
          <w:rStyle w:val="s0"/>
        </w:rPr>
        <w:t xml:space="preserve">3) роялти и другие лицензионные платежи, касающиеся оцениваемых товаров и </w:t>
      </w:r>
      <w:r>
        <w:rPr>
          <w:rStyle w:val="s0"/>
        </w:rPr>
        <w:t>которые покупатель должен уплатить прямо или опосредствованно как условие продажи оцениваемых товаров, если такие платежи не включаются в цену, фактически уплаченную или подлежащую уплате.</w:t>
      </w:r>
    </w:p>
    <w:p w:rsidR="00000000" w:rsidRDefault="007E4C23">
      <w:pPr>
        <w:pStyle w:val="pj"/>
      </w:pPr>
      <w:r>
        <w:rPr>
          <w:rStyle w:val="s0"/>
        </w:rPr>
        <w:t>Указанные платежи могут включать платежи, касающиеся прав на литера</w:t>
      </w:r>
      <w:r>
        <w:rPr>
          <w:rStyle w:val="s0"/>
        </w:rPr>
        <w:t>турные и художественные произведения, изобретения, полезные модели, промышленные образцы, торговые марки и другие объекты права интеллектуальной собственности.</w:t>
      </w:r>
    </w:p>
    <w:p w:rsidR="00000000" w:rsidRDefault="007E4C23">
      <w:pPr>
        <w:pStyle w:val="pj"/>
      </w:pPr>
      <w:r>
        <w:rPr>
          <w:rStyle w:val="s0"/>
        </w:rPr>
        <w:t>Расходы на право воспроизведения (тиражирования) оцениваемых товаров в Украине не должны прибавл</w:t>
      </w:r>
      <w:r>
        <w:rPr>
          <w:rStyle w:val="s0"/>
        </w:rPr>
        <w:t>яться к цене, фактически уплаченной или подлежащей уплате за оцениваемые товары.</w:t>
      </w:r>
    </w:p>
    <w:p w:rsidR="00000000" w:rsidRDefault="007E4C23">
      <w:pPr>
        <w:pStyle w:val="pj"/>
      </w:pPr>
      <w:hyperlink r:id="rId36" w:anchor="sub_id=100" w:history="1">
        <w:r>
          <w:rPr>
            <w:rStyle w:val="a4"/>
          </w:rPr>
          <w:t>Порядок</w:t>
        </w:r>
      </w:hyperlink>
      <w:r>
        <w:rPr>
          <w:rStyle w:val="s0"/>
        </w:rPr>
        <w:t xml:space="preserve"> </w:t>
      </w:r>
      <w:r>
        <w:rPr>
          <w:rStyle w:val="s0"/>
        </w:rPr>
        <w:t>включения в цену расчета роялти и лицензионных платежей определяется Кабинетом Министров Украины;</w:t>
      </w:r>
    </w:p>
    <w:p w:rsidR="00000000" w:rsidRDefault="007E4C23">
      <w:pPr>
        <w:pStyle w:val="pj"/>
      </w:pPr>
      <w:r>
        <w:rPr>
          <w:rStyle w:val="s0"/>
        </w:rPr>
        <w:t>4) соответствующая часть выручки от любой последующей перепродажи оцениваемых товаров, их использования или распоряжения ими на таможенной территории Украины,</w:t>
      </w:r>
      <w:r>
        <w:rPr>
          <w:rStyle w:val="s0"/>
        </w:rPr>
        <w:t xml:space="preserve"> которая прямо или косвенно идет в пользу продавца;</w:t>
      </w:r>
    </w:p>
    <w:p w:rsidR="00000000" w:rsidRDefault="007E4C23">
      <w:pPr>
        <w:pStyle w:val="pj"/>
      </w:pPr>
      <w:r>
        <w:rPr>
          <w:rStyle w:val="s0"/>
        </w:rPr>
        <w:t>5) затраты на транспортировку оцениваемых товаров в аэропорт, порт или иного места ввоза на таможенную территорию Украины;</w:t>
      </w:r>
    </w:p>
    <w:p w:rsidR="00000000" w:rsidRDefault="007E4C23">
      <w:pPr>
        <w:pStyle w:val="pj"/>
      </w:pPr>
      <w:r>
        <w:rPr>
          <w:rStyle w:val="s0"/>
        </w:rPr>
        <w:t xml:space="preserve">6) расходы на погрузку, выгрузку и обработку оцениваемых товаров, связанные с их </w:t>
      </w:r>
      <w:r>
        <w:rPr>
          <w:rStyle w:val="s0"/>
        </w:rPr>
        <w:t>транспортировкой в аэропорт, порт или иного места ввоза на таможенную территорию Украины;</w:t>
      </w:r>
    </w:p>
    <w:p w:rsidR="00000000" w:rsidRDefault="007E4C23">
      <w:pPr>
        <w:pStyle w:val="pj"/>
      </w:pPr>
      <w:r>
        <w:rPr>
          <w:rStyle w:val="s0"/>
        </w:rPr>
        <w:t>7) расходы на страхование этих товаров.</w:t>
      </w:r>
    </w:p>
    <w:p w:rsidR="00000000" w:rsidRDefault="007E4C23">
      <w:pPr>
        <w:pStyle w:val="pj"/>
      </w:pPr>
      <w:r>
        <w:rPr>
          <w:rStyle w:val="s0"/>
        </w:rPr>
        <w:t>11. При определении таможенной стоимости к цене, фактически уплаченной или подлежащей уплате, не допускается включение никаких других расходов, кроме тех, которые предусмотрены в этой статье. В таможенную стоимость не включаются нижеприведенные расходы или</w:t>
      </w:r>
      <w:r>
        <w:rPr>
          <w:rStyle w:val="s0"/>
        </w:rPr>
        <w:t xml:space="preserve"> средства при условии выделения их из цены, фактически уплаченной или подлежащей уплате за оцениваемые товары, документально подтверждены и поддающиеся исчислению:</w:t>
      </w:r>
    </w:p>
    <w:p w:rsidR="00000000" w:rsidRDefault="007E4C23">
      <w:pPr>
        <w:pStyle w:val="pj"/>
      </w:pPr>
      <w:r>
        <w:rPr>
          <w:rStyle w:val="s0"/>
        </w:rPr>
        <w:t>1) плата за строительство, сооружение, составление, техническое обслуживание или техническую</w:t>
      </w:r>
      <w:r>
        <w:rPr>
          <w:rStyle w:val="s0"/>
        </w:rPr>
        <w:t xml:space="preserve"> помощь, осуществленные после ввоза импортных товаров, таких как промышленная установка, машины или оборудование;</w:t>
      </w:r>
    </w:p>
    <w:p w:rsidR="00000000" w:rsidRDefault="007E4C23">
      <w:pPr>
        <w:pStyle w:val="pj"/>
      </w:pPr>
      <w:r>
        <w:rPr>
          <w:rStyle w:val="s0"/>
        </w:rPr>
        <w:t>2) расходы на транспортировку после ввоза;</w:t>
      </w:r>
    </w:p>
    <w:p w:rsidR="00000000" w:rsidRDefault="007E4C23">
      <w:pPr>
        <w:pStyle w:val="pj"/>
      </w:pPr>
      <w:r>
        <w:rPr>
          <w:rStyle w:val="s0"/>
        </w:rPr>
        <w:t>3) налоги, которые взимаются в Украине.</w:t>
      </w:r>
    </w:p>
    <w:p w:rsidR="00000000" w:rsidRDefault="007E4C23">
      <w:pPr>
        <w:pStyle w:val="pj"/>
      </w:pPr>
      <w:r>
        <w:rPr>
          <w:rStyle w:val="s0"/>
        </w:rPr>
        <w:t>12. Тот факт, что продавец и покупатель связаны между собой</w:t>
      </w:r>
      <w:r>
        <w:rPr>
          <w:rStyle w:val="s0"/>
        </w:rPr>
        <w:t xml:space="preserve"> лица, сам по себе не может быть основанием для рассмотрения стоимости сделки как неприемлемой. В таких случаях необходимо рассмотреть обстоятельства продажи и принять стоимость сделки при условии, что взаимоотношения покупателя и продавца не повлияли на ц</w:t>
      </w:r>
      <w:r>
        <w:rPr>
          <w:rStyle w:val="s0"/>
        </w:rPr>
        <w:t>ену оцениваемых товаров.</w:t>
      </w:r>
    </w:p>
    <w:p w:rsidR="00000000" w:rsidRDefault="007E4C23">
      <w:pPr>
        <w:pStyle w:val="pj"/>
      </w:pPr>
      <w:r>
        <w:rPr>
          <w:rStyle w:val="s0"/>
        </w:rPr>
        <w:t>13. При наличии достаточных оснований полагать, что отношения, указанные в части двенадцатой настоящей статьи, повлиявшие на цену оцениваемых товаров, таможенный орган должен предоставить декларанту письменные обоснования, что тако</w:t>
      </w:r>
      <w:r>
        <w:rPr>
          <w:rStyle w:val="s0"/>
        </w:rPr>
        <w:t>е влияние имело место.</w:t>
      </w:r>
    </w:p>
    <w:p w:rsidR="00000000" w:rsidRDefault="007E4C23">
      <w:pPr>
        <w:pStyle w:val="pj"/>
      </w:pPr>
      <w:r>
        <w:rPr>
          <w:rStyle w:val="s0"/>
        </w:rPr>
        <w:t>14. В случае отсутствия обоснований со стороны таможенного органа следует считать, что взаимоотношения, указанные в части двенадцатой настоящей статьи, не повлияли на цену оцениваемых товаров.</w:t>
      </w:r>
    </w:p>
    <w:p w:rsidR="00000000" w:rsidRDefault="007E4C23">
      <w:pPr>
        <w:pStyle w:val="pj"/>
      </w:pPr>
      <w:r>
        <w:rPr>
          <w:rStyle w:val="s0"/>
        </w:rPr>
        <w:t>15. Декларант имеет право ответа и доказ</w:t>
      </w:r>
      <w:r>
        <w:rPr>
          <w:rStyle w:val="s0"/>
        </w:rPr>
        <w:t>ательства отсутствия влияния взаимосвязи продавца и покупателя на цену, которая была фактически уплачена или подлежит уплате за оцениваемые товары.</w:t>
      </w:r>
    </w:p>
    <w:p w:rsidR="00000000" w:rsidRDefault="007E4C23">
      <w:pPr>
        <w:pStyle w:val="pj"/>
      </w:pPr>
      <w:r>
        <w:rPr>
          <w:rStyle w:val="s0"/>
        </w:rPr>
        <w:t xml:space="preserve">16. Для целей настоящего Кодекса лица считаются связанными между собой в случаях, указанных в </w:t>
      </w:r>
      <w:hyperlink r:id="rId37" w:anchor="sub_id=150000" w:history="1">
        <w:r>
          <w:rPr>
            <w:rStyle w:val="a4"/>
          </w:rPr>
          <w:t>статье 15</w:t>
        </w:r>
      </w:hyperlink>
      <w:r>
        <w:rPr>
          <w:rStyle w:val="s0"/>
        </w:rPr>
        <w:t xml:space="preserve"> Соглашения о применении статьи VII Генерального соглашения по тарифам и торговле 1994 года.</w:t>
      </w:r>
    </w:p>
    <w:p w:rsidR="00000000" w:rsidRDefault="007E4C23">
      <w:pPr>
        <w:pStyle w:val="pj"/>
      </w:pPr>
      <w:r>
        <w:rPr>
          <w:rStyle w:val="s0"/>
        </w:rPr>
        <w:t>17. Лица, одна из которых является единоличным агентом, единоличным дистрибьютором ил</w:t>
      </w:r>
      <w:r>
        <w:rPr>
          <w:rStyle w:val="s0"/>
        </w:rPr>
        <w:t xml:space="preserve">и единоличным концессионером другого, как бы это не называлось, считаются связанными для целей настоящего Кодекса, если они подпадают хотя бы под один из критериев, определенных в </w:t>
      </w:r>
      <w:hyperlink r:id="rId38" w:anchor="sub_id=150000" w:history="1">
        <w:r>
          <w:rPr>
            <w:rStyle w:val="a4"/>
          </w:rPr>
          <w:t>статье 15</w:t>
        </w:r>
      </w:hyperlink>
      <w:r>
        <w:rPr>
          <w:rStyle w:val="s0"/>
        </w:rPr>
        <w:t xml:space="preserve"> Соглашения о применении статьи VII Генерального соглашения по тарифам и торговле 1994 года.</w:t>
      </w:r>
    </w:p>
    <w:p w:rsidR="00000000" w:rsidRDefault="007E4C23">
      <w:pPr>
        <w:pStyle w:val="pj"/>
      </w:pPr>
      <w:r>
        <w:rPr>
          <w:rStyle w:val="s0"/>
        </w:rPr>
        <w:t xml:space="preserve">18. При продаже товаров между связанными лицами стоимость сделки принимается за основу для определения таможенной стоимости оцениваемых товаров по </w:t>
      </w:r>
      <w:r>
        <w:rPr>
          <w:rStyle w:val="s0"/>
        </w:rPr>
        <w:t>первому методу, если декларант покажет, что такая стоимость близка к стоимости одной из следующих операций, которая осуществлялась одновременно или почти одновременно с операцией с оцениваемыми товарами:</w:t>
      </w:r>
    </w:p>
    <w:p w:rsidR="00000000" w:rsidRDefault="007E4C23">
      <w:pPr>
        <w:pStyle w:val="pj"/>
      </w:pPr>
      <w:r>
        <w:rPr>
          <w:rStyle w:val="s0"/>
        </w:rPr>
        <w:t>1) стоимости сделки при продаже несвязанным покупате</w:t>
      </w:r>
      <w:r>
        <w:rPr>
          <w:rStyle w:val="s0"/>
        </w:rPr>
        <w:t>лям идентичных или подобных (аналогичных) товаров для экспорта в Украину;</w:t>
      </w:r>
    </w:p>
    <w:p w:rsidR="00000000" w:rsidRDefault="007E4C23">
      <w:pPr>
        <w:pStyle w:val="pj"/>
      </w:pPr>
      <w:r>
        <w:rPr>
          <w:rStyle w:val="s0"/>
        </w:rPr>
        <w:t xml:space="preserve">2) таможенной стоимости идентичных или подобных (аналогичных) товаров, определенной согласно положениям </w:t>
      </w:r>
      <w:hyperlink w:anchor="sub620000" w:history="1">
        <w:r>
          <w:rPr>
            <w:rStyle w:val="a4"/>
          </w:rPr>
          <w:t>статьи 62</w:t>
        </w:r>
      </w:hyperlink>
      <w:r>
        <w:rPr>
          <w:rStyle w:val="s0"/>
        </w:rPr>
        <w:t xml:space="preserve"> настоящего Кодекса;</w:t>
      </w:r>
    </w:p>
    <w:p w:rsidR="00000000" w:rsidRDefault="007E4C23">
      <w:pPr>
        <w:pStyle w:val="pj"/>
      </w:pPr>
      <w:r>
        <w:rPr>
          <w:rStyle w:val="s0"/>
        </w:rPr>
        <w:t>3) таможенной ст</w:t>
      </w:r>
      <w:r>
        <w:rPr>
          <w:rStyle w:val="s0"/>
        </w:rPr>
        <w:t xml:space="preserve">оимости идентичных или подобных (аналогичных) товаров, определенной согласно положениям </w:t>
      </w:r>
      <w:hyperlink w:anchor="sub630000" w:history="1">
        <w:r>
          <w:rPr>
            <w:rStyle w:val="a4"/>
          </w:rPr>
          <w:t>статьи 63</w:t>
        </w:r>
      </w:hyperlink>
      <w:r>
        <w:rPr>
          <w:rStyle w:val="s0"/>
        </w:rPr>
        <w:t xml:space="preserve"> настоящего Кодекса.</w:t>
      </w:r>
    </w:p>
    <w:p w:rsidR="00000000" w:rsidRDefault="007E4C23">
      <w:pPr>
        <w:pStyle w:val="pj"/>
      </w:pPr>
      <w:r>
        <w:rPr>
          <w:rStyle w:val="s0"/>
        </w:rPr>
        <w:t>19. В случае осуществления вышеупомянутых сравнений учитывается имеющаяся у таможенного органа или предста</w:t>
      </w:r>
      <w:r>
        <w:rPr>
          <w:rStyle w:val="s0"/>
        </w:rPr>
        <w:t>вленная декларантом информация о разнице в коммерческих уровнях продажи, количественных показателях, элементах и расходах, указанных в части десятой настоящей статьи, и расходам, понесенные продавцом при продаже, когда продавец и покупатель не связаны межд</w:t>
      </w:r>
      <w:r>
        <w:rPr>
          <w:rStyle w:val="s0"/>
        </w:rPr>
        <w:t>у собой, и не понесенные продавцом при продаже, когда продавец и покупатель связаны между собой.</w:t>
      </w:r>
    </w:p>
    <w:p w:rsidR="00000000" w:rsidRDefault="007E4C23">
      <w:pPr>
        <w:pStyle w:val="pj"/>
      </w:pPr>
      <w:r>
        <w:rPr>
          <w:rStyle w:val="s0"/>
        </w:rPr>
        <w:t>20. Сравнение со стоимостью операций, указанных в пунктах 1 - 3 части восемнадцатой настоящей статьи, осуществляется по инициативе декларанта. Стоимость этих с</w:t>
      </w:r>
      <w:r>
        <w:rPr>
          <w:rStyle w:val="s0"/>
        </w:rPr>
        <w:t>делок не может использоваться вместо стоимости операций с оцениваемыми товарами.</w:t>
      </w:r>
    </w:p>
    <w:p w:rsidR="00000000" w:rsidRDefault="007E4C23">
      <w:pPr>
        <w:pStyle w:val="pj"/>
      </w:pPr>
      <w:r>
        <w:rPr>
          <w:rStyle w:val="s0"/>
        </w:rPr>
        <w:t>21. Использованные декларантом сведения должны быть объективными, поддаваться исчислению и подтверждаться документально.</w:t>
      </w:r>
    </w:p>
    <w:p w:rsidR="00000000" w:rsidRDefault="007E4C23">
      <w:pPr>
        <w:pStyle w:val="pj"/>
      </w:pPr>
      <w:r>
        <w:rPr>
          <w:rStyle w:val="s0"/>
        </w:rPr>
        <w:t>22. Исключена.</w:t>
      </w:r>
    </w:p>
    <w:p w:rsidR="00000000" w:rsidRDefault="007E4C23">
      <w:pPr>
        <w:pStyle w:val="pj"/>
      </w:pPr>
      <w:r>
        <w:rPr>
          <w:rStyle w:val="s0"/>
        </w:rPr>
        <w:t>23. В случаях, предусмотренных частью д</w:t>
      </w:r>
      <w:r>
        <w:rPr>
          <w:rStyle w:val="s0"/>
        </w:rPr>
        <w:t>вадцать второй настоящей статьи, контроль правильности определения таможенной стоимости осуществляется после завершения таможенного оформления и пропуска товаров через таможенную границу Украины.</w:t>
      </w:r>
    </w:p>
    <w:p w:rsidR="00000000" w:rsidRDefault="007E4C23">
      <w:pPr>
        <w:pStyle w:val="pj"/>
      </w:pPr>
      <w:r>
        <w:t> </w:t>
      </w:r>
    </w:p>
    <w:p w:rsidR="00000000" w:rsidRDefault="007E4C23">
      <w:pPr>
        <w:pStyle w:val="pj"/>
        <w:ind w:left="1200" w:hanging="800"/>
      </w:pPr>
      <w:bookmarkStart w:id="89" w:name="SUB590000"/>
      <w:bookmarkEnd w:id="89"/>
      <w:r>
        <w:rPr>
          <w:rStyle w:val="s1"/>
        </w:rPr>
        <w:t xml:space="preserve">Статья 59. Метод определения таможенной стоимости по цене </w:t>
      </w:r>
      <w:r>
        <w:rPr>
          <w:rStyle w:val="s1"/>
        </w:rPr>
        <w:t>соглашения относительно идентичных товаров</w:t>
      </w:r>
    </w:p>
    <w:p w:rsidR="00000000" w:rsidRDefault="007E4C23">
      <w:pPr>
        <w:pStyle w:val="pj"/>
      </w:pPr>
      <w:r>
        <w:rPr>
          <w:rStyle w:val="s0"/>
        </w:rPr>
        <w:t xml:space="preserve">1. В случае если таможенная стоимость оцениваемых товаров не может быть определена согласно положениям </w:t>
      </w:r>
      <w:hyperlink w:anchor="sub580000" w:history="1">
        <w:r>
          <w:rPr>
            <w:rStyle w:val="a4"/>
          </w:rPr>
          <w:t>статьи 58</w:t>
        </w:r>
      </w:hyperlink>
      <w:r>
        <w:rPr>
          <w:rStyle w:val="s0"/>
        </w:rPr>
        <w:t xml:space="preserve"> настоящего Кодекса, за основу для ее определения берется стоимость с</w:t>
      </w:r>
      <w:r>
        <w:rPr>
          <w:rStyle w:val="s0"/>
        </w:rPr>
        <w:t>делки с идентичными товарами, которые продаются на экспорт в Украину из той же страны и время экспорта которых совпадает со временем экспорта оцениваемых товаров или максимально приближенным к нему.</w:t>
      </w:r>
    </w:p>
    <w:p w:rsidR="00000000" w:rsidRDefault="007E4C23">
      <w:pPr>
        <w:pStyle w:val="pj"/>
      </w:pPr>
      <w:r>
        <w:rPr>
          <w:rStyle w:val="s0"/>
        </w:rPr>
        <w:t>2. При применении этого метода определения таможенной сто</w:t>
      </w:r>
      <w:r>
        <w:rPr>
          <w:rStyle w:val="s0"/>
        </w:rPr>
        <w:t>имости за основу берется принятая таможенным органом стоимость сделки с идентичными товарами при соблюдении условий, указанных в этой статье. При этом под идентичными понимаются товары, одинаковые по всем признакам с оцениваемыми товарами, в том числе по т</w:t>
      </w:r>
      <w:r>
        <w:rPr>
          <w:rStyle w:val="s0"/>
        </w:rPr>
        <w:t>аким, как:</w:t>
      </w:r>
    </w:p>
    <w:p w:rsidR="00000000" w:rsidRDefault="007E4C23">
      <w:pPr>
        <w:pStyle w:val="pj"/>
      </w:pPr>
      <w:r>
        <w:rPr>
          <w:rStyle w:val="s0"/>
        </w:rPr>
        <w:t>1) физические характеристики;</w:t>
      </w:r>
    </w:p>
    <w:p w:rsidR="00000000" w:rsidRDefault="007E4C23">
      <w:pPr>
        <w:pStyle w:val="pj"/>
      </w:pPr>
      <w:r>
        <w:rPr>
          <w:rStyle w:val="s0"/>
        </w:rPr>
        <w:t>2) качество и репутация на рынке;</w:t>
      </w:r>
    </w:p>
    <w:p w:rsidR="00000000" w:rsidRDefault="007E4C23">
      <w:pPr>
        <w:pStyle w:val="pj"/>
      </w:pPr>
      <w:r>
        <w:rPr>
          <w:rStyle w:val="s0"/>
        </w:rPr>
        <w:t>3) страна производства;</w:t>
      </w:r>
    </w:p>
    <w:p w:rsidR="00000000" w:rsidRDefault="007E4C23">
      <w:pPr>
        <w:pStyle w:val="pj"/>
      </w:pPr>
      <w:r>
        <w:rPr>
          <w:rStyle w:val="s0"/>
        </w:rPr>
        <w:t>4) производитель.</w:t>
      </w:r>
    </w:p>
    <w:p w:rsidR="00000000" w:rsidRDefault="007E4C23">
      <w:pPr>
        <w:pStyle w:val="pj"/>
      </w:pPr>
      <w:r>
        <w:rPr>
          <w:rStyle w:val="s0"/>
        </w:rPr>
        <w:t>3. Незначительные внешние различия не могут быть основанием для отказа в рассмотрении товаров как идентичных, если в целом такие товары отв</w:t>
      </w:r>
      <w:r>
        <w:rPr>
          <w:rStyle w:val="s0"/>
        </w:rPr>
        <w:t>ечают требованиям части второй настоящей статьи.</w:t>
      </w:r>
    </w:p>
    <w:p w:rsidR="00000000" w:rsidRDefault="007E4C23">
      <w:pPr>
        <w:pStyle w:val="pj"/>
      </w:pPr>
      <w:r>
        <w:rPr>
          <w:rStyle w:val="s0"/>
        </w:rPr>
        <w:t>4. Цена соглашения относительно идентичных товаров берется за основу для определения таможенной стоимости товаров, если эти товары ввезены примерно в том же количестве и на тех же коммерческих уровнях, что и оцениваемые товары.</w:t>
      </w:r>
    </w:p>
    <w:p w:rsidR="00000000" w:rsidRDefault="007E4C23">
      <w:pPr>
        <w:pStyle w:val="pj"/>
      </w:pPr>
      <w:r>
        <w:rPr>
          <w:rStyle w:val="s0"/>
        </w:rPr>
        <w:t>5. В случае отсутствия такой продажи используется стоимость сделки с идентичными товарами, которые продавались в Украину в другом количестве и/или других коммерческих уровнях. При этом их цена корректируется с учетом указанных расхождений независимо от тог</w:t>
      </w:r>
      <w:r>
        <w:rPr>
          <w:rStyle w:val="s0"/>
        </w:rPr>
        <w:t>о, ведет ли это к увеличению или уменьшению стоимости. Информация, используемая при осуществлении корректировки, должна быть документально подтверждена.</w:t>
      </w:r>
    </w:p>
    <w:p w:rsidR="00000000" w:rsidRDefault="007E4C23">
      <w:pPr>
        <w:pStyle w:val="pj"/>
      </w:pPr>
      <w:r>
        <w:rPr>
          <w:rStyle w:val="s0"/>
        </w:rPr>
        <w:t xml:space="preserve">6. В случае если средства и расходы, указанные в </w:t>
      </w:r>
      <w:hyperlink w:anchor="sub580000" w:history="1">
        <w:r>
          <w:rPr>
            <w:rStyle w:val="a4"/>
          </w:rPr>
          <w:t>пунктах 5 - 7 части де</w:t>
        </w:r>
        <w:r>
          <w:rPr>
            <w:rStyle w:val="a4"/>
          </w:rPr>
          <w:t>сятой статьи 58</w:t>
        </w:r>
      </w:hyperlink>
      <w:r>
        <w:rPr>
          <w:rStyle w:val="s0"/>
        </w:rPr>
        <w:t xml:space="preserve"> настоящего Кодекса, включаются в стоимость сделки, осуществляется корректировка для учета значительной разницы в таких средствах и расходах между оцениваемыми товарами и соответствующими идентичными товарами, что обусловлено разницей в расс</w:t>
      </w:r>
      <w:r>
        <w:rPr>
          <w:rStyle w:val="s0"/>
        </w:rPr>
        <w:t>тояниях и способах транспортировки.</w:t>
      </w:r>
    </w:p>
    <w:p w:rsidR="00000000" w:rsidRDefault="007E4C23">
      <w:pPr>
        <w:pStyle w:val="pj"/>
      </w:pPr>
      <w:r>
        <w:rPr>
          <w:rStyle w:val="s0"/>
        </w:rPr>
        <w:t>7. В случае если для целей применения этого метода оказывается более одной стоимости договора относительно идентичных товаров, для определения таможенной стоимости оцениваемых товаров используется наименьшая такая стоимо</w:t>
      </w:r>
      <w:r>
        <w:rPr>
          <w:rStyle w:val="s0"/>
        </w:rPr>
        <w:t>сть.</w:t>
      </w:r>
    </w:p>
    <w:p w:rsidR="00000000" w:rsidRDefault="007E4C23">
      <w:pPr>
        <w:pStyle w:val="pj"/>
      </w:pPr>
      <w:r>
        <w:t> </w:t>
      </w:r>
    </w:p>
    <w:p w:rsidR="00000000" w:rsidRDefault="007E4C23">
      <w:pPr>
        <w:pStyle w:val="pj"/>
        <w:ind w:left="1200" w:hanging="800"/>
      </w:pPr>
      <w:bookmarkStart w:id="90" w:name="SUB600000"/>
      <w:bookmarkEnd w:id="90"/>
      <w:r>
        <w:rPr>
          <w:rStyle w:val="s1"/>
        </w:rPr>
        <w:t>Статья 60. Метод определения таможенной стоимости по цене договора относительно подобных (аналогичных) товаров</w:t>
      </w:r>
    </w:p>
    <w:p w:rsidR="00000000" w:rsidRDefault="007E4C23">
      <w:pPr>
        <w:pStyle w:val="pj"/>
      </w:pPr>
      <w:r>
        <w:rPr>
          <w:rStyle w:val="s0"/>
        </w:rPr>
        <w:t xml:space="preserve">1. В случае если таможенная стоимость оцениваемых товаров не может быть определена согласно положениям </w:t>
      </w:r>
      <w:hyperlink w:anchor="sub580000" w:history="1">
        <w:r>
          <w:rPr>
            <w:rStyle w:val="a4"/>
          </w:rPr>
          <w:t>ста</w:t>
        </w:r>
        <w:r>
          <w:rPr>
            <w:rStyle w:val="a4"/>
          </w:rPr>
          <w:t>тей 58 и 59</w:t>
        </w:r>
      </w:hyperlink>
      <w:r>
        <w:rPr>
          <w:rStyle w:val="s0"/>
        </w:rPr>
        <w:t xml:space="preserve"> настоящего Кодекса, таможенной стоимости берется принятая таможенным органом стоимость сделки с подобными (аналогичными) товарами, которые проданы на экспорт в Украину и время экспорта которых совпадает со временем экспорта оцениваемых товаров </w:t>
      </w:r>
      <w:r>
        <w:rPr>
          <w:rStyle w:val="s0"/>
        </w:rPr>
        <w:t>или является максимально приближенным к нему.</w:t>
      </w:r>
    </w:p>
    <w:p w:rsidR="00000000" w:rsidRDefault="007E4C23">
      <w:pPr>
        <w:pStyle w:val="pj"/>
      </w:pPr>
      <w:r>
        <w:rPr>
          <w:rStyle w:val="s0"/>
        </w:rPr>
        <w:t>2. Во подобными (аналогичными) понимаются товары, которые хотя и не одинаковы по всем признакам, но имеют сходные характеристики и состоят из схожих компонентов, благодаря чему выполняют одинаковые функции по с</w:t>
      </w:r>
      <w:r>
        <w:rPr>
          <w:rStyle w:val="s0"/>
        </w:rPr>
        <w:t>равнению с товарами, которые оцениваются, и считаются коммерчески взаимозаменяемыми.</w:t>
      </w:r>
    </w:p>
    <w:p w:rsidR="00000000" w:rsidRDefault="007E4C23">
      <w:pPr>
        <w:pStyle w:val="pj"/>
      </w:pPr>
      <w:r>
        <w:rPr>
          <w:rStyle w:val="s0"/>
        </w:rPr>
        <w:t>3. Для определения, являются ли товары подобными (аналогичными), учитываются качество товаров, наличие торговой марки и репутация этих товаров на рынке.</w:t>
      </w:r>
    </w:p>
    <w:p w:rsidR="00000000" w:rsidRDefault="007E4C23">
      <w:pPr>
        <w:pStyle w:val="pj"/>
      </w:pPr>
      <w:r>
        <w:rPr>
          <w:rStyle w:val="s0"/>
        </w:rPr>
        <w:t>4. Цена договора о</w:t>
      </w:r>
      <w:r>
        <w:rPr>
          <w:rStyle w:val="s0"/>
        </w:rPr>
        <w:t>тносительно подобных (аналогичных) товаров берется за основу для определения таможенной стоимости товаров, если эти товары ввезены примерно в том же количестве и на тех же коммерческих уровнях, что и оцениваемые товары.</w:t>
      </w:r>
    </w:p>
    <w:p w:rsidR="00000000" w:rsidRDefault="007E4C23">
      <w:pPr>
        <w:pStyle w:val="pj"/>
      </w:pPr>
      <w:r>
        <w:rPr>
          <w:rStyle w:val="s0"/>
        </w:rPr>
        <w:t>5. В случае если таких продаж не выя</w:t>
      </w:r>
      <w:r>
        <w:rPr>
          <w:rStyle w:val="s0"/>
        </w:rPr>
        <w:t>влено, используется стоимость сделки с подобными (аналогичными) товарами, которые продавались в Украину в другом количестве и/или других коммерческих уровнях. При этом их цена корректируется с учетом указанных расхождений независимо от того, ведет ли это к</w:t>
      </w:r>
      <w:r>
        <w:rPr>
          <w:rStyle w:val="s0"/>
        </w:rPr>
        <w:t xml:space="preserve"> увеличению или уменьшению стоимости. Информация, используемая при осуществлении корректировки, должна быть документально подтверждена.</w:t>
      </w:r>
    </w:p>
    <w:p w:rsidR="00000000" w:rsidRDefault="007E4C23">
      <w:pPr>
        <w:pStyle w:val="pj"/>
      </w:pPr>
      <w:r>
        <w:rPr>
          <w:rStyle w:val="s0"/>
        </w:rPr>
        <w:t xml:space="preserve">6. В случае если средства и расходы, указанные в </w:t>
      </w:r>
      <w:hyperlink w:anchor="sub580000" w:history="1">
        <w:r>
          <w:rPr>
            <w:rStyle w:val="a4"/>
          </w:rPr>
          <w:t>пунктах 5 - 7 части десятой статьи 58</w:t>
        </w:r>
      </w:hyperlink>
      <w:r>
        <w:rPr>
          <w:rStyle w:val="s0"/>
        </w:rPr>
        <w:t xml:space="preserve"> н</w:t>
      </w:r>
      <w:r>
        <w:rPr>
          <w:rStyle w:val="s0"/>
        </w:rPr>
        <w:t>астоящего Кодекса, включаются в стоимость сделки, осуществляется корректировка для учета значительной разницы в таких средствах и расходах между оцениваемыми товарами и соответствующими подобными (аналогичными) товарами, что обусловлено разницей в расстоян</w:t>
      </w:r>
      <w:r>
        <w:rPr>
          <w:rStyle w:val="s0"/>
        </w:rPr>
        <w:t>иях и способах транспортировки.</w:t>
      </w:r>
    </w:p>
    <w:p w:rsidR="00000000" w:rsidRDefault="007E4C23">
      <w:pPr>
        <w:pStyle w:val="pj"/>
      </w:pPr>
      <w:r>
        <w:rPr>
          <w:rStyle w:val="s0"/>
        </w:rPr>
        <w:t>7. В случае если для целей применения этого метода оказывается более одной стоимости договора относительно подобных (аналогичных) товаров, для определения таможенной стоимости оцениваемых товаров используется наименьшая така</w:t>
      </w:r>
      <w:r>
        <w:rPr>
          <w:rStyle w:val="s0"/>
        </w:rPr>
        <w:t>я стоимость.</w:t>
      </w:r>
    </w:p>
    <w:p w:rsidR="00000000" w:rsidRDefault="007E4C23">
      <w:pPr>
        <w:pStyle w:val="pj"/>
      </w:pPr>
      <w:r>
        <w:t> </w:t>
      </w:r>
    </w:p>
    <w:p w:rsidR="00000000" w:rsidRDefault="007E4C23">
      <w:pPr>
        <w:pStyle w:val="pj"/>
        <w:ind w:left="1200" w:hanging="800"/>
      </w:pPr>
      <w:bookmarkStart w:id="91" w:name="SUB610000"/>
      <w:bookmarkEnd w:id="91"/>
      <w:r>
        <w:rPr>
          <w:rStyle w:val="s1"/>
        </w:rPr>
        <w:t>Статья 61. Предостережение относительно условий применения методов определения таможенной стоимости товаров по цене соглашения относительно идентичных товаров и по цене договора относительно подобных (аналогичных) товаров</w:t>
      </w:r>
    </w:p>
    <w:p w:rsidR="00000000" w:rsidRDefault="007E4C23">
      <w:pPr>
        <w:pStyle w:val="pj"/>
      </w:pPr>
      <w:r>
        <w:rPr>
          <w:rStyle w:val="s0"/>
        </w:rPr>
        <w:t>1. Товары не считаю</w:t>
      </w:r>
      <w:r>
        <w:rPr>
          <w:rStyle w:val="s0"/>
        </w:rPr>
        <w:t>тся идентичными или подобными (аналогичными) оцениваемым, если они не произведены в той же стране, что и оцениваемые товары.</w:t>
      </w:r>
    </w:p>
    <w:p w:rsidR="00000000" w:rsidRDefault="007E4C23">
      <w:pPr>
        <w:pStyle w:val="pj"/>
      </w:pPr>
      <w:r>
        <w:rPr>
          <w:rStyle w:val="s0"/>
        </w:rPr>
        <w:t>2. Товары, изготовленные не производителем оцениваемых товаров, а другим лицом, принимаются во внимание только в случае, если нет н</w:t>
      </w:r>
      <w:r>
        <w:rPr>
          <w:rStyle w:val="s0"/>
        </w:rPr>
        <w:t>и идентичных, ни подобных (аналогичных) товаров, произведенных лицом - производителем оцениваемых товаров.</w:t>
      </w:r>
    </w:p>
    <w:p w:rsidR="00000000" w:rsidRDefault="007E4C23">
      <w:pPr>
        <w:pStyle w:val="pj"/>
      </w:pPr>
      <w:r>
        <w:rPr>
          <w:rStyle w:val="s0"/>
        </w:rPr>
        <w:t>3. Товары не считаются идентичными или подобными (аналогичными) оцениваемым, если их проектирование, опытно-конструкторские работы, художественное оф</w:t>
      </w:r>
      <w:r>
        <w:rPr>
          <w:rStyle w:val="s0"/>
        </w:rPr>
        <w:t>ормление, дизайн, эскизы, чертежи, а также другие аналогичные работы выполнены в Украине.</w:t>
      </w:r>
    </w:p>
    <w:p w:rsidR="00000000" w:rsidRDefault="007E4C23">
      <w:pPr>
        <w:pStyle w:val="pj"/>
      </w:pPr>
      <w:r>
        <w:t> </w:t>
      </w:r>
    </w:p>
    <w:p w:rsidR="00000000" w:rsidRDefault="007E4C23">
      <w:pPr>
        <w:pStyle w:val="pj"/>
        <w:ind w:left="1200" w:hanging="800"/>
      </w:pPr>
      <w:bookmarkStart w:id="92" w:name="SUB620000"/>
      <w:bookmarkEnd w:id="92"/>
      <w:r>
        <w:rPr>
          <w:rStyle w:val="s1"/>
        </w:rPr>
        <w:t>Статья 62. Метод определения таможенной стоимости на основе вычитания стоимости</w:t>
      </w:r>
    </w:p>
    <w:p w:rsidR="00000000" w:rsidRDefault="007E4C23">
      <w:pPr>
        <w:pStyle w:val="pj"/>
      </w:pPr>
      <w:r>
        <w:rPr>
          <w:rStyle w:val="s0"/>
        </w:rPr>
        <w:t>1. В случае если таможенная стоимость оцениваемых товаров не может быть определена с</w:t>
      </w:r>
      <w:r>
        <w:rPr>
          <w:rStyle w:val="s0"/>
        </w:rPr>
        <w:t xml:space="preserve">огласно положениям </w:t>
      </w:r>
      <w:hyperlink w:anchor="sub580000" w:history="1">
        <w:r>
          <w:rPr>
            <w:rStyle w:val="a4"/>
          </w:rPr>
          <w:t>статей 58 - 61</w:t>
        </w:r>
      </w:hyperlink>
      <w:r>
        <w:rPr>
          <w:rStyle w:val="s0"/>
        </w:rPr>
        <w:t xml:space="preserve"> настоящего Кодекса, их таможенная стоимость определяется согласно положениям настоящей статьи на основе вычитания стоимости, кроме случаев, когда по требованию декларанта последовательность </w:t>
      </w:r>
      <w:r>
        <w:rPr>
          <w:rStyle w:val="s0"/>
        </w:rPr>
        <w:t xml:space="preserve">применения этой статьи и </w:t>
      </w:r>
      <w:hyperlink w:anchor="sub630000" w:history="1">
        <w:r>
          <w:rPr>
            <w:rStyle w:val="a4"/>
          </w:rPr>
          <w:t>статьи 63</w:t>
        </w:r>
      </w:hyperlink>
      <w:r>
        <w:rPr>
          <w:rStyle w:val="s0"/>
        </w:rPr>
        <w:t xml:space="preserve"> настоящего Кодекса может быть обратной.</w:t>
      </w:r>
    </w:p>
    <w:p w:rsidR="00000000" w:rsidRDefault="007E4C23">
      <w:pPr>
        <w:pStyle w:val="pj"/>
      </w:pPr>
      <w:r>
        <w:rPr>
          <w:rStyle w:val="s0"/>
        </w:rPr>
        <w:t>2. В случае если оцениваемые или идентичные или подобные (аналогичные) импортные товары продаются (отчуждаются) на таможенной территории Украины в не</w:t>
      </w:r>
      <w:r>
        <w:rPr>
          <w:rStyle w:val="s0"/>
        </w:rPr>
        <w:t xml:space="preserve">изменном состоянии, для определения таможенной стоимости товаров по этому методу за основу принимается цена единицы товара, по которой оцениваемые или идентичные или подобные (аналогичные) импортируемые товары продаются на территории Украины в самых общих </w:t>
      </w:r>
      <w:r>
        <w:rPr>
          <w:rStyle w:val="s0"/>
        </w:rPr>
        <w:t>количествах покупателю, не являющемуся связанным с продавцом лицом, одновременно или во время, приближенное к дате ввоза оцениваемых товаров, при условии вычета, если они могут быть выделены, следующих компонентов:</w:t>
      </w:r>
    </w:p>
    <w:p w:rsidR="00000000" w:rsidRDefault="007E4C23">
      <w:pPr>
        <w:pStyle w:val="pj"/>
      </w:pPr>
      <w:r>
        <w:rPr>
          <w:rStyle w:val="s0"/>
        </w:rPr>
        <w:t>1) расходы на выплату комиссионных, обычн</w:t>
      </w:r>
      <w:r>
        <w:rPr>
          <w:rStyle w:val="s0"/>
        </w:rPr>
        <w:t>о уплачиваемых или подлежащих уплате, либо обычных торговых надбавок, которые предпринимаются для получения прибыли и покрытия общих расходов в связи с продажей на таможенной территории Украины товаров того же класса и вида. Товарами одного класса и вида я</w:t>
      </w:r>
      <w:r>
        <w:rPr>
          <w:rStyle w:val="s0"/>
        </w:rPr>
        <w:t>вляются товары, подпадающие под группу или спектр товаров, производимых определенной отраслью или сектором промышленности и включают идентичные или подобные (аналогичные) товары. Термин «товары того же класса или вида» включает товары, импортируемые из той</w:t>
      </w:r>
      <w:r>
        <w:rPr>
          <w:rStyle w:val="s0"/>
        </w:rPr>
        <w:t xml:space="preserve"> же страны, что и оцениваемые товары, а также товары, импортируемые из других стран.</w:t>
      </w:r>
    </w:p>
    <w:p w:rsidR="00000000" w:rsidRDefault="007E4C23">
      <w:pPr>
        <w:pStyle w:val="pj"/>
      </w:pPr>
      <w:r>
        <w:rPr>
          <w:rStyle w:val="s0"/>
        </w:rPr>
        <w:t>Сумма прибыли и общих расходов, к которым относятся прямые и косвенные затраты, связанные со сбытом указанных товаров, должна приниматься в целом. Числовое значение расход</w:t>
      </w:r>
      <w:r>
        <w:rPr>
          <w:rStyle w:val="s0"/>
        </w:rPr>
        <w:t>ов для целей исчисления этой суммы определяется на основе информации, представленной декларантом или уполномоченным им лицом, если только эта информация не является несовместимой с данными, полученными при продаже в Украине ввезенных (импортированных) това</w:t>
      </w:r>
      <w:r>
        <w:rPr>
          <w:rStyle w:val="s0"/>
        </w:rPr>
        <w:t>ров того же класса или вида. В случае если информация, предоставленная декларантом или уполномоченным им лицом, несовместимую с данными, сумма для исчисления прибыли и общих расходов может основываться на другой соответствующей информации, а не той, что пр</w:t>
      </w:r>
      <w:r>
        <w:rPr>
          <w:rStyle w:val="s0"/>
        </w:rPr>
        <w:t>едоставленная декларантом.</w:t>
      </w:r>
    </w:p>
    <w:p w:rsidR="00000000" w:rsidRDefault="007E4C23">
      <w:pPr>
        <w:pStyle w:val="pj"/>
      </w:pPr>
      <w:r>
        <w:rPr>
          <w:rStyle w:val="s0"/>
        </w:rPr>
        <w:t>При определении комиссионных или обычных прибылей и общих расходов отнесение товаров к «товаров того же класса или вида» должно осуществляться в каждом конкретном случае со ссылкой на соответствующие обстоятельства;</w:t>
      </w:r>
    </w:p>
    <w:p w:rsidR="00000000" w:rsidRDefault="007E4C23">
      <w:pPr>
        <w:pStyle w:val="pj"/>
      </w:pPr>
      <w:r>
        <w:rPr>
          <w:rStyle w:val="s0"/>
        </w:rPr>
        <w:t>2) обычных ра</w:t>
      </w:r>
      <w:r>
        <w:rPr>
          <w:rStyle w:val="s0"/>
        </w:rPr>
        <w:t>сходов, понесенных в Украине на погрузку, выгрузку, транспортировку, страхование, и других связанных с такими операциями расходов;</w:t>
      </w:r>
    </w:p>
    <w:p w:rsidR="00000000" w:rsidRDefault="007E4C23">
      <w:pPr>
        <w:pStyle w:val="pj"/>
      </w:pPr>
      <w:r>
        <w:rPr>
          <w:rStyle w:val="s0"/>
        </w:rPr>
        <w:t>3) сумм налогов, подлежащих уплате в Украине в связи с ввозом (импортом) или продажей (отчуждением) товаров.</w:t>
      </w:r>
    </w:p>
    <w:p w:rsidR="00000000" w:rsidRDefault="007E4C23">
      <w:pPr>
        <w:pStyle w:val="pj"/>
      </w:pPr>
      <w:r>
        <w:rPr>
          <w:rStyle w:val="s0"/>
        </w:rPr>
        <w:t>3. В случае если</w:t>
      </w:r>
      <w:r>
        <w:rPr>
          <w:rStyle w:val="s0"/>
        </w:rPr>
        <w:t xml:space="preserve"> ни оцениваемые, ни идентичные или подобные (аналогичные) товары не продаются в Украине одновременно или во время, максимально приближенное к дате ввоза оцениваемых товаров в Украину, таможенная стоимость таких товаров определяется на основе цены единицы т</w:t>
      </w:r>
      <w:r>
        <w:rPr>
          <w:rStyle w:val="s0"/>
        </w:rPr>
        <w:t>овара, по которой в соответствии оцениваемые или идентичные или подобные (аналогичные) с оцениваемыми товары продаются в Украине в количестве, достаточном для установления цены за единицу такого товара, в таком состоянии, в котором они были ввезены, на сам</w:t>
      </w:r>
      <w:r>
        <w:rPr>
          <w:rStyle w:val="s0"/>
        </w:rPr>
        <w:t>ую раннюю дату после ввоза оцениваемых товаров, но до истечения 90 - дневного срока.</w:t>
      </w:r>
    </w:p>
    <w:p w:rsidR="00000000" w:rsidRDefault="007E4C23">
      <w:pPr>
        <w:pStyle w:val="pj"/>
      </w:pPr>
      <w:r>
        <w:rPr>
          <w:rStyle w:val="s0"/>
        </w:rPr>
        <w:t>4. При отсутствии случаев продажи оцениваемых, идентичных или подобных (аналогичных) товаров в таком же состоянии, в котором они находились на день ввоза в Украину, по требованию декларанта таможенная стоимость таких товаров определяется на основе цены еди</w:t>
      </w:r>
      <w:r>
        <w:rPr>
          <w:rStyle w:val="s0"/>
        </w:rPr>
        <w:t>ницы товара, по которой указанные товары продаются в Украине после дальнейшей обработки (переработки) наибольшей партией лицам, не связанным с лицами, у которых они покупают такие товары. При этом делаются соответствующие поправки на стоимость, добавленную</w:t>
      </w:r>
      <w:r>
        <w:rPr>
          <w:rStyle w:val="s0"/>
        </w:rPr>
        <w:t xml:space="preserve"> такой обработкой (переработкой), и вычеты, предусмотренные пунктами 1 - 3 части второй настоящей статьи.</w:t>
      </w:r>
    </w:p>
    <w:p w:rsidR="00000000" w:rsidRDefault="007E4C23">
      <w:pPr>
        <w:pStyle w:val="pj"/>
      </w:pPr>
      <w:r>
        <w:rPr>
          <w:rStyle w:val="s0"/>
        </w:rPr>
        <w:t>5. Исчисление стоимости, добавленной последующей обработкой (переработкой), должны основываться на данных, которые являются объективными, подтверждают</w:t>
      </w:r>
      <w:r>
        <w:rPr>
          <w:rStyle w:val="s0"/>
        </w:rPr>
        <w:t>ся, поддающихся исчислению и относятся к стоимости такой работы. За основу для расчетов берутся принятые промышленные формулы, рецепты, методы строительства и другая отраслевая практика.</w:t>
      </w:r>
    </w:p>
    <w:p w:rsidR="00000000" w:rsidRDefault="007E4C23">
      <w:pPr>
        <w:pStyle w:val="pj"/>
      </w:pPr>
      <w:r>
        <w:rPr>
          <w:rStyle w:val="s0"/>
        </w:rPr>
        <w:t>6. Положения части четвертой настоящей статьи не применяются в случае</w:t>
      </w:r>
      <w:r>
        <w:rPr>
          <w:rStyle w:val="s0"/>
        </w:rPr>
        <w:t>, если:</w:t>
      </w:r>
    </w:p>
    <w:p w:rsidR="00000000" w:rsidRDefault="007E4C23">
      <w:pPr>
        <w:pStyle w:val="pj"/>
      </w:pPr>
      <w:r>
        <w:rPr>
          <w:rStyle w:val="s0"/>
        </w:rPr>
        <w:t>1) в результате дальнейшей обработки ввезенные товары теряют свою идентичность, кроме случаев, когда, несмотря на потерю идентичности ввезенных товаров, величина стоимости, добавленной обработкой, может быть точно определена;</w:t>
      </w:r>
    </w:p>
    <w:p w:rsidR="00000000" w:rsidRDefault="007E4C23">
      <w:pPr>
        <w:pStyle w:val="pj"/>
      </w:pPr>
      <w:r>
        <w:rPr>
          <w:rStyle w:val="s0"/>
        </w:rPr>
        <w:t>2) ввезенные товары со</w:t>
      </w:r>
      <w:r>
        <w:rPr>
          <w:rStyle w:val="s0"/>
        </w:rPr>
        <w:t>храняют свою идентичность, но составляют настолько незначительный процент продажи их в Украине, что использование этого метода оценивания будет неоправданным.</w:t>
      </w:r>
    </w:p>
    <w:p w:rsidR="00000000" w:rsidRDefault="007E4C23">
      <w:pPr>
        <w:pStyle w:val="pj"/>
      </w:pPr>
      <w:r>
        <w:rPr>
          <w:rStyle w:val="s0"/>
        </w:rPr>
        <w:t>7. Возможность применения положений части четвертой настоящей статьи определяется в каждом конкре</w:t>
      </w:r>
      <w:r>
        <w:rPr>
          <w:rStyle w:val="s0"/>
        </w:rPr>
        <w:t>тном случае в зависимости от конкретных обстоятельств.</w:t>
      </w:r>
    </w:p>
    <w:p w:rsidR="00000000" w:rsidRDefault="007E4C23">
      <w:pPr>
        <w:pStyle w:val="pj"/>
      </w:pPr>
      <w:r>
        <w:t> </w:t>
      </w:r>
    </w:p>
    <w:p w:rsidR="00000000" w:rsidRDefault="007E4C23">
      <w:pPr>
        <w:pStyle w:val="pj"/>
        <w:ind w:left="1200" w:hanging="800"/>
      </w:pPr>
      <w:bookmarkStart w:id="93" w:name="SUB630000"/>
      <w:bookmarkEnd w:id="93"/>
      <w:r>
        <w:rPr>
          <w:rStyle w:val="s1"/>
        </w:rPr>
        <w:t>Статья 63. Метод определения таможенной стоимости товаров на основе прибавления стоимости (исчисленная стоимость)</w:t>
      </w:r>
    </w:p>
    <w:p w:rsidR="00000000" w:rsidRDefault="007E4C23">
      <w:pPr>
        <w:pStyle w:val="pj"/>
      </w:pPr>
      <w:r>
        <w:rPr>
          <w:rStyle w:val="s0"/>
        </w:rPr>
        <w:t>1. Для определения таможенной стоимости товаров на основе прибавления стоимости (исчи</w:t>
      </w:r>
      <w:r>
        <w:rPr>
          <w:rStyle w:val="s0"/>
        </w:rPr>
        <w:t>сленная стоимость) за основу принимается предоставленная производителем оцениваемых товаров или от его имени, об их стоимости, которая должна состоять из сумм:</w:t>
      </w:r>
    </w:p>
    <w:p w:rsidR="00000000" w:rsidRDefault="007E4C23">
      <w:pPr>
        <w:pStyle w:val="pj"/>
      </w:pPr>
      <w:r>
        <w:rPr>
          <w:rStyle w:val="s0"/>
        </w:rPr>
        <w:t>1) стоимости материалов и издержек, понесенных изготовителем при производстве оцениваемых товаро</w:t>
      </w:r>
      <w:r>
        <w:rPr>
          <w:rStyle w:val="s0"/>
        </w:rPr>
        <w:t>в. Такая информация должна основываться на коммерческих счетах производителя при условии, что такие счета совместимы с общепринятыми принципами бухгалтерского учета, применяемые в стране, где эти товары производятся;</w:t>
      </w:r>
    </w:p>
    <w:p w:rsidR="00000000" w:rsidRDefault="007E4C23">
      <w:pPr>
        <w:pStyle w:val="pj"/>
      </w:pPr>
      <w:r>
        <w:rPr>
          <w:rStyle w:val="s0"/>
        </w:rPr>
        <w:t>2) объема прибыли и общих расходов, рав</w:t>
      </w:r>
      <w:r>
        <w:rPr>
          <w:rStyle w:val="s0"/>
        </w:rPr>
        <w:t>ную сумме, которая обычно отображается при продаже товаров того же класса или вида, что и оцениваемые товары, которые производятся производителями в стране экспорта для экспорта в Украину;</w:t>
      </w:r>
    </w:p>
    <w:p w:rsidR="00000000" w:rsidRDefault="007E4C23">
      <w:pPr>
        <w:pStyle w:val="pj"/>
      </w:pPr>
      <w:r>
        <w:rPr>
          <w:rStyle w:val="s0"/>
        </w:rPr>
        <w:t>3) общих расходов при продаже в Украину из страны вывоза товаров то</w:t>
      </w:r>
      <w:r>
        <w:rPr>
          <w:rStyle w:val="s0"/>
        </w:rPr>
        <w:t>го же класса или вида, т.е. расходов на погрузку, разгрузку и обработку оцениваемых товаров, их транспортировка в аэропорт, порт или иного места ввоза на таможенную территорию Украины, расходов на страхование этих товаров.</w:t>
      </w:r>
    </w:p>
    <w:p w:rsidR="00000000" w:rsidRDefault="007E4C23">
      <w:pPr>
        <w:pStyle w:val="pj"/>
      </w:pPr>
      <w:r>
        <w:rPr>
          <w:rStyle w:val="s0"/>
        </w:rPr>
        <w:t>2. Должностное лицо таможенного органа не может требовать или принуждать лицо, не являющееся резидентом, предоставлять для изучения или разрешать доступ к любому счету или другим учетным записям для целей определения расчетной стоимости. Информация, предст</w:t>
      </w:r>
      <w:r>
        <w:rPr>
          <w:rStyle w:val="s0"/>
        </w:rPr>
        <w:t>авленная производителем товаров для целей определения таможенной стоимости согласно положениям настоящей статьи, может быть проверена в стране - производителю товаров уполномоченными органами Украины с согласия производителя и при условии уведомления заран</w:t>
      </w:r>
      <w:r>
        <w:rPr>
          <w:rStyle w:val="s0"/>
        </w:rPr>
        <w:t>ее правительства страны - производителя товаров и при отсутствии возражений против такой проверки.</w:t>
      </w:r>
    </w:p>
    <w:p w:rsidR="00000000" w:rsidRDefault="007E4C23">
      <w:pPr>
        <w:pStyle w:val="pj"/>
      </w:pPr>
      <w:r>
        <w:t> </w:t>
      </w:r>
    </w:p>
    <w:p w:rsidR="00000000" w:rsidRDefault="007E4C23">
      <w:pPr>
        <w:pStyle w:val="pj"/>
        <w:ind w:left="1200" w:hanging="800"/>
      </w:pPr>
      <w:bookmarkStart w:id="94" w:name="SUB640000"/>
      <w:bookmarkEnd w:id="94"/>
      <w:r>
        <w:rPr>
          <w:rStyle w:val="s1"/>
        </w:rPr>
        <w:t>Статья 64. Резервный метод</w:t>
      </w:r>
    </w:p>
    <w:p w:rsidR="00000000" w:rsidRDefault="007E4C23">
      <w:pPr>
        <w:pStyle w:val="pj"/>
      </w:pPr>
      <w:r>
        <w:rPr>
          <w:rStyle w:val="s0"/>
        </w:rPr>
        <w:t xml:space="preserve">1. В случае если таможенная стоимость товаров не может быть определена путем последовательного использования методов, указанных </w:t>
      </w:r>
      <w:r>
        <w:rPr>
          <w:rStyle w:val="s0"/>
        </w:rPr>
        <w:t xml:space="preserve">в </w:t>
      </w:r>
      <w:hyperlink w:anchor="sub580000" w:history="1">
        <w:r>
          <w:rPr>
            <w:rStyle w:val="a4"/>
          </w:rPr>
          <w:t>статьях 58 - 63</w:t>
        </w:r>
      </w:hyperlink>
      <w:r>
        <w:rPr>
          <w:rStyle w:val="s0"/>
        </w:rPr>
        <w:t xml:space="preserve"> настоящего Кодекса, таможенная стоимость оцениваемых товаров определяется с использованием способов, которые не противоречат законам Украины и совместимы с соответствующими принципами и положениями </w:t>
      </w:r>
      <w:hyperlink r:id="rId39" w:history="1">
        <w:r>
          <w:rPr>
            <w:rStyle w:val="a4"/>
          </w:rPr>
          <w:t>Генерального соглашения</w:t>
        </w:r>
      </w:hyperlink>
      <w:r>
        <w:rPr>
          <w:rStyle w:val="s0"/>
        </w:rPr>
        <w:t xml:space="preserve"> по тарифам и торговле (GATT).</w:t>
      </w:r>
    </w:p>
    <w:p w:rsidR="00000000" w:rsidRDefault="007E4C23">
      <w:pPr>
        <w:pStyle w:val="pj"/>
      </w:pPr>
      <w:r>
        <w:rPr>
          <w:rStyle w:val="s0"/>
        </w:rPr>
        <w:t>2. Таможенная стоимость, определенная в соответствии с положениями настоящей статьи, должна основываться на ранее признанных (определенных) таможе</w:t>
      </w:r>
      <w:r>
        <w:rPr>
          <w:rStyle w:val="s0"/>
        </w:rPr>
        <w:t>нными органами таможенных стоимостях.</w:t>
      </w:r>
    </w:p>
    <w:p w:rsidR="00000000" w:rsidRDefault="007E4C23">
      <w:pPr>
        <w:pStyle w:val="pj"/>
      </w:pPr>
      <w:r>
        <w:rPr>
          <w:rStyle w:val="s0"/>
        </w:rPr>
        <w:t>3. Таможенная стоимость импортных товаров не определяется согласно положениям настоящей статьи на основании:</w:t>
      </w:r>
    </w:p>
    <w:p w:rsidR="00000000" w:rsidRDefault="007E4C23">
      <w:pPr>
        <w:pStyle w:val="pj"/>
      </w:pPr>
      <w:r>
        <w:rPr>
          <w:rStyle w:val="s0"/>
        </w:rPr>
        <w:t>1) цены товаров украинского происхождения на внутреннем рынке Украины;</w:t>
      </w:r>
    </w:p>
    <w:p w:rsidR="00000000" w:rsidRDefault="007E4C23">
      <w:pPr>
        <w:pStyle w:val="pj"/>
      </w:pPr>
      <w:r>
        <w:rPr>
          <w:rStyle w:val="s0"/>
        </w:rPr>
        <w:t>2) системы, которая предусматривает пр</w:t>
      </w:r>
      <w:r>
        <w:rPr>
          <w:rStyle w:val="s0"/>
        </w:rPr>
        <w:t>инятие для таможенных целей более высокой из двух альтернативных стоимостей;</w:t>
      </w:r>
    </w:p>
    <w:p w:rsidR="00000000" w:rsidRDefault="007E4C23">
      <w:pPr>
        <w:pStyle w:val="pj"/>
      </w:pPr>
      <w:r>
        <w:rPr>
          <w:rStyle w:val="s0"/>
        </w:rPr>
        <w:t>3) цены товаров на внутреннем рынке страны-экспортера;</w:t>
      </w:r>
    </w:p>
    <w:p w:rsidR="00000000" w:rsidRDefault="007E4C23">
      <w:pPr>
        <w:pStyle w:val="pj"/>
      </w:pPr>
      <w:r>
        <w:rPr>
          <w:rStyle w:val="s0"/>
        </w:rPr>
        <w:t>4) стоимости производства, иной, чем исчисленная стоимость, определенная для идентичных или подобных (аналогичных) товаров в</w:t>
      </w:r>
      <w:r>
        <w:rPr>
          <w:rStyle w:val="s0"/>
        </w:rPr>
        <w:t xml:space="preserve"> соответствии с положениями </w:t>
      </w:r>
      <w:hyperlink w:anchor="sub630000" w:history="1">
        <w:r>
          <w:rPr>
            <w:rStyle w:val="a4"/>
          </w:rPr>
          <w:t>статьи 63</w:t>
        </w:r>
      </w:hyperlink>
      <w:r>
        <w:rPr>
          <w:rStyle w:val="s0"/>
        </w:rPr>
        <w:t xml:space="preserve"> настоящего Кодекса;</w:t>
      </w:r>
    </w:p>
    <w:p w:rsidR="00000000" w:rsidRDefault="007E4C23">
      <w:pPr>
        <w:pStyle w:val="pj"/>
      </w:pPr>
      <w:r>
        <w:rPr>
          <w:rStyle w:val="s0"/>
        </w:rPr>
        <w:t>5) цены товаров, поставляемых из страны-экспортера в третьи страны;</w:t>
      </w:r>
    </w:p>
    <w:p w:rsidR="00000000" w:rsidRDefault="007E4C23">
      <w:pPr>
        <w:pStyle w:val="pj"/>
      </w:pPr>
      <w:r>
        <w:rPr>
          <w:rStyle w:val="s0"/>
        </w:rPr>
        <w:t>6) минимальной таможенной стоимости;</w:t>
      </w:r>
    </w:p>
    <w:p w:rsidR="00000000" w:rsidRDefault="007E4C23">
      <w:pPr>
        <w:pStyle w:val="pj"/>
      </w:pPr>
      <w:r>
        <w:rPr>
          <w:rStyle w:val="s0"/>
        </w:rPr>
        <w:t>7) произвольной или фиктивной стоимости.</w:t>
      </w:r>
    </w:p>
    <w:p w:rsidR="00000000" w:rsidRDefault="007E4C23">
      <w:pPr>
        <w:pStyle w:val="pj"/>
      </w:pPr>
      <w:r>
        <w:rPr>
          <w:rStyle w:val="s0"/>
        </w:rPr>
        <w:t>4. В случае если эта</w:t>
      </w:r>
      <w:r>
        <w:rPr>
          <w:rStyle w:val="s0"/>
        </w:rPr>
        <w:t xml:space="preserve"> статья применяется таможенным органом, он по требованию декларанта обязан письменно проинформировать его о таможенной стоимости, определенной в соответствии с положениями настоящей статьи, и об использованном при этом методе.</w:t>
      </w:r>
    </w:p>
    <w:p w:rsidR="00000000" w:rsidRDefault="007E4C23">
      <w:pPr>
        <w:pStyle w:val="pc"/>
      </w:pPr>
      <w:r>
        <w:t> </w:t>
      </w:r>
    </w:p>
    <w:p w:rsidR="00000000" w:rsidRDefault="007E4C23">
      <w:pPr>
        <w:pStyle w:val="pc"/>
      </w:pPr>
      <w:bookmarkStart w:id="95" w:name="SUB650000"/>
      <w:bookmarkEnd w:id="95"/>
      <w:r>
        <w:rPr>
          <w:rStyle w:val="s1"/>
        </w:rPr>
        <w:t>Глава 10. Определение тамож</w:t>
      </w:r>
      <w:r>
        <w:rPr>
          <w:rStyle w:val="s1"/>
        </w:rPr>
        <w:t>енной стоимости товаров, перемещаемых через таможенную границу Украины</w:t>
      </w:r>
      <w:r>
        <w:rPr>
          <w:rStyle w:val="s1"/>
        </w:rPr>
        <w:br/>
        <w:t>в таможенных режимах, отличных от таможенного режима импорта</w:t>
      </w:r>
    </w:p>
    <w:p w:rsidR="00000000" w:rsidRDefault="007E4C23">
      <w:pPr>
        <w:pStyle w:val="pj"/>
      </w:pPr>
      <w:r>
        <w:t> </w:t>
      </w:r>
    </w:p>
    <w:p w:rsidR="00000000" w:rsidRDefault="007E4C23">
      <w:pPr>
        <w:pStyle w:val="pj"/>
        <w:ind w:left="1200" w:hanging="800"/>
      </w:pPr>
      <w:r>
        <w:rPr>
          <w:rStyle w:val="s1"/>
        </w:rPr>
        <w:t>Статья 65. Порядок определения таможенной стоимости товаров, ввозимых на таможенную территорию Украины согласно таможенных режимов, отличных от таможенного режима импорта</w:t>
      </w:r>
    </w:p>
    <w:p w:rsidR="00000000" w:rsidRDefault="007E4C23">
      <w:pPr>
        <w:pStyle w:val="pj"/>
      </w:pPr>
      <w:r>
        <w:rPr>
          <w:rStyle w:val="s0"/>
        </w:rPr>
        <w:t>1. Таможенной стоимостью товаров, ввозимых в Украину в соответствии с таможенными реж</w:t>
      </w:r>
      <w:r>
        <w:rPr>
          <w:rStyle w:val="s0"/>
        </w:rPr>
        <w:t>имами, отличных от режима импорта, является цена товара, указанная в счете-фактуре или счете-проформе. Определение таможенной стоимости товаров, ввозимых на таможенную территорию Украины и помещаются в таможенные режимы, отличные от режима импорта (кроме т</w:t>
      </w:r>
      <w:r>
        <w:rPr>
          <w:rStyle w:val="s0"/>
        </w:rPr>
        <w:t xml:space="preserve">аможенного режима транзита) с взиманием таможенных платежей, осуществляется в соответствии с </w:t>
      </w:r>
      <w:hyperlink w:anchor="sub570000" w:history="1">
        <w:r>
          <w:rPr>
            <w:rStyle w:val="a4"/>
          </w:rPr>
          <w:t>главой 9</w:t>
        </w:r>
      </w:hyperlink>
      <w:r>
        <w:rPr>
          <w:rStyle w:val="s0"/>
        </w:rPr>
        <w:t xml:space="preserve"> настоящего Кодекса.</w:t>
      </w:r>
    </w:p>
    <w:p w:rsidR="00000000" w:rsidRDefault="007E4C23">
      <w:pPr>
        <w:pStyle w:val="pj"/>
      </w:pPr>
      <w:r>
        <w:rPr>
          <w:rStyle w:val="s0"/>
        </w:rPr>
        <w:t>2. При изменении таможенного режима таможенная стоимость, определенная при первом помещении товара в т</w:t>
      </w:r>
      <w:r>
        <w:rPr>
          <w:rStyle w:val="s0"/>
        </w:rPr>
        <w:t>аможенный режим, подлежит замене таможенной стоимости, определенной согласно следующему таможенного режима.</w:t>
      </w:r>
    </w:p>
    <w:p w:rsidR="00000000" w:rsidRDefault="007E4C23">
      <w:pPr>
        <w:pStyle w:val="pj"/>
      </w:pPr>
      <w:r>
        <w:t> </w:t>
      </w:r>
    </w:p>
    <w:p w:rsidR="00000000" w:rsidRDefault="007E4C23">
      <w:pPr>
        <w:pStyle w:val="pj"/>
        <w:ind w:left="1200" w:hanging="800"/>
      </w:pPr>
      <w:bookmarkStart w:id="96" w:name="SUB660000"/>
      <w:bookmarkEnd w:id="96"/>
      <w:r>
        <w:rPr>
          <w:rStyle w:val="s1"/>
        </w:rPr>
        <w:t>Статья 66. Порядок определения таможенной стоимости товаров, вывозимых за пределы таможенной территории Украины</w:t>
      </w:r>
    </w:p>
    <w:p w:rsidR="00000000" w:rsidRDefault="007E4C23">
      <w:pPr>
        <w:pStyle w:val="pj"/>
      </w:pPr>
      <w:r>
        <w:rPr>
          <w:rStyle w:val="s0"/>
        </w:rPr>
        <w:t xml:space="preserve">1. Таможенной стоимостью товаров, </w:t>
      </w:r>
      <w:r>
        <w:rPr>
          <w:rStyle w:val="s0"/>
        </w:rPr>
        <w:t>вывозимых за пределы таможенной территории Украины, является цена товара, указанная в счете-фактуре или счете-проформе.</w:t>
      </w:r>
    </w:p>
    <w:p w:rsidR="00000000" w:rsidRDefault="007E4C23">
      <w:pPr>
        <w:pStyle w:val="pj"/>
      </w:pPr>
      <w:r>
        <w:rPr>
          <w:rStyle w:val="s0"/>
        </w:rPr>
        <w:t>2. Таможенная стоимость товаров, вывозимых за пределы таможенной территории Украины, определяется при помещении этих товаров впервые в т</w:t>
      </w:r>
      <w:r>
        <w:rPr>
          <w:rStyle w:val="s0"/>
        </w:rPr>
        <w:t xml:space="preserve">аможенный режим с последующим фактическим перемещением их через таможенную границу Украины. При изменении таможенного режима во время нахождения товаров за пределами таможенной территории Украины таможенной стоимости товаров является таможенная стоимость, </w:t>
      </w:r>
      <w:r>
        <w:rPr>
          <w:rStyle w:val="s0"/>
        </w:rPr>
        <w:t>определенная на день принятия таможенным органом таможенной декларации при их первом помещении в таможенный режим.</w:t>
      </w:r>
    </w:p>
    <w:p w:rsidR="00000000" w:rsidRDefault="007E4C23">
      <w:pPr>
        <w:pStyle w:val="pc"/>
      </w:pPr>
      <w:r>
        <w:rPr>
          <w:rStyle w:val="s1"/>
        </w:rPr>
        <w:t> </w:t>
      </w:r>
    </w:p>
    <w:p w:rsidR="00000000" w:rsidRDefault="007E4C23">
      <w:pPr>
        <w:pStyle w:val="pc"/>
      </w:pPr>
      <w:bookmarkStart w:id="97" w:name="SUB670000"/>
      <w:bookmarkEnd w:id="97"/>
      <w:r>
        <w:rPr>
          <w:rStyle w:val="s1"/>
        </w:rPr>
        <w:t>Раздел IV</w:t>
      </w:r>
      <w:r>
        <w:rPr>
          <w:rStyle w:val="s1"/>
        </w:rPr>
        <w:br/>
        <w:t>УКРАИНСКАЯ КЛАССИФИКАЦИЯ ТОВАРОВ ВНЕШНЕЭКОНОМИЧЕСКОЙ ДЕЯТЕЛЬНОСТИ</w:t>
      </w:r>
    </w:p>
    <w:p w:rsidR="00000000" w:rsidRDefault="007E4C23">
      <w:pPr>
        <w:pStyle w:val="pc"/>
      </w:pPr>
      <w:r>
        <w:rPr>
          <w:rStyle w:val="s1"/>
        </w:rPr>
        <w:t> </w:t>
      </w:r>
    </w:p>
    <w:p w:rsidR="00000000" w:rsidRDefault="007E4C23">
      <w:pPr>
        <w:pStyle w:val="pc"/>
      </w:pPr>
      <w:r>
        <w:rPr>
          <w:rStyle w:val="s1"/>
        </w:rPr>
        <w:t>Глава 11. Ведения Украинской классификации товаров внешнеэкон</w:t>
      </w:r>
      <w:r>
        <w:rPr>
          <w:rStyle w:val="s1"/>
        </w:rPr>
        <w:t>омической деятельности,</w:t>
      </w:r>
      <w:r>
        <w:rPr>
          <w:rStyle w:val="s1"/>
        </w:rPr>
        <w:br/>
        <w:t>ее структура и классификация товаров</w:t>
      </w:r>
    </w:p>
    <w:p w:rsidR="00000000" w:rsidRDefault="007E4C23">
      <w:pPr>
        <w:pStyle w:val="pj"/>
      </w:pPr>
      <w:r>
        <w:t> </w:t>
      </w:r>
    </w:p>
    <w:p w:rsidR="00000000" w:rsidRDefault="007E4C23">
      <w:pPr>
        <w:pStyle w:val="pj"/>
        <w:ind w:left="1200" w:hanging="800"/>
      </w:pPr>
      <w:r>
        <w:rPr>
          <w:rStyle w:val="s1"/>
        </w:rPr>
        <w:t>Статья 67. Структура и применение Украинской классификации товаров внешнеэкономической деятельности</w:t>
      </w:r>
    </w:p>
    <w:p w:rsidR="00000000" w:rsidRDefault="007E4C23">
      <w:pPr>
        <w:pStyle w:val="pj"/>
      </w:pPr>
      <w:r>
        <w:rPr>
          <w:rStyle w:val="s0"/>
        </w:rPr>
        <w:t>1. Украинская классификация товаров внешнеэкономической деятельности (УКТ ВЭД) составляется н</w:t>
      </w:r>
      <w:r>
        <w:rPr>
          <w:rStyle w:val="s0"/>
        </w:rPr>
        <w:t xml:space="preserve">а основе Гармонизированной системы описания и кодирования товаров и утверждается </w:t>
      </w:r>
      <w:hyperlink r:id="rId40" w:history="1">
        <w:r>
          <w:rPr>
            <w:rStyle w:val="a4"/>
          </w:rPr>
          <w:t>законом</w:t>
        </w:r>
      </w:hyperlink>
      <w:r>
        <w:rPr>
          <w:rStyle w:val="s0"/>
        </w:rPr>
        <w:t xml:space="preserve"> о таможенном тарифе Украины.</w:t>
      </w:r>
    </w:p>
    <w:p w:rsidR="00000000" w:rsidRDefault="007E4C23">
      <w:pPr>
        <w:pStyle w:val="pj"/>
      </w:pPr>
      <w:r>
        <w:rPr>
          <w:rStyle w:val="s0"/>
        </w:rPr>
        <w:t>2. В ТН ВЭД товары систематизированы по разделам, группам, товарным позиц</w:t>
      </w:r>
      <w:r>
        <w:rPr>
          <w:rStyle w:val="s0"/>
        </w:rPr>
        <w:t>иям, товарным подпозициям, наименование и цифровые коды которых унифицированы с Гармонизированной системой описания и кодирования товаров.</w:t>
      </w:r>
    </w:p>
    <w:p w:rsidR="00000000" w:rsidRDefault="007E4C23">
      <w:pPr>
        <w:pStyle w:val="pj"/>
      </w:pPr>
      <w:r>
        <w:rPr>
          <w:rStyle w:val="s0"/>
        </w:rPr>
        <w:t>3. Для более подробной товарной классификации используется седьмой, восьмой, девятый и десятый знаки цифрового кода.</w:t>
      </w:r>
    </w:p>
    <w:p w:rsidR="00000000" w:rsidRDefault="007E4C23">
      <w:pPr>
        <w:pStyle w:val="pj"/>
      </w:pPr>
      <w:r>
        <w:rPr>
          <w:rStyle w:val="s0"/>
        </w:rPr>
        <w:t xml:space="preserve">4. Структура десятизнакового цифрового кодового обозначения товаров в УКТВЭД включает код группы (первые два знака), товарной позиции (первые четыре знака), субпозиции (первые шесть знаков), товарной категории (первые восемь знаков), товарной подкатегории </w:t>
      </w:r>
      <w:r>
        <w:rPr>
          <w:rStyle w:val="s0"/>
        </w:rPr>
        <w:t>(десять знаков).</w:t>
      </w:r>
    </w:p>
    <w:p w:rsidR="00000000" w:rsidRDefault="007E4C23">
      <w:pPr>
        <w:pStyle w:val="pj"/>
      </w:pPr>
      <w:r>
        <w:t> </w:t>
      </w:r>
    </w:p>
    <w:p w:rsidR="00000000" w:rsidRDefault="007E4C23">
      <w:pPr>
        <w:pStyle w:val="pj"/>
        <w:ind w:left="1200" w:hanging="800"/>
      </w:pPr>
      <w:bookmarkStart w:id="98" w:name="SUB680000"/>
      <w:bookmarkEnd w:id="98"/>
      <w:r>
        <w:rPr>
          <w:rStyle w:val="s1"/>
        </w:rPr>
        <w:t>Статья 68. Ведения Украинской классификации товаров внешнеэкономической деятельности</w:t>
      </w:r>
    </w:p>
    <w:p w:rsidR="00000000" w:rsidRDefault="007E4C23">
      <w:pPr>
        <w:pStyle w:val="pj"/>
      </w:pPr>
      <w:r>
        <w:rPr>
          <w:rStyle w:val="s0"/>
        </w:rPr>
        <w:t xml:space="preserve">1. Ведение </w:t>
      </w:r>
      <w:hyperlink r:id="rId41" w:history="1">
        <w:r>
          <w:rPr>
            <w:rStyle w:val="a4"/>
          </w:rPr>
          <w:t>ТН ВЭД</w:t>
        </w:r>
      </w:hyperlink>
      <w:r>
        <w:rPr>
          <w:rStyle w:val="s0"/>
        </w:rPr>
        <w:t xml:space="preserve"> осуществляет центральный орган исполнительной власти, который реализу</w:t>
      </w:r>
      <w:r>
        <w:rPr>
          <w:rStyle w:val="s0"/>
        </w:rPr>
        <w:t xml:space="preserve">ет государственную таможенную политику, в </w:t>
      </w:r>
      <w:hyperlink r:id="rId42" w:history="1">
        <w:r>
          <w:rPr>
            <w:rStyle w:val="a4"/>
          </w:rPr>
          <w:t>порядке</w:t>
        </w:r>
      </w:hyperlink>
      <w:r>
        <w:rPr>
          <w:rStyle w:val="s0"/>
        </w:rPr>
        <w:t>, установленном Кабинетом Министров Украины.</w:t>
      </w:r>
    </w:p>
    <w:p w:rsidR="00000000" w:rsidRDefault="007E4C23">
      <w:pPr>
        <w:pStyle w:val="pj"/>
      </w:pPr>
      <w:r>
        <w:rPr>
          <w:rStyle w:val="s0"/>
        </w:rPr>
        <w:t>2. Ведение ТН ВЭД предусматривает:</w:t>
      </w:r>
    </w:p>
    <w:p w:rsidR="00000000" w:rsidRDefault="007E4C23">
      <w:pPr>
        <w:pStyle w:val="pj"/>
      </w:pPr>
      <w:r>
        <w:rPr>
          <w:rStyle w:val="s0"/>
        </w:rPr>
        <w:t>1) отслеживание и учет изменений и дополнений в Гармонизированной системы описания и кодирования товаров, объяснений и других решений относительно ее толкования, которые принимаются Всемирной таможенной организацией;</w:t>
      </w:r>
    </w:p>
    <w:p w:rsidR="00000000" w:rsidRDefault="007E4C23">
      <w:pPr>
        <w:pStyle w:val="pj"/>
      </w:pPr>
      <w:r>
        <w:rPr>
          <w:rStyle w:val="s0"/>
        </w:rPr>
        <w:t>2) подготовку предложений о внесении из</w:t>
      </w:r>
      <w:r>
        <w:rPr>
          <w:rStyle w:val="s0"/>
        </w:rPr>
        <w:t>менений в ТН ВЭД;</w:t>
      </w:r>
    </w:p>
    <w:p w:rsidR="00000000" w:rsidRDefault="007E4C23">
      <w:pPr>
        <w:pStyle w:val="pj"/>
      </w:pPr>
      <w:r>
        <w:rPr>
          <w:rStyle w:val="s0"/>
        </w:rPr>
        <w:t>3) детализацию УКТ ВЭД на национальном уровне и введение дополнительных единиц измерения;</w:t>
      </w:r>
    </w:p>
    <w:p w:rsidR="00000000" w:rsidRDefault="007E4C23">
      <w:pPr>
        <w:pStyle w:val="pj"/>
      </w:pPr>
      <w:r>
        <w:rPr>
          <w:rStyle w:val="s0"/>
        </w:rPr>
        <w:t>4) обеспечение единообразного применения всеми таможенными органами правил классификации товаров;</w:t>
      </w:r>
    </w:p>
    <w:p w:rsidR="00000000" w:rsidRDefault="007E4C23">
      <w:pPr>
        <w:pStyle w:val="pj"/>
      </w:pPr>
      <w:r>
        <w:rPr>
          <w:rStyle w:val="s0"/>
        </w:rPr>
        <w:t>5) принятие решений относительно классификации и к</w:t>
      </w:r>
      <w:r>
        <w:rPr>
          <w:rStyle w:val="s0"/>
        </w:rPr>
        <w:t>одировки товаров в УКТВЭД в сложных случаях;</w:t>
      </w:r>
    </w:p>
    <w:p w:rsidR="00000000" w:rsidRDefault="007E4C23">
      <w:pPr>
        <w:pStyle w:val="pj"/>
      </w:pPr>
      <w:r>
        <w:rPr>
          <w:rStyle w:val="s0"/>
        </w:rPr>
        <w:t>6) разработка объяснений и рекомендаций с УКТ ВЭД и обеспечение их публикации;</w:t>
      </w:r>
    </w:p>
    <w:p w:rsidR="00000000" w:rsidRDefault="007E4C23">
      <w:pPr>
        <w:pStyle w:val="pj"/>
      </w:pPr>
      <w:r>
        <w:rPr>
          <w:rStyle w:val="s0"/>
        </w:rPr>
        <w:t>7) своевременное ознакомление субъектов внешнеэкономической деятельности с решениями и информацией (кроме тех, которые являются конфиденциальными) по вопросам классификации товаров и о применении УКТ ВЭД</w:t>
      </w:r>
    </w:p>
    <w:p w:rsidR="00000000" w:rsidRDefault="007E4C23">
      <w:pPr>
        <w:pStyle w:val="pj"/>
      </w:pPr>
      <w:r>
        <w:rPr>
          <w:rStyle w:val="s0"/>
        </w:rPr>
        <w:t>8) осуществление других функций, необходимых для вед</w:t>
      </w:r>
      <w:r>
        <w:rPr>
          <w:rStyle w:val="s0"/>
        </w:rPr>
        <w:t>ения УКТ ВЭД.</w:t>
      </w:r>
    </w:p>
    <w:p w:rsidR="00000000" w:rsidRDefault="007E4C23">
      <w:pPr>
        <w:pStyle w:val="pj"/>
      </w:pPr>
      <w:r>
        <w:t> </w:t>
      </w:r>
    </w:p>
    <w:p w:rsidR="00000000" w:rsidRDefault="007E4C23">
      <w:pPr>
        <w:pStyle w:val="pj"/>
        <w:ind w:left="1200" w:hanging="800"/>
      </w:pPr>
      <w:bookmarkStart w:id="99" w:name="SUB690000"/>
      <w:bookmarkEnd w:id="99"/>
      <w:r>
        <w:rPr>
          <w:rStyle w:val="s1"/>
        </w:rPr>
        <w:t>Статья 69. Классификация товаров</w:t>
      </w:r>
    </w:p>
    <w:p w:rsidR="00000000" w:rsidRDefault="007E4C23">
      <w:pPr>
        <w:pStyle w:val="pj"/>
      </w:pPr>
      <w:r>
        <w:rPr>
          <w:rStyle w:val="s0"/>
        </w:rPr>
        <w:t xml:space="preserve">1. Товары при их декларировании подлежат классификации, то есть в отношении товаров определяются коды согласно классификационным группам, указанным в </w:t>
      </w:r>
      <w:hyperlink r:id="rId43" w:history="1">
        <w:r>
          <w:rPr>
            <w:rStyle w:val="a4"/>
          </w:rPr>
          <w:t>УКТ ВЭД</w:t>
        </w:r>
      </w:hyperlink>
      <w:r>
        <w:rPr>
          <w:rStyle w:val="s0"/>
        </w:rPr>
        <w:t>.</w:t>
      </w:r>
    </w:p>
    <w:p w:rsidR="00000000" w:rsidRDefault="007E4C23">
      <w:pPr>
        <w:pStyle w:val="pj"/>
      </w:pPr>
      <w:r>
        <w:rPr>
          <w:rStyle w:val="s0"/>
        </w:rPr>
        <w:t>2. Таможенные органы осуществляют контроль правильности классификации товаров, представленных к таможенному оформлению, согласно УКТ ВЭД.</w:t>
      </w:r>
    </w:p>
    <w:p w:rsidR="00000000" w:rsidRDefault="007E4C23">
      <w:pPr>
        <w:pStyle w:val="pj"/>
      </w:pPr>
      <w:r>
        <w:rPr>
          <w:rStyle w:val="s0"/>
        </w:rPr>
        <w:t>3. По требованию должностного лица таможенного органа декларант обязан предоставить все имеющиеся све</w:t>
      </w:r>
      <w:r>
        <w:rPr>
          <w:rStyle w:val="s0"/>
        </w:rPr>
        <w:t>дения, необходимые для подтверждения заявленных им кодов товаров, представленных к таможенному оформлению, а также образцы таких товаров и/или технико-технологическую документацию на них.</w:t>
      </w:r>
    </w:p>
    <w:p w:rsidR="00000000" w:rsidRDefault="007E4C23">
      <w:pPr>
        <w:pStyle w:val="pj"/>
      </w:pPr>
      <w:r>
        <w:rPr>
          <w:rStyle w:val="s0"/>
        </w:rPr>
        <w:t>4. В случае выявления во время таможенного оформления товаров или по</w:t>
      </w:r>
      <w:r>
        <w:rPr>
          <w:rStyle w:val="s0"/>
        </w:rPr>
        <w:t>сле нарушения правил классификации товаров таможенный орган вправе самостоятельно классифицировать такие товары.</w:t>
      </w:r>
    </w:p>
    <w:p w:rsidR="00000000" w:rsidRDefault="007E4C23">
      <w:pPr>
        <w:pStyle w:val="pj"/>
      </w:pPr>
      <w:r>
        <w:rPr>
          <w:rStyle w:val="s0"/>
        </w:rPr>
        <w:t>5. Для целей классификации товаров под сложным случаем классификации товара понимается случай, когда в процессе контроля правильности заявленно</w:t>
      </w:r>
      <w:r>
        <w:rPr>
          <w:rStyle w:val="s0"/>
        </w:rPr>
        <w:t xml:space="preserve">го декларантом или уполномоченным им лицом кода товара возникают разногласия относительно толкования положений </w:t>
      </w:r>
      <w:hyperlink r:id="rId44" w:history="1">
        <w:r>
          <w:rPr>
            <w:rStyle w:val="a4"/>
          </w:rPr>
          <w:t>УКТ ВЭД</w:t>
        </w:r>
      </w:hyperlink>
      <w:r>
        <w:rPr>
          <w:rStyle w:val="s0"/>
        </w:rPr>
        <w:t xml:space="preserve">, решение которых требует дополнительной информации, специальных знаний, </w:t>
      </w:r>
      <w:r>
        <w:rPr>
          <w:rStyle w:val="s0"/>
        </w:rPr>
        <w:t>проведения исследований и т.п.</w:t>
      </w:r>
    </w:p>
    <w:p w:rsidR="00000000" w:rsidRDefault="007E4C23">
      <w:pPr>
        <w:pStyle w:val="pj"/>
      </w:pPr>
      <w:r>
        <w:rPr>
          <w:rStyle w:val="s0"/>
        </w:rPr>
        <w:t>Для целей классификации товаров под товарами с идентичными характеристиками понимаются товары, имеющие одинаковые характерные для них признаки (физические характеристики, химический состав, назначение и порядок применения и т</w:t>
      </w:r>
      <w:r>
        <w:rPr>
          <w:rStyle w:val="s0"/>
        </w:rPr>
        <w:t>ому подобное) и различия между этими товарами не влияют на характеристики, определяющие для классификации таких товаров по одному классификационному коду согласно УКТ ВЭД.</w:t>
      </w:r>
    </w:p>
    <w:p w:rsidR="00000000" w:rsidRDefault="007E4C23">
      <w:pPr>
        <w:pStyle w:val="pj"/>
      </w:pPr>
      <w:r>
        <w:rPr>
          <w:rStyle w:val="s0"/>
        </w:rPr>
        <w:t>6. Штрафы и другие санкции за неуплату таможенных платежей и за другие нарушения, вы</w:t>
      </w:r>
      <w:r>
        <w:rPr>
          <w:rStyle w:val="s0"/>
        </w:rPr>
        <w:t>явленные в связи с неправильной классификации товаров, применяемых таможенными органами исключительно в случае, если принято таможенным органом решения о классификации этих товаров в сложном случае было принято на основании представленных заявителем недост</w:t>
      </w:r>
      <w:r>
        <w:rPr>
          <w:rStyle w:val="s0"/>
        </w:rPr>
        <w:t>оверных документов, предоставленной им недостоверной информации и/или вследствие непредоставления заявителем всей имеющейся у него информации, необходимой для принятия указанного решения, что существенно повлияло на характер этого решения.</w:t>
      </w:r>
    </w:p>
    <w:p w:rsidR="00000000" w:rsidRDefault="007E4C23">
      <w:pPr>
        <w:pStyle w:val="pj"/>
      </w:pPr>
      <w:r>
        <w:rPr>
          <w:rStyle w:val="s0"/>
        </w:rPr>
        <w:t>7. Решения тамож</w:t>
      </w:r>
      <w:r>
        <w:rPr>
          <w:rStyle w:val="s0"/>
        </w:rPr>
        <w:t>енных органов относительно классификации товаров для таможенных целей являются обязательными. Такие решения обнародуются в установленном законодательством порядке. В случае несогласия с решением таможенного органа по классификации товара декларант имеет пр</w:t>
      </w:r>
      <w:r>
        <w:rPr>
          <w:rStyle w:val="s0"/>
        </w:rPr>
        <w:t xml:space="preserve">аво обжаловать это решение в соответствии с </w:t>
      </w:r>
      <w:hyperlink w:anchor="sub240000" w:history="1">
        <w:r>
          <w:rPr>
            <w:rStyle w:val="a4"/>
          </w:rPr>
          <w:t>главой 4</w:t>
        </w:r>
      </w:hyperlink>
      <w:r>
        <w:rPr>
          <w:rStyle w:val="s0"/>
        </w:rPr>
        <w:t xml:space="preserve"> настоящего Кодекса.</w:t>
      </w:r>
    </w:p>
    <w:p w:rsidR="00000000" w:rsidRDefault="007E4C23">
      <w:pPr>
        <w:pStyle w:val="pj"/>
      </w:pPr>
      <w:r>
        <w:rPr>
          <w:rStyle w:val="s0"/>
        </w:rPr>
        <w:t>Наличие решения таможенных органов о классификации товаров не является основанием для отказа в принятии решения об обязывающей информации по вопросам к</w:t>
      </w:r>
      <w:r>
        <w:rPr>
          <w:rStyle w:val="s0"/>
        </w:rPr>
        <w:t>лассификации товаров.</w:t>
      </w:r>
    </w:p>
    <w:p w:rsidR="00000000" w:rsidRDefault="007E4C23">
      <w:pPr>
        <w:pStyle w:val="pj"/>
      </w:pPr>
      <w:r>
        <w:rPr>
          <w:rStyle w:val="s0"/>
        </w:rPr>
        <w:t>В случае если решение о классификации товаров противоречит решению относительно обязывающей информации по вопросам классификации товаров относительно товаров с идентичными характеристиками, решения по классификации товаров подлежит от</w:t>
      </w:r>
      <w:r>
        <w:rPr>
          <w:rStyle w:val="s0"/>
        </w:rPr>
        <w:t>мене. В таком случае решение по классификации товаров утрачивает силу с момента вступления в силу решения о обязывающей информации по вопросам классификации товаров, а предприятие не несет ответственности за негативные последствия применения решения по кла</w:t>
      </w:r>
      <w:r>
        <w:rPr>
          <w:rStyle w:val="s0"/>
        </w:rPr>
        <w:t>ссификации товаров с момента его принятия до момента его отмены.</w:t>
      </w:r>
    </w:p>
    <w:p w:rsidR="00000000" w:rsidRDefault="007E4C23">
      <w:pPr>
        <w:pStyle w:val="pj"/>
      </w:pPr>
      <w:r>
        <w:rPr>
          <w:rStyle w:val="s0"/>
        </w:rPr>
        <w:t>8. Выводы других органов, учреждений и организаций по определению кодов товаров согласно УКТ ВЭД при таможенном оформлении имеют информационный или справочный характер.</w:t>
      </w:r>
    </w:p>
    <w:p w:rsidR="00000000" w:rsidRDefault="007E4C23">
      <w:pPr>
        <w:pStyle w:val="pj"/>
      </w:pPr>
      <w:r>
        <w:rPr>
          <w:rStyle w:val="s0"/>
        </w:rPr>
        <w:t> </w:t>
      </w:r>
    </w:p>
    <w:p w:rsidR="00000000" w:rsidRDefault="007E4C23">
      <w:pPr>
        <w:pStyle w:val="pc"/>
      </w:pPr>
      <w:bookmarkStart w:id="100" w:name="SUB700000"/>
      <w:bookmarkEnd w:id="100"/>
      <w:r>
        <w:rPr>
          <w:rStyle w:val="s1"/>
        </w:rPr>
        <w:t>Раздел V</w:t>
      </w:r>
      <w:r>
        <w:rPr>
          <w:rStyle w:val="s1"/>
        </w:rPr>
        <w:br/>
        <w:t xml:space="preserve">ТАМОЖЕННЫЕ </w:t>
      </w:r>
      <w:r>
        <w:rPr>
          <w:rStyle w:val="s1"/>
        </w:rPr>
        <w:t>РЕЖИМЫ</w:t>
      </w:r>
    </w:p>
    <w:p w:rsidR="00000000" w:rsidRDefault="007E4C23">
      <w:pPr>
        <w:pStyle w:val="pc"/>
      </w:pPr>
      <w:r>
        <w:rPr>
          <w:rStyle w:val="s1"/>
        </w:rPr>
        <w:t> </w:t>
      </w:r>
    </w:p>
    <w:p w:rsidR="00000000" w:rsidRDefault="007E4C23">
      <w:pPr>
        <w:pStyle w:val="pc"/>
      </w:pPr>
      <w:r>
        <w:rPr>
          <w:rStyle w:val="s1"/>
        </w:rPr>
        <w:t>Глава 12. Общие положения о таможенных режимах</w:t>
      </w:r>
    </w:p>
    <w:p w:rsidR="00000000" w:rsidRDefault="007E4C23">
      <w:pPr>
        <w:pStyle w:val="pj"/>
      </w:pPr>
      <w:r>
        <w:t> </w:t>
      </w:r>
    </w:p>
    <w:p w:rsidR="00000000" w:rsidRDefault="007E4C23">
      <w:pPr>
        <w:pStyle w:val="pj"/>
        <w:ind w:left="1200" w:hanging="800"/>
      </w:pPr>
      <w:r>
        <w:rPr>
          <w:rStyle w:val="s1"/>
        </w:rPr>
        <w:t>Статья 70. Виды таможенных режимов</w:t>
      </w:r>
    </w:p>
    <w:p w:rsidR="00000000" w:rsidRDefault="007E4C23">
      <w:pPr>
        <w:pStyle w:val="pj"/>
      </w:pPr>
      <w:r>
        <w:rPr>
          <w:rStyle w:val="s0"/>
        </w:rPr>
        <w:t>1. С целью применения законодательства Украины по вопросам таможенного дела внедряются такие таможенные режимы:</w:t>
      </w:r>
    </w:p>
    <w:p w:rsidR="00000000" w:rsidRDefault="007E4C23">
      <w:pPr>
        <w:pStyle w:val="pj"/>
      </w:pPr>
      <w:r>
        <w:rPr>
          <w:rStyle w:val="s0"/>
        </w:rPr>
        <w:t xml:space="preserve">1) </w:t>
      </w:r>
      <w:hyperlink w:anchor="sub740000" w:history="1">
        <w:r>
          <w:rPr>
            <w:rStyle w:val="a4"/>
          </w:rPr>
          <w:t>импорт</w:t>
        </w:r>
      </w:hyperlink>
      <w:r>
        <w:rPr>
          <w:rStyle w:val="s0"/>
        </w:rPr>
        <w:t xml:space="preserve"> (выпуск д</w:t>
      </w:r>
      <w:r>
        <w:rPr>
          <w:rStyle w:val="s0"/>
        </w:rPr>
        <w:t>ля свободного обращения);</w:t>
      </w:r>
    </w:p>
    <w:p w:rsidR="00000000" w:rsidRDefault="007E4C23">
      <w:pPr>
        <w:pStyle w:val="pj"/>
      </w:pPr>
      <w:r>
        <w:rPr>
          <w:rStyle w:val="s0"/>
        </w:rPr>
        <w:t xml:space="preserve">2) </w:t>
      </w:r>
      <w:hyperlink w:anchor="sub770000" w:history="1">
        <w:r>
          <w:rPr>
            <w:rStyle w:val="a4"/>
          </w:rPr>
          <w:t>реимпорт</w:t>
        </w:r>
      </w:hyperlink>
      <w:r>
        <w:rPr>
          <w:rStyle w:val="s0"/>
        </w:rPr>
        <w:t>;</w:t>
      </w:r>
    </w:p>
    <w:p w:rsidR="00000000" w:rsidRDefault="007E4C23">
      <w:pPr>
        <w:pStyle w:val="pj"/>
      </w:pPr>
      <w:r>
        <w:rPr>
          <w:rStyle w:val="s0"/>
        </w:rPr>
        <w:t xml:space="preserve">3) </w:t>
      </w:r>
      <w:hyperlink w:anchor="sub820000" w:history="1">
        <w:r>
          <w:rPr>
            <w:rStyle w:val="a4"/>
          </w:rPr>
          <w:t>экспорт</w:t>
        </w:r>
      </w:hyperlink>
      <w:r>
        <w:rPr>
          <w:rStyle w:val="s0"/>
        </w:rPr>
        <w:t xml:space="preserve"> (окончательный вывоз);</w:t>
      </w:r>
    </w:p>
    <w:p w:rsidR="00000000" w:rsidRDefault="007E4C23">
      <w:pPr>
        <w:pStyle w:val="pj"/>
      </w:pPr>
      <w:r>
        <w:rPr>
          <w:rStyle w:val="s0"/>
        </w:rPr>
        <w:t xml:space="preserve">4) </w:t>
      </w:r>
      <w:hyperlink w:anchor="sub850000" w:history="1">
        <w:r>
          <w:rPr>
            <w:rStyle w:val="a4"/>
          </w:rPr>
          <w:t>реэкспорт</w:t>
        </w:r>
      </w:hyperlink>
      <w:r>
        <w:rPr>
          <w:rStyle w:val="s0"/>
        </w:rPr>
        <w:t>;</w:t>
      </w:r>
    </w:p>
    <w:p w:rsidR="00000000" w:rsidRDefault="007E4C23">
      <w:pPr>
        <w:pStyle w:val="pj"/>
      </w:pPr>
      <w:r>
        <w:rPr>
          <w:rStyle w:val="s0"/>
        </w:rPr>
        <w:t xml:space="preserve">5) </w:t>
      </w:r>
      <w:hyperlink w:anchor="sub900000" w:history="1">
        <w:r>
          <w:rPr>
            <w:rStyle w:val="a4"/>
          </w:rPr>
          <w:t>транзит</w:t>
        </w:r>
      </w:hyperlink>
      <w:r>
        <w:rPr>
          <w:rStyle w:val="s0"/>
        </w:rPr>
        <w:t>;</w:t>
      </w:r>
    </w:p>
    <w:p w:rsidR="00000000" w:rsidRDefault="007E4C23">
      <w:pPr>
        <w:pStyle w:val="pj"/>
      </w:pPr>
      <w:r>
        <w:rPr>
          <w:rStyle w:val="s0"/>
        </w:rPr>
        <w:t xml:space="preserve">6) </w:t>
      </w:r>
      <w:hyperlink w:anchor="sub1030000" w:history="1">
        <w:r>
          <w:rPr>
            <w:rStyle w:val="a4"/>
          </w:rPr>
          <w:t>временный ввоз</w:t>
        </w:r>
      </w:hyperlink>
      <w:r>
        <w:rPr>
          <w:rStyle w:val="s0"/>
        </w:rPr>
        <w:t>;</w:t>
      </w:r>
    </w:p>
    <w:p w:rsidR="00000000" w:rsidRDefault="007E4C23">
      <w:pPr>
        <w:pStyle w:val="pj"/>
      </w:pPr>
      <w:r>
        <w:rPr>
          <w:rStyle w:val="s0"/>
        </w:rPr>
        <w:t xml:space="preserve">7) </w:t>
      </w:r>
      <w:hyperlink w:anchor="sub1130000" w:history="1">
        <w:r>
          <w:rPr>
            <w:rStyle w:val="a4"/>
          </w:rPr>
          <w:t>временный вывоз</w:t>
        </w:r>
      </w:hyperlink>
      <w:r>
        <w:rPr>
          <w:rStyle w:val="s0"/>
        </w:rPr>
        <w:t>;</w:t>
      </w:r>
    </w:p>
    <w:p w:rsidR="00000000" w:rsidRDefault="007E4C23">
      <w:pPr>
        <w:pStyle w:val="pj"/>
      </w:pPr>
      <w:r>
        <w:rPr>
          <w:rStyle w:val="s0"/>
        </w:rPr>
        <w:t xml:space="preserve">8) </w:t>
      </w:r>
      <w:hyperlink w:anchor="sub1210000" w:history="1">
        <w:r>
          <w:rPr>
            <w:rStyle w:val="a4"/>
          </w:rPr>
          <w:t>таможенный склад</w:t>
        </w:r>
      </w:hyperlink>
      <w:r>
        <w:rPr>
          <w:rStyle w:val="s0"/>
        </w:rPr>
        <w:t>;</w:t>
      </w:r>
    </w:p>
    <w:p w:rsidR="00000000" w:rsidRDefault="007E4C23">
      <w:pPr>
        <w:pStyle w:val="pj"/>
      </w:pPr>
      <w:r>
        <w:rPr>
          <w:rStyle w:val="s0"/>
        </w:rPr>
        <w:t xml:space="preserve">9) </w:t>
      </w:r>
      <w:hyperlink w:anchor="sub1300000" w:history="1">
        <w:r>
          <w:rPr>
            <w:rStyle w:val="a4"/>
          </w:rPr>
          <w:t>свободная таможенная зона</w:t>
        </w:r>
      </w:hyperlink>
      <w:r>
        <w:rPr>
          <w:rStyle w:val="s0"/>
        </w:rPr>
        <w:t>;</w:t>
      </w:r>
    </w:p>
    <w:p w:rsidR="00000000" w:rsidRDefault="007E4C23">
      <w:pPr>
        <w:pStyle w:val="pj"/>
      </w:pPr>
      <w:r>
        <w:rPr>
          <w:rStyle w:val="s0"/>
        </w:rPr>
        <w:t xml:space="preserve">10) </w:t>
      </w:r>
      <w:hyperlink w:anchor="sub1400000" w:history="1">
        <w:r>
          <w:rPr>
            <w:rStyle w:val="a4"/>
          </w:rPr>
          <w:t>беспошлинная торговля</w:t>
        </w:r>
      </w:hyperlink>
      <w:r>
        <w:rPr>
          <w:rStyle w:val="s0"/>
        </w:rPr>
        <w:t>;</w:t>
      </w:r>
    </w:p>
    <w:p w:rsidR="00000000" w:rsidRDefault="007E4C23">
      <w:pPr>
        <w:pStyle w:val="pj"/>
      </w:pPr>
      <w:r>
        <w:rPr>
          <w:rStyle w:val="s0"/>
        </w:rPr>
        <w:t xml:space="preserve">11) </w:t>
      </w:r>
      <w:hyperlink w:anchor="sub1470000" w:history="1">
        <w:r>
          <w:rPr>
            <w:rStyle w:val="a4"/>
          </w:rPr>
          <w:t>переработка на таможенной территории</w:t>
        </w:r>
      </w:hyperlink>
      <w:r>
        <w:rPr>
          <w:rStyle w:val="s0"/>
        </w:rPr>
        <w:t>;</w:t>
      </w:r>
    </w:p>
    <w:p w:rsidR="00000000" w:rsidRDefault="007E4C23">
      <w:pPr>
        <w:pStyle w:val="pj"/>
      </w:pPr>
      <w:r>
        <w:rPr>
          <w:rStyle w:val="s0"/>
        </w:rPr>
        <w:t xml:space="preserve">12) </w:t>
      </w:r>
      <w:hyperlink w:anchor="sub1620000" w:history="1">
        <w:r>
          <w:rPr>
            <w:rStyle w:val="a4"/>
          </w:rPr>
          <w:t>переработка вне таможенной территории</w:t>
        </w:r>
      </w:hyperlink>
      <w:r>
        <w:rPr>
          <w:rStyle w:val="s0"/>
        </w:rPr>
        <w:t>;</w:t>
      </w:r>
    </w:p>
    <w:p w:rsidR="00000000" w:rsidRDefault="007E4C23">
      <w:pPr>
        <w:pStyle w:val="pj"/>
      </w:pPr>
      <w:r>
        <w:rPr>
          <w:rStyle w:val="s0"/>
        </w:rPr>
        <w:t xml:space="preserve">13) </w:t>
      </w:r>
      <w:hyperlink w:anchor="sub1750000" w:history="1">
        <w:r>
          <w:rPr>
            <w:rStyle w:val="a4"/>
          </w:rPr>
          <w:t>уничтожение или разрушение</w:t>
        </w:r>
      </w:hyperlink>
      <w:r>
        <w:rPr>
          <w:rStyle w:val="s0"/>
        </w:rPr>
        <w:t>;</w:t>
      </w:r>
    </w:p>
    <w:p w:rsidR="00000000" w:rsidRDefault="007E4C23">
      <w:pPr>
        <w:pStyle w:val="pj"/>
      </w:pPr>
      <w:r>
        <w:rPr>
          <w:rStyle w:val="s0"/>
        </w:rPr>
        <w:t xml:space="preserve">14) </w:t>
      </w:r>
      <w:hyperlink w:anchor="sub1830000" w:history="1">
        <w:r>
          <w:rPr>
            <w:rStyle w:val="a4"/>
          </w:rPr>
          <w:t>отказ в пользу государства</w:t>
        </w:r>
      </w:hyperlink>
      <w:r>
        <w:rPr>
          <w:rStyle w:val="s0"/>
        </w:rPr>
        <w:t>.</w:t>
      </w:r>
    </w:p>
    <w:p w:rsidR="00000000" w:rsidRDefault="007E4C23">
      <w:pPr>
        <w:pStyle w:val="pj"/>
      </w:pPr>
      <w:r>
        <w:rPr>
          <w:rStyle w:val="s0"/>
        </w:rPr>
        <w:t>2. Таможенные режимы устанавливаются исключительно настоящим Кодексом.</w:t>
      </w:r>
    </w:p>
    <w:p w:rsidR="00000000" w:rsidRDefault="007E4C23">
      <w:pPr>
        <w:pStyle w:val="pj"/>
      </w:pPr>
      <w:r>
        <w:t> </w:t>
      </w:r>
    </w:p>
    <w:p w:rsidR="00000000" w:rsidRDefault="007E4C23">
      <w:pPr>
        <w:pStyle w:val="pj"/>
        <w:ind w:left="1200" w:hanging="800"/>
      </w:pPr>
      <w:bookmarkStart w:id="101" w:name="SUB710000"/>
      <w:bookmarkEnd w:id="101"/>
      <w:r>
        <w:rPr>
          <w:rStyle w:val="s1"/>
        </w:rPr>
        <w:t>Статья 71. Выбор и изменение таможенного режима</w:t>
      </w:r>
    </w:p>
    <w:p w:rsidR="00000000" w:rsidRDefault="007E4C23">
      <w:pPr>
        <w:pStyle w:val="pj"/>
      </w:pPr>
      <w:r>
        <w:rPr>
          <w:rStyle w:val="s0"/>
        </w:rPr>
        <w:t>1. Декларант имеет право выбрать таможенный режим, в который он желает поместить товары</w:t>
      </w:r>
      <w:r>
        <w:rPr>
          <w:rStyle w:val="s0"/>
        </w:rPr>
        <w:t>, с соблюдением условий такого режима и в порядке, определенных этим Кодексом.</w:t>
      </w:r>
    </w:p>
    <w:p w:rsidR="00000000" w:rsidRDefault="007E4C23">
      <w:pPr>
        <w:pStyle w:val="pj"/>
      </w:pPr>
      <w:r>
        <w:rPr>
          <w:rStyle w:val="s0"/>
        </w:rPr>
        <w:t>2. Помещение товаров под таможенный режим осуществляется путем их декларирования и выполнения таможенных формальностей, предусмотренных настоящим Кодексом.</w:t>
      </w:r>
    </w:p>
    <w:p w:rsidR="00000000" w:rsidRDefault="007E4C23">
      <w:pPr>
        <w:pStyle w:val="pj"/>
      </w:pPr>
      <w:r>
        <w:rPr>
          <w:rStyle w:val="s0"/>
        </w:rPr>
        <w:t xml:space="preserve">3. Таможенный режим, </w:t>
      </w:r>
      <w:r>
        <w:rPr>
          <w:rStyle w:val="s0"/>
        </w:rPr>
        <w:t>в который помещены товары, может быть изменен на другой, выбранный декларантом согласно части первой настоящей статьи, при условии соблюдения мер тарифного и нетарифного регулирования внешнеэкономической деятельности, установленных в соответствии с законом</w:t>
      </w:r>
      <w:r>
        <w:rPr>
          <w:rStyle w:val="s0"/>
        </w:rPr>
        <w:t xml:space="preserve"> для товаров помещаются в такой другой таможенный режим, и при предъявлении товаров таможенному органу (кроме случаев, когда товары находятся за пределами таможенной территории Украины).</w:t>
      </w:r>
    </w:p>
    <w:p w:rsidR="00000000" w:rsidRDefault="007E4C23">
      <w:pPr>
        <w:pStyle w:val="pj"/>
      </w:pPr>
      <w:r>
        <w:t> </w:t>
      </w:r>
    </w:p>
    <w:p w:rsidR="00000000" w:rsidRDefault="007E4C23">
      <w:pPr>
        <w:pStyle w:val="pj"/>
        <w:ind w:left="1200" w:hanging="800"/>
      </w:pPr>
      <w:bookmarkStart w:id="102" w:name="SUB720000"/>
      <w:bookmarkEnd w:id="102"/>
      <w:r>
        <w:rPr>
          <w:rStyle w:val="s1"/>
        </w:rPr>
        <w:t>Статья 72. Таможенный статус товаров помещаются под таможенный режи</w:t>
      </w:r>
      <w:r>
        <w:rPr>
          <w:rStyle w:val="s1"/>
        </w:rPr>
        <w:t>м</w:t>
      </w:r>
    </w:p>
    <w:p w:rsidR="00000000" w:rsidRDefault="007E4C23">
      <w:pPr>
        <w:pStyle w:val="pj"/>
      </w:pPr>
      <w:r>
        <w:rPr>
          <w:rStyle w:val="s0"/>
        </w:rPr>
        <w:t>1. По таможенным статусом товары делятся на украинские и иностранные.</w:t>
      </w:r>
    </w:p>
    <w:p w:rsidR="00000000" w:rsidRDefault="007E4C23">
      <w:pPr>
        <w:pStyle w:val="pj"/>
      </w:pPr>
      <w:r>
        <w:rPr>
          <w:rStyle w:val="s0"/>
        </w:rPr>
        <w:t>2. Все товары на таможенной территории Украины (за исключением территорий свободных таможенных зон) считаются имеющими статус украинских товаров, если в соответствии с настоящим Кодексом не установлено, что такие товары не являются украинскими.</w:t>
      </w:r>
    </w:p>
    <w:p w:rsidR="00000000" w:rsidRDefault="007E4C23">
      <w:pPr>
        <w:pStyle w:val="pji"/>
      </w:pPr>
      <w:r>
        <w:rPr>
          <w:rStyle w:val="s3"/>
        </w:rPr>
        <w:t>Часть треть</w:t>
      </w:r>
      <w:r>
        <w:rPr>
          <w:rStyle w:val="s3"/>
        </w:rPr>
        <w:t xml:space="preserve">я </w:t>
      </w:r>
      <w:hyperlink r:id="rId45" w:anchor="sub_id=20" w:history="1">
        <w:r>
          <w:rPr>
            <w:rStyle w:val="a4"/>
            <w:i/>
            <w:iCs/>
          </w:rPr>
          <w:t>вступила в силу</w:t>
        </w:r>
      </w:hyperlink>
      <w:r>
        <w:rPr>
          <w:rStyle w:val="s3"/>
        </w:rPr>
        <w:t xml:space="preserve"> со дня вступления в силу для Украины Конвенции о процедуре общего транзита</w:t>
      </w:r>
    </w:p>
    <w:p w:rsidR="00000000" w:rsidRDefault="007E4C23">
      <w:pPr>
        <w:pStyle w:val="pj"/>
      </w:pPr>
      <w:r>
        <w:rPr>
          <w:rStyle w:val="s40"/>
        </w:rPr>
        <w:t>3. Товары, помещенные в таможенный режим транзита на условиях Конвенции о процедуре</w:t>
      </w:r>
      <w:r>
        <w:rPr>
          <w:rStyle w:val="s40"/>
        </w:rPr>
        <w:t xml:space="preserve"> совместного транзита, сохраняют таможенный статус товаров, определенный в соответствии с положениями указанной Конвенции.</w:t>
      </w:r>
    </w:p>
    <w:p w:rsidR="00000000" w:rsidRDefault="007E4C23">
      <w:pPr>
        <w:pStyle w:val="pj"/>
      </w:pPr>
      <w:r>
        <w:t> </w:t>
      </w:r>
    </w:p>
    <w:p w:rsidR="00000000" w:rsidRDefault="007E4C23">
      <w:pPr>
        <w:pStyle w:val="pj"/>
      </w:pPr>
      <w:r>
        <w:t> </w:t>
      </w:r>
    </w:p>
    <w:p w:rsidR="00000000" w:rsidRDefault="007E4C23">
      <w:pPr>
        <w:pStyle w:val="pj"/>
        <w:ind w:left="1200" w:hanging="800"/>
      </w:pPr>
      <w:bookmarkStart w:id="103" w:name="SUB730000"/>
      <w:bookmarkEnd w:id="103"/>
      <w:r>
        <w:rPr>
          <w:rStyle w:val="s1"/>
        </w:rPr>
        <w:t>Статья 73. Регулирование вопросов, связанных с таможенным режимом</w:t>
      </w:r>
    </w:p>
    <w:p w:rsidR="00000000" w:rsidRDefault="007E4C23">
      <w:pPr>
        <w:pStyle w:val="pj"/>
      </w:pPr>
      <w:r>
        <w:rPr>
          <w:rStyle w:val="s0"/>
        </w:rPr>
        <w:t>1. Условия пребывания товаров и транспортных средств коммерческ</w:t>
      </w:r>
      <w:r>
        <w:rPr>
          <w:rStyle w:val="s0"/>
        </w:rPr>
        <w:t>ого назначения в соответствующем таможенном режиме, ограничения по их использованию, применению мер тарифного и нетарифного регулирования внешнеэкономической деятельности определяются этим Кодексом, другими законодательными актами Украины по вопросам тамож</w:t>
      </w:r>
      <w:r>
        <w:rPr>
          <w:rStyle w:val="s0"/>
        </w:rPr>
        <w:t>енного дела и в сфере внешнеэкономической деятельности.</w:t>
      </w:r>
    </w:p>
    <w:p w:rsidR="00000000" w:rsidRDefault="007E4C23">
      <w:pPr>
        <w:pStyle w:val="pj"/>
      </w:pPr>
      <w:r>
        <w:rPr>
          <w:rStyle w:val="s0"/>
        </w:rPr>
        <w:t>2. Вопросы, связанные с выполнением необходимых таможенных формальностей и осуществлением таможенного контроля товаров, помещенных в соответствующий таможенный режим, регулируются настоящим Кодексом.</w:t>
      </w:r>
    </w:p>
    <w:p w:rsidR="00000000" w:rsidRDefault="007E4C23">
      <w:pPr>
        <w:pStyle w:val="pj"/>
      </w:pPr>
      <w:r>
        <w:rPr>
          <w:rStyle w:val="s0"/>
        </w:rPr>
        <w:t> </w:t>
      </w:r>
    </w:p>
    <w:p w:rsidR="00000000" w:rsidRDefault="007E4C23">
      <w:pPr>
        <w:pStyle w:val="pj"/>
      </w:pPr>
      <w:bookmarkStart w:id="104" w:name="SUB73010000"/>
      <w:bookmarkEnd w:id="104"/>
      <w:r>
        <w:rPr>
          <w:rStyle w:val="s1"/>
        </w:rPr>
        <w:t>Статья 73.1. Авторизация для помещения товаров в таможенный режим</w:t>
      </w:r>
    </w:p>
    <w:p w:rsidR="00000000" w:rsidRDefault="007E4C23">
      <w:pPr>
        <w:pStyle w:val="pj"/>
      </w:pPr>
      <w:r>
        <w:rPr>
          <w:rStyle w:val="s0"/>
        </w:rPr>
        <w:t>1. Помещение товаров в таможенный режим импорта (в части процедуры конечного использования), временного ввоза, переработки на таможенной территории, переработки за пределами таможенной тер</w:t>
      </w:r>
      <w:r>
        <w:rPr>
          <w:rStyle w:val="s0"/>
        </w:rPr>
        <w:t>ритории осуществляется при условии наличия у предприятия соответствующей авторизации для помещения товаров в таможенный режим.</w:t>
      </w:r>
    </w:p>
    <w:p w:rsidR="00000000" w:rsidRDefault="007E4C23">
      <w:pPr>
        <w:pStyle w:val="pj"/>
      </w:pPr>
      <w:r>
        <w:rPr>
          <w:rStyle w:val="s0"/>
        </w:rPr>
        <w:t>2. Решения по авторизации помещения товаров в таможенный режим принимаются таможенными органами из заявления предприятия или из таможенной декларации.</w:t>
      </w:r>
    </w:p>
    <w:p w:rsidR="00000000" w:rsidRDefault="007E4C23">
      <w:pPr>
        <w:pStyle w:val="pj"/>
      </w:pPr>
      <w:r>
        <w:rPr>
          <w:rStyle w:val="s0"/>
        </w:rPr>
        <w:t>В случае принятия решения по авторизации помещения товаров в таможенный режим из заявления предприятия та</w:t>
      </w:r>
      <w:r>
        <w:rPr>
          <w:rStyle w:val="s0"/>
        </w:rPr>
        <w:t>кие решения принимаются порядке, предусмотренном главой 3 настоящего Кодекса.</w:t>
      </w:r>
    </w:p>
    <w:p w:rsidR="00000000" w:rsidRDefault="007E4C23">
      <w:pPr>
        <w:pStyle w:val="pj"/>
      </w:pPr>
      <w:r>
        <w:rPr>
          <w:rStyle w:val="s0"/>
        </w:rPr>
        <w:t xml:space="preserve">В случае принятия решения по авторизации для помещения товаров в таможенный режим на основании таможенной декларации, такие решения принимаются в порядке, предусмотренном главой </w:t>
      </w:r>
      <w:r>
        <w:rPr>
          <w:rStyle w:val="s0"/>
        </w:rPr>
        <w:t>3 настоящего Кодекса, с учетом следующих особенностей:</w:t>
      </w:r>
    </w:p>
    <w:p w:rsidR="00000000" w:rsidRDefault="007E4C23">
      <w:pPr>
        <w:pStyle w:val="pj"/>
      </w:pPr>
      <w:r>
        <w:rPr>
          <w:rStyle w:val="s0"/>
        </w:rPr>
        <w:t xml:space="preserve">1) принятие таможенной декларации к таможенному оформлению является решением, определенным </w:t>
      </w:r>
      <w:hyperlink w:anchor="sub19020000" w:history="1">
        <w:r>
          <w:rPr>
            <w:rStyle w:val="a4"/>
          </w:rPr>
          <w:t>пунктом 1 части третьей статьи 19.2</w:t>
        </w:r>
        <w:r>
          <w:rPr>
            <w:rStyle w:val="a4"/>
            <w:vertAlign w:val="superscript"/>
          </w:rPr>
          <w:t xml:space="preserve"> </w:t>
        </w:r>
      </w:hyperlink>
      <w:r>
        <w:rPr>
          <w:rStyle w:val="s0"/>
        </w:rPr>
        <w:t>настоящего Кодекса;</w:t>
      </w:r>
    </w:p>
    <w:p w:rsidR="00000000" w:rsidRDefault="007E4C23">
      <w:pPr>
        <w:pStyle w:val="pj"/>
      </w:pPr>
      <w:r>
        <w:rPr>
          <w:rStyle w:val="s0"/>
        </w:rPr>
        <w:t xml:space="preserve">2) отказ в принятии </w:t>
      </w:r>
      <w:r>
        <w:rPr>
          <w:rStyle w:val="s0"/>
        </w:rPr>
        <w:t>таможенной декларации к таможенному оформлению является решением, определенным пунктом 2 части третьей статьи 19.2 настоящего Кодекса;</w:t>
      </w:r>
    </w:p>
    <w:p w:rsidR="00000000" w:rsidRDefault="007E4C23">
      <w:pPr>
        <w:pStyle w:val="pj"/>
      </w:pPr>
      <w:r>
        <w:rPr>
          <w:rStyle w:val="s0"/>
        </w:rPr>
        <w:t xml:space="preserve">3) продление срока таможенного оформления является решением, определенным пунктом 3 части третьей статьи 19.2 настоящего </w:t>
      </w:r>
      <w:r>
        <w:rPr>
          <w:rStyle w:val="s0"/>
        </w:rPr>
        <w:t>Кодекса;</w:t>
      </w:r>
    </w:p>
    <w:p w:rsidR="00000000" w:rsidRDefault="007E4C23">
      <w:pPr>
        <w:pStyle w:val="pj"/>
      </w:pPr>
      <w:r>
        <w:rPr>
          <w:rStyle w:val="s0"/>
        </w:rPr>
        <w:t>4) запрос документов и/или информации является решением, определенным пунктом 4 части третьей статьи 19.2 настоящего Кодекса;</w:t>
      </w:r>
    </w:p>
    <w:p w:rsidR="00000000" w:rsidRDefault="007E4C23">
      <w:pPr>
        <w:pStyle w:val="pj"/>
      </w:pPr>
      <w:r>
        <w:rPr>
          <w:rStyle w:val="s0"/>
        </w:rPr>
        <w:t>5) оформление таможенной декларации является решением, определенным пунктом 5 части третьей статьи 19.2</w:t>
      </w:r>
      <w:r>
        <w:rPr>
          <w:rStyle w:val="s0"/>
          <w:vertAlign w:val="superscript"/>
        </w:rPr>
        <w:t xml:space="preserve"> </w:t>
      </w:r>
      <w:r>
        <w:rPr>
          <w:rStyle w:val="s0"/>
        </w:rPr>
        <w:t>настоящего Кодекс</w:t>
      </w:r>
      <w:r>
        <w:rPr>
          <w:rStyle w:val="s0"/>
        </w:rPr>
        <w:t>а;</w:t>
      </w:r>
    </w:p>
    <w:p w:rsidR="00000000" w:rsidRDefault="007E4C23">
      <w:pPr>
        <w:pStyle w:val="pj"/>
      </w:pPr>
      <w:r>
        <w:rPr>
          <w:rStyle w:val="s0"/>
        </w:rPr>
        <w:t>6) отказ в таможенном оформлении является решением, определенным пунктом 6 части третьей статьи 19.2 настоящего Кодекса;</w:t>
      </w:r>
    </w:p>
    <w:p w:rsidR="00000000" w:rsidRDefault="007E4C23">
      <w:pPr>
        <w:pStyle w:val="pj"/>
      </w:pPr>
      <w:r>
        <w:rPr>
          <w:rStyle w:val="s0"/>
        </w:rPr>
        <w:t>7) внесение изменений в таможенную декларацию является решением, определенным пунктом 7 части третьей статьи 19.2</w:t>
      </w:r>
      <w:r>
        <w:rPr>
          <w:rStyle w:val="s0"/>
          <w:vertAlign w:val="superscript"/>
        </w:rPr>
        <w:t xml:space="preserve"> </w:t>
      </w:r>
      <w:r>
        <w:rPr>
          <w:rStyle w:val="s0"/>
        </w:rPr>
        <w:t>настоящего Кодекса</w:t>
      </w:r>
      <w:r>
        <w:rPr>
          <w:rStyle w:val="s0"/>
        </w:rPr>
        <w:t>;</w:t>
      </w:r>
    </w:p>
    <w:p w:rsidR="00000000" w:rsidRDefault="007E4C23">
      <w:pPr>
        <w:pStyle w:val="pj"/>
      </w:pPr>
      <w:r>
        <w:rPr>
          <w:rStyle w:val="s0"/>
        </w:rPr>
        <w:t>8) признание таможенной декларации недействительной является решением, определенным пунктом 12 или 13 части третьей статьи 19.2 настоящего Кодекса.</w:t>
      </w:r>
    </w:p>
    <w:p w:rsidR="00000000" w:rsidRDefault="007E4C23">
      <w:pPr>
        <w:pStyle w:val="pj"/>
      </w:pPr>
      <w:r>
        <w:rPr>
          <w:rStyle w:val="s0"/>
        </w:rPr>
        <w:t>3. Условия предоставления авторизации помещения товаров в соответствующий таможенный режим определяются на</w:t>
      </w:r>
      <w:r>
        <w:rPr>
          <w:rStyle w:val="s0"/>
        </w:rPr>
        <w:t>стоящим Кодексом.</w:t>
      </w:r>
    </w:p>
    <w:p w:rsidR="00000000" w:rsidRDefault="007E4C23">
      <w:pPr>
        <w:pStyle w:val="pj"/>
      </w:pPr>
      <w:r>
        <w:rPr>
          <w:rStyle w:val="s0"/>
        </w:rPr>
        <w:t>4. В случае предоставления авторизации для помещения товаров в таможенный режим временного ввоза на основании таможенной декларации вместо таможенной декларации могут использоваться другие документы, предусмотренные законодательством Укра</w:t>
      </w:r>
      <w:r>
        <w:rPr>
          <w:rStyle w:val="s0"/>
        </w:rPr>
        <w:t>ины по вопросам таможенного дела.</w:t>
      </w:r>
    </w:p>
    <w:p w:rsidR="00000000" w:rsidRDefault="007E4C23">
      <w:pPr>
        <w:pStyle w:val="pj"/>
      </w:pPr>
      <w:r>
        <w:rPr>
          <w:rStyle w:val="s0"/>
        </w:rPr>
        <w:t>5. Запрещено предоставление авторизации для помещения товаров в таможенный режим на основании таможенной декларации в случае:</w:t>
      </w:r>
    </w:p>
    <w:p w:rsidR="00000000" w:rsidRDefault="007E4C23">
      <w:pPr>
        <w:pStyle w:val="pj"/>
      </w:pPr>
      <w:r>
        <w:rPr>
          <w:rStyle w:val="s0"/>
        </w:rPr>
        <w:t xml:space="preserve">1) передачи прав и обязанностей другому предприятию в соответствии со </w:t>
      </w:r>
      <w:hyperlink w:anchor="sub73040000" w:history="1">
        <w:r>
          <w:rPr>
            <w:rStyle w:val="a4"/>
          </w:rPr>
          <w:t>статьей 73.4</w:t>
        </w:r>
        <w:r>
          <w:rPr>
            <w:rStyle w:val="a4"/>
            <w:vertAlign w:val="superscript"/>
          </w:rPr>
          <w:t xml:space="preserve"> </w:t>
        </w:r>
      </w:hyperlink>
      <w:r>
        <w:rPr>
          <w:rStyle w:val="s0"/>
        </w:rPr>
        <w:t>настоящего Кодекса;</w:t>
      </w:r>
    </w:p>
    <w:p w:rsidR="00000000" w:rsidRDefault="007E4C23">
      <w:pPr>
        <w:pStyle w:val="pj"/>
      </w:pPr>
      <w:r>
        <w:rPr>
          <w:rStyle w:val="s0"/>
        </w:rPr>
        <w:t xml:space="preserve">2) использование эквивалентных товаров в соответствии со </w:t>
      </w:r>
      <w:hyperlink w:anchor="sub73070000" w:history="1">
        <w:r>
          <w:rPr>
            <w:rStyle w:val="a4"/>
          </w:rPr>
          <w:t>статьей 73.7</w:t>
        </w:r>
        <w:r>
          <w:rPr>
            <w:rStyle w:val="a4"/>
            <w:vertAlign w:val="superscript"/>
          </w:rPr>
          <w:t xml:space="preserve"> </w:t>
        </w:r>
      </w:hyperlink>
      <w:r>
        <w:rPr>
          <w:rStyle w:val="s0"/>
        </w:rPr>
        <w:t>настоящего Кодекса;</w:t>
      </w:r>
    </w:p>
    <w:p w:rsidR="00000000" w:rsidRDefault="007E4C23">
      <w:pPr>
        <w:pStyle w:val="pj"/>
      </w:pPr>
      <w:r>
        <w:rPr>
          <w:rStyle w:val="s0"/>
        </w:rPr>
        <w:t>3) применение упрощения «процедура выпуска по местонахождению»;</w:t>
      </w:r>
    </w:p>
    <w:p w:rsidR="00000000" w:rsidRDefault="007E4C23">
      <w:pPr>
        <w:pStyle w:val="pj"/>
      </w:pPr>
      <w:r>
        <w:rPr>
          <w:rStyle w:val="s0"/>
        </w:rPr>
        <w:t>4) применение упрощения «процедура упрощенного декларирования»;</w:t>
      </w:r>
    </w:p>
    <w:p w:rsidR="00000000" w:rsidRDefault="007E4C23">
      <w:pPr>
        <w:pStyle w:val="pj"/>
      </w:pPr>
      <w:r>
        <w:rPr>
          <w:rStyle w:val="s0"/>
        </w:rPr>
        <w:t>5) если предприятию было предоставлено три или более авторизаций для помещения товаров в таможенный режим на основании таможенной декларации в течение одного месяца или предприятию было предос</w:t>
      </w:r>
      <w:r>
        <w:rPr>
          <w:rStyle w:val="s0"/>
        </w:rPr>
        <w:t>тавлено 20 или более авторизаций для помещения товаров в таможенный режим на основании таможенной декларации в течение одного года;</w:t>
      </w:r>
    </w:p>
    <w:p w:rsidR="00000000" w:rsidRDefault="007E4C23">
      <w:pPr>
        <w:pStyle w:val="pj"/>
      </w:pPr>
      <w:r>
        <w:rPr>
          <w:rStyle w:val="s0"/>
        </w:rPr>
        <w:t>6) помещение в таможенный режим товаров стоимостью свыше 10000 евро.</w:t>
      </w:r>
    </w:p>
    <w:p w:rsidR="00000000" w:rsidRDefault="007E4C23">
      <w:pPr>
        <w:pStyle w:val="pj"/>
      </w:pPr>
      <w:r>
        <w:rPr>
          <w:rStyle w:val="s0"/>
        </w:rPr>
        <w:t>Ограничения, установленные настоящей частью, не применя</w:t>
      </w:r>
      <w:r>
        <w:rPr>
          <w:rStyle w:val="s0"/>
        </w:rPr>
        <w:t>ются, если товары перемещаются через таможенную границу с применением книги (карнета) А.Т.А., книги (карнета) CPD.</w:t>
      </w:r>
    </w:p>
    <w:p w:rsidR="00000000" w:rsidRDefault="007E4C23">
      <w:pPr>
        <w:pStyle w:val="pj"/>
      </w:pPr>
      <w:r>
        <w:rPr>
          <w:rStyle w:val="s0"/>
        </w:rPr>
        <w:t>6. После предоставления авторизации для помещения товаров в таможенный режим:</w:t>
      </w:r>
    </w:p>
    <w:p w:rsidR="00000000" w:rsidRDefault="007E4C23">
      <w:pPr>
        <w:pStyle w:val="pj"/>
      </w:pPr>
      <w:r>
        <w:rPr>
          <w:rStyle w:val="s0"/>
        </w:rPr>
        <w:t>1) предприятие должно соблюдать условия, определенные в авториз</w:t>
      </w:r>
      <w:r>
        <w:rPr>
          <w:rStyle w:val="s0"/>
        </w:rPr>
        <w:t>ации для помещения товаров в таможенный режим, а также не допускать случаев несоответствия условиям предоставления такой авторизации;</w:t>
      </w:r>
    </w:p>
    <w:p w:rsidR="00000000" w:rsidRDefault="007E4C23">
      <w:pPr>
        <w:pStyle w:val="pj"/>
      </w:pPr>
      <w:r>
        <w:rPr>
          <w:rStyle w:val="s0"/>
        </w:rPr>
        <w:t xml:space="preserve">2) таможенные органы проводят мониторинг соответствия в соответствии со </w:t>
      </w:r>
      <w:hyperlink w:anchor="sub19020000" w:history="1">
        <w:r>
          <w:rPr>
            <w:rStyle w:val="a4"/>
          </w:rPr>
          <w:t>статьей 19.12</w:t>
        </w:r>
        <w:r>
          <w:rPr>
            <w:rStyle w:val="a4"/>
            <w:vertAlign w:val="superscript"/>
          </w:rPr>
          <w:t xml:space="preserve"> </w:t>
        </w:r>
      </w:hyperlink>
      <w:r>
        <w:rPr>
          <w:rStyle w:val="s0"/>
        </w:rPr>
        <w:t>на</w:t>
      </w:r>
      <w:r>
        <w:rPr>
          <w:rStyle w:val="s0"/>
        </w:rPr>
        <w:t>стоящего Кодекса с учетом особенностей, установленных статьей 7.10</w:t>
      </w:r>
      <w:r>
        <w:rPr>
          <w:rStyle w:val="s0"/>
          <w:vertAlign w:val="superscript"/>
        </w:rPr>
        <w:t xml:space="preserve"> </w:t>
      </w:r>
      <w:r>
        <w:rPr>
          <w:rStyle w:val="s0"/>
        </w:rPr>
        <w:t>настоящего Кодекса.</w:t>
      </w:r>
    </w:p>
    <w:p w:rsidR="00000000" w:rsidRDefault="007E4C23">
      <w:pPr>
        <w:pStyle w:val="pj"/>
      </w:pPr>
      <w:r>
        <w:rPr>
          <w:rStyle w:val="s0"/>
        </w:rPr>
        <w:t>7. Предприятие, которому предоставлена авторизация для помещения товаров в таможенный режим, является держателем соответствующего таможенного режима.</w:t>
      </w:r>
    </w:p>
    <w:p w:rsidR="00000000" w:rsidRDefault="007E4C23">
      <w:pPr>
        <w:pStyle w:val="pj"/>
      </w:pPr>
      <w:r>
        <w:rPr>
          <w:rStyle w:val="s0"/>
        </w:rPr>
        <w:t> </w:t>
      </w:r>
    </w:p>
    <w:p w:rsidR="00000000" w:rsidRDefault="007E4C23">
      <w:pPr>
        <w:pStyle w:val="pj"/>
        <w:ind w:left="1200" w:hanging="800"/>
      </w:pPr>
      <w:bookmarkStart w:id="105" w:name="SUB73020000"/>
      <w:bookmarkEnd w:id="105"/>
      <w:r>
        <w:rPr>
          <w:rStyle w:val="s1"/>
        </w:rPr>
        <w:t>Статья 73.2. Срок</w:t>
      </w:r>
      <w:r>
        <w:rPr>
          <w:rStyle w:val="s1"/>
        </w:rPr>
        <w:t xml:space="preserve"> действия авторизации для помещения товаров в таможенный режим</w:t>
      </w:r>
    </w:p>
    <w:p w:rsidR="00000000" w:rsidRDefault="007E4C23">
      <w:pPr>
        <w:pStyle w:val="pj"/>
      </w:pPr>
      <w:r>
        <w:rPr>
          <w:rStyle w:val="s0"/>
        </w:rPr>
        <w:t>1. Срок действия авторизации для помещения товаров в таможенный режим, предоставляемый на основании заявления предприятия, устанавливается таможенным органом в такой авторизации, исходя из коли</w:t>
      </w:r>
      <w:r>
        <w:rPr>
          <w:rStyle w:val="s0"/>
        </w:rPr>
        <w:t xml:space="preserve">чества товаров, перечня операций, которые предполагается осуществлять с такими товарами, способа и продолжительности их осуществления, цели ввоза товаров, использования эквивалентных товаров, но не может превышать пяти лет со дня вступления в силу решения </w:t>
      </w:r>
      <w:r>
        <w:rPr>
          <w:rStyle w:val="s0"/>
        </w:rPr>
        <w:t>о предоставлении авторизации.</w:t>
      </w:r>
    </w:p>
    <w:p w:rsidR="00000000" w:rsidRDefault="007E4C23">
      <w:pPr>
        <w:pStyle w:val="pj"/>
      </w:pPr>
      <w:r>
        <w:rPr>
          <w:rStyle w:val="s0"/>
        </w:rPr>
        <w:t>По заявлению предприятия, срок действия такой авторизации может быть продлен таможенным органом, но не более чем на 180 дней.</w:t>
      </w:r>
    </w:p>
    <w:p w:rsidR="00000000" w:rsidRDefault="007E4C23">
      <w:pPr>
        <w:pStyle w:val="pj"/>
      </w:pPr>
      <w:r>
        <w:rPr>
          <w:rStyle w:val="s0"/>
        </w:rPr>
        <w:t>2. Срок действия авторизации для помещения товаров в таможенный режим импорта (в части процедуры конечного использования), переработки на таможенной территории, переработки за пределами таможенной территории, предоставляемой на основании таможенной деклара</w:t>
      </w:r>
      <w:r>
        <w:rPr>
          <w:rStyle w:val="s0"/>
        </w:rPr>
        <w:t>ции, устанавливается таможенным органом в такой таможенной декларации и не может превышать 180 дней со дня завершения таможенного оформления.</w:t>
      </w:r>
    </w:p>
    <w:p w:rsidR="00000000" w:rsidRDefault="007E4C23">
      <w:pPr>
        <w:pStyle w:val="pj"/>
      </w:pPr>
      <w:r>
        <w:rPr>
          <w:rStyle w:val="s0"/>
        </w:rPr>
        <w:t>3. Срок действия авторизации для помещения товаров в таможенный режим временного ввоза, предоставляемого на основа</w:t>
      </w:r>
      <w:r>
        <w:rPr>
          <w:rStyle w:val="s0"/>
        </w:rPr>
        <w:t>нии таможенной декларации, не может превышать трех лет со дня завершения таможенного оформления.</w:t>
      </w:r>
    </w:p>
    <w:p w:rsidR="00000000" w:rsidRDefault="007E4C23">
      <w:pPr>
        <w:pStyle w:val="pj"/>
      </w:pPr>
      <w:r>
        <w:rPr>
          <w:rStyle w:val="s0"/>
        </w:rPr>
        <w:t> </w:t>
      </w:r>
    </w:p>
    <w:p w:rsidR="00000000" w:rsidRDefault="007E4C23">
      <w:pPr>
        <w:pStyle w:val="pj"/>
        <w:ind w:left="1200" w:hanging="800"/>
      </w:pPr>
      <w:bookmarkStart w:id="106" w:name="SUB73030000"/>
      <w:bookmarkEnd w:id="106"/>
      <w:r>
        <w:rPr>
          <w:rStyle w:val="s1"/>
        </w:rPr>
        <w:t>Статья 73.3. Хранение документов и ведение аккаунтов</w:t>
      </w:r>
    </w:p>
    <w:p w:rsidR="00000000" w:rsidRDefault="007E4C23">
      <w:pPr>
        <w:pStyle w:val="pj"/>
      </w:pPr>
      <w:r>
        <w:rPr>
          <w:rStyle w:val="s0"/>
        </w:rPr>
        <w:t>1. Предприятие, которому предоставлена авторизация для помещения товаров в таможенный режим, должно обес</w:t>
      </w:r>
      <w:r>
        <w:rPr>
          <w:rStyle w:val="s0"/>
        </w:rPr>
        <w:t>печить хранение документов и ведение учетных записей относительно товаров, помещенных в соответствующий таможенный режим.</w:t>
      </w:r>
    </w:p>
    <w:p w:rsidR="00000000" w:rsidRDefault="007E4C23">
      <w:pPr>
        <w:pStyle w:val="pj"/>
      </w:pPr>
      <w:r>
        <w:rPr>
          <w:rStyle w:val="s0"/>
        </w:rPr>
        <w:t>2. Учетные записи предприятия, которому предоставлена авторизация для помещения товаров в таможенный режим, должны содержать информаци</w:t>
      </w:r>
      <w:r>
        <w:rPr>
          <w:rStyle w:val="s0"/>
        </w:rPr>
        <w:t>ю и сведения, позволяющие таможенным органам осуществлять контроль за соответствующим таможенным режимом, в частности относительно идентификации товаров, помещенных в соответствующий таможенный режим, их таможенного статуса и их перемещения.</w:t>
      </w:r>
    </w:p>
    <w:p w:rsidR="00000000" w:rsidRDefault="007E4C23">
      <w:pPr>
        <w:pStyle w:val="pj"/>
      </w:pPr>
      <w:r>
        <w:rPr>
          <w:rStyle w:val="s0"/>
        </w:rPr>
        <w:t>3. Предприятие</w:t>
      </w:r>
      <w:r>
        <w:rPr>
          <w:rStyle w:val="s0"/>
        </w:rPr>
        <w:t xml:space="preserve"> имеет право вести аккаунты в бумажной или электронной форме.</w:t>
      </w:r>
    </w:p>
    <w:p w:rsidR="00000000" w:rsidRDefault="007E4C23">
      <w:pPr>
        <w:pStyle w:val="pj"/>
      </w:pPr>
      <w:r>
        <w:rPr>
          <w:rStyle w:val="s0"/>
        </w:rPr>
        <w:t>4. Учетные записи предприятия, которому предоставлена авторизация для помещения товаров в таможенный режим, с учетом вида и характера хозяйственных операций должны содержать следующую информацию</w:t>
      </w:r>
      <w:r>
        <w:rPr>
          <w:rStyle w:val="s0"/>
        </w:rPr>
        <w:t>:</w:t>
      </w:r>
    </w:p>
    <w:p w:rsidR="00000000" w:rsidRDefault="007E4C23">
      <w:pPr>
        <w:pStyle w:val="pj"/>
      </w:pPr>
      <w:r>
        <w:rPr>
          <w:rStyle w:val="s0"/>
        </w:rPr>
        <w:t>1) номер авторизации, из которой товары помещаются в таможенный режим;</w:t>
      </w:r>
    </w:p>
    <w:p w:rsidR="00000000" w:rsidRDefault="007E4C23">
      <w:pPr>
        <w:pStyle w:val="pj"/>
      </w:pPr>
      <w:r>
        <w:rPr>
          <w:rStyle w:val="s0"/>
        </w:rPr>
        <w:t>2) номер таможенной декларации (декларации временного хранения) или документа, который в соответствии с законодательством ее заменяет, на основании которой осуществляется помещение то</w:t>
      </w:r>
      <w:r>
        <w:rPr>
          <w:rStyle w:val="s0"/>
        </w:rPr>
        <w:t>варов в таможенный режим, и сведения о способе завершения таможенного режима;</w:t>
      </w:r>
    </w:p>
    <w:p w:rsidR="00000000" w:rsidRDefault="007E4C23">
      <w:pPr>
        <w:pStyle w:val="pj"/>
      </w:pPr>
      <w:r>
        <w:rPr>
          <w:rStyle w:val="s0"/>
        </w:rPr>
        <w:t>3) сведения о других документов, кроме таможенных деклараций, на основании которых осуществляется помещение товаров в таможенный режим и завершение таможенного режима;</w:t>
      </w:r>
    </w:p>
    <w:p w:rsidR="00000000" w:rsidRDefault="007E4C23">
      <w:pPr>
        <w:pStyle w:val="pj"/>
      </w:pPr>
      <w:r>
        <w:rPr>
          <w:rStyle w:val="s0"/>
        </w:rPr>
        <w:t>4) сведени</w:t>
      </w:r>
      <w:r>
        <w:rPr>
          <w:rStyle w:val="s0"/>
        </w:rPr>
        <w:t>я, позволяющие идентифицировать товары:</w:t>
      </w:r>
    </w:p>
    <w:p w:rsidR="00000000" w:rsidRDefault="007E4C23">
      <w:pPr>
        <w:pStyle w:val="pj"/>
      </w:pPr>
      <w:r>
        <w:rPr>
          <w:rStyle w:val="s0"/>
        </w:rPr>
        <w:t>а) идентификационные номера, количество и вид упаковки (упаковки);</w:t>
      </w:r>
    </w:p>
    <w:p w:rsidR="00000000" w:rsidRDefault="007E4C23">
      <w:pPr>
        <w:pStyle w:val="pj"/>
      </w:pPr>
      <w:r>
        <w:rPr>
          <w:rStyle w:val="s0"/>
        </w:rPr>
        <w:t>б) количество товаров;</w:t>
      </w:r>
    </w:p>
    <w:p w:rsidR="00000000" w:rsidRDefault="007E4C23">
      <w:pPr>
        <w:pStyle w:val="pj"/>
      </w:pPr>
      <w:r>
        <w:rPr>
          <w:rStyle w:val="s0"/>
        </w:rPr>
        <w:t>в) обычное торговое описание и/или техническое описание товара;</w:t>
      </w:r>
    </w:p>
    <w:p w:rsidR="00000000" w:rsidRDefault="007E4C23">
      <w:pPr>
        <w:pStyle w:val="pj"/>
      </w:pPr>
      <w:r>
        <w:rPr>
          <w:rStyle w:val="s0"/>
        </w:rPr>
        <w:t>г) идентификационные отметки и/или номер контейнера (при налич</w:t>
      </w:r>
      <w:r>
        <w:rPr>
          <w:rStyle w:val="s0"/>
        </w:rPr>
        <w:t>ии), необходимые для идентификации товаров;</w:t>
      </w:r>
    </w:p>
    <w:p w:rsidR="00000000" w:rsidRDefault="007E4C23">
      <w:pPr>
        <w:pStyle w:val="pj"/>
      </w:pPr>
      <w:r>
        <w:rPr>
          <w:rStyle w:val="s0"/>
        </w:rPr>
        <w:t>5) сведения о местонахождении товаров и сведения о перемещении товаров между разными местами на таможенной территории Украины;</w:t>
      </w:r>
    </w:p>
    <w:p w:rsidR="00000000" w:rsidRDefault="007E4C23">
      <w:pPr>
        <w:pStyle w:val="pj"/>
      </w:pPr>
      <w:r>
        <w:rPr>
          <w:rStyle w:val="s0"/>
        </w:rPr>
        <w:t>6) сведения о таможенном статусе товаров (при хранении товаров с разным таможенным ст</w:t>
      </w:r>
      <w:r>
        <w:rPr>
          <w:rStyle w:val="s0"/>
        </w:rPr>
        <w:t>атусом учетные записи должны обеспечивать возможность выделения сведений о товарах с разным таможенным статусом);</w:t>
      </w:r>
    </w:p>
    <w:p w:rsidR="00000000" w:rsidRDefault="007E4C23">
      <w:pPr>
        <w:pStyle w:val="pj"/>
      </w:pPr>
      <w:r>
        <w:rPr>
          <w:rStyle w:val="s0"/>
        </w:rPr>
        <w:t>7) сведения о стране происхождения товаров (в случае если такая информация необходима для применения таможенно-тарифных мер регулирования внеш</w:t>
      </w:r>
      <w:r>
        <w:rPr>
          <w:rStyle w:val="s0"/>
        </w:rPr>
        <w:t>неэкономической деятельности, количественных ограничений (квот), других мер экономического или торгового характера);</w:t>
      </w:r>
    </w:p>
    <w:p w:rsidR="00000000" w:rsidRDefault="007E4C23">
      <w:pPr>
        <w:pStyle w:val="pj"/>
      </w:pPr>
      <w:r>
        <w:rPr>
          <w:rStyle w:val="s0"/>
        </w:rPr>
        <w:t>8) сведения о передаче прав и обязанностей, в частности сведения о предприятиях, которым передавались права и обязанности в пределах автори</w:t>
      </w:r>
      <w:r>
        <w:rPr>
          <w:rStyle w:val="s0"/>
        </w:rPr>
        <w:t>зации, с указанием передаваемых прав и обязанностей;</w:t>
      </w:r>
    </w:p>
    <w:p w:rsidR="00000000" w:rsidRDefault="007E4C23">
      <w:pPr>
        <w:pStyle w:val="pj"/>
      </w:pPr>
      <w:r>
        <w:rPr>
          <w:rStyle w:val="s0"/>
        </w:rPr>
        <w:t xml:space="preserve">9) сведения об осуществлении обычных операций с товарами и сведения о новом коде товаров согласно </w:t>
      </w:r>
      <w:hyperlink r:id="rId46" w:history="1">
        <w:r>
          <w:rPr>
            <w:rStyle w:val="a4"/>
          </w:rPr>
          <w:t>УКТ ВЭД</w:t>
        </w:r>
      </w:hyperlink>
      <w:r>
        <w:rPr>
          <w:rStyle w:val="s0"/>
        </w:rPr>
        <w:t xml:space="preserve"> (в случае совершения обычных опе</w:t>
      </w:r>
      <w:r>
        <w:rPr>
          <w:rStyle w:val="s0"/>
        </w:rPr>
        <w:t>раций с товарами, приводящими к изменению кода товара согласно УКТ ВЭД);</w:t>
      </w:r>
    </w:p>
    <w:p w:rsidR="00000000" w:rsidRDefault="007E4C23">
      <w:pPr>
        <w:pStyle w:val="pj"/>
      </w:pPr>
      <w:r>
        <w:rPr>
          <w:rStyle w:val="s0"/>
        </w:rPr>
        <w:t>10) сведения об использовании эквивалентных товаров, в частности перечень эквивалентных товаров, которые были использованы, их код согласно УКТ ВЭД, количество, описание, качественные</w:t>
      </w:r>
      <w:r>
        <w:rPr>
          <w:rStyle w:val="s0"/>
        </w:rPr>
        <w:t xml:space="preserve"> и технические характеристики;</w:t>
      </w:r>
    </w:p>
    <w:p w:rsidR="00000000" w:rsidRDefault="007E4C23">
      <w:pPr>
        <w:pStyle w:val="pj"/>
      </w:pPr>
      <w:r>
        <w:rPr>
          <w:rStyle w:val="s0"/>
        </w:rPr>
        <w:t>11) сведения об использовании заменяемых товаров, в частности перечень заменяемых товаров, которые были использованы, их код согласно УКТ ВЭД, количество, описание, качественные и технические характеристики (в случае помещени</w:t>
      </w:r>
      <w:r>
        <w:rPr>
          <w:rStyle w:val="s0"/>
        </w:rPr>
        <w:t>я товаров в таможенный режим переработки за пределами таможенной территории);</w:t>
      </w:r>
    </w:p>
    <w:p w:rsidR="00000000" w:rsidRDefault="007E4C23">
      <w:pPr>
        <w:pStyle w:val="pj"/>
      </w:pPr>
      <w:r>
        <w:rPr>
          <w:rStyle w:val="s0"/>
        </w:rPr>
        <w:t>12) объем выхода продуктов переработки (при помещении товаров в таможенный режим переработки на таможенной территории, переработки за пределами таможенной территории);</w:t>
      </w:r>
    </w:p>
    <w:p w:rsidR="00000000" w:rsidRDefault="007E4C23">
      <w:pPr>
        <w:pStyle w:val="pj"/>
      </w:pPr>
      <w:r>
        <w:rPr>
          <w:rStyle w:val="s0"/>
        </w:rPr>
        <w:t>13) стоимо</w:t>
      </w:r>
      <w:r>
        <w:rPr>
          <w:rStyle w:val="s0"/>
        </w:rPr>
        <w:t>сть услуг по хранению и/или совершению обычных операций с товарами;</w:t>
      </w:r>
    </w:p>
    <w:p w:rsidR="00000000" w:rsidRDefault="007E4C23">
      <w:pPr>
        <w:pStyle w:val="pj"/>
      </w:pPr>
      <w:r>
        <w:rPr>
          <w:rStyle w:val="s0"/>
        </w:rPr>
        <w:t>14) сведения о местонахождении бухгалтерской, коммерческой и транспортной документации предприятия.</w:t>
      </w:r>
    </w:p>
    <w:p w:rsidR="00000000" w:rsidRDefault="007E4C23">
      <w:pPr>
        <w:pStyle w:val="pj"/>
      </w:pPr>
      <w:r>
        <w:rPr>
          <w:rStyle w:val="s0"/>
        </w:rPr>
        <w:t>5. Предприятие обеспечивает физический и/или с применением информационно-коммуникационных технологий доступ должностных лиц таможенных органов к учетным записям предприятия.</w:t>
      </w:r>
    </w:p>
    <w:p w:rsidR="00000000" w:rsidRDefault="007E4C23">
      <w:pPr>
        <w:pStyle w:val="pj"/>
      </w:pPr>
      <w:r>
        <w:rPr>
          <w:rStyle w:val="s0"/>
        </w:rPr>
        <w:t xml:space="preserve">6. Предприятие, отвечающее критерию, определенному </w:t>
      </w:r>
      <w:hyperlink w:anchor="sub120000" w:history="1">
        <w:r>
          <w:rPr>
            <w:rStyle w:val="a4"/>
          </w:rPr>
          <w:t>пунктом 2 части третьей статьи 12</w:t>
        </w:r>
      </w:hyperlink>
      <w:r>
        <w:rPr>
          <w:rStyle w:val="s0"/>
        </w:rPr>
        <w:t xml:space="preserve"> настоящего Кодекса, считается соответствующим условию хранения документов и ведения учетных записей, указанным в настоящей статье.</w:t>
      </w:r>
    </w:p>
    <w:p w:rsidR="00000000" w:rsidRDefault="007E4C23">
      <w:pPr>
        <w:pStyle w:val="pj"/>
      </w:pPr>
      <w:r>
        <w:rPr>
          <w:rStyle w:val="s0"/>
        </w:rPr>
        <w:t> </w:t>
      </w:r>
    </w:p>
    <w:p w:rsidR="00000000" w:rsidRDefault="007E4C23">
      <w:pPr>
        <w:pStyle w:val="pj"/>
        <w:ind w:left="1200" w:hanging="800"/>
      </w:pPr>
      <w:bookmarkStart w:id="107" w:name="SUB73040000"/>
      <w:bookmarkEnd w:id="107"/>
      <w:r>
        <w:rPr>
          <w:rStyle w:val="s1"/>
        </w:rPr>
        <w:t>Статья 73.4. Передача прав и обязанностей, определенных в авторизации для помещения това</w:t>
      </w:r>
      <w:r>
        <w:rPr>
          <w:rStyle w:val="s1"/>
        </w:rPr>
        <w:t>ров в таможенный режим</w:t>
      </w:r>
    </w:p>
    <w:p w:rsidR="00000000" w:rsidRDefault="007E4C23">
      <w:pPr>
        <w:pStyle w:val="pj"/>
      </w:pPr>
      <w:r>
        <w:rPr>
          <w:rStyle w:val="s0"/>
        </w:rPr>
        <w:t>1. Права и обязанности, определенные в авторизации для помещения товаров в таможенный режим, могут быть полностью или частично переданы другому предприятию или предприятиям.</w:t>
      </w:r>
    </w:p>
    <w:p w:rsidR="00000000" w:rsidRDefault="007E4C23">
      <w:pPr>
        <w:pStyle w:val="pj"/>
      </w:pPr>
      <w:r>
        <w:rPr>
          <w:rStyle w:val="s0"/>
        </w:rPr>
        <w:t>2. Предприятие может передать следующие права:</w:t>
      </w:r>
    </w:p>
    <w:p w:rsidR="00000000" w:rsidRDefault="007E4C23">
      <w:pPr>
        <w:pStyle w:val="pj"/>
      </w:pPr>
      <w:r>
        <w:rPr>
          <w:rStyle w:val="s0"/>
        </w:rPr>
        <w:t>1) осуществл</w:t>
      </w:r>
      <w:r>
        <w:rPr>
          <w:rStyle w:val="s0"/>
        </w:rPr>
        <w:t xml:space="preserve">ение операций с товарами, помещенными в соответствующий таможенный режим, в том числе обычных операций с товарами, предусмотренных </w:t>
      </w:r>
      <w:hyperlink w:anchor="sub73060000" w:history="1">
        <w:r>
          <w:rPr>
            <w:rStyle w:val="a4"/>
          </w:rPr>
          <w:t>статьей 73.6</w:t>
        </w:r>
        <w:r>
          <w:rPr>
            <w:rStyle w:val="a4"/>
            <w:vertAlign w:val="superscript"/>
          </w:rPr>
          <w:t xml:space="preserve"> </w:t>
        </w:r>
      </w:hyperlink>
      <w:r>
        <w:rPr>
          <w:rStyle w:val="s0"/>
        </w:rPr>
        <w:t>настоящего Кодекса, использование товаров по конечному (целевому) назначению;</w:t>
      </w:r>
    </w:p>
    <w:p w:rsidR="00000000" w:rsidRDefault="007E4C23">
      <w:pPr>
        <w:pStyle w:val="pj"/>
      </w:pPr>
      <w:r>
        <w:rPr>
          <w:rStyle w:val="s0"/>
        </w:rPr>
        <w:t xml:space="preserve">2) перемещение товаров в соответствии со </w:t>
      </w:r>
      <w:hyperlink w:anchor="sub73050000" w:history="1">
        <w:r>
          <w:rPr>
            <w:rStyle w:val="a4"/>
          </w:rPr>
          <w:t>статьей 73.5</w:t>
        </w:r>
        <w:r>
          <w:rPr>
            <w:rStyle w:val="a4"/>
            <w:vertAlign w:val="superscript"/>
          </w:rPr>
          <w:t xml:space="preserve"> </w:t>
        </w:r>
      </w:hyperlink>
      <w:r>
        <w:rPr>
          <w:rStyle w:val="s0"/>
        </w:rPr>
        <w:t>настоящего Кодекса;</w:t>
      </w:r>
    </w:p>
    <w:p w:rsidR="00000000" w:rsidRDefault="007E4C23">
      <w:pPr>
        <w:pStyle w:val="pj"/>
      </w:pPr>
      <w:r>
        <w:rPr>
          <w:rStyle w:val="s0"/>
        </w:rPr>
        <w:t xml:space="preserve">3) завершение таможенного режима в соответствии со </w:t>
      </w:r>
      <w:hyperlink w:anchor="sub73080000" w:history="1">
        <w:r>
          <w:rPr>
            <w:rStyle w:val="a4"/>
          </w:rPr>
          <w:t>статьей 73.8</w:t>
        </w:r>
        <w:r>
          <w:rPr>
            <w:rStyle w:val="a4"/>
            <w:vertAlign w:val="superscript"/>
          </w:rPr>
          <w:t xml:space="preserve"> </w:t>
        </w:r>
      </w:hyperlink>
      <w:r>
        <w:rPr>
          <w:rStyle w:val="s0"/>
        </w:rPr>
        <w:t>настоящего Кодекса;</w:t>
      </w:r>
    </w:p>
    <w:p w:rsidR="00000000" w:rsidRDefault="007E4C23">
      <w:pPr>
        <w:pStyle w:val="pj"/>
      </w:pPr>
      <w:r>
        <w:rPr>
          <w:rStyle w:val="s0"/>
        </w:rPr>
        <w:t>4) возврат (высвобождение) обе</w:t>
      </w:r>
      <w:r>
        <w:rPr>
          <w:rStyle w:val="s0"/>
        </w:rPr>
        <w:t>спечения уплаты таможенных платежей.</w:t>
      </w:r>
    </w:p>
    <w:p w:rsidR="00000000" w:rsidRDefault="007E4C23">
      <w:pPr>
        <w:pStyle w:val="pj"/>
      </w:pPr>
      <w:r>
        <w:rPr>
          <w:rStyle w:val="s0"/>
        </w:rPr>
        <w:t>3. Вместе с передачей прав предприятие может передать следующие обязанности:</w:t>
      </w:r>
    </w:p>
    <w:p w:rsidR="00000000" w:rsidRDefault="007E4C23">
      <w:pPr>
        <w:pStyle w:val="pj"/>
      </w:pPr>
      <w:r>
        <w:rPr>
          <w:rStyle w:val="s0"/>
        </w:rPr>
        <w:t>1) совершение сделок с товарами, помещенными в соответствующий таможенный режим, на условиях, определенных в авторизации;</w:t>
      </w:r>
    </w:p>
    <w:p w:rsidR="00000000" w:rsidRDefault="007E4C23">
      <w:pPr>
        <w:pStyle w:val="pj"/>
      </w:pPr>
      <w:r>
        <w:rPr>
          <w:rStyle w:val="s0"/>
        </w:rPr>
        <w:t>2) хранение документ</w:t>
      </w:r>
      <w:r>
        <w:rPr>
          <w:rStyle w:val="s0"/>
        </w:rPr>
        <w:t>ов и ведение записей относительно товаров, помещенных в соответствующий таможенный режим в соответствии со статьей 73.3 настоящего Кодекса;</w:t>
      </w:r>
    </w:p>
    <w:p w:rsidR="00000000" w:rsidRDefault="007E4C23">
      <w:pPr>
        <w:pStyle w:val="pj"/>
      </w:pPr>
      <w:r>
        <w:rPr>
          <w:rStyle w:val="s0"/>
        </w:rPr>
        <w:t xml:space="preserve">3) представление отчета о завершении таможенного режима в соответствии со </w:t>
      </w:r>
      <w:hyperlink w:anchor="sub73090000" w:history="1">
        <w:r>
          <w:rPr>
            <w:rStyle w:val="a4"/>
          </w:rPr>
          <w:t xml:space="preserve">статьей </w:t>
        </w:r>
        <w:r>
          <w:rPr>
            <w:rStyle w:val="a4"/>
          </w:rPr>
          <w:t>73.9</w:t>
        </w:r>
      </w:hyperlink>
      <w:r>
        <w:rPr>
          <w:rStyle w:val="s0"/>
        </w:rPr>
        <w:t xml:space="preserve"> настоящего Кодекса;</w:t>
      </w:r>
    </w:p>
    <w:p w:rsidR="00000000" w:rsidRDefault="007E4C23">
      <w:pPr>
        <w:pStyle w:val="pj"/>
      </w:pPr>
      <w:r>
        <w:rPr>
          <w:rStyle w:val="s0"/>
        </w:rPr>
        <w:t>4) предоставление обеспечения уплаты таможенных платежей;</w:t>
      </w:r>
    </w:p>
    <w:p w:rsidR="00000000" w:rsidRDefault="007E4C23">
      <w:pPr>
        <w:pStyle w:val="pj"/>
      </w:pPr>
      <w:r>
        <w:rPr>
          <w:rStyle w:val="s0"/>
        </w:rPr>
        <w:t>5) уплата таможенных платежей при невыполнении условий соответствующего таможенного режима.</w:t>
      </w:r>
    </w:p>
    <w:p w:rsidR="00000000" w:rsidRDefault="007E4C23">
      <w:pPr>
        <w:pStyle w:val="pj"/>
      </w:pPr>
      <w:r>
        <w:rPr>
          <w:rStyle w:val="s0"/>
        </w:rPr>
        <w:t>4. Передача прав и обязанностей может производиться путем:</w:t>
      </w:r>
    </w:p>
    <w:p w:rsidR="00000000" w:rsidRDefault="007E4C23">
      <w:pPr>
        <w:pStyle w:val="pj"/>
      </w:pPr>
      <w:r>
        <w:rPr>
          <w:rStyle w:val="s0"/>
        </w:rPr>
        <w:t>1) полной или частично</w:t>
      </w:r>
      <w:r>
        <w:rPr>
          <w:rStyle w:val="s0"/>
        </w:rPr>
        <w:t>й передачи прав и обязанностей другому предприятию, но без передачи обязанности по представлению отчета о завершении таможенного режима в соответствии со статьей 73.8</w:t>
      </w:r>
      <w:r>
        <w:rPr>
          <w:rStyle w:val="s0"/>
          <w:vertAlign w:val="superscript"/>
        </w:rPr>
        <w:t xml:space="preserve"> </w:t>
      </w:r>
      <w:r>
        <w:rPr>
          <w:rStyle w:val="s0"/>
        </w:rPr>
        <w:t>настоящего Кодекса;</w:t>
      </w:r>
    </w:p>
    <w:p w:rsidR="00000000" w:rsidRDefault="007E4C23">
      <w:pPr>
        <w:pStyle w:val="pj"/>
      </w:pPr>
      <w:r>
        <w:rPr>
          <w:rStyle w:val="s0"/>
        </w:rPr>
        <w:t>2) полной передачи всех прав и обязанностей, включая передачу обязанн</w:t>
      </w:r>
      <w:r>
        <w:rPr>
          <w:rStyle w:val="s0"/>
        </w:rPr>
        <w:t xml:space="preserve">ости по представлению отчета о завершении таможенного режима в соответствии со </w:t>
      </w:r>
      <w:hyperlink w:anchor="sub73080000" w:history="1">
        <w:r>
          <w:rPr>
            <w:rStyle w:val="a4"/>
          </w:rPr>
          <w:t>статьей 73.8</w:t>
        </w:r>
      </w:hyperlink>
      <w:r>
        <w:rPr>
          <w:rStyle w:val="s0"/>
        </w:rPr>
        <w:t xml:space="preserve"> настоящего Кодекса.</w:t>
      </w:r>
    </w:p>
    <w:p w:rsidR="00000000" w:rsidRDefault="007E4C23">
      <w:pPr>
        <w:pStyle w:val="pj"/>
      </w:pPr>
      <w:r>
        <w:rPr>
          <w:rStyle w:val="s0"/>
        </w:rPr>
        <w:t>В случае, предусмотренном пунктом 1 настоящей части, предприятие, которому предоставлена авторизация для помещ</w:t>
      </w:r>
      <w:r>
        <w:rPr>
          <w:rStyle w:val="s0"/>
        </w:rPr>
        <w:t>ения товаров в таможенный режим, несет ответственность за несоблюдение условий, определенных в авторизации, предприятием, которому переданы права и обязанности по такой авторизации.</w:t>
      </w:r>
    </w:p>
    <w:p w:rsidR="00000000" w:rsidRDefault="007E4C23">
      <w:pPr>
        <w:pStyle w:val="pj"/>
      </w:pPr>
      <w:r>
        <w:rPr>
          <w:rStyle w:val="s0"/>
        </w:rPr>
        <w:t>5. Передача прав и обязанностей предприятия, которому предоставлена автори</w:t>
      </w:r>
      <w:r>
        <w:rPr>
          <w:rStyle w:val="s0"/>
        </w:rPr>
        <w:t>зация для помещения товаров в таможенный режим, другому предприятию осуществляется по заявлению о передаче прав и обязанностей, которое подается в таможенный орган, принявший решение о предоставлении авторизации для помещения товаров в таможенный режим.</w:t>
      </w:r>
    </w:p>
    <w:p w:rsidR="00000000" w:rsidRDefault="007E4C23">
      <w:pPr>
        <w:pStyle w:val="pj"/>
      </w:pPr>
      <w:r>
        <w:rPr>
          <w:rStyle w:val="s0"/>
        </w:rPr>
        <w:t>6.</w:t>
      </w:r>
      <w:r>
        <w:rPr>
          <w:rStyle w:val="s0"/>
        </w:rPr>
        <w:t xml:space="preserve"> Заявление о передаче прав и обязанностей подается в таможенный орган вместе с заявлением о предоставлении авторизации для помещения товаров в таможенный режим или отдельно после предоставления такой авторизации.</w:t>
      </w:r>
    </w:p>
    <w:p w:rsidR="00000000" w:rsidRDefault="007E4C23">
      <w:pPr>
        <w:pStyle w:val="pj"/>
      </w:pPr>
      <w:r>
        <w:rPr>
          <w:rStyle w:val="s0"/>
        </w:rPr>
        <w:t xml:space="preserve">7. В случае если заявление о передаче прав </w:t>
      </w:r>
      <w:r>
        <w:rPr>
          <w:rStyle w:val="s0"/>
        </w:rPr>
        <w:t>и обязанностей подается вместе с заявлением о предоставлении авторизации для помещения товаров в таможенный режим, ее рассмотрение осуществляется таможенным органом в пределах сроков, установленных для принятия решения о предоставлении авторизации для поме</w:t>
      </w:r>
      <w:r>
        <w:rPr>
          <w:rStyle w:val="s0"/>
        </w:rPr>
        <w:t>щения товаров в таможенный режим.</w:t>
      </w:r>
    </w:p>
    <w:p w:rsidR="00000000" w:rsidRDefault="007E4C23">
      <w:pPr>
        <w:pStyle w:val="pj"/>
      </w:pPr>
      <w:r>
        <w:rPr>
          <w:rStyle w:val="s0"/>
        </w:rPr>
        <w:t>В случае подачи заявления о передаче прав и обязанностей после получения авторизации для помещения товаров в таможенный режим, его рассмотрение осуществляется таможенным органом в срок не более 30 дней с даты получения так</w:t>
      </w:r>
      <w:r>
        <w:rPr>
          <w:rStyle w:val="s0"/>
        </w:rPr>
        <w:t>ого заявления.</w:t>
      </w:r>
    </w:p>
    <w:p w:rsidR="00000000" w:rsidRDefault="007E4C23">
      <w:pPr>
        <w:pStyle w:val="pj"/>
      </w:pPr>
      <w:r>
        <w:rPr>
          <w:rStyle w:val="s0"/>
        </w:rPr>
        <w:t>8. При рассмотрении заявления о передаче прав и обязанностей в соответствии с пунктом 1 части четвертой настоящей статьи таможенный орган проводит проверку соответствия предприятия, которому передаются права и обязанности, условиям, определенным в авториза</w:t>
      </w:r>
      <w:r>
        <w:rPr>
          <w:rStyle w:val="s0"/>
        </w:rPr>
        <w:t>ции для помещения товаров в таможенный режим, необходимым для реализации соответствующих прав или выполнения соответствующих обязанностей.</w:t>
      </w:r>
    </w:p>
    <w:p w:rsidR="00000000" w:rsidRDefault="007E4C23">
      <w:pPr>
        <w:pStyle w:val="pj"/>
      </w:pPr>
      <w:r>
        <w:rPr>
          <w:rStyle w:val="s0"/>
        </w:rPr>
        <w:t>При рассмотрении заявления о передаче прав и обязанностей в соответствии с пунктом 2 части четвертой настоящей статьи</w:t>
      </w:r>
      <w:r>
        <w:rPr>
          <w:rStyle w:val="s0"/>
        </w:rPr>
        <w:t xml:space="preserve"> таможенный орган проводит оценку соответствия предприятия, которому передаются права и обязанности, условиям предоставления авторизации для помещения товаров в таможенный режим.</w:t>
      </w:r>
    </w:p>
    <w:p w:rsidR="00000000" w:rsidRDefault="007E4C23">
      <w:pPr>
        <w:pStyle w:val="pj"/>
      </w:pPr>
      <w:r>
        <w:rPr>
          <w:rStyle w:val="s0"/>
        </w:rPr>
        <w:t>9. По результатам рассмотрения заявления таможенный орган принимает решение о</w:t>
      </w:r>
      <w:r>
        <w:rPr>
          <w:rStyle w:val="s0"/>
        </w:rPr>
        <w:t xml:space="preserve"> предоставлении согласия на передачу прав и обязанностей или об отказе в предоставлении согласия на передачу прав и обязанностей.</w:t>
      </w:r>
    </w:p>
    <w:p w:rsidR="00000000" w:rsidRDefault="007E4C23">
      <w:pPr>
        <w:pStyle w:val="pj"/>
      </w:pPr>
      <w:r>
        <w:rPr>
          <w:rStyle w:val="s0"/>
        </w:rPr>
        <w:t>10. В случае принятия таможенным органом решения о предоставлении согласия на передачу прав и обязанностей в соответствии с пу</w:t>
      </w:r>
      <w:r>
        <w:rPr>
          <w:rStyle w:val="s0"/>
        </w:rPr>
        <w:t>нктом 1 части четвертой настоящей статьи в авторизации для помещения товаров в таможенный режим указывается перечень предприятий, которым передаются права и обязанности, с указанием соответствующих прав и обязанностей, которые передаются, а также другие ус</w:t>
      </w:r>
      <w:r>
        <w:rPr>
          <w:rStyle w:val="s0"/>
        </w:rPr>
        <w:t>ловия передачи таких прав и обязанностей.</w:t>
      </w:r>
    </w:p>
    <w:p w:rsidR="00000000" w:rsidRDefault="007E4C23">
      <w:pPr>
        <w:pStyle w:val="pj"/>
      </w:pPr>
      <w:r>
        <w:rPr>
          <w:rStyle w:val="s0"/>
        </w:rPr>
        <w:t>В случае принятия таможенным органом решения о предоставлении согласия на передачу прав и обязанностей в соответствии с пунктом 2 части четвертой настоящей статьи предприятие, передающее права и обязанности, обязан</w:t>
      </w:r>
      <w:r>
        <w:rPr>
          <w:rStyle w:val="s0"/>
        </w:rPr>
        <w:t>о подать отчет о завершении таможенного режима (относительно товаров, с которыми были осуществлены операции с товарами) по состоянию на дату, определенную таможенным органом как дата передачи прав и обязанностей другому предприятию. Таможенные органы прово</w:t>
      </w:r>
      <w:r>
        <w:rPr>
          <w:rStyle w:val="s0"/>
        </w:rPr>
        <w:t>дят мониторинг соответствия предприятия, которому переданы права и обязанности, с даты передачи прав и обязанностей, определенной таможенным органом. Предприятие, которому переданы права и обязанности в соответствии с пунктом 2 части четвертой настоящей ст</w:t>
      </w:r>
      <w:r>
        <w:rPr>
          <w:rStyle w:val="s0"/>
        </w:rPr>
        <w:t>атьи, считается держателем таможенного режима с даты, определенной таможенным органом как дата передачи прав и обязанностей.</w:t>
      </w:r>
    </w:p>
    <w:p w:rsidR="00000000" w:rsidRDefault="007E4C23">
      <w:pPr>
        <w:pStyle w:val="pj"/>
      </w:pPr>
      <w:r>
        <w:rPr>
          <w:rStyle w:val="s0"/>
        </w:rPr>
        <w:t xml:space="preserve">11. В случае передачи прав и обязанностей получение предприятием, которому передаются права и обязанности, новой авторизации для помещения товаров в таможенный режим не требуется. Представление новой таможенной декларации по таким товарам осуществляется в </w:t>
      </w:r>
      <w:r>
        <w:rPr>
          <w:rStyle w:val="s0"/>
        </w:rPr>
        <w:t>случае применения обеспечения уплаты таможенных платежей, а также в случае полной передачи прав и обязанностей на товары, помещенные в таможенный режим временного ввоза с условным частичным освобождением от налогообложения.</w:t>
      </w:r>
    </w:p>
    <w:p w:rsidR="00000000" w:rsidRDefault="007E4C23">
      <w:pPr>
        <w:pStyle w:val="pj"/>
      </w:pPr>
      <w:r>
        <w:rPr>
          <w:rStyle w:val="s0"/>
        </w:rPr>
        <w:t> </w:t>
      </w:r>
    </w:p>
    <w:p w:rsidR="00000000" w:rsidRDefault="007E4C23">
      <w:pPr>
        <w:pStyle w:val="pj"/>
        <w:ind w:left="1200" w:hanging="800"/>
      </w:pPr>
      <w:bookmarkStart w:id="108" w:name="SUB73050000"/>
      <w:bookmarkEnd w:id="108"/>
      <w:r>
        <w:rPr>
          <w:rStyle w:val="s1"/>
        </w:rPr>
        <w:t>Статья 73.5.</w:t>
      </w:r>
      <w:r>
        <w:rPr>
          <w:rStyle w:val="s1"/>
          <w:vertAlign w:val="superscript"/>
        </w:rPr>
        <w:t xml:space="preserve"> </w:t>
      </w:r>
      <w:r>
        <w:rPr>
          <w:rStyle w:val="s1"/>
        </w:rPr>
        <w:t>Перемещение товар</w:t>
      </w:r>
      <w:r>
        <w:rPr>
          <w:rStyle w:val="s1"/>
        </w:rPr>
        <w:t>ов по таможенной территории Украины без помещения товаров в таможенный режим транзита</w:t>
      </w:r>
    </w:p>
    <w:p w:rsidR="00000000" w:rsidRDefault="007E4C23">
      <w:pPr>
        <w:pStyle w:val="pj"/>
      </w:pPr>
      <w:r>
        <w:rPr>
          <w:rStyle w:val="s0"/>
        </w:rPr>
        <w:t>1. С разрешения таможенного органа предприятие имеет право перемещать товары, помещенные в таможенный режим импорта (в части процедуры конечного использования), временног</w:t>
      </w:r>
      <w:r>
        <w:rPr>
          <w:rStyle w:val="s0"/>
        </w:rPr>
        <w:t>о ввоза, временного вывоза, таможенного склада, переработки на таможенной территории, переработки за пределами таможенной территории, из одного места в другое место на таможенной территории Украины.</w:t>
      </w:r>
    </w:p>
    <w:p w:rsidR="00000000" w:rsidRDefault="007E4C23">
      <w:pPr>
        <w:pStyle w:val="pj"/>
      </w:pPr>
      <w:r>
        <w:rPr>
          <w:rStyle w:val="s0"/>
        </w:rPr>
        <w:t>2. Перемещение товаров, помещенных в таможенный режим имп</w:t>
      </w:r>
      <w:r>
        <w:rPr>
          <w:rStyle w:val="s0"/>
        </w:rPr>
        <w:t>орта (в части процедуры конечного использования), временного ввоза, переработки на таможенной территории, может осуществляться между различными местами на таможенной территории Украины без применения к ним таможенных формальностей, кроме тех, которые касаю</w:t>
      </w:r>
      <w:r>
        <w:rPr>
          <w:rStyle w:val="s0"/>
        </w:rPr>
        <w:t xml:space="preserve">тся хранения документов и ведения учетных записей предприятия в соответствии со </w:t>
      </w:r>
      <w:hyperlink w:anchor="sub73030000" w:history="1">
        <w:r>
          <w:rPr>
            <w:rStyle w:val="a4"/>
          </w:rPr>
          <w:t>статьей 73.3</w:t>
        </w:r>
      </w:hyperlink>
      <w:r>
        <w:rPr>
          <w:rStyle w:val="s0"/>
        </w:rPr>
        <w:t xml:space="preserve"> настоящего Кодекса.</w:t>
      </w:r>
    </w:p>
    <w:p w:rsidR="00000000" w:rsidRDefault="007E4C23">
      <w:pPr>
        <w:pStyle w:val="pj"/>
      </w:pPr>
      <w:r>
        <w:rPr>
          <w:rStyle w:val="s0"/>
        </w:rPr>
        <w:t>3. Перемещение товаров, помещенных в таможенный режим временного вывоза или переработки за пределами таможенн</w:t>
      </w:r>
      <w:r>
        <w:rPr>
          <w:rStyle w:val="s0"/>
        </w:rPr>
        <w:t>ой территории, может осуществляться от таможенного органа, осуществившего выпуск товаров в таможенный режим, до пункта пропуска через государственную границу Украины.</w:t>
      </w:r>
    </w:p>
    <w:p w:rsidR="00000000" w:rsidRDefault="007E4C23">
      <w:pPr>
        <w:pStyle w:val="pj"/>
      </w:pPr>
      <w:r>
        <w:rPr>
          <w:rStyle w:val="s0"/>
        </w:rPr>
        <w:t>4. Перемещение товаров, помещенных в таможенный режим таможенного склада, может осуществл</w:t>
      </w:r>
      <w:r>
        <w:rPr>
          <w:rStyle w:val="s0"/>
        </w:rPr>
        <w:t>яться без применения к ним таможенных формальностей, кроме тех, которые касаются хранения документов и ведения учетных записей предприятия в соответствии со статьей 73.3 настоящего Кодекса, в следующих случаях:</w:t>
      </w:r>
    </w:p>
    <w:p w:rsidR="00000000" w:rsidRDefault="007E4C23">
      <w:pPr>
        <w:pStyle w:val="pj"/>
      </w:pPr>
      <w:r>
        <w:rPr>
          <w:rStyle w:val="s0"/>
        </w:rPr>
        <w:t xml:space="preserve">1) перемещение товаров между разными местами </w:t>
      </w:r>
      <w:r>
        <w:rPr>
          <w:rStyle w:val="s0"/>
        </w:rPr>
        <w:t>хранения товаров, указанных в одной авторизации;</w:t>
      </w:r>
    </w:p>
    <w:p w:rsidR="00000000" w:rsidRDefault="007E4C23">
      <w:pPr>
        <w:pStyle w:val="pj"/>
      </w:pPr>
      <w:r>
        <w:rPr>
          <w:rStyle w:val="s0"/>
        </w:rPr>
        <w:t>2) перемещение товаров от таможенного органа, осуществившего выпуск товаров в таможенный режим, к местам хранения таких товаров;</w:t>
      </w:r>
    </w:p>
    <w:p w:rsidR="00000000" w:rsidRDefault="007E4C23">
      <w:pPr>
        <w:pStyle w:val="pj"/>
      </w:pPr>
      <w:r>
        <w:rPr>
          <w:rStyle w:val="s0"/>
        </w:rPr>
        <w:t>3) перемещение товаров от мест хранения таких товаров в пункт пропуска через г</w:t>
      </w:r>
      <w:r>
        <w:rPr>
          <w:rStyle w:val="s0"/>
        </w:rPr>
        <w:t>осударственную границу Украины или в любой таможенный орган, указанный в авторизации.</w:t>
      </w:r>
    </w:p>
    <w:p w:rsidR="00000000" w:rsidRDefault="007E4C23">
      <w:pPr>
        <w:pStyle w:val="pj"/>
      </w:pPr>
      <w:r>
        <w:rPr>
          <w:rStyle w:val="s0"/>
        </w:rPr>
        <w:t>Срок перемещения товаров, помещенных в таможенный режим, не может превышать 30 дней со дня вывоза товаров из таможенного склада.</w:t>
      </w:r>
    </w:p>
    <w:p w:rsidR="00000000" w:rsidRDefault="007E4C23">
      <w:pPr>
        <w:pStyle w:val="pj"/>
      </w:pPr>
      <w:r>
        <w:rPr>
          <w:rStyle w:val="s0"/>
        </w:rPr>
        <w:t>По заявлению декларанта таможенные органы</w:t>
      </w:r>
      <w:r>
        <w:rPr>
          <w:rStyle w:val="s0"/>
        </w:rPr>
        <w:t xml:space="preserve"> могут продлить срок, указанный в абзаце пятом части четвертой настоящей статьи, но не более чем на 30 дней.</w:t>
      </w:r>
    </w:p>
    <w:p w:rsidR="00000000" w:rsidRDefault="007E4C23">
      <w:pPr>
        <w:pStyle w:val="pj"/>
      </w:pPr>
      <w:r>
        <w:rPr>
          <w:rStyle w:val="s0"/>
        </w:rPr>
        <w:t>5. Перемещение товаров, помещенных в таможенный режим свободной таможенной зоны или беспошлинной торговли может осуществляться в пределах свободной</w:t>
      </w:r>
      <w:r>
        <w:rPr>
          <w:rStyle w:val="s0"/>
        </w:rPr>
        <w:t xml:space="preserve"> таможенной зоны или в пределах магазина беспошлинной торговли.</w:t>
      </w:r>
    </w:p>
    <w:p w:rsidR="00000000" w:rsidRDefault="007E4C23">
      <w:pPr>
        <w:pStyle w:val="pj"/>
      </w:pPr>
      <w:r>
        <w:rPr>
          <w:rStyle w:val="s0"/>
        </w:rPr>
        <w:t>6. Перемещение товаров, помещенных в таможенный режим уничтожения или разрушения, отказа в пользу государства, может осуществляться от таможенного органа, осуществившего выпуск товаров в тамож</w:t>
      </w:r>
      <w:r>
        <w:rPr>
          <w:rStyle w:val="s0"/>
        </w:rPr>
        <w:t>енный режим, до места выполнения операций по уничтожению или разрушению товаров или в состав таможенного органа.</w:t>
      </w:r>
    </w:p>
    <w:p w:rsidR="00000000" w:rsidRDefault="007E4C23">
      <w:pPr>
        <w:pStyle w:val="pj"/>
      </w:pPr>
      <w:r>
        <w:rPr>
          <w:rStyle w:val="s0"/>
        </w:rPr>
        <w:t> </w:t>
      </w:r>
    </w:p>
    <w:p w:rsidR="00000000" w:rsidRDefault="007E4C23">
      <w:pPr>
        <w:pStyle w:val="pj"/>
        <w:ind w:left="1200" w:hanging="800"/>
      </w:pPr>
      <w:bookmarkStart w:id="109" w:name="SUB73060000"/>
      <w:bookmarkEnd w:id="109"/>
      <w:r>
        <w:rPr>
          <w:rStyle w:val="s1"/>
        </w:rPr>
        <w:t>Статья 73.6.</w:t>
      </w:r>
      <w:r>
        <w:rPr>
          <w:rStyle w:val="s1"/>
          <w:vertAlign w:val="superscript"/>
        </w:rPr>
        <w:t xml:space="preserve"> </w:t>
      </w:r>
      <w:r>
        <w:rPr>
          <w:rStyle w:val="s1"/>
        </w:rPr>
        <w:t>Обычные операции с товарами</w:t>
      </w:r>
    </w:p>
    <w:p w:rsidR="00000000" w:rsidRDefault="007E4C23">
      <w:pPr>
        <w:pStyle w:val="pj"/>
      </w:pPr>
      <w:r>
        <w:rPr>
          <w:rStyle w:val="s0"/>
        </w:rPr>
        <w:t>1. С товарами, помещенными в таможенный режим таможенного склада, переработки на таможенной территор</w:t>
      </w:r>
      <w:r>
        <w:rPr>
          <w:rStyle w:val="s0"/>
        </w:rPr>
        <w:t xml:space="preserve">ии, переработки за пределами таможенной территории, свободной таможенной зоны, а также в других случаях, предусмотренных настоящим Кодексом, могут проводиться обычные операции для сохранения таких товаров, улучшения их внешнего вида или товарного качества </w:t>
      </w:r>
      <w:r>
        <w:rPr>
          <w:rStyle w:val="s0"/>
        </w:rPr>
        <w:t>или подготовки к распространению или продаже.</w:t>
      </w:r>
    </w:p>
    <w:p w:rsidR="00000000" w:rsidRDefault="007E4C23">
      <w:pPr>
        <w:pStyle w:val="pj"/>
      </w:pPr>
      <w:r>
        <w:rPr>
          <w:rStyle w:val="s0"/>
        </w:rPr>
        <w:t xml:space="preserve">2. В случае если иное не предусмотрено настоящей статьей, обычные операции с товарами не должны вести к изменению кода товаров, с которыми производятся такие операции, согласно </w:t>
      </w:r>
      <w:hyperlink r:id="rId47" w:history="1">
        <w:r>
          <w:rPr>
            <w:rStyle w:val="a4"/>
          </w:rPr>
          <w:t>УКТ ВЭД</w:t>
        </w:r>
      </w:hyperlink>
      <w:r>
        <w:rPr>
          <w:rStyle w:val="s0"/>
        </w:rPr>
        <w:t>.</w:t>
      </w:r>
    </w:p>
    <w:p w:rsidR="00000000" w:rsidRDefault="007E4C23">
      <w:pPr>
        <w:pStyle w:val="pj"/>
      </w:pPr>
      <w:r>
        <w:rPr>
          <w:rStyle w:val="s0"/>
        </w:rPr>
        <w:t xml:space="preserve">3. Запрещено осуществление обычных операций с товарами в случае, если такие операции приводят к изменению кода таких товаров согласно УКТ ВЭД и/или изменения их страны происхождения, вследствие чего к таким товарам </w:t>
      </w:r>
      <w:r>
        <w:rPr>
          <w:rStyle w:val="s0"/>
        </w:rPr>
        <w:t>не будут применяться пошлина, акцизный налог, налог на добавленную стоимость или применяться меньшие ставки пошлины, акцизного налога или налога на добавленную стоимость в случае их выпуска в свободное обращение на таможенной территории Украины.</w:t>
      </w:r>
    </w:p>
    <w:p w:rsidR="00000000" w:rsidRDefault="007E4C23">
      <w:pPr>
        <w:pStyle w:val="pj"/>
      </w:pPr>
      <w:r>
        <w:rPr>
          <w:rStyle w:val="s0"/>
        </w:rPr>
        <w:t>4. Обычные</w:t>
      </w:r>
      <w:r>
        <w:rPr>
          <w:rStyle w:val="s0"/>
        </w:rPr>
        <w:t xml:space="preserve"> операции с товарами включают следующие операции:</w:t>
      </w:r>
    </w:p>
    <w:p w:rsidR="00000000" w:rsidRDefault="007E4C23">
      <w:pPr>
        <w:pStyle w:val="pj"/>
      </w:pPr>
      <w:r>
        <w:rPr>
          <w:rStyle w:val="s0"/>
        </w:rPr>
        <w:t>1) погрузка, выгрузка, перегрузка, перемещение товаров в пределах склада с целью рационального размещения, проветривания, сушки (в том числе с созданием потока тепла), чистка, удаление пыли, устранение повр</w:t>
      </w:r>
      <w:r>
        <w:rPr>
          <w:rStyle w:val="s0"/>
        </w:rPr>
        <w:t>еждения упаковки, простой ремонт повреждений, возникших во время транспортировки или хранения, нанесение или удаление защитного покрытия для транспортировки;</w:t>
      </w:r>
    </w:p>
    <w:p w:rsidR="00000000" w:rsidRDefault="007E4C23">
      <w:pPr>
        <w:pStyle w:val="pj"/>
      </w:pPr>
      <w:r>
        <w:rPr>
          <w:rStyle w:val="s0"/>
        </w:rPr>
        <w:t>2) сборка, сборка, монтаж товаров, транспортировавшихся в разобранном состоянии;</w:t>
      </w:r>
    </w:p>
    <w:p w:rsidR="00000000" w:rsidRDefault="007E4C23">
      <w:pPr>
        <w:pStyle w:val="pj"/>
      </w:pPr>
      <w:r>
        <w:rPr>
          <w:rStyle w:val="s0"/>
        </w:rPr>
        <w:t>3) инвентаризация</w:t>
      </w:r>
      <w:r>
        <w:rPr>
          <w:rStyle w:val="s0"/>
        </w:rPr>
        <w:t>, взятие проб и образцов, сортировка, разложение, просеивание, механическая фильтрация и взвешивание;</w:t>
      </w:r>
    </w:p>
    <w:p w:rsidR="00000000" w:rsidRDefault="007E4C23">
      <w:pPr>
        <w:pStyle w:val="pj"/>
      </w:pPr>
      <w:r>
        <w:rPr>
          <w:rStyle w:val="s0"/>
        </w:rPr>
        <w:t>4) устранение поврежденных или загрязненных компонентов;</w:t>
      </w:r>
    </w:p>
    <w:p w:rsidR="00000000" w:rsidRDefault="007E4C23">
      <w:pPr>
        <w:pStyle w:val="pj"/>
      </w:pPr>
      <w:r>
        <w:rPr>
          <w:rStyle w:val="s0"/>
        </w:rPr>
        <w:t>5) консервация путем пастеризации, стерилизации, облучения или добавления консервантов;</w:t>
      </w:r>
    </w:p>
    <w:p w:rsidR="00000000" w:rsidRDefault="007E4C23">
      <w:pPr>
        <w:pStyle w:val="pj"/>
      </w:pPr>
      <w:r>
        <w:rPr>
          <w:rStyle w:val="s0"/>
        </w:rPr>
        <w:t>6) борьба</w:t>
      </w:r>
      <w:r>
        <w:rPr>
          <w:rStyle w:val="s0"/>
        </w:rPr>
        <w:t xml:space="preserve"> с вредителями, обработка от паразитов;</w:t>
      </w:r>
    </w:p>
    <w:p w:rsidR="00000000" w:rsidRDefault="007E4C23">
      <w:pPr>
        <w:pStyle w:val="pj"/>
      </w:pPr>
      <w:r>
        <w:rPr>
          <w:rStyle w:val="s0"/>
        </w:rPr>
        <w:t>7) защита от коррозии;</w:t>
      </w:r>
    </w:p>
    <w:p w:rsidR="00000000" w:rsidRDefault="007E4C23">
      <w:pPr>
        <w:pStyle w:val="pj"/>
      </w:pPr>
      <w:r>
        <w:rPr>
          <w:rStyle w:val="s0"/>
        </w:rPr>
        <w:t>8) обработка путем повышения температуры, без дальнейшей обработки или процесса дистилляции или путем снижения температуры, даже если это приводит к изменению кода этих товаров согласно УКТ ВЭД</w:t>
      </w:r>
      <w:r>
        <w:rPr>
          <w:rStyle w:val="s0"/>
        </w:rPr>
        <w:t>;</w:t>
      </w:r>
    </w:p>
    <w:p w:rsidR="00000000" w:rsidRDefault="007E4C23">
      <w:pPr>
        <w:pStyle w:val="pj"/>
      </w:pPr>
      <w:r>
        <w:rPr>
          <w:rStyle w:val="s0"/>
        </w:rPr>
        <w:t>9) электростатическая обработка, выравнивание или глажка текстильных изделий;</w:t>
      </w:r>
    </w:p>
    <w:p w:rsidR="00000000" w:rsidRDefault="007E4C23">
      <w:pPr>
        <w:pStyle w:val="pj"/>
      </w:pPr>
      <w:r>
        <w:rPr>
          <w:rStyle w:val="s0"/>
        </w:rPr>
        <w:t>10) обработка, состоящая из удаления плодоножек и/или косточек из фруктов, разрезания и измельчения сушеных фруктов или овощей, регидратация, дегидратация фруктов, даже если это приводит к изменению кода согласно УКТ ВЭД;</w:t>
      </w:r>
    </w:p>
    <w:p w:rsidR="00000000" w:rsidRDefault="007E4C23">
      <w:pPr>
        <w:pStyle w:val="pj"/>
      </w:pPr>
      <w:r>
        <w:rPr>
          <w:rStyle w:val="s0"/>
        </w:rPr>
        <w:t>11) обессоливание, чистка и выделк</w:t>
      </w:r>
      <w:r>
        <w:rPr>
          <w:rStyle w:val="s0"/>
        </w:rPr>
        <w:t>а шкур;</w:t>
      </w:r>
    </w:p>
    <w:p w:rsidR="00000000" w:rsidRDefault="007E4C23">
      <w:pPr>
        <w:pStyle w:val="pj"/>
      </w:pPr>
      <w:r>
        <w:rPr>
          <w:rStyle w:val="s0"/>
        </w:rPr>
        <w:t>12) добавление товаров или добавление или замена комплектующих, если такое добавление или замена являются ограниченными, предназначено для обеспечения соответствия техническим стандартам и не изменяет характер и/или не улучшает характеристики товар</w:t>
      </w:r>
      <w:r>
        <w:rPr>
          <w:rStyle w:val="s0"/>
        </w:rPr>
        <w:t>ов, с которыми проводятся такие операции, даже если это приводит к изменению кода добавленных или заменяемых товаров согласно УКТ ВЭД;</w:t>
      </w:r>
    </w:p>
    <w:p w:rsidR="00000000" w:rsidRDefault="007E4C23">
      <w:pPr>
        <w:pStyle w:val="pj"/>
      </w:pPr>
      <w:r>
        <w:rPr>
          <w:rStyle w:val="s0"/>
        </w:rPr>
        <w:t>13) разбавление или концентрирование жидкостей без дальнейшей обработки или дистилляции, даже если это приводит к изменен</w:t>
      </w:r>
      <w:r>
        <w:rPr>
          <w:rStyle w:val="s0"/>
        </w:rPr>
        <w:t>ию кода этих товаров согласно УКТ ВЭД;</w:t>
      </w:r>
    </w:p>
    <w:p w:rsidR="00000000" w:rsidRDefault="007E4C23">
      <w:pPr>
        <w:pStyle w:val="pj"/>
      </w:pPr>
      <w:r>
        <w:rPr>
          <w:rStyle w:val="s0"/>
        </w:rPr>
        <w:t>14) смешивание между собой товаров одного вида, но разного качества, с целью получения постоянного качества или качества, требуемого заказчиком, без изменения характера товара;</w:t>
      </w:r>
    </w:p>
    <w:p w:rsidR="00000000" w:rsidRDefault="007E4C23">
      <w:pPr>
        <w:pStyle w:val="pj"/>
      </w:pPr>
      <w:r>
        <w:rPr>
          <w:rStyle w:val="s0"/>
        </w:rPr>
        <w:t>15) разделение или разрезание по размеру товаров, если выполняются только простые операции по разделению (разрезке);</w:t>
      </w:r>
    </w:p>
    <w:p w:rsidR="00000000" w:rsidRDefault="007E4C23">
      <w:pPr>
        <w:pStyle w:val="pj"/>
      </w:pPr>
      <w:r>
        <w:rPr>
          <w:rStyle w:val="s0"/>
        </w:rPr>
        <w:t>16) упаковка, распаковка, смена упаковки, декантирование, простое перемещение в контейнеры или другую тару, даже если это приводит к измене</w:t>
      </w:r>
      <w:r>
        <w:rPr>
          <w:rStyle w:val="s0"/>
        </w:rPr>
        <w:t>нию кода этих товаров согласно УКТ ВЭД, маркировка, наклеивание, удаление и изменение обозначений, пломб, этикеток, ценников или других подобных опознавательных знаков;</w:t>
      </w:r>
    </w:p>
    <w:p w:rsidR="00000000" w:rsidRDefault="007E4C23">
      <w:pPr>
        <w:pStyle w:val="pj"/>
      </w:pPr>
      <w:r>
        <w:rPr>
          <w:rStyle w:val="s0"/>
        </w:rPr>
        <w:t>17) испытание, отладка, регулирование и приведение в рабочее состояние машин, аппаратов</w:t>
      </w:r>
      <w:r>
        <w:rPr>
          <w:rStyle w:val="s0"/>
        </w:rPr>
        <w:t xml:space="preserve"> и транспортных средств, в частности с целью контроля за соблюдением технических стандартов, если это касается только простых операций;</w:t>
      </w:r>
    </w:p>
    <w:p w:rsidR="00000000" w:rsidRDefault="007E4C23">
      <w:pPr>
        <w:pStyle w:val="pj"/>
      </w:pPr>
      <w:r>
        <w:rPr>
          <w:rStyle w:val="s0"/>
        </w:rPr>
        <w:t>18) притупление отражательной способности (матирование) трубной арматуры с целью подготовки товаров к определенным рынка</w:t>
      </w:r>
      <w:r>
        <w:rPr>
          <w:rStyle w:val="s0"/>
        </w:rPr>
        <w:t>м;</w:t>
      </w:r>
    </w:p>
    <w:p w:rsidR="00000000" w:rsidRDefault="007E4C23">
      <w:pPr>
        <w:pStyle w:val="pj"/>
      </w:pPr>
      <w:r>
        <w:rPr>
          <w:rStyle w:val="s0"/>
        </w:rPr>
        <w:t>19) любые другие обычные операции с товарами, кроме вышеупомянутых, предназначены для их сохранения, улучшения внешнего вида или товарного качества или подготовки к распространению или продаже, при условии что такие операции не меняют характер и / или н</w:t>
      </w:r>
      <w:r>
        <w:rPr>
          <w:rStyle w:val="s0"/>
        </w:rPr>
        <w:t>е улучшают характеристики товаров, с которыми проводятся такие операции.</w:t>
      </w:r>
    </w:p>
    <w:p w:rsidR="00000000" w:rsidRDefault="007E4C23">
      <w:pPr>
        <w:pStyle w:val="pj"/>
      </w:pPr>
      <w:r>
        <w:rPr>
          <w:rStyle w:val="s0"/>
        </w:rPr>
        <w:t>5. О намерении совершения обычных сделок с товарами предприятие отмечает в заявлении о предоставлении авторизации или заявляет о таком намерении после получения такой авторизации путе</w:t>
      </w:r>
      <w:r>
        <w:rPr>
          <w:rStyle w:val="s0"/>
        </w:rPr>
        <w:t>м внесения изменений в нее.</w:t>
      </w:r>
    </w:p>
    <w:p w:rsidR="00000000" w:rsidRDefault="007E4C23">
      <w:pPr>
        <w:pStyle w:val="pj"/>
      </w:pPr>
      <w:r>
        <w:rPr>
          <w:rStyle w:val="s0"/>
        </w:rPr>
        <w:t>6. Обычные операции с товарами, предусмотренные пунктами 1 (в части простого ремонта повреждений, возникших во время транспортировки или хранения), 5, 8, 10-14, 16 (в части декантирования) части четвертой настоящей статьи, осуще</w:t>
      </w:r>
      <w:r>
        <w:rPr>
          <w:rStyle w:val="s0"/>
        </w:rPr>
        <w:t>ствляются при условии предоставления обеспечения уплаты таможенных платежей в соответствии с разделом X настоящего Кодекса. В случае если такое обеспечение не предоставлялось при помещении товаров в соответствующий таможенный режим, вносятся изменения в та</w:t>
      </w:r>
      <w:r>
        <w:rPr>
          <w:rStyle w:val="s0"/>
        </w:rPr>
        <w:t>моженную декларацию, по которой оформлены товары, с которыми будут проводиться обычные операции.</w:t>
      </w:r>
    </w:p>
    <w:p w:rsidR="00000000" w:rsidRDefault="007E4C23">
      <w:pPr>
        <w:pStyle w:val="pj"/>
      </w:pPr>
      <w:r>
        <w:rPr>
          <w:rStyle w:val="s0"/>
        </w:rPr>
        <w:t>7. С подакцизными товарами разрешается осуществление обычных операций с товарами, определенными пунктами 1-4, 6, 7 части четвертой настоящей статьи.</w:t>
      </w:r>
    </w:p>
    <w:p w:rsidR="00000000" w:rsidRDefault="007E4C23">
      <w:pPr>
        <w:pStyle w:val="pj"/>
      </w:pPr>
      <w:r>
        <w:rPr>
          <w:rStyle w:val="s0"/>
        </w:rPr>
        <w:t> </w:t>
      </w:r>
    </w:p>
    <w:p w:rsidR="00000000" w:rsidRDefault="007E4C23">
      <w:pPr>
        <w:pStyle w:val="pj"/>
        <w:ind w:left="1200" w:hanging="800"/>
      </w:pPr>
      <w:bookmarkStart w:id="110" w:name="SUB73070000"/>
      <w:bookmarkEnd w:id="110"/>
      <w:r>
        <w:rPr>
          <w:rStyle w:val="s1"/>
        </w:rPr>
        <w:t>Статья 7</w:t>
      </w:r>
      <w:r>
        <w:rPr>
          <w:rStyle w:val="s1"/>
        </w:rPr>
        <w:t>3.7.</w:t>
      </w:r>
      <w:r>
        <w:rPr>
          <w:rStyle w:val="s1"/>
          <w:vertAlign w:val="superscript"/>
        </w:rPr>
        <w:t xml:space="preserve"> </w:t>
      </w:r>
      <w:r>
        <w:rPr>
          <w:rStyle w:val="s1"/>
        </w:rPr>
        <w:t>Эквивалентные товары</w:t>
      </w:r>
    </w:p>
    <w:p w:rsidR="00000000" w:rsidRDefault="007E4C23">
      <w:pPr>
        <w:pStyle w:val="pj"/>
      </w:pPr>
      <w:r>
        <w:rPr>
          <w:rStyle w:val="s0"/>
        </w:rPr>
        <w:t>1. Под эквивалентными товарами понимаются товары, которые:</w:t>
      </w:r>
    </w:p>
    <w:p w:rsidR="00000000" w:rsidRDefault="007E4C23">
      <w:pPr>
        <w:pStyle w:val="pj"/>
      </w:pPr>
      <w:r>
        <w:rPr>
          <w:rStyle w:val="s0"/>
        </w:rPr>
        <w:t>1) используются вместо товаров, помещаемых в таможенные режимы импорта (в части процедуры конечного использования), временного ввоза, переработки на таможенной территории,</w:t>
      </w:r>
      <w:r>
        <w:rPr>
          <w:rStyle w:val="s0"/>
        </w:rPr>
        <w:t xml:space="preserve"> переработки за пределами таможенной территории, таможенного склада, свободной таможенной зоны, в случаях и на условиях, предусмотренных настоящим Кодексом; и</w:t>
      </w:r>
    </w:p>
    <w:p w:rsidR="00000000" w:rsidRDefault="007E4C23">
      <w:pPr>
        <w:pStyle w:val="pj"/>
      </w:pPr>
      <w:r>
        <w:rPr>
          <w:rStyle w:val="s0"/>
        </w:rPr>
        <w:t xml:space="preserve">2) являются идентичными по описательным, качественным и техническим характеристикам с товарами и </w:t>
      </w:r>
      <w:r>
        <w:rPr>
          <w:rStyle w:val="s0"/>
        </w:rPr>
        <w:t xml:space="preserve">классифицируются по одной товарной подкатегории согласно </w:t>
      </w:r>
      <w:hyperlink r:id="rId48" w:history="1">
        <w:r>
          <w:rPr>
            <w:rStyle w:val="a4"/>
          </w:rPr>
          <w:t>УКТ ВЭД</w:t>
        </w:r>
      </w:hyperlink>
      <w:r>
        <w:rPr>
          <w:rStyle w:val="s0"/>
        </w:rPr>
        <w:t>.</w:t>
      </w:r>
    </w:p>
    <w:p w:rsidR="00000000" w:rsidRDefault="007E4C23">
      <w:pPr>
        <w:pStyle w:val="pj"/>
      </w:pPr>
      <w:r>
        <w:rPr>
          <w:rStyle w:val="s0"/>
        </w:rPr>
        <w:t>2. В случае использования эквивалентных иностранных товаров вместо украинских товаров, которые будут помещены в таможенные ре</w:t>
      </w:r>
      <w:r>
        <w:rPr>
          <w:rStyle w:val="s0"/>
        </w:rPr>
        <w:t>жимы импорта (в части процедуры конечного использования), временного ввоза, переработки на таможенной территории, таможенного склада, свободной таможенной зоны, эквивалентные товары приобретают статус иностранных, а иностранные товары, заменяемые эквивален</w:t>
      </w:r>
      <w:r>
        <w:rPr>
          <w:rStyle w:val="s0"/>
        </w:rPr>
        <w:t>тными товарами, приобретают статус украинских товаров после завершения таможенного оформления иностранных товаров, которые заменяются эквивалентными товарами.</w:t>
      </w:r>
    </w:p>
    <w:p w:rsidR="00000000" w:rsidRDefault="007E4C23">
      <w:pPr>
        <w:pStyle w:val="pj"/>
      </w:pPr>
      <w:r>
        <w:rPr>
          <w:rStyle w:val="s0"/>
        </w:rPr>
        <w:t xml:space="preserve">В случае использования эквивалентных украинских товаров вместо иностранных товаров, помещенных в </w:t>
      </w:r>
      <w:r>
        <w:rPr>
          <w:rStyle w:val="s0"/>
        </w:rPr>
        <w:t>таможенные режимы импорта (в части процедуры конечного использования), временного ввоза, переработки на таможенной территории, таможенного склада, свободной таможенной зоны, эквивалентные товары приобретают статус иностранных, а иностранные товары, заменяе</w:t>
      </w:r>
      <w:r>
        <w:rPr>
          <w:rStyle w:val="s0"/>
        </w:rPr>
        <w:t>мые эквивалентными товарами, приобретают статус украинских товаров после завершения таможенного оформления эквивалентных товаров.</w:t>
      </w:r>
    </w:p>
    <w:p w:rsidR="00000000" w:rsidRDefault="007E4C23">
      <w:pPr>
        <w:pStyle w:val="pj"/>
      </w:pPr>
      <w:r>
        <w:rPr>
          <w:rStyle w:val="s0"/>
        </w:rPr>
        <w:t xml:space="preserve">В случае использования эквивалентных иностранных товаров вместо украинских товаров, которые будут помещены в таможенный режим </w:t>
      </w:r>
      <w:r>
        <w:rPr>
          <w:rStyle w:val="s0"/>
        </w:rPr>
        <w:t xml:space="preserve">переработки за пределами таможенной территории, эквивалентные товары приобретают статус украинских, а украинские товары, заменяемые эквивалентными товарами, приобретают статус иностранных товаров после завершения таможенного оформления украинских товаров, </w:t>
      </w:r>
      <w:r>
        <w:rPr>
          <w:rStyle w:val="s0"/>
        </w:rPr>
        <w:t>которые заменяются эквивалентными товарами.</w:t>
      </w:r>
    </w:p>
    <w:p w:rsidR="00000000" w:rsidRDefault="007E4C23">
      <w:pPr>
        <w:pStyle w:val="pj"/>
      </w:pPr>
      <w:r>
        <w:rPr>
          <w:rStyle w:val="s0"/>
        </w:rPr>
        <w:t>В случае использования эквивалентных иностранных товаров вместо украинских товаров, помещенных в таможенный режим переработки за пределами таможенной территории, эквивалентные товары приобретают статус украинских</w:t>
      </w:r>
      <w:r>
        <w:rPr>
          <w:rStyle w:val="s0"/>
        </w:rPr>
        <w:t>, а украинские товары, заменяемые эквивалентными товарами, приобретают статус иностранных товаров после завершения таможенного оформления эквивалентных товаров.</w:t>
      </w:r>
    </w:p>
    <w:p w:rsidR="00000000" w:rsidRDefault="007E4C23">
      <w:pPr>
        <w:pStyle w:val="pj"/>
      </w:pPr>
      <w:r>
        <w:rPr>
          <w:rStyle w:val="s0"/>
        </w:rPr>
        <w:t>3. О намерении использования эквивалентных товаров, предприятие отмечает в заявлении о предоста</w:t>
      </w:r>
      <w:r>
        <w:rPr>
          <w:rStyle w:val="s0"/>
        </w:rPr>
        <w:t>влении авторизации для помещения товаров в таможенный режим или заявляет о таком намерении после получения авторизации путем внесения изменений в нее.</w:t>
      </w:r>
    </w:p>
    <w:p w:rsidR="00000000" w:rsidRDefault="007E4C23">
      <w:pPr>
        <w:pStyle w:val="pj"/>
      </w:pPr>
      <w:r>
        <w:rPr>
          <w:rStyle w:val="s0"/>
        </w:rPr>
        <w:t>4. Запрещено использовать эквивалентные товары:</w:t>
      </w:r>
    </w:p>
    <w:p w:rsidR="00000000" w:rsidRDefault="007E4C23">
      <w:pPr>
        <w:pStyle w:val="pj"/>
      </w:pPr>
      <w:r>
        <w:rPr>
          <w:rStyle w:val="s0"/>
        </w:rPr>
        <w:t>1) классифицируемых по кодам согласно УКТ ВЭД, в отношени</w:t>
      </w:r>
      <w:r>
        <w:rPr>
          <w:rStyle w:val="s0"/>
        </w:rPr>
        <w:t>и которых применяются особые виды пошлины в случае их выпуска в свободное обращение на таможенной территории Украины;</w:t>
      </w:r>
    </w:p>
    <w:p w:rsidR="00000000" w:rsidRDefault="007E4C23">
      <w:pPr>
        <w:pStyle w:val="pj"/>
      </w:pPr>
      <w:r>
        <w:rPr>
          <w:rStyle w:val="s0"/>
        </w:rPr>
        <w:t>2) являющиеся генетически модифицированными организмами или продукцией, произведенной с применением генетически модифицированных организмо</w:t>
      </w:r>
      <w:r>
        <w:rPr>
          <w:rStyle w:val="s0"/>
        </w:rPr>
        <w:t>в;</w:t>
      </w:r>
    </w:p>
    <w:p w:rsidR="00000000" w:rsidRDefault="007E4C23">
      <w:pPr>
        <w:pStyle w:val="pj"/>
      </w:pPr>
      <w:r>
        <w:rPr>
          <w:rStyle w:val="s0"/>
        </w:rPr>
        <w:t>3) для замены органической продукции на неорганическую продукцию и/или для замены неорганической продукции на органическую продукцию, помещаемую в таможенные режимы переработки на таможенной территории, переработки за пределами таможенной территории, та</w:t>
      </w:r>
      <w:r>
        <w:rPr>
          <w:rStyle w:val="s0"/>
        </w:rPr>
        <w:t>моженного склада;</w:t>
      </w:r>
    </w:p>
    <w:p w:rsidR="00000000" w:rsidRDefault="007E4C23">
      <w:pPr>
        <w:pStyle w:val="pj"/>
      </w:pPr>
      <w:r>
        <w:rPr>
          <w:rStyle w:val="s0"/>
        </w:rPr>
        <w:t>4) в других случаях, установленных настоящим Кодексом для соответствующего таможенного режима.</w:t>
      </w:r>
    </w:p>
    <w:p w:rsidR="00000000" w:rsidRDefault="007E4C23">
      <w:pPr>
        <w:pStyle w:val="pj"/>
      </w:pPr>
      <w:r>
        <w:rPr>
          <w:rStyle w:val="s0"/>
        </w:rPr>
        <w:t> </w:t>
      </w:r>
    </w:p>
    <w:p w:rsidR="00000000" w:rsidRDefault="007E4C23">
      <w:pPr>
        <w:pStyle w:val="pj"/>
        <w:ind w:left="1200" w:hanging="800"/>
      </w:pPr>
      <w:bookmarkStart w:id="111" w:name="SUB73080000"/>
      <w:bookmarkEnd w:id="111"/>
      <w:r>
        <w:rPr>
          <w:rStyle w:val="s1"/>
        </w:rPr>
        <w:t>Статья 73.8.</w:t>
      </w:r>
      <w:r>
        <w:rPr>
          <w:rStyle w:val="s1"/>
          <w:vertAlign w:val="superscript"/>
        </w:rPr>
        <w:t xml:space="preserve"> </w:t>
      </w:r>
      <w:r>
        <w:rPr>
          <w:rStyle w:val="s1"/>
        </w:rPr>
        <w:t>Завершение и прекращение таможенных режимов транзита, временного ввоза, временного вывоза, таможенного склада, свободной таможенной зоны, беспошлинной торговли, переработки на таможенной территории, переработки за пределами таможенной территории</w:t>
      </w:r>
    </w:p>
    <w:p w:rsidR="00000000" w:rsidRDefault="007E4C23">
      <w:pPr>
        <w:pStyle w:val="pj"/>
      </w:pPr>
      <w:r>
        <w:rPr>
          <w:rStyle w:val="s0"/>
        </w:rPr>
        <w:t>1. Таможен</w:t>
      </w:r>
      <w:r>
        <w:rPr>
          <w:rStyle w:val="s0"/>
        </w:rPr>
        <w:t>ные режимы временного ввоза, таможенного склада, свободной таможенной зоны, беспошлинной торговли, переработки на таможенной территории завершаются в следующих случаях:</w:t>
      </w:r>
    </w:p>
    <w:p w:rsidR="00000000" w:rsidRDefault="007E4C23">
      <w:pPr>
        <w:pStyle w:val="pj"/>
      </w:pPr>
      <w:r>
        <w:rPr>
          <w:rStyle w:val="s0"/>
        </w:rPr>
        <w:t>1) вывоз (реэкспорт) товаров и/или продуктов их переработки за пределы таможенной терри</w:t>
      </w:r>
      <w:r>
        <w:rPr>
          <w:rStyle w:val="s0"/>
        </w:rPr>
        <w:t>тории Украины;</w:t>
      </w:r>
    </w:p>
    <w:p w:rsidR="00000000" w:rsidRDefault="007E4C23">
      <w:pPr>
        <w:pStyle w:val="pj"/>
      </w:pPr>
      <w:r>
        <w:rPr>
          <w:rStyle w:val="s0"/>
        </w:rPr>
        <w:t>2) выпуска в свободное обращение товаров и/или продуктов переработки товаров, ввозимых в таможенном режиме переработки на таможенной территории;</w:t>
      </w:r>
    </w:p>
    <w:p w:rsidR="00000000" w:rsidRDefault="007E4C23">
      <w:pPr>
        <w:pStyle w:val="pj"/>
      </w:pPr>
      <w:r>
        <w:rPr>
          <w:rStyle w:val="s0"/>
        </w:rPr>
        <w:t>3) помещение товаров и/или продуктов их переработки в другой таможенный режим, допускаемый насто</w:t>
      </w:r>
      <w:r>
        <w:rPr>
          <w:rStyle w:val="s0"/>
        </w:rPr>
        <w:t>ящим Кодексом;</w:t>
      </w:r>
    </w:p>
    <w:p w:rsidR="00000000" w:rsidRDefault="007E4C23">
      <w:pPr>
        <w:pStyle w:val="pj"/>
      </w:pPr>
      <w:r>
        <w:rPr>
          <w:rStyle w:val="s0"/>
        </w:rPr>
        <w:t>4) в случаях, предусмотренных частью шестой настоящей статьи.</w:t>
      </w:r>
    </w:p>
    <w:p w:rsidR="00000000" w:rsidRDefault="007E4C23">
      <w:pPr>
        <w:pStyle w:val="pj"/>
      </w:pPr>
      <w:r>
        <w:rPr>
          <w:rStyle w:val="s0"/>
        </w:rPr>
        <w:t>2. Таможенные режимы временного вывоза, переработки вне таможенной территории завершаются в случае:</w:t>
      </w:r>
    </w:p>
    <w:p w:rsidR="00000000" w:rsidRDefault="007E4C23">
      <w:pPr>
        <w:pStyle w:val="pj"/>
      </w:pPr>
      <w:r>
        <w:rPr>
          <w:rStyle w:val="s0"/>
        </w:rPr>
        <w:t>1) ввоз (реимпорт) товаров на таможенную территорию Украины;</w:t>
      </w:r>
    </w:p>
    <w:p w:rsidR="00000000" w:rsidRDefault="007E4C23">
      <w:pPr>
        <w:pStyle w:val="pj"/>
      </w:pPr>
      <w:r>
        <w:rPr>
          <w:rStyle w:val="s0"/>
        </w:rPr>
        <w:t>2) ввоз (импорт) п</w:t>
      </w:r>
      <w:r>
        <w:rPr>
          <w:rStyle w:val="s0"/>
        </w:rPr>
        <w:t>родуктов переработки;</w:t>
      </w:r>
    </w:p>
    <w:p w:rsidR="00000000" w:rsidRDefault="007E4C23">
      <w:pPr>
        <w:pStyle w:val="pj"/>
      </w:pPr>
      <w:r>
        <w:rPr>
          <w:rStyle w:val="s0"/>
        </w:rPr>
        <w:t>3) экспорт товаров и/или продуктов их переработки, вывозимых в режиме переработки за пределами таможенной территории;</w:t>
      </w:r>
    </w:p>
    <w:p w:rsidR="00000000" w:rsidRDefault="007E4C23">
      <w:pPr>
        <w:pStyle w:val="pj"/>
      </w:pPr>
      <w:r>
        <w:rPr>
          <w:rStyle w:val="s0"/>
        </w:rPr>
        <w:t>4) помещение товаров и/или продуктов их переработки в другой таможенный режим, допускаемый настоящим Кодексом;</w:t>
      </w:r>
    </w:p>
    <w:p w:rsidR="00000000" w:rsidRDefault="007E4C23">
      <w:pPr>
        <w:pStyle w:val="pj"/>
      </w:pPr>
      <w:r>
        <w:rPr>
          <w:rStyle w:val="s0"/>
        </w:rPr>
        <w:t xml:space="preserve">5) в </w:t>
      </w:r>
      <w:r>
        <w:rPr>
          <w:rStyle w:val="s0"/>
        </w:rPr>
        <w:t>случаях, предусмотренных частью шестой настоящей статьи.</w:t>
      </w:r>
    </w:p>
    <w:p w:rsidR="00000000" w:rsidRDefault="007E4C23">
      <w:pPr>
        <w:pStyle w:val="pj"/>
      </w:pPr>
      <w:r>
        <w:rPr>
          <w:rStyle w:val="s0"/>
        </w:rPr>
        <w:t>3. Таможенный режим транзита завершается с момента установления таможенным органом надлежащего выполнения всех определенных законодательством Украины по вопросам таможенного дела условий помещения то</w:t>
      </w:r>
      <w:r>
        <w:rPr>
          <w:rStyle w:val="s0"/>
        </w:rPr>
        <w:t>варов в таможенный режим транзита и требований к перемещению товаров в этом режиме на основании сравнения данных таможенного органа отправления с данными, имеющимися в таможенном органе назначения после предъявления товаров.</w:t>
      </w:r>
    </w:p>
    <w:p w:rsidR="00000000" w:rsidRDefault="007E4C23">
      <w:pPr>
        <w:pStyle w:val="pj"/>
      </w:pPr>
      <w:r>
        <w:rPr>
          <w:rStyle w:val="s0"/>
        </w:rPr>
        <w:t>4. В случае установления обстоя</w:t>
      </w:r>
      <w:r>
        <w:rPr>
          <w:rStyle w:val="s0"/>
        </w:rPr>
        <w:t>тельств или возникновения событий, которые могут свидетельствовать о невыполнении условий таможенных режимов, определенных частями первой-третьей настоящей статьи, или таможенных формальностей, необходимых для завершения таможенного режима, таможенные орга</w:t>
      </w:r>
      <w:r>
        <w:rPr>
          <w:rStyle w:val="s0"/>
        </w:rPr>
        <w:t>ны принимают меры, предусмотренные настоящим Кодексом.</w:t>
      </w:r>
    </w:p>
    <w:p w:rsidR="00000000" w:rsidRDefault="007E4C23">
      <w:pPr>
        <w:pStyle w:val="pj"/>
      </w:pPr>
      <w:r>
        <w:rPr>
          <w:rStyle w:val="s0"/>
        </w:rPr>
        <w:t>5. Особенности завершения таможенных режимов, определенных частями первой - третьей, устанавливаются настоящим Кодексом и другим законодательством Украины по вопросам таможенного дела.</w:t>
      </w:r>
    </w:p>
    <w:p w:rsidR="00000000" w:rsidRDefault="007E4C23">
      <w:pPr>
        <w:pStyle w:val="pj"/>
      </w:pPr>
      <w:r>
        <w:rPr>
          <w:rStyle w:val="s0"/>
        </w:rPr>
        <w:t>6. Таможенные ре</w:t>
      </w:r>
      <w:r>
        <w:rPr>
          <w:rStyle w:val="s0"/>
        </w:rPr>
        <w:t>жимы транзита, временного ввоза, временного вывоза, таможенного склада, свободной таможенной зоны, беспошлинной торговли, переработки на таможенной территории, переработки за пределами таможенной территории прекращаются таможенным органом в следующих случа</w:t>
      </w:r>
      <w:r>
        <w:rPr>
          <w:rStyle w:val="s0"/>
        </w:rPr>
        <w:t>ях:</w:t>
      </w:r>
    </w:p>
    <w:p w:rsidR="00000000" w:rsidRDefault="007E4C23">
      <w:pPr>
        <w:pStyle w:val="pj"/>
      </w:pPr>
      <w:r>
        <w:rPr>
          <w:rStyle w:val="s0"/>
        </w:rPr>
        <w:t>1) конфискации товаров;</w:t>
      </w:r>
    </w:p>
    <w:p w:rsidR="00000000" w:rsidRDefault="007E4C23">
      <w:pPr>
        <w:pStyle w:val="pj"/>
      </w:pPr>
      <w:r>
        <w:rPr>
          <w:rStyle w:val="s0"/>
        </w:rPr>
        <w:t>2) полной потери товаров, транспортных средств коммерческого назначения вследствие аварии или действия обстоятельств непреодолимой силы, при условии подтверждения факта такой аварии или действия обстоятельств непреодолимой силы в порядке, определенном в со</w:t>
      </w:r>
      <w:r>
        <w:rPr>
          <w:rStyle w:val="s0"/>
        </w:rPr>
        <w:t xml:space="preserve">ответствии с частью третьей </w:t>
      </w:r>
      <w:hyperlink w:anchor="sub1920000" w:history="1">
        <w:r>
          <w:rPr>
            <w:rStyle w:val="a4"/>
          </w:rPr>
          <w:t>статьи 192</w:t>
        </w:r>
      </w:hyperlink>
      <w:r>
        <w:rPr>
          <w:rStyle w:val="s0"/>
        </w:rPr>
        <w:t xml:space="preserve"> настоящего Кодекса;</w:t>
      </w:r>
    </w:p>
    <w:p w:rsidR="00000000" w:rsidRDefault="007E4C23">
      <w:pPr>
        <w:pStyle w:val="pj"/>
      </w:pPr>
      <w:r>
        <w:rPr>
          <w:rStyle w:val="s0"/>
        </w:rPr>
        <w:t>3) принудительного отчуждения или изъятия товаров, транспортных средств коммерческого назначения в соответствии с законами Украины «</w:t>
      </w:r>
      <w:hyperlink r:id="rId49" w:history="1">
        <w:r>
          <w:rPr>
            <w:rStyle w:val="a4"/>
          </w:rPr>
          <w:t>О правовом режиме военного положения</w:t>
        </w:r>
      </w:hyperlink>
      <w:r>
        <w:rPr>
          <w:rStyle w:val="s0"/>
        </w:rPr>
        <w:t>» и «</w:t>
      </w:r>
      <w:hyperlink r:id="rId50" w:history="1">
        <w:r>
          <w:rPr>
            <w:rStyle w:val="a4"/>
          </w:rPr>
          <w:t>О передаче, принудительном отчуждении или изъятии имущества в условиях правового режима военного или чрезвычайного по</w:t>
        </w:r>
        <w:r>
          <w:rPr>
            <w:rStyle w:val="a4"/>
          </w:rPr>
          <w:t>ложения</w:t>
        </w:r>
      </w:hyperlink>
      <w:r>
        <w:rPr>
          <w:rStyle w:val="s0"/>
        </w:rPr>
        <w:t>»;</w:t>
      </w:r>
    </w:p>
    <w:p w:rsidR="00000000" w:rsidRDefault="007E4C23">
      <w:pPr>
        <w:pStyle w:val="pj"/>
      </w:pPr>
      <w:r>
        <w:rPr>
          <w:rStyle w:val="s0"/>
        </w:rPr>
        <w:t>4) реализации товаров, транспортных средств коммерческого назначения, на которые наложен арест в уголовном производстве, в том числе тех, которые в соответствии с Уголовным процессуальным законодательством переданы Национальному агентству Украины</w:t>
      </w:r>
      <w:r>
        <w:rPr>
          <w:rStyle w:val="s0"/>
        </w:rPr>
        <w:t xml:space="preserve"> по вопросам выявления, розыска и управления активами, полученными от коррупционных и других преступлений, для реализации в порядке и на условиях, определенных Законом Украины «</w:t>
      </w:r>
      <w:hyperlink r:id="rId51" w:history="1">
        <w:r>
          <w:rPr>
            <w:rStyle w:val="a4"/>
          </w:rPr>
          <w:t>О Национальном</w:t>
        </w:r>
        <w:r>
          <w:rPr>
            <w:rStyle w:val="a4"/>
          </w:rPr>
          <w:t xml:space="preserve"> агентстве Украины по вопросам выявления, розыска и управления активами, полученными от коррупционных и других преступлений</w:t>
        </w:r>
      </w:hyperlink>
      <w:r>
        <w:rPr>
          <w:rStyle w:val="s0"/>
        </w:rPr>
        <w:t xml:space="preserve">», и после поступления на счета, открыты для зачисления поступлений государственного бюджета, контроль за взиманием которых возложен </w:t>
      </w:r>
      <w:r>
        <w:rPr>
          <w:rStyle w:val="s0"/>
        </w:rPr>
        <w:t>на центральный орган исполнительной власти, реализующий государственную таможенную политику, средств в сумме таможенных платежей, которые подлежали бы уплате в случае выпуска таких товаров в свободное обращение на таможенной территории Украины;</w:t>
      </w:r>
    </w:p>
    <w:p w:rsidR="00000000" w:rsidRDefault="007E4C23">
      <w:pPr>
        <w:pStyle w:val="pj"/>
      </w:pPr>
      <w:r>
        <w:rPr>
          <w:rStyle w:val="s0"/>
        </w:rPr>
        <w:t>5) реализац</w:t>
      </w:r>
      <w:r>
        <w:rPr>
          <w:rStyle w:val="s0"/>
        </w:rPr>
        <w:t xml:space="preserve">ии товаров в соответствии с частью шестой </w:t>
      </w:r>
      <w:hyperlink w:anchor="sub2430000" w:history="1">
        <w:r>
          <w:rPr>
            <w:rStyle w:val="a4"/>
          </w:rPr>
          <w:t>статьи 243</w:t>
        </w:r>
      </w:hyperlink>
      <w:r>
        <w:rPr>
          <w:rStyle w:val="s0"/>
        </w:rPr>
        <w:t xml:space="preserve"> настоящего Кодекса;</w:t>
      </w:r>
    </w:p>
    <w:p w:rsidR="00000000" w:rsidRDefault="007E4C23">
      <w:pPr>
        <w:pStyle w:val="pj"/>
      </w:pPr>
      <w:r>
        <w:rPr>
          <w:rStyle w:val="s0"/>
        </w:rPr>
        <w:t>6) по другим основаниям, предусмотренным настоящим Кодексом.</w:t>
      </w:r>
    </w:p>
    <w:p w:rsidR="00000000" w:rsidRDefault="007E4C23">
      <w:pPr>
        <w:pStyle w:val="pj"/>
      </w:pPr>
      <w:r>
        <w:rPr>
          <w:rStyle w:val="s0"/>
        </w:rPr>
        <w:t>7. В случае прекращения таможенного режима в соответствии с частью шестой настоящей стать</w:t>
      </w:r>
      <w:r>
        <w:rPr>
          <w:rStyle w:val="s0"/>
        </w:rPr>
        <w:t>и помещение товаров в другой таможенный режим, ввоз товаров и/или продуктов их переработки на таможенную территорию Украины или вывоз товаров и / или продуктов их переработки за пределы таможенной территории Украины не требуется, а обеспечение уплаты тамож</w:t>
      </w:r>
      <w:r>
        <w:rPr>
          <w:rStyle w:val="s0"/>
        </w:rPr>
        <w:t>енных платежей возвращается (высвобождается).</w:t>
      </w:r>
    </w:p>
    <w:p w:rsidR="00000000" w:rsidRDefault="007E4C23">
      <w:pPr>
        <w:pStyle w:val="pj"/>
      </w:pPr>
      <w:r>
        <w:rPr>
          <w:rStyle w:val="s0"/>
        </w:rPr>
        <w:t> </w:t>
      </w:r>
    </w:p>
    <w:p w:rsidR="00000000" w:rsidRDefault="007E4C23">
      <w:pPr>
        <w:pStyle w:val="pj"/>
        <w:ind w:left="1200" w:hanging="800"/>
      </w:pPr>
      <w:bookmarkStart w:id="112" w:name="SUB73090000"/>
      <w:bookmarkEnd w:id="112"/>
      <w:r>
        <w:rPr>
          <w:rStyle w:val="s1"/>
        </w:rPr>
        <w:t>Статья 73.9. Отчет о завершении таможенного режима</w:t>
      </w:r>
    </w:p>
    <w:p w:rsidR="00000000" w:rsidRDefault="007E4C23">
      <w:pPr>
        <w:pStyle w:val="pj"/>
      </w:pPr>
      <w:r>
        <w:rPr>
          <w:rStyle w:val="s0"/>
        </w:rPr>
        <w:t>1. В случае помещения товаров в таможенный режим импорта (в части процедуры конечного использования) или переработки на таможенной территории предприятие обя</w:t>
      </w:r>
      <w:r>
        <w:rPr>
          <w:rStyle w:val="s0"/>
        </w:rPr>
        <w:t>зано подать в таможенный орган отчет о завершении таможенного режима для фактического подтверждения:</w:t>
      </w:r>
    </w:p>
    <w:p w:rsidR="00000000" w:rsidRDefault="007E4C23">
      <w:pPr>
        <w:pStyle w:val="pj"/>
      </w:pPr>
      <w:r>
        <w:rPr>
          <w:rStyle w:val="s0"/>
        </w:rPr>
        <w:t>1) завершение таможенного режима переработки на таможенной территории в соответствии со статьей 73.8</w:t>
      </w:r>
      <w:r>
        <w:rPr>
          <w:rStyle w:val="s0"/>
          <w:vertAlign w:val="superscript"/>
        </w:rPr>
        <w:t xml:space="preserve"> </w:t>
      </w:r>
      <w:r>
        <w:rPr>
          <w:rStyle w:val="s0"/>
        </w:rPr>
        <w:t>настоящего Кодекса;</w:t>
      </w:r>
    </w:p>
    <w:p w:rsidR="00000000" w:rsidRDefault="007E4C23">
      <w:pPr>
        <w:pStyle w:val="pj"/>
      </w:pPr>
      <w:r>
        <w:rPr>
          <w:rStyle w:val="s0"/>
        </w:rPr>
        <w:t xml:space="preserve">2) завершение таможенного режима импорта (в части процедуры конечного использования) в соответствии со </w:t>
      </w:r>
      <w:hyperlink w:anchor="sub76040000" w:history="1">
        <w:r>
          <w:rPr>
            <w:rStyle w:val="a4"/>
          </w:rPr>
          <w:t>статьей 76.4</w:t>
        </w:r>
      </w:hyperlink>
      <w:r>
        <w:rPr>
          <w:rStyle w:val="s0"/>
        </w:rPr>
        <w:t xml:space="preserve"> настоящего Кодекса.</w:t>
      </w:r>
    </w:p>
    <w:p w:rsidR="00000000" w:rsidRDefault="007E4C23">
      <w:pPr>
        <w:pStyle w:val="pj"/>
      </w:pPr>
      <w:r>
        <w:rPr>
          <w:rStyle w:val="s0"/>
        </w:rPr>
        <w:t>2. Отчет о завершении таможенного режима представляется в течение 30 дней со дня истеч</w:t>
      </w:r>
      <w:r>
        <w:rPr>
          <w:rStyle w:val="s0"/>
        </w:rPr>
        <w:t>ения срока переработки или срока использования товаров по конечному (целевому) назначению, указанному в авторизации.</w:t>
      </w:r>
    </w:p>
    <w:p w:rsidR="00000000" w:rsidRDefault="007E4C23">
      <w:pPr>
        <w:pStyle w:val="pj"/>
      </w:pPr>
      <w:r>
        <w:rPr>
          <w:rStyle w:val="s0"/>
        </w:rPr>
        <w:t xml:space="preserve">3. За обоснованным обращением предприятия срок представления отчета о завершении таможенного режима продлевается таможенным органом, но не </w:t>
      </w:r>
      <w:r>
        <w:rPr>
          <w:rStyle w:val="s0"/>
        </w:rPr>
        <w:t>более чем на 60 дней со дня получения такого обращения.</w:t>
      </w:r>
    </w:p>
    <w:p w:rsidR="00000000" w:rsidRDefault="007E4C23">
      <w:pPr>
        <w:pStyle w:val="pj"/>
      </w:pPr>
      <w:r>
        <w:rPr>
          <w:rStyle w:val="s0"/>
        </w:rPr>
        <w:t>4. Таможенный орган рассматривает отчет о завершении таможенного режима и принимает решение о:</w:t>
      </w:r>
    </w:p>
    <w:p w:rsidR="00000000" w:rsidRDefault="007E4C23">
      <w:pPr>
        <w:pStyle w:val="pj"/>
      </w:pPr>
      <w:r>
        <w:rPr>
          <w:rStyle w:val="s0"/>
        </w:rPr>
        <w:t>1) соблюдение требований таможенного режима - в случае если предприятием обеспечено соблюдение условий, о</w:t>
      </w:r>
      <w:r>
        <w:rPr>
          <w:rStyle w:val="s0"/>
        </w:rPr>
        <w:t>пределенных в авторизации, и выполнение положений, предусмотренных настоящим Кодексом для завершения соответствующего таможенного режима;</w:t>
      </w:r>
    </w:p>
    <w:p w:rsidR="00000000" w:rsidRDefault="007E4C23">
      <w:pPr>
        <w:pStyle w:val="pj"/>
      </w:pPr>
      <w:r>
        <w:rPr>
          <w:rStyle w:val="s0"/>
        </w:rPr>
        <w:t>2) несоблюдение требований таможенного режима - в случае если предприятием не обеспечено соблюдение условий, определен</w:t>
      </w:r>
      <w:r>
        <w:rPr>
          <w:rStyle w:val="s0"/>
        </w:rPr>
        <w:t>ных в авторизации, и/или выполнение положений, предусмотренных настоящим Кодексом для завершения соответствующего таможенного режима.</w:t>
      </w:r>
    </w:p>
    <w:p w:rsidR="00000000" w:rsidRDefault="007E4C23">
      <w:pPr>
        <w:pStyle w:val="pj"/>
      </w:pPr>
      <w:r>
        <w:rPr>
          <w:rStyle w:val="s0"/>
        </w:rPr>
        <w:t>5. В случае, предусмотренном пунктом 2 части четвертой настоящей статьи, до принятия решения о несоблюдении требований там</w:t>
      </w:r>
      <w:r>
        <w:rPr>
          <w:rStyle w:val="s0"/>
        </w:rPr>
        <w:t xml:space="preserve">оженного режима таможенный орган применяет правила, предусмотренные </w:t>
      </w:r>
      <w:hyperlink w:anchor="sub19090000" w:history="1">
        <w:r>
          <w:rPr>
            <w:rStyle w:val="a4"/>
          </w:rPr>
          <w:t>статьями 19.9 и 19.10</w:t>
        </w:r>
      </w:hyperlink>
      <w:r>
        <w:rPr>
          <w:rStyle w:val="s0"/>
        </w:rPr>
        <w:t xml:space="preserve"> настоящего Кодекса.</w:t>
      </w:r>
    </w:p>
    <w:p w:rsidR="00000000" w:rsidRDefault="007E4C23">
      <w:pPr>
        <w:pStyle w:val="pj"/>
      </w:pPr>
      <w:r>
        <w:rPr>
          <w:rStyle w:val="s0"/>
        </w:rPr>
        <w:t>6. Решения, предусмотренные частью четвертой настоящей статьи, таможенный орган принимает в течение 15 дней посл</w:t>
      </w:r>
      <w:r>
        <w:rPr>
          <w:rStyle w:val="s0"/>
        </w:rPr>
        <w:t>е получения отчета о завершении таможенного режима.</w:t>
      </w:r>
    </w:p>
    <w:p w:rsidR="00000000" w:rsidRDefault="007E4C23">
      <w:pPr>
        <w:pStyle w:val="pj"/>
      </w:pPr>
      <w:r>
        <w:rPr>
          <w:rStyle w:val="s0"/>
        </w:rPr>
        <w:t>7. В случае, если таможенный орган принял решение, определенное пунктом 1 части четвертой настоящей статьи, обеспечение уплаты таможенных платежей возвращается (освобождается).</w:t>
      </w:r>
    </w:p>
    <w:p w:rsidR="00000000" w:rsidRDefault="007E4C23">
      <w:pPr>
        <w:pStyle w:val="pj"/>
      </w:pPr>
      <w:r>
        <w:rPr>
          <w:rStyle w:val="s0"/>
        </w:rPr>
        <w:t>В случае если таможенный ор</w:t>
      </w:r>
      <w:r>
        <w:rPr>
          <w:rStyle w:val="s0"/>
        </w:rPr>
        <w:t xml:space="preserve">ган принял решение, определенное пунктом 2 части четвертой настоящей статьи, таможенный орган принимает меры, установленные частью седьмой </w:t>
      </w:r>
      <w:hyperlink w:anchor="sub3170000" w:history="1">
        <w:r>
          <w:rPr>
            <w:rStyle w:val="a4"/>
          </w:rPr>
          <w:t>статьи 317</w:t>
        </w:r>
      </w:hyperlink>
      <w:r>
        <w:rPr>
          <w:rStyle w:val="s0"/>
        </w:rPr>
        <w:t xml:space="preserve"> настоящего Кодекса.</w:t>
      </w:r>
    </w:p>
    <w:p w:rsidR="00000000" w:rsidRDefault="007E4C23">
      <w:pPr>
        <w:pStyle w:val="pj"/>
      </w:pPr>
      <w:r>
        <w:rPr>
          <w:rStyle w:val="s0"/>
        </w:rPr>
        <w:t>8. В случае непредставления предприятием отчета о завершении таможенного режима в пределах срока, определенного в соответствии с частями второй и третьей настоящей статьи, таможенный орган принимает решение о несоблюдении требований таможенного режима.</w:t>
      </w:r>
    </w:p>
    <w:p w:rsidR="00000000" w:rsidRDefault="007E4C23">
      <w:pPr>
        <w:pStyle w:val="pj"/>
      </w:pPr>
      <w:r>
        <w:rPr>
          <w:rStyle w:val="s0"/>
        </w:rPr>
        <w:t xml:space="preserve">9. </w:t>
      </w:r>
      <w:r>
        <w:rPr>
          <w:rStyle w:val="s0"/>
        </w:rPr>
        <w:t>В случае если авторизация для помещения товаров в таможенный режим была предоставлена на основании заявления предприятия, таможенный орган, кроме решения о несоблюдении требований таможенного режима, принимает решение о приостановлении авторизации в соотве</w:t>
      </w:r>
      <w:r>
        <w:rPr>
          <w:rStyle w:val="s0"/>
        </w:rPr>
        <w:t xml:space="preserve">тствии со </w:t>
      </w:r>
      <w:hyperlink w:anchor="sub19150000" w:history="1">
        <w:r>
          <w:rPr>
            <w:rStyle w:val="a4"/>
          </w:rPr>
          <w:t>статьей 19.15</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113" w:name="SUB73100000"/>
      <w:bookmarkEnd w:id="113"/>
      <w:r>
        <w:rPr>
          <w:rStyle w:val="s1"/>
        </w:rPr>
        <w:t>Статья 73.10. Мониторинг соответствия условиям, определенным в авторизации для помещения товаров в таможенный режим</w:t>
      </w:r>
    </w:p>
    <w:p w:rsidR="00000000" w:rsidRDefault="007E4C23">
      <w:pPr>
        <w:pStyle w:val="pj"/>
      </w:pPr>
      <w:r>
        <w:rPr>
          <w:rStyle w:val="s0"/>
        </w:rPr>
        <w:t>1. Таможенные органы имеют право осуществлять выезд на объек</w:t>
      </w:r>
      <w:r>
        <w:rPr>
          <w:rStyle w:val="s0"/>
        </w:rPr>
        <w:t>ты предприятий, которым предоставлена авторизация для помещения товаров в таможенный режим и/или переданы права и обязанности по такой авторизации, с целью проверки соблюдения условий, определенных в авторизации, в том числе проводить проверку:</w:t>
      </w:r>
    </w:p>
    <w:p w:rsidR="00000000" w:rsidRDefault="007E4C23">
      <w:pPr>
        <w:pStyle w:val="pj"/>
      </w:pPr>
      <w:r>
        <w:rPr>
          <w:rStyle w:val="s0"/>
        </w:rPr>
        <w:t>1) товаров,</w:t>
      </w:r>
      <w:r>
        <w:rPr>
          <w:rStyle w:val="s0"/>
        </w:rPr>
        <w:t xml:space="preserve"> помещенных в таможенный режим, их учета и хранения;</w:t>
      </w:r>
    </w:p>
    <w:p w:rsidR="00000000" w:rsidRDefault="007E4C23">
      <w:pPr>
        <w:pStyle w:val="pj"/>
      </w:pPr>
      <w:r>
        <w:rPr>
          <w:rStyle w:val="s0"/>
        </w:rPr>
        <w:t>2) хранение документов и ведение учетных записей по таким товарам;</w:t>
      </w:r>
    </w:p>
    <w:p w:rsidR="00000000" w:rsidRDefault="007E4C23">
      <w:pPr>
        <w:pStyle w:val="pj"/>
      </w:pPr>
      <w:r>
        <w:rPr>
          <w:rStyle w:val="s0"/>
        </w:rPr>
        <w:t xml:space="preserve">3) совершение сделок с товарами, наименование и обязательного объема выхода продуктов производства или переработки, остатков и отходов, </w:t>
      </w:r>
      <w:r>
        <w:rPr>
          <w:rStyle w:val="s0"/>
        </w:rPr>
        <w:t>образующихся в результате осуществления сделок по производству или переработке товаров;</w:t>
      </w:r>
    </w:p>
    <w:p w:rsidR="00000000" w:rsidRDefault="007E4C23">
      <w:pPr>
        <w:pStyle w:val="pj"/>
      </w:pPr>
      <w:r>
        <w:rPr>
          <w:rStyle w:val="s0"/>
        </w:rPr>
        <w:t>4) фактического использования товаров по конечному (целевому) назначению.</w:t>
      </w:r>
    </w:p>
    <w:p w:rsidR="00000000" w:rsidRDefault="007E4C23">
      <w:pPr>
        <w:pStyle w:val="pj"/>
      </w:pPr>
      <w:r>
        <w:rPr>
          <w:rStyle w:val="s0"/>
        </w:rPr>
        <w:t>2. Мониторинг соответствия условиям, определенным в авторизации помещения товаров в таможенный</w:t>
      </w:r>
      <w:r>
        <w:rPr>
          <w:rStyle w:val="s0"/>
        </w:rPr>
        <w:t xml:space="preserve"> режим, завершается в случае:</w:t>
      </w:r>
    </w:p>
    <w:p w:rsidR="00000000" w:rsidRDefault="007E4C23">
      <w:pPr>
        <w:pStyle w:val="pj"/>
      </w:pPr>
      <w:r>
        <w:rPr>
          <w:rStyle w:val="s0"/>
        </w:rPr>
        <w:t>1) принятие таможенным органом решения о соблюдении требований таможенного режима в соответствии с частью четвертой статьи 73.9 настоящего Кодекса-в случае помещения товаров в таможенный режим импорта (в части процедуры конечн</w:t>
      </w:r>
      <w:r>
        <w:rPr>
          <w:rStyle w:val="s0"/>
        </w:rPr>
        <w:t>ого использования) или переработки на таможенной территории;</w:t>
      </w:r>
    </w:p>
    <w:p w:rsidR="00000000" w:rsidRDefault="007E4C23">
      <w:pPr>
        <w:pStyle w:val="pj"/>
      </w:pPr>
      <w:r>
        <w:rPr>
          <w:rStyle w:val="s0"/>
        </w:rPr>
        <w:t xml:space="preserve">2) завершение таможенного режима в соответствии со </w:t>
      </w:r>
      <w:hyperlink w:anchor="sub73080000" w:history="1">
        <w:r>
          <w:rPr>
            <w:rStyle w:val="a4"/>
          </w:rPr>
          <w:t>статьей 73.8</w:t>
        </w:r>
      </w:hyperlink>
      <w:r>
        <w:rPr>
          <w:rStyle w:val="s0"/>
        </w:rPr>
        <w:t xml:space="preserve"> настоящего Кодекса - в случае помещения товаров в таможенный режим временного ввоза или переработ</w:t>
      </w:r>
      <w:r>
        <w:rPr>
          <w:rStyle w:val="s0"/>
        </w:rPr>
        <w:t>ки за пределами таможенной территории.</w:t>
      </w:r>
    </w:p>
    <w:p w:rsidR="00000000" w:rsidRDefault="007E4C23">
      <w:pPr>
        <w:pStyle w:val="pj"/>
      </w:pPr>
      <w:r>
        <w:rPr>
          <w:rStyle w:val="s0"/>
        </w:rPr>
        <w:t>В случае если товары, помещенные в таможенный режим импорта (в части процедуры конечного использования), являются товарами, которые по своим характеристикам пригодны для многократного (повторного) использования, предп</w:t>
      </w:r>
      <w:r>
        <w:rPr>
          <w:rStyle w:val="s0"/>
        </w:rPr>
        <w:t xml:space="preserve">риятие подлежит мониторингу соответствия по соблюдению условия к использованию таких товаров по конечному (целевому) назначению в течение двух лет после принятия таможенным органом решения о соблюдении требований таможенного режима в соответствии с частью </w:t>
      </w:r>
      <w:r>
        <w:rPr>
          <w:rStyle w:val="s0"/>
        </w:rPr>
        <w:t>четвертой статьи 73.9 настоящего Кодекса.</w:t>
      </w:r>
    </w:p>
    <w:p w:rsidR="00000000" w:rsidRDefault="007E4C23">
      <w:pPr>
        <w:pStyle w:val="pc"/>
      </w:pPr>
      <w:r>
        <w:rPr>
          <w:rStyle w:val="s1"/>
        </w:rPr>
        <w:t> </w:t>
      </w:r>
    </w:p>
    <w:p w:rsidR="00000000" w:rsidRDefault="007E4C23">
      <w:pPr>
        <w:pStyle w:val="pc"/>
      </w:pPr>
      <w:bookmarkStart w:id="114" w:name="SUB740000"/>
      <w:bookmarkEnd w:id="114"/>
      <w:r>
        <w:rPr>
          <w:rStyle w:val="s1"/>
        </w:rPr>
        <w:t>Глава 13. Импорт (выпуск для свободного обращения)</w:t>
      </w:r>
    </w:p>
    <w:p w:rsidR="00000000" w:rsidRDefault="007E4C23">
      <w:pPr>
        <w:pStyle w:val="pj"/>
      </w:pPr>
      <w:r>
        <w:t> </w:t>
      </w:r>
    </w:p>
    <w:p w:rsidR="00000000" w:rsidRDefault="007E4C23">
      <w:pPr>
        <w:pStyle w:val="pj"/>
        <w:ind w:left="1200" w:hanging="800"/>
      </w:pPr>
      <w:r>
        <w:rPr>
          <w:rStyle w:val="s1"/>
        </w:rPr>
        <w:t>Статья 74. Таможенный режим импорта (выпуска для свободного обращения)</w:t>
      </w:r>
    </w:p>
    <w:p w:rsidR="00000000" w:rsidRDefault="007E4C23">
      <w:pPr>
        <w:pStyle w:val="pj"/>
      </w:pPr>
      <w:r>
        <w:rPr>
          <w:rStyle w:val="s0"/>
        </w:rPr>
        <w:t>1. Импорт (выпуск для свободного обращения) - это таможенный режим, согласно которому иностранные товары после уплаты всех таможенных платежей, установленных законами Украины на импорт этих товаров, и выполнение всех необходимых таможенных формальностей вы</w:t>
      </w:r>
      <w:r>
        <w:rPr>
          <w:rStyle w:val="s0"/>
        </w:rPr>
        <w:t>пускаются для свободного обращения на таможенной территории Украины.</w:t>
      </w:r>
    </w:p>
    <w:p w:rsidR="00000000" w:rsidRDefault="007E4C23">
      <w:pPr>
        <w:pStyle w:val="pj"/>
      </w:pPr>
      <w:r>
        <w:t> </w:t>
      </w:r>
    </w:p>
    <w:p w:rsidR="00000000" w:rsidRDefault="007E4C23">
      <w:pPr>
        <w:pStyle w:val="pj"/>
        <w:ind w:left="1200" w:hanging="800"/>
      </w:pPr>
      <w:bookmarkStart w:id="115" w:name="SUB750000"/>
      <w:bookmarkEnd w:id="115"/>
      <w:r>
        <w:rPr>
          <w:rStyle w:val="s1"/>
        </w:rPr>
        <w:t>Статья 75. Условия помещения товаров под таможенный режим импорта</w:t>
      </w:r>
    </w:p>
    <w:p w:rsidR="00000000" w:rsidRDefault="007E4C23">
      <w:pPr>
        <w:pStyle w:val="pj"/>
      </w:pPr>
      <w:r>
        <w:rPr>
          <w:rStyle w:val="s0"/>
        </w:rPr>
        <w:t>1. Таможенный режим импорта может быть применена к товарам, которые поступают на таможенную территорию Украины, и к тов</w:t>
      </w:r>
      <w:r>
        <w:rPr>
          <w:rStyle w:val="s0"/>
        </w:rPr>
        <w:t>арам, которые хранятся под таможенным контролем или помещены в другой таможенный режим, а также к продуктам переработки товаров, помещенных под таможенный режим переработки на таможенной территории.</w:t>
      </w:r>
    </w:p>
    <w:p w:rsidR="00000000" w:rsidRDefault="007E4C23">
      <w:pPr>
        <w:pStyle w:val="pj"/>
      </w:pPr>
      <w:r>
        <w:rPr>
          <w:rStyle w:val="s0"/>
        </w:rPr>
        <w:t>2. Законодательством Украины по вопросам таможенного дела</w:t>
      </w:r>
      <w:r>
        <w:rPr>
          <w:rStyle w:val="s0"/>
        </w:rPr>
        <w:t xml:space="preserve"> могут быть определены документы, которые используются для декларирования товаров в таможенный режим импорта вместо таможенной декларации.</w:t>
      </w:r>
    </w:p>
    <w:p w:rsidR="00000000" w:rsidRDefault="007E4C23">
      <w:pPr>
        <w:pStyle w:val="pj"/>
      </w:pPr>
      <w:r>
        <w:rPr>
          <w:rStyle w:val="s0"/>
        </w:rPr>
        <w:t>3. Для помещения товаров под таможенный режим импорта лицо, на которое полагается соблюдение требований таможенного р</w:t>
      </w:r>
      <w:r>
        <w:rPr>
          <w:rStyle w:val="s0"/>
        </w:rPr>
        <w:t>ежима, должна:</w:t>
      </w:r>
    </w:p>
    <w:p w:rsidR="00000000" w:rsidRDefault="007E4C23">
      <w:pPr>
        <w:pStyle w:val="pj"/>
      </w:pPr>
      <w:r>
        <w:rPr>
          <w:rStyle w:val="s0"/>
        </w:rPr>
        <w:t>1) подать таможенному органу, который осуществляет выпуск товаров, документы на такие товары;</w:t>
      </w:r>
    </w:p>
    <w:p w:rsidR="00000000" w:rsidRDefault="007E4C23">
      <w:pPr>
        <w:pStyle w:val="pj"/>
      </w:pPr>
      <w:r>
        <w:rPr>
          <w:rStyle w:val="s0"/>
        </w:rPr>
        <w:t>2) уплатить таможенные платежи, которыми согласно законам Украины облагаются товары во время ввоза на таможенную территорию Украины в режиме импорт</w:t>
      </w:r>
      <w:r>
        <w:rPr>
          <w:rStyle w:val="s0"/>
        </w:rPr>
        <w:t>а;</w:t>
      </w:r>
    </w:p>
    <w:p w:rsidR="00000000" w:rsidRDefault="007E4C23">
      <w:pPr>
        <w:pStyle w:val="pj"/>
      </w:pPr>
      <w:r>
        <w:rPr>
          <w:rStyle w:val="s0"/>
        </w:rPr>
        <w:t>3) выполнить установленные в соответствии с законом требования относительно мер нетарифного регулирования внешнеэкономической деятельности.</w:t>
      </w:r>
    </w:p>
    <w:p w:rsidR="00000000" w:rsidRDefault="007E4C23">
      <w:pPr>
        <w:pStyle w:val="pj"/>
      </w:pPr>
      <w:r>
        <w:rPr>
          <w:rStyle w:val="s0"/>
        </w:rPr>
        <w:t>4. Если иностранные товары после ввоза их на таможенную территорию Украины были уничтожены или повреждены вследст</w:t>
      </w:r>
      <w:r>
        <w:rPr>
          <w:rStyle w:val="s0"/>
        </w:rPr>
        <w:t>вие аварии или действия обстоятельств непреодолимой силы или вследствие противоправных действий третьих лиц, что подтверждается документально, по решению декларанта они могут быть заявлены таможенному органу в таможенном режиме импорта в поврежденном состо</w:t>
      </w:r>
      <w:r>
        <w:rPr>
          <w:rStyle w:val="s0"/>
        </w:rPr>
        <w:t>янии или в фактическому количеству с соблюдением по ним установленных в соответствии с законом мер тарифного и нетарифного регулирования внешнеэкономической деятельности. В случае утраты товаров после ввоза их на таможенную территорию Украины вследствие пр</w:t>
      </w:r>
      <w:r>
        <w:rPr>
          <w:rStyle w:val="s0"/>
        </w:rPr>
        <w:t>отивоправных действий третьих лиц таможенные платежи, установленные на импорт таких товаров, подлежащих уплате в полном объеме в порядке, установленном настоящим Кодексом. По решению декларанта допускается помещение поврежденных товаров в другие таможенные</w:t>
      </w:r>
      <w:r>
        <w:rPr>
          <w:rStyle w:val="s0"/>
        </w:rPr>
        <w:t xml:space="preserve"> режимы.</w:t>
      </w:r>
    </w:p>
    <w:p w:rsidR="00000000" w:rsidRDefault="007E4C23">
      <w:pPr>
        <w:pStyle w:val="pj"/>
      </w:pPr>
      <w:r>
        <w:rPr>
          <w:rStyle w:val="s0"/>
        </w:rPr>
        <w:t>5. В случае установления в соответствии с законом запретов или ограничений по ввозу на таможенную территорию Украины соответствующих товаров такие товары, выпущенные в свободное обращение на таможенной территории Украины по предварительным, времен</w:t>
      </w:r>
      <w:r>
        <w:rPr>
          <w:rStyle w:val="s0"/>
        </w:rPr>
        <w:t>ными или периодическими таможенными декларациями, подлежат помещению под таможенный режим импорта в соответствии с условиями, которые действовали на момент их выпуска в свободное обращение.</w:t>
      </w:r>
    </w:p>
    <w:p w:rsidR="00000000" w:rsidRDefault="007E4C23">
      <w:pPr>
        <w:pStyle w:val="pj"/>
      </w:pPr>
      <w:r>
        <w:rPr>
          <w:rStyle w:val="s0"/>
        </w:rPr>
        <w:t>6. Отдельные иностранные товары могут быть выпущены в свободное об</w:t>
      </w:r>
      <w:r>
        <w:rPr>
          <w:rStyle w:val="s0"/>
        </w:rPr>
        <w:t>ращение на таможенной территории Украины по сниженным ставкам ввозной пошлины, установленным Таможенным тарифом Украины, при условии их дальнейшего использования по конечному (целевому) назначению (далее-процедура конечного использования).</w:t>
      </w:r>
    </w:p>
    <w:p w:rsidR="00000000" w:rsidRDefault="007E4C23">
      <w:pPr>
        <w:pStyle w:val="pj"/>
      </w:pPr>
      <w:r>
        <w:rPr>
          <w:rStyle w:val="s0"/>
        </w:rPr>
        <w:t>При применении п</w:t>
      </w:r>
      <w:r>
        <w:rPr>
          <w:rStyle w:val="s0"/>
        </w:rPr>
        <w:t>роцедуры конечного использования уплата разницы между суммой ввозной пошлины, определенной по полным ставкам Таможенного тарифа Украины, и суммой ввозной пошлины, определенной по сниженным ставкам Таможенного тарифа Украины, обеспечивается в соответствии с</w:t>
      </w:r>
      <w:r>
        <w:rPr>
          <w:rStyle w:val="s0"/>
        </w:rPr>
        <w:t xml:space="preserve"> </w:t>
      </w:r>
      <w:hyperlink w:anchor="sub3050000" w:history="1">
        <w:r>
          <w:rPr>
            <w:rStyle w:val="a4"/>
          </w:rPr>
          <w:t>разделом X</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116" w:name="SUB760000"/>
      <w:bookmarkEnd w:id="116"/>
      <w:r>
        <w:rPr>
          <w:rStyle w:val="s1"/>
        </w:rPr>
        <w:t>Статья 76. Таможенный статус товаров, помещенных под таможенный режим импорта</w:t>
      </w:r>
    </w:p>
    <w:p w:rsidR="00000000" w:rsidRDefault="007E4C23">
      <w:pPr>
        <w:pStyle w:val="pj"/>
      </w:pPr>
      <w:r>
        <w:rPr>
          <w:rStyle w:val="s0"/>
        </w:rPr>
        <w:t>1. Товары, помещенные под таможенный режим импорта, приобретают статус украинских товаров.</w:t>
      </w:r>
    </w:p>
    <w:p w:rsidR="00000000" w:rsidRDefault="007E4C23">
      <w:pPr>
        <w:pStyle w:val="pj"/>
      </w:pPr>
      <w:r>
        <w:rPr>
          <w:rStyle w:val="s0"/>
        </w:rPr>
        <w:t>2. Подтверждением ук</w:t>
      </w:r>
      <w:r>
        <w:rPr>
          <w:rStyle w:val="s0"/>
        </w:rPr>
        <w:t>раинского статуса товаров, указанных в части первой настоящей статьи, таможенная декларация, по которой эти товары выпущены в свободное обращение.</w:t>
      </w:r>
    </w:p>
    <w:p w:rsidR="00000000" w:rsidRDefault="007E4C23">
      <w:pPr>
        <w:pStyle w:val="pj"/>
      </w:pPr>
      <w:r>
        <w:rPr>
          <w:rStyle w:val="s0"/>
        </w:rPr>
        <w:t> </w:t>
      </w:r>
    </w:p>
    <w:p w:rsidR="00000000" w:rsidRDefault="007E4C23">
      <w:pPr>
        <w:pStyle w:val="pj"/>
        <w:ind w:left="1200" w:hanging="800"/>
      </w:pPr>
      <w:bookmarkStart w:id="117" w:name="SUB76010000"/>
      <w:bookmarkEnd w:id="117"/>
      <w:r>
        <w:rPr>
          <w:rStyle w:val="s1"/>
        </w:rPr>
        <w:t xml:space="preserve">Статья 76.1. </w:t>
      </w:r>
      <w:r>
        <w:rPr>
          <w:rStyle w:val="s0"/>
          <w:b/>
          <w:bCs/>
        </w:rPr>
        <w:t>Авторизация на процедуру конечного использования</w:t>
      </w:r>
    </w:p>
    <w:p w:rsidR="00000000" w:rsidRDefault="007E4C23">
      <w:pPr>
        <w:pStyle w:val="pj"/>
      </w:pPr>
      <w:r>
        <w:rPr>
          <w:rStyle w:val="s0"/>
        </w:rPr>
        <w:t>1. Помещение товаров предприятиями в таможенн</w:t>
      </w:r>
      <w:r>
        <w:rPr>
          <w:rStyle w:val="s0"/>
        </w:rPr>
        <w:t>ый режим импорта (в части процедуры конечного использования) осуществляется из авторизации на процедуру конечного использования.</w:t>
      </w:r>
    </w:p>
    <w:p w:rsidR="00000000" w:rsidRDefault="007E4C23">
      <w:pPr>
        <w:pStyle w:val="pj"/>
      </w:pPr>
      <w:r>
        <w:rPr>
          <w:rStyle w:val="s0"/>
        </w:rPr>
        <w:t>2. Предприятие, которое намерено получить авторизацию на процедуру конечного использования, должно:</w:t>
      </w:r>
    </w:p>
    <w:p w:rsidR="00000000" w:rsidRDefault="007E4C23">
      <w:pPr>
        <w:pStyle w:val="pj"/>
      </w:pPr>
      <w:r>
        <w:rPr>
          <w:rStyle w:val="s0"/>
        </w:rPr>
        <w:t xml:space="preserve">1) соответствовать условию </w:t>
      </w:r>
      <w:r>
        <w:rPr>
          <w:rStyle w:val="s0"/>
        </w:rPr>
        <w:t xml:space="preserve">хранения документов и ведения учетных записей, определенному </w:t>
      </w:r>
      <w:hyperlink w:anchor="sub73030000" w:history="1">
        <w:r>
          <w:rPr>
            <w:rStyle w:val="a4"/>
          </w:rPr>
          <w:t>статьей 73.3</w:t>
        </w:r>
        <w:r>
          <w:rPr>
            <w:rStyle w:val="a4"/>
            <w:vertAlign w:val="superscript"/>
          </w:rPr>
          <w:t xml:space="preserve"> </w:t>
        </w:r>
      </w:hyperlink>
      <w:r>
        <w:rPr>
          <w:rStyle w:val="s0"/>
        </w:rPr>
        <w:t xml:space="preserve">настоящего Кодекса, или критерию, определенному пунктом 2 части третьей </w:t>
      </w:r>
      <w:hyperlink w:anchor="sub120000" w:history="1">
        <w:r>
          <w:rPr>
            <w:rStyle w:val="a4"/>
          </w:rPr>
          <w:t>статьи 12</w:t>
        </w:r>
      </w:hyperlink>
      <w:r>
        <w:rPr>
          <w:rStyle w:val="s0"/>
        </w:rPr>
        <w:t xml:space="preserve"> настоящего Кодекса;</w:t>
      </w:r>
    </w:p>
    <w:p w:rsidR="00000000" w:rsidRDefault="007E4C23">
      <w:pPr>
        <w:pStyle w:val="pj"/>
      </w:pPr>
      <w:r>
        <w:rPr>
          <w:rStyle w:val="s0"/>
        </w:rPr>
        <w:t>2) обеспеч</w:t>
      </w:r>
      <w:r>
        <w:rPr>
          <w:rStyle w:val="s0"/>
        </w:rPr>
        <w:t>ивать надлежащее проведение операций с товарами, помещенными в таможенный режим импорта (в части процедуры конечного использования) (наличие помещений, условий для учета и хранения товаров, надлежащего технологического оборудования и т.д.).</w:t>
      </w:r>
    </w:p>
    <w:p w:rsidR="00000000" w:rsidRDefault="007E4C23">
      <w:pPr>
        <w:pStyle w:val="pj"/>
      </w:pPr>
      <w:r>
        <w:rPr>
          <w:rStyle w:val="s0"/>
        </w:rPr>
        <w:t>3. Решение о пр</w:t>
      </w:r>
      <w:r>
        <w:rPr>
          <w:rStyle w:val="s0"/>
        </w:rPr>
        <w:t xml:space="preserve">едоставлении авторизации на процедуру конечного использования принимается на основании заявления предприятия или на основании таможенной декларации в соответствии со </w:t>
      </w:r>
      <w:hyperlink w:anchor="sub73010000" w:history="1">
        <w:r>
          <w:rPr>
            <w:rStyle w:val="a4"/>
          </w:rPr>
          <w:t>статьей 73.1</w:t>
        </w:r>
      </w:hyperlink>
      <w:r>
        <w:rPr>
          <w:rStyle w:val="s0"/>
        </w:rPr>
        <w:t xml:space="preserve"> настоящего Кодекса.</w:t>
      </w:r>
    </w:p>
    <w:p w:rsidR="00000000" w:rsidRDefault="007E4C23">
      <w:pPr>
        <w:pStyle w:val="pj"/>
      </w:pPr>
      <w:r>
        <w:rPr>
          <w:rStyle w:val="s0"/>
        </w:rPr>
        <w:t>Вместе с заявлением или</w:t>
      </w:r>
      <w:r>
        <w:rPr>
          <w:rStyle w:val="s0"/>
        </w:rPr>
        <w:t xml:space="preserve"> таможенной декларацией предприятие подает таможенному органу:</w:t>
      </w:r>
    </w:p>
    <w:p w:rsidR="00000000" w:rsidRDefault="007E4C23">
      <w:pPr>
        <w:pStyle w:val="pj"/>
      </w:pPr>
      <w:r>
        <w:rPr>
          <w:rStyle w:val="s0"/>
        </w:rPr>
        <w:t>1) внешнеэкономические договоры или документы, их заменяющие, на основании которых будет осуществляться конечное использование товаров. Если внешнеэкономический договор или документ, его заменя</w:t>
      </w:r>
      <w:r>
        <w:rPr>
          <w:rStyle w:val="s0"/>
        </w:rPr>
        <w:t>ющий, не содержит указанных сведений, такие сведения подаются отдельным документом;</w:t>
      </w:r>
    </w:p>
    <w:p w:rsidR="00000000" w:rsidRDefault="007E4C23">
      <w:pPr>
        <w:pStyle w:val="pj"/>
      </w:pPr>
      <w:r>
        <w:rPr>
          <w:rStyle w:val="s0"/>
        </w:rPr>
        <w:t xml:space="preserve">2) документы (инструкция, порядок, руководство, информационный лист и т.п.), подтверждающие соответствие предприятия условию хранения документов и ведения учетных записей, </w:t>
      </w:r>
      <w:r>
        <w:rPr>
          <w:rStyle w:val="s0"/>
        </w:rPr>
        <w:t xml:space="preserve">определенных </w:t>
      </w:r>
      <w:hyperlink w:anchor="sub73030000" w:history="1">
        <w:r>
          <w:rPr>
            <w:rStyle w:val="a4"/>
          </w:rPr>
          <w:t>статьей 73.3</w:t>
        </w:r>
      </w:hyperlink>
      <w:r>
        <w:rPr>
          <w:rStyle w:val="s0"/>
        </w:rPr>
        <w:t xml:space="preserve"> настоящего Кодекса (если решение о предоставлении авторизации принимается на основании таможенной декларации при необходимости подтверждения соответствия предприятия этому условию);</w:t>
      </w:r>
    </w:p>
    <w:p w:rsidR="00000000" w:rsidRDefault="007E4C23">
      <w:pPr>
        <w:pStyle w:val="pj"/>
      </w:pPr>
      <w:r>
        <w:rPr>
          <w:rStyle w:val="s0"/>
        </w:rPr>
        <w:t>3) другие доку</w:t>
      </w:r>
      <w:r>
        <w:rPr>
          <w:rStyle w:val="s0"/>
        </w:rPr>
        <w:t>менты по желанию предприятия (заключения государственных органов, экспертных учреждений, организаций, стандарты, кодексы устоявшейся практики, технические условия, описания или чертежи образцов, в соответствии с которыми будет осуществляться конечное испол</w:t>
      </w:r>
      <w:r>
        <w:rPr>
          <w:rStyle w:val="s0"/>
        </w:rPr>
        <w:t>ьзование товаров, и т.д.).</w:t>
      </w:r>
    </w:p>
    <w:p w:rsidR="00000000" w:rsidRDefault="007E4C23">
      <w:pPr>
        <w:pStyle w:val="pj"/>
      </w:pPr>
      <w:r>
        <w:rPr>
          <w:rStyle w:val="s0"/>
        </w:rPr>
        <w:t>При помещении товаров в таможенный режим импорта (в части процедуры конечного использования) предприятие должно предоставить обеспечение уплаты таможенных платежей в соответствии с разделом X настоящего Кодекса.</w:t>
      </w:r>
    </w:p>
    <w:p w:rsidR="00000000" w:rsidRDefault="007E4C23">
      <w:pPr>
        <w:pStyle w:val="pj"/>
      </w:pPr>
      <w:r>
        <w:t> </w:t>
      </w:r>
    </w:p>
    <w:p w:rsidR="00000000" w:rsidRDefault="007E4C23">
      <w:pPr>
        <w:pStyle w:val="pj"/>
        <w:ind w:left="1200" w:hanging="800"/>
      </w:pPr>
      <w:bookmarkStart w:id="118" w:name="SUB76020000"/>
      <w:bookmarkEnd w:id="118"/>
      <w:r>
        <w:rPr>
          <w:rStyle w:val="s1"/>
        </w:rPr>
        <w:t xml:space="preserve">Статья 76.2. </w:t>
      </w:r>
      <w:r>
        <w:rPr>
          <w:rStyle w:val="s1"/>
          <w:b w:val="0"/>
          <w:bCs w:val="0"/>
        </w:rPr>
        <w:t>Исключена</w:t>
      </w:r>
      <w:r>
        <w:rPr>
          <w:rStyle w:val="s0"/>
        </w:rPr>
        <w:t xml:space="preserve">. </w:t>
      </w:r>
    </w:p>
    <w:p w:rsidR="00000000" w:rsidRDefault="007E4C23">
      <w:pPr>
        <w:pStyle w:val="pj"/>
      </w:pPr>
      <w:r>
        <w:t> </w:t>
      </w:r>
    </w:p>
    <w:p w:rsidR="00000000" w:rsidRDefault="007E4C23">
      <w:pPr>
        <w:pStyle w:val="pj"/>
      </w:pPr>
      <w:bookmarkStart w:id="119" w:name="SUB76030000"/>
      <w:bookmarkEnd w:id="119"/>
      <w:r>
        <w:rPr>
          <w:rStyle w:val="s1"/>
        </w:rPr>
        <w:t xml:space="preserve">Статья 76.3. </w:t>
      </w:r>
      <w:r>
        <w:rPr>
          <w:rStyle w:val="s0"/>
          <w:b/>
          <w:bCs/>
        </w:rPr>
        <w:t>Срок использования товаров по конечному (целевому) назначению</w:t>
      </w:r>
    </w:p>
    <w:p w:rsidR="00000000" w:rsidRDefault="007E4C23">
      <w:pPr>
        <w:pStyle w:val="pj"/>
      </w:pPr>
      <w:r>
        <w:rPr>
          <w:rStyle w:val="s0"/>
        </w:rPr>
        <w:t>1. Срок, в течение которого товары, помещенные в таможенный режим импорта (в части процедуры конечного использования), должны быть использованы по конечному (целевому)</w:t>
      </w:r>
      <w:r>
        <w:rPr>
          <w:rStyle w:val="s0"/>
        </w:rPr>
        <w:t xml:space="preserve"> назначению, устанавливается таможенным органом в авторизации на процедуру конечного использования, исходя из конкретных особенностей использования товаров по конечному (целевому) назначению, в том числе перечня операций, которые предполагается осуществлят</w:t>
      </w:r>
      <w:r>
        <w:rPr>
          <w:rStyle w:val="s0"/>
        </w:rPr>
        <w:t>ь с товарами, способа и продолжительности их осуществления, использования эквивалентных товаров. Указанный срок не может превышать 180 дней со дня завершения таможенного оформления товаров, помещенных в таможенный режим импорта (в части процедуры конечного</w:t>
      </w:r>
      <w:r>
        <w:rPr>
          <w:rStyle w:val="s0"/>
        </w:rPr>
        <w:t xml:space="preserve"> использования).</w:t>
      </w:r>
    </w:p>
    <w:p w:rsidR="00000000" w:rsidRDefault="007E4C23">
      <w:pPr>
        <w:pStyle w:val="pj"/>
      </w:pPr>
      <w:r>
        <w:rPr>
          <w:rStyle w:val="s0"/>
        </w:rPr>
        <w:t>2. По обоснованному обращению предприятия, которому предоставлена авторизация на процедуру конечного использования, срок, установленный в соответствии с частью первой настоящей статьи, продлевается таможенным органом, но не более чем на 18</w:t>
      </w:r>
      <w:r>
        <w:rPr>
          <w:rStyle w:val="s0"/>
        </w:rPr>
        <w:t>0 дней.</w:t>
      </w:r>
    </w:p>
    <w:p w:rsidR="00000000" w:rsidRDefault="007E4C23">
      <w:pPr>
        <w:pStyle w:val="pj"/>
      </w:pPr>
      <w:r>
        <w:rPr>
          <w:rStyle w:val="s0"/>
        </w:rPr>
        <w:t>3. В случае если товары, помещенные в таможенный режим импорта (в части процедуры конечного использования), не могут быть своевременно вывезены вследствие наложения на них ареста (кроме ареста вследствие исков частных лиц), изъятия по делу о наруше</w:t>
      </w:r>
      <w:r>
        <w:rPr>
          <w:rStyle w:val="s0"/>
        </w:rPr>
        <w:t xml:space="preserve">нии таможенных правил, аварии или действия обстоятельств непреодолимой силы, при условии подтверждения факта такой аварии или действия обстоятельств непреодолимой силы в порядке, определенном в соответствии с частью третьей </w:t>
      </w:r>
      <w:hyperlink w:anchor="sub1920000" w:history="1">
        <w:r>
          <w:rPr>
            <w:rStyle w:val="a4"/>
          </w:rPr>
          <w:t>статьи 192</w:t>
        </w:r>
      </w:hyperlink>
      <w:r>
        <w:rPr>
          <w:rStyle w:val="s0"/>
        </w:rPr>
        <w:t xml:space="preserve"> настоящего Кодекса, срок, в течение которого товары, помещенные в таможенный режим импорта (в части процедуры конечного использования), должны быть использованы по конечному (целевому) назначению, и срок представления отчета о завершении таможе</w:t>
      </w:r>
      <w:r>
        <w:rPr>
          <w:rStyle w:val="s0"/>
        </w:rPr>
        <w:t>нного режима останавливается на время такого ареста (изъятие, аварии, действия обстоятельств непреодолимой силы).</w:t>
      </w:r>
    </w:p>
    <w:p w:rsidR="00000000" w:rsidRDefault="007E4C23">
      <w:pPr>
        <w:pStyle w:val="pj"/>
      </w:pPr>
      <w:r>
        <w:t> </w:t>
      </w:r>
    </w:p>
    <w:p w:rsidR="00000000" w:rsidRDefault="007E4C23">
      <w:pPr>
        <w:pStyle w:val="pj"/>
      </w:pPr>
      <w:bookmarkStart w:id="120" w:name="SUB76040000"/>
      <w:bookmarkEnd w:id="120"/>
      <w:r>
        <w:rPr>
          <w:rStyle w:val="s1"/>
        </w:rPr>
        <w:t xml:space="preserve">Статья 76.4. </w:t>
      </w:r>
      <w:r>
        <w:rPr>
          <w:rStyle w:val="s0"/>
          <w:b/>
          <w:bCs/>
        </w:rPr>
        <w:t>Завершение таможенного режима импорта (в части процедуры окончательного использования)</w:t>
      </w:r>
    </w:p>
    <w:p w:rsidR="00000000" w:rsidRDefault="007E4C23">
      <w:pPr>
        <w:pStyle w:val="pj"/>
      </w:pPr>
      <w:r>
        <w:rPr>
          <w:rStyle w:val="s0"/>
        </w:rPr>
        <w:t>1. Таможенный режим импорта (в части про</w:t>
      </w:r>
      <w:r>
        <w:rPr>
          <w:rStyle w:val="s0"/>
        </w:rPr>
        <w:t>цедуры конечного использования) завершается путем фактического использования товаров, помещенных в таможенный режим импорта (в части процедуры конечного использования), по конечному (целевому) назначению или выполнения условий, предусмотренных частью второ</w:t>
      </w:r>
      <w:r>
        <w:rPr>
          <w:rStyle w:val="s0"/>
        </w:rPr>
        <w:t>й настоящей статьи.</w:t>
      </w:r>
    </w:p>
    <w:p w:rsidR="00000000" w:rsidRDefault="007E4C23">
      <w:pPr>
        <w:pStyle w:val="pj"/>
      </w:pPr>
      <w:r>
        <w:rPr>
          <w:rStyle w:val="s0"/>
        </w:rPr>
        <w:t>2. После помещения товаров в таможенный режим импорта (в части процедуры конечного использования) предприятие вправе отказаться от использования таких товаров по конечному (целевому) назначению, при условии:</w:t>
      </w:r>
    </w:p>
    <w:p w:rsidR="00000000" w:rsidRDefault="007E4C23">
      <w:pPr>
        <w:pStyle w:val="pj"/>
      </w:pPr>
      <w:r>
        <w:rPr>
          <w:rStyle w:val="s0"/>
        </w:rPr>
        <w:t>1) уплаты таможенных платеже</w:t>
      </w:r>
      <w:r>
        <w:rPr>
          <w:rStyle w:val="s0"/>
        </w:rPr>
        <w:t>й в порядке и размерах, определенных настоящим Кодексом; или</w:t>
      </w:r>
    </w:p>
    <w:p w:rsidR="00000000" w:rsidRDefault="007E4C23">
      <w:pPr>
        <w:pStyle w:val="pj"/>
      </w:pPr>
      <w:r>
        <w:rPr>
          <w:rStyle w:val="s0"/>
        </w:rPr>
        <w:t>2) вывоз товаров за пределы таможенной территории Украины.</w:t>
      </w:r>
    </w:p>
    <w:p w:rsidR="00000000" w:rsidRDefault="007E4C23">
      <w:pPr>
        <w:pStyle w:val="pj"/>
      </w:pPr>
      <w:r>
        <w:rPr>
          <w:rStyle w:val="s0"/>
        </w:rPr>
        <w:t>3. Остатки и отходы, образовавшиеся в результате осуществления операций по производству или переработке товаров, помещенных в таможенный</w:t>
      </w:r>
      <w:r>
        <w:rPr>
          <w:rStyle w:val="s0"/>
        </w:rPr>
        <w:t xml:space="preserve"> режим импорта (в части процедуры конечного использования), а также естественные потери таких товаров при нормальных условиях хранения считаются продуктами производства или переработки товаров, помещенных в таможенный режим импорта (в части процедуры конеч</w:t>
      </w:r>
      <w:r>
        <w:rPr>
          <w:rStyle w:val="s0"/>
        </w:rPr>
        <w:t>ного использования), и таможенному контролю, таможенному оформлению не подлежат.</w:t>
      </w:r>
    </w:p>
    <w:p w:rsidR="00000000" w:rsidRDefault="007E4C23">
      <w:pPr>
        <w:pStyle w:val="pj"/>
      </w:pPr>
      <w:r>
        <w:t> </w:t>
      </w:r>
    </w:p>
    <w:p w:rsidR="00000000" w:rsidRDefault="007E4C23">
      <w:pPr>
        <w:pStyle w:val="pj"/>
        <w:ind w:left="1200" w:hanging="800"/>
      </w:pPr>
      <w:bookmarkStart w:id="121" w:name="SUB76050000"/>
      <w:bookmarkEnd w:id="121"/>
      <w:r>
        <w:rPr>
          <w:rStyle w:val="s1"/>
        </w:rPr>
        <w:t xml:space="preserve">Статья 76.5. </w:t>
      </w:r>
      <w:r>
        <w:rPr>
          <w:rStyle w:val="s1"/>
          <w:b w:val="0"/>
          <w:bCs w:val="0"/>
        </w:rPr>
        <w:t>Исключена</w:t>
      </w:r>
      <w:r>
        <w:rPr>
          <w:rStyle w:val="s0"/>
        </w:rPr>
        <w:t>.</w:t>
      </w:r>
    </w:p>
    <w:p w:rsidR="00000000" w:rsidRDefault="007E4C23">
      <w:pPr>
        <w:pStyle w:val="pj"/>
      </w:pPr>
      <w:r>
        <w:t> </w:t>
      </w:r>
    </w:p>
    <w:p w:rsidR="00000000" w:rsidRDefault="007E4C23">
      <w:pPr>
        <w:pStyle w:val="pj"/>
        <w:ind w:left="1200" w:hanging="800"/>
      </w:pPr>
      <w:bookmarkStart w:id="122" w:name="SUB76060000"/>
      <w:bookmarkEnd w:id="122"/>
      <w:r>
        <w:rPr>
          <w:rStyle w:val="s1"/>
        </w:rPr>
        <w:t xml:space="preserve">Статья 76.6. </w:t>
      </w:r>
      <w:r>
        <w:rPr>
          <w:rStyle w:val="s1"/>
          <w:b w:val="0"/>
          <w:bCs w:val="0"/>
        </w:rPr>
        <w:t>Исключена</w:t>
      </w:r>
      <w:r>
        <w:rPr>
          <w:rStyle w:val="s0"/>
        </w:rPr>
        <w:t>.</w:t>
      </w:r>
    </w:p>
    <w:p w:rsidR="00000000" w:rsidRDefault="007E4C23">
      <w:pPr>
        <w:pStyle w:val="pj"/>
      </w:pPr>
      <w:r>
        <w:t> </w:t>
      </w:r>
    </w:p>
    <w:p w:rsidR="00000000" w:rsidRDefault="007E4C23">
      <w:pPr>
        <w:pStyle w:val="pj"/>
      </w:pPr>
      <w:bookmarkStart w:id="123" w:name="SUB76070000"/>
      <w:bookmarkEnd w:id="123"/>
      <w:r>
        <w:rPr>
          <w:rStyle w:val="s1"/>
        </w:rPr>
        <w:t xml:space="preserve">Статья 76.7. </w:t>
      </w:r>
      <w:r>
        <w:rPr>
          <w:rStyle w:val="s0"/>
          <w:b/>
          <w:bCs/>
        </w:rPr>
        <w:t>Распоряжение товарами, помещенными в таможенный режим импорта (в части процедуры конечного использования), в</w:t>
      </w:r>
      <w:r>
        <w:rPr>
          <w:rStyle w:val="s0"/>
          <w:b/>
          <w:bCs/>
        </w:rPr>
        <w:t xml:space="preserve"> случае остановки, отмены или аннулирования авторизации на процедуру конечного использования</w:t>
      </w:r>
    </w:p>
    <w:p w:rsidR="00000000" w:rsidRDefault="007E4C23">
      <w:pPr>
        <w:pStyle w:val="pj"/>
      </w:pPr>
      <w:r>
        <w:rPr>
          <w:rStyle w:val="s0"/>
        </w:rPr>
        <w:t>1. В случае остановки, отмены или аннулирования авторизации на процедуру конечного использования помещения новых партий товаров в таможенный режим импорта (в части</w:t>
      </w:r>
      <w:r>
        <w:rPr>
          <w:rStyle w:val="s0"/>
        </w:rPr>
        <w:t xml:space="preserve"> процедуры конечного использования) запрещается.</w:t>
      </w:r>
    </w:p>
    <w:p w:rsidR="00000000" w:rsidRDefault="007E4C23">
      <w:pPr>
        <w:pStyle w:val="pj"/>
      </w:pPr>
      <w:r>
        <w:rPr>
          <w:rStyle w:val="s0"/>
        </w:rPr>
        <w:t xml:space="preserve">2. В случае если товары были помещены в таможенный режим импорта (в части процедуры конечного использования), но не использованы по конечному (целевому) назначению в течение 30 дней со дня вступления в силу </w:t>
      </w:r>
      <w:r>
        <w:rPr>
          <w:rStyle w:val="s0"/>
        </w:rPr>
        <w:t>решения об отмене или аннулировании авторизации на процедуру конечного использования, предприятие, которому предоставлена такая авторизация, должно:</w:t>
      </w:r>
    </w:p>
    <w:p w:rsidR="00000000" w:rsidRDefault="007E4C23">
      <w:pPr>
        <w:pStyle w:val="pj"/>
      </w:pPr>
      <w:r>
        <w:rPr>
          <w:rStyle w:val="s0"/>
        </w:rPr>
        <w:t>1) уплатить таможенные платежи в порядке и размерах, определенных настоящим Кодексом; или</w:t>
      </w:r>
    </w:p>
    <w:p w:rsidR="00000000" w:rsidRDefault="007E4C23">
      <w:pPr>
        <w:pStyle w:val="pj"/>
      </w:pPr>
      <w:r>
        <w:rPr>
          <w:rStyle w:val="s0"/>
        </w:rPr>
        <w:t>2) вывезти товары за пределы таможенной территории Украины.</w:t>
      </w:r>
    </w:p>
    <w:p w:rsidR="00000000" w:rsidRDefault="007E4C23">
      <w:pPr>
        <w:pStyle w:val="pj"/>
      </w:pPr>
      <w:r>
        <w:rPr>
          <w:rStyle w:val="s0"/>
        </w:rPr>
        <w:t>3. В случае если товары были помещены в таможенный режим импорта (в части процедуры конечного использования) и использованы по конечному (целевому) назначению, в течение пяти дней со дня вступлени</w:t>
      </w:r>
      <w:r>
        <w:rPr>
          <w:rStyle w:val="s0"/>
        </w:rPr>
        <w:t>я в силу решения об отмене или аннулировании авторизации на процедуру конечного использования предприятие должно подать в таможенный орган отчет о завершении таможенного режима, после получения которого таможенный орган рассматривает такой отчет и принимае</w:t>
      </w:r>
      <w:r>
        <w:rPr>
          <w:rStyle w:val="s0"/>
        </w:rPr>
        <w:t xml:space="preserve">т решение в соответствии с частью четвертой </w:t>
      </w:r>
      <w:hyperlink w:anchor="sub73090000" w:history="1">
        <w:r>
          <w:rPr>
            <w:rStyle w:val="a4"/>
          </w:rPr>
          <w:t>статьи 73.9</w:t>
        </w:r>
      </w:hyperlink>
      <w:r>
        <w:rPr>
          <w:rStyle w:val="s0"/>
        </w:rPr>
        <w:t xml:space="preserve"> настоящего Кодекса.</w:t>
      </w:r>
    </w:p>
    <w:p w:rsidR="00000000" w:rsidRDefault="007E4C23">
      <w:pPr>
        <w:pStyle w:val="pc"/>
      </w:pPr>
      <w:r>
        <w:rPr>
          <w:rStyle w:val="s1"/>
        </w:rPr>
        <w:t> </w:t>
      </w:r>
    </w:p>
    <w:p w:rsidR="00000000" w:rsidRDefault="007E4C23">
      <w:pPr>
        <w:pStyle w:val="pc"/>
      </w:pPr>
      <w:bookmarkStart w:id="124" w:name="SUB770000"/>
      <w:bookmarkEnd w:id="124"/>
      <w:r>
        <w:rPr>
          <w:rStyle w:val="s1"/>
        </w:rPr>
        <w:t>Глава 14. Реимпорт</w:t>
      </w:r>
    </w:p>
    <w:p w:rsidR="00000000" w:rsidRDefault="007E4C23">
      <w:pPr>
        <w:pStyle w:val="pj"/>
      </w:pPr>
      <w:r>
        <w:t> </w:t>
      </w:r>
    </w:p>
    <w:p w:rsidR="00000000" w:rsidRDefault="007E4C23">
      <w:pPr>
        <w:pStyle w:val="pj"/>
        <w:ind w:left="1200" w:hanging="800"/>
      </w:pPr>
      <w:r>
        <w:rPr>
          <w:rStyle w:val="s1"/>
        </w:rPr>
        <w:t>Статья 77. Таможенный режим реимпорта</w:t>
      </w:r>
    </w:p>
    <w:p w:rsidR="00000000" w:rsidRDefault="007E4C23">
      <w:pPr>
        <w:pStyle w:val="pj"/>
      </w:pPr>
      <w:r>
        <w:rPr>
          <w:rStyle w:val="s0"/>
        </w:rPr>
        <w:t>1. Реимпорт - таможенный режим, согласно которому товары, которые были вывезены или оформлены для вывоза за пределы таможенной территории Украины, выпускаются в свободное обращение на таможенной территории Украины с освобождением от уплаты таможенных плате</w:t>
      </w:r>
      <w:r>
        <w:rPr>
          <w:rStyle w:val="s0"/>
        </w:rPr>
        <w:t>жей, установленных законами Украины на импорт этих товаров, и без применения мер нетарифного регулирования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125" w:name="SUB780000"/>
      <w:bookmarkEnd w:id="125"/>
      <w:r>
        <w:rPr>
          <w:rStyle w:val="s1"/>
        </w:rPr>
        <w:t>Статья 78. Условия помещения товаров под таможенный режим реимпорта</w:t>
      </w:r>
    </w:p>
    <w:p w:rsidR="00000000" w:rsidRDefault="007E4C23">
      <w:pPr>
        <w:pStyle w:val="pj"/>
      </w:pPr>
      <w:r>
        <w:rPr>
          <w:rStyle w:val="s0"/>
        </w:rPr>
        <w:t>1. Таможенный режим реимпорта может быть прим</w:t>
      </w:r>
      <w:r>
        <w:rPr>
          <w:rStyle w:val="s0"/>
        </w:rPr>
        <w:t>енена к товарам, которые поступают на таможенную территорию Украины, и к товарам, которые хранятся под таможенным контролем или помещены в другой таможенный режим.</w:t>
      </w:r>
    </w:p>
    <w:p w:rsidR="00000000" w:rsidRDefault="007E4C23">
      <w:pPr>
        <w:pStyle w:val="pj"/>
      </w:pPr>
      <w:r>
        <w:rPr>
          <w:rStyle w:val="s0"/>
        </w:rPr>
        <w:t>2. В таможенный режим реимпорта могут быть помещены товары, которые:</w:t>
      </w:r>
    </w:p>
    <w:p w:rsidR="00000000" w:rsidRDefault="007E4C23">
      <w:pPr>
        <w:pStyle w:val="pj"/>
      </w:pPr>
      <w:r>
        <w:rPr>
          <w:rStyle w:val="s0"/>
        </w:rPr>
        <w:t>1) были вывезены за пре</w:t>
      </w:r>
      <w:r>
        <w:rPr>
          <w:rStyle w:val="s0"/>
        </w:rPr>
        <w:t>делы таможенной территории Украины в таможенном режиме временного вывоза и ввозятся на территорию до окончания срока действия этого таможенного режима в том же состоянии, в котором они были вывезены, кроме естественных изменений их качественных и/или колич</w:t>
      </w:r>
      <w:r>
        <w:rPr>
          <w:rStyle w:val="s0"/>
        </w:rPr>
        <w:t>ественных характеристик при нормальных условиях транспортировки и хранения, а также изменений, которые допускаются в случае использования таких товаров в таможенном режиме временного вывоза;</w:t>
      </w:r>
    </w:p>
    <w:p w:rsidR="00000000" w:rsidRDefault="007E4C23">
      <w:pPr>
        <w:pStyle w:val="pj"/>
      </w:pPr>
      <w:r>
        <w:rPr>
          <w:rStyle w:val="s0"/>
        </w:rPr>
        <w:t>2) были вывезены за пределы таможенной территории Украины в тамож</w:t>
      </w:r>
      <w:r>
        <w:rPr>
          <w:rStyle w:val="s0"/>
        </w:rPr>
        <w:t>енном режиме переработки вне таможенной территории и ввозимых на территорию до окончания срока действия этого таможенного режима в том же состоянии, в котором они были вывезены, кроме естественных изменений их качественных и/или количественных характеристи</w:t>
      </w:r>
      <w:r>
        <w:rPr>
          <w:rStyle w:val="s0"/>
        </w:rPr>
        <w:t>к при нормальных условиях транспортировки и хранения;</w:t>
      </w:r>
    </w:p>
    <w:p w:rsidR="00000000" w:rsidRDefault="007E4C23">
      <w:pPr>
        <w:pStyle w:val="pj"/>
      </w:pPr>
      <w:r>
        <w:rPr>
          <w:rStyle w:val="s0"/>
        </w:rPr>
        <w:t>3) были помещены под таможенный режим экспорта (окончательного вывоза) и возвращаются лицу, их экспортировавшему, в связи с неисполнением (ненадлежащим исполнением) условий внешнеэкономического договора</w:t>
      </w:r>
      <w:r>
        <w:rPr>
          <w:rStyle w:val="s0"/>
        </w:rPr>
        <w:t>, согласно которому эти товары помещались в таможенный режим экспорта, или иных обстоятельств, препятствующих исполнению настоящего договора, если эти товары:</w:t>
      </w:r>
    </w:p>
    <w:p w:rsidR="00000000" w:rsidRDefault="007E4C23">
      <w:pPr>
        <w:pStyle w:val="pj"/>
      </w:pPr>
      <w:r>
        <w:rPr>
          <w:rStyle w:val="s0"/>
        </w:rPr>
        <w:t>а) возвращаются на таможенную территорию Украины в срок, не превышающий шести месяцев с даты их в</w:t>
      </w:r>
      <w:r>
        <w:rPr>
          <w:rStyle w:val="s0"/>
        </w:rPr>
        <w:t>ывоза за пределы этой территории в таможенном режиме экспорта;</w:t>
      </w:r>
    </w:p>
    <w:p w:rsidR="00000000" w:rsidRDefault="007E4C23">
      <w:pPr>
        <w:pStyle w:val="pj"/>
      </w:pPr>
      <w:r>
        <w:rPr>
          <w:rStyle w:val="s0"/>
        </w:rPr>
        <w:t xml:space="preserve">б) находятся в таком же состоянии, в котором они оформлены в таможенном режиме экспорта, кроме естественных изменений их качественных и/или количественных характеристик при нормальных условиях </w:t>
      </w:r>
      <w:r>
        <w:rPr>
          <w:rStyle w:val="s0"/>
        </w:rPr>
        <w:t>транспортировки, хранения и использования (эксплуатации), в результате которого были выявлены недостатки, которые повлекли реимпорт товаров.</w:t>
      </w:r>
    </w:p>
    <w:p w:rsidR="00000000" w:rsidRDefault="007E4C23">
      <w:pPr>
        <w:pStyle w:val="pj"/>
      </w:pPr>
      <w:r>
        <w:rPr>
          <w:rStyle w:val="s0"/>
        </w:rPr>
        <w:t>3. Товары, указанные в части второй настоящей статьи, могут быть также помещены под таможенный режим реимпорта в сл</w:t>
      </w:r>
      <w:r>
        <w:rPr>
          <w:rStyle w:val="s0"/>
        </w:rPr>
        <w:t>учае, если:</w:t>
      </w:r>
    </w:p>
    <w:p w:rsidR="00000000" w:rsidRDefault="007E4C23">
      <w:pPr>
        <w:pStyle w:val="pj"/>
      </w:pPr>
      <w:r>
        <w:rPr>
          <w:rStyle w:val="s0"/>
        </w:rPr>
        <w:t>1) во время пребывания таких товаров за пределами таможенной территории Украины они подвергались операциям, необходимым для их сохранения, а также техническому обслуживанию или ремонту, необходимость в которых возникла во время пребывания за пр</w:t>
      </w:r>
      <w:r>
        <w:rPr>
          <w:rStyle w:val="s0"/>
        </w:rPr>
        <w:t>еделами таможенной территории Украины;</w:t>
      </w:r>
    </w:p>
    <w:p w:rsidR="00000000" w:rsidRDefault="007E4C23">
      <w:pPr>
        <w:pStyle w:val="pj"/>
      </w:pPr>
      <w:r>
        <w:rPr>
          <w:rStyle w:val="s0"/>
        </w:rPr>
        <w:t>2) состояние таких товаров изменилось вследствие аварии или действия обстоятельств непреодолимой силы, при условии подтверждения факта аварии или действия обстоятельств непреодолимой силы в порядке, определенном в соо</w:t>
      </w:r>
      <w:r>
        <w:rPr>
          <w:rStyle w:val="s0"/>
        </w:rPr>
        <w:t xml:space="preserve">тветствии с частью третьей </w:t>
      </w:r>
      <w:hyperlink w:anchor="sub1920000" w:history="1">
        <w:r>
          <w:rPr>
            <w:rStyle w:val="a4"/>
          </w:rPr>
          <w:t>статьи 192</w:t>
        </w:r>
      </w:hyperlink>
      <w:r>
        <w:rPr>
          <w:rStyle w:val="s0"/>
        </w:rPr>
        <w:t xml:space="preserve"> настоящего Кодекса;</w:t>
      </w:r>
    </w:p>
    <w:p w:rsidR="00000000" w:rsidRDefault="007E4C23">
      <w:pPr>
        <w:pStyle w:val="pj"/>
      </w:pPr>
      <w:r>
        <w:rPr>
          <w:rStyle w:val="s0"/>
        </w:rPr>
        <w:t>3) в таможенном режиме реимпорта помещается лишь часть товаров, ранее выпущенных для вывоза за пределы таможенной территории Украины.</w:t>
      </w:r>
    </w:p>
    <w:p w:rsidR="00000000" w:rsidRDefault="007E4C23">
      <w:pPr>
        <w:pStyle w:val="pj"/>
      </w:pPr>
      <w:r>
        <w:rPr>
          <w:rStyle w:val="s0"/>
        </w:rPr>
        <w:t>4. Для помещения товаров под та</w:t>
      </w:r>
      <w:r>
        <w:rPr>
          <w:rStyle w:val="s0"/>
        </w:rPr>
        <w:t>моженный режим реимпорта лицо, на которое возлагается обязанность по соблюдению требований таможенного режима, должно:</w:t>
      </w:r>
    </w:p>
    <w:p w:rsidR="00000000" w:rsidRDefault="007E4C23">
      <w:pPr>
        <w:pStyle w:val="pj"/>
      </w:pPr>
      <w:r>
        <w:rPr>
          <w:rStyle w:val="s0"/>
        </w:rPr>
        <w:t>1) ввезти товары на таможенную территорию Украины не позднее, чем в установленный законодательством срок после их вывоза за пределы тамож</w:t>
      </w:r>
      <w:r>
        <w:rPr>
          <w:rStyle w:val="s0"/>
        </w:rPr>
        <w:t>енной территории Украины;</w:t>
      </w:r>
    </w:p>
    <w:p w:rsidR="00000000" w:rsidRDefault="007E4C23">
      <w:pPr>
        <w:pStyle w:val="pj"/>
      </w:pPr>
      <w:r>
        <w:rPr>
          <w:rStyle w:val="s0"/>
        </w:rPr>
        <w:t>2) подать таможенному органу, который осуществляет выпуск товаров в таможенном режиме реимпорта, документы на такие товары;</w:t>
      </w:r>
    </w:p>
    <w:p w:rsidR="00000000" w:rsidRDefault="007E4C23">
      <w:pPr>
        <w:pStyle w:val="pj"/>
      </w:pPr>
      <w:r>
        <w:rPr>
          <w:rStyle w:val="s0"/>
        </w:rPr>
        <w:t>3) предоставить таможенному органу документы и сведения, необходимые для идентификации товаров, которые ре</w:t>
      </w:r>
      <w:r>
        <w:rPr>
          <w:rStyle w:val="s0"/>
        </w:rPr>
        <w:t>импортируются.</w:t>
      </w:r>
    </w:p>
    <w:p w:rsidR="00000000" w:rsidRDefault="007E4C23">
      <w:pPr>
        <w:pStyle w:val="pj"/>
      </w:pPr>
      <w:r>
        <w:t> </w:t>
      </w:r>
    </w:p>
    <w:p w:rsidR="00000000" w:rsidRDefault="007E4C23">
      <w:pPr>
        <w:pStyle w:val="pj"/>
        <w:ind w:left="1200" w:hanging="800"/>
      </w:pPr>
      <w:bookmarkStart w:id="126" w:name="SUB790000"/>
      <w:bookmarkEnd w:id="126"/>
      <w:r>
        <w:rPr>
          <w:rStyle w:val="s1"/>
        </w:rPr>
        <w:t>Статья 79. Отдельные положения о применении таможенного режима реимпорта</w:t>
      </w:r>
    </w:p>
    <w:p w:rsidR="00000000" w:rsidRDefault="007E4C23">
      <w:pPr>
        <w:pStyle w:val="pj"/>
      </w:pPr>
      <w:r>
        <w:rPr>
          <w:rStyle w:val="s0"/>
        </w:rPr>
        <w:t>1. Применение таможенного режима реимпорта возможно при условии возможности идентификации таможенным органом товаров, заявленных в этот таможенный режим, как таковых,</w:t>
      </w:r>
      <w:r>
        <w:rPr>
          <w:rStyle w:val="s0"/>
        </w:rPr>
        <w:t xml:space="preserve"> которые были ранее выпущены за пределы таможенной территории Украины.</w:t>
      </w:r>
    </w:p>
    <w:p w:rsidR="00000000" w:rsidRDefault="007E4C23">
      <w:pPr>
        <w:pStyle w:val="pj"/>
      </w:pPr>
      <w:r>
        <w:rPr>
          <w:rStyle w:val="s0"/>
        </w:rPr>
        <w:t>2. К товарам, которые вывозятся за пределы таможенной территории Украины с намерением дальнейшей реимпорта, средства обеспечения идентификации могут быть применены в момент их выпуска.</w:t>
      </w:r>
    </w:p>
    <w:p w:rsidR="00000000" w:rsidRDefault="007E4C23">
      <w:pPr>
        <w:pStyle w:val="pj"/>
      </w:pPr>
      <w:r>
        <w:rPr>
          <w:rStyle w:val="s0"/>
        </w:rPr>
        <w:t xml:space="preserve">3. Для обеспечения идентификации товаров. которые реимпортируются, могут применяться средства, предусмотренные </w:t>
      </w:r>
      <w:hyperlink w:anchor="sub3260000" w:history="1">
        <w:r>
          <w:rPr>
            <w:rStyle w:val="a4"/>
          </w:rPr>
          <w:t>частями второй и третьей статьи 326</w:t>
        </w:r>
      </w:hyperlink>
      <w:r>
        <w:rPr>
          <w:rStyle w:val="s0"/>
        </w:rPr>
        <w:t xml:space="preserve"> настоящего Кодекса.</w:t>
      </w:r>
    </w:p>
    <w:p w:rsidR="00000000" w:rsidRDefault="007E4C23">
      <w:pPr>
        <w:pStyle w:val="pj"/>
      </w:pPr>
      <w:r>
        <w:rPr>
          <w:rStyle w:val="s0"/>
        </w:rPr>
        <w:t>4. Не требуется применение средств обеспечения идентифик</w:t>
      </w:r>
      <w:r>
        <w:rPr>
          <w:rStyle w:val="s0"/>
        </w:rPr>
        <w:t>ации с тары, поддонов и других подобных товаров, не имеющих индивидуальных идентификационных признаков.</w:t>
      </w:r>
    </w:p>
    <w:p w:rsidR="00000000" w:rsidRDefault="007E4C23">
      <w:pPr>
        <w:pStyle w:val="pj"/>
      </w:pPr>
      <w:r>
        <w:rPr>
          <w:rStyle w:val="s0"/>
        </w:rPr>
        <w:t xml:space="preserve">5. Реимпорт товаров, помещенных под таможенный режим экспорта, в соответствии с </w:t>
      </w:r>
      <w:hyperlink w:anchor="sub780000" w:history="1">
        <w:r>
          <w:rPr>
            <w:rStyle w:val="a4"/>
          </w:rPr>
          <w:t>пунктом 3 части второй статьи 78</w:t>
        </w:r>
      </w:hyperlink>
      <w:r>
        <w:rPr>
          <w:rStyle w:val="s0"/>
        </w:rPr>
        <w:t xml:space="preserve"> настоящ</w:t>
      </w:r>
      <w:r>
        <w:rPr>
          <w:rStyle w:val="s0"/>
        </w:rPr>
        <w:t>его Кодекса может быть осуществлен экспортером этих товаров или его правопреемником.</w:t>
      </w:r>
    </w:p>
    <w:p w:rsidR="00000000" w:rsidRDefault="007E4C23">
      <w:pPr>
        <w:pStyle w:val="pj"/>
      </w:pPr>
      <w:r>
        <w:rPr>
          <w:rStyle w:val="s0"/>
        </w:rPr>
        <w:t>6. В других случаях допускается применение таможенного режима реимпорта при ввозе на таможенную территорию Украины товаров иным лицом, чем та, что их вывезли, если это опр</w:t>
      </w:r>
      <w:r>
        <w:rPr>
          <w:rStyle w:val="s0"/>
        </w:rPr>
        <w:t>авдано обстоятельствами.</w:t>
      </w:r>
    </w:p>
    <w:p w:rsidR="00000000" w:rsidRDefault="007E4C23">
      <w:pPr>
        <w:pStyle w:val="pj"/>
      </w:pPr>
      <w:r>
        <w:rPr>
          <w:rStyle w:val="s0"/>
        </w:rPr>
        <w:t>7. Декларирование товаров в таможенный режим реимпорта может осуществляться в любом таможенном органе.</w:t>
      </w:r>
    </w:p>
    <w:p w:rsidR="00000000" w:rsidRDefault="007E4C23">
      <w:pPr>
        <w:pStyle w:val="pj"/>
      </w:pPr>
      <w:r>
        <w:rPr>
          <w:rStyle w:val="s0"/>
        </w:rPr>
        <w:t>8. Вместо таможенной декларации для декларирования в таможенном режиме реимпорта упаковок, контейнеров, поддонов и транспортных средств коммерческого назначения используются документы, подтверждающие предварительное вывоза указанных товаров за пределы тамо</w:t>
      </w:r>
      <w:r>
        <w:rPr>
          <w:rStyle w:val="s0"/>
        </w:rPr>
        <w:t>женной территории Украины.</w:t>
      </w:r>
    </w:p>
    <w:p w:rsidR="00000000" w:rsidRDefault="007E4C23">
      <w:pPr>
        <w:pStyle w:val="pj"/>
      </w:pPr>
      <w:r>
        <w:t> </w:t>
      </w:r>
    </w:p>
    <w:p w:rsidR="00000000" w:rsidRDefault="007E4C23">
      <w:pPr>
        <w:pStyle w:val="pj"/>
        <w:ind w:left="1200" w:hanging="800"/>
      </w:pPr>
      <w:bookmarkStart w:id="127" w:name="SUB800000"/>
      <w:bookmarkEnd w:id="127"/>
      <w:r>
        <w:rPr>
          <w:rStyle w:val="s1"/>
        </w:rPr>
        <w:t>Статья 80. Таможенный статус товаров, помещенных под таможенный режим реимпорта</w:t>
      </w:r>
    </w:p>
    <w:p w:rsidR="00000000" w:rsidRDefault="007E4C23">
      <w:pPr>
        <w:pStyle w:val="pj"/>
      </w:pPr>
      <w:r>
        <w:rPr>
          <w:rStyle w:val="s0"/>
        </w:rPr>
        <w:t>1. Украинские товары, помещенные под таможенный режим реимпорта, сохраняют статус украинских товаров.</w:t>
      </w:r>
    </w:p>
    <w:p w:rsidR="00000000" w:rsidRDefault="007E4C23">
      <w:pPr>
        <w:pStyle w:val="pj"/>
      </w:pPr>
      <w:r>
        <w:rPr>
          <w:rStyle w:val="s0"/>
        </w:rPr>
        <w:t>2. Иностранные товары, которые реимпортируютс</w:t>
      </w:r>
      <w:r>
        <w:rPr>
          <w:rStyle w:val="s0"/>
        </w:rPr>
        <w:t xml:space="preserve">я в соответствии с </w:t>
      </w:r>
      <w:hyperlink w:anchor="sub780000" w:history="1">
        <w:r>
          <w:rPr>
            <w:rStyle w:val="a4"/>
          </w:rPr>
          <w:t>пунктом 3 части второй статьи 78</w:t>
        </w:r>
      </w:hyperlink>
      <w:r>
        <w:rPr>
          <w:rStyle w:val="s0"/>
        </w:rPr>
        <w:t xml:space="preserve"> настоящего Кодекса, после помещения под таможенный режим реимпорта приобретают статус украинских товаров.</w:t>
      </w:r>
    </w:p>
    <w:p w:rsidR="00000000" w:rsidRDefault="007E4C23">
      <w:pPr>
        <w:pStyle w:val="pj"/>
      </w:pPr>
      <w:r>
        <w:rPr>
          <w:rStyle w:val="s0"/>
        </w:rPr>
        <w:t>3. Подтверждением украинского статуса товаров, указанных в части второй настоящей статьи, таможенная декларация, по которой эти товары выпущены в свободное обращение.</w:t>
      </w:r>
    </w:p>
    <w:p w:rsidR="00000000" w:rsidRDefault="007E4C23">
      <w:pPr>
        <w:pStyle w:val="pj"/>
      </w:pPr>
      <w:r>
        <w:t> </w:t>
      </w:r>
    </w:p>
    <w:p w:rsidR="00000000" w:rsidRDefault="007E4C23">
      <w:pPr>
        <w:pStyle w:val="pj"/>
        <w:ind w:left="1200" w:hanging="800"/>
      </w:pPr>
      <w:bookmarkStart w:id="128" w:name="SUB810000"/>
      <w:bookmarkEnd w:id="128"/>
      <w:r>
        <w:rPr>
          <w:rStyle w:val="s1"/>
        </w:rPr>
        <w:t>Статья 81. Возврат сумм вывозных таможенных пошлин при реимпорте товаров</w:t>
      </w:r>
    </w:p>
    <w:p w:rsidR="00000000" w:rsidRDefault="007E4C23">
      <w:pPr>
        <w:pStyle w:val="pj"/>
      </w:pPr>
      <w:r>
        <w:rPr>
          <w:rStyle w:val="s0"/>
        </w:rPr>
        <w:t>1. После помещ</w:t>
      </w:r>
      <w:r>
        <w:rPr>
          <w:rStyle w:val="s0"/>
        </w:rPr>
        <w:t xml:space="preserve">ения под таможенный режим реимпорта товаров согласно </w:t>
      </w:r>
      <w:hyperlink w:anchor="sub780000" w:history="1">
        <w:r>
          <w:rPr>
            <w:rStyle w:val="a4"/>
          </w:rPr>
          <w:t>пункту 3 части второй статьи 78</w:t>
        </w:r>
      </w:hyperlink>
      <w:r>
        <w:rPr>
          <w:rStyle w:val="s0"/>
        </w:rPr>
        <w:t xml:space="preserve"> настоящего Кодекса суммы вывозной пошлины, уплаченные при экспорте этих товаров, возвращаются лицам, которые их выплачивали, или их правопр</w:t>
      </w:r>
      <w:r>
        <w:rPr>
          <w:rStyle w:val="s0"/>
        </w:rPr>
        <w:t xml:space="preserve">еемникам в порядке, предусмотренном настоящим Кодексом. Акцизный налог и налог на добавленную стоимость при помещении товаров согласно </w:t>
      </w:r>
      <w:hyperlink w:anchor="sub780000" w:history="1">
        <w:r>
          <w:rPr>
            <w:rStyle w:val="a4"/>
          </w:rPr>
          <w:t>пункту 3 части второй статьи 78</w:t>
        </w:r>
      </w:hyperlink>
      <w:r>
        <w:rPr>
          <w:rStyle w:val="s0"/>
        </w:rPr>
        <w:t xml:space="preserve"> настоящего Кодекса в таможенный режим реимпорта взимаются</w:t>
      </w:r>
      <w:r>
        <w:rPr>
          <w:rStyle w:val="s0"/>
        </w:rPr>
        <w:t xml:space="preserve"> согласно </w:t>
      </w:r>
      <w:hyperlink r:id="rId52" w:history="1">
        <w:r>
          <w:rPr>
            <w:rStyle w:val="a4"/>
          </w:rPr>
          <w:t>Налоговому кодексу</w:t>
        </w:r>
      </w:hyperlink>
      <w:r>
        <w:rPr>
          <w:rStyle w:val="s0"/>
        </w:rPr>
        <w:t xml:space="preserve"> Украины.</w:t>
      </w:r>
    </w:p>
    <w:p w:rsidR="00000000" w:rsidRDefault="007E4C23">
      <w:pPr>
        <w:pStyle w:val="pc"/>
      </w:pPr>
      <w:r>
        <w:rPr>
          <w:rStyle w:val="s1"/>
        </w:rPr>
        <w:t> </w:t>
      </w:r>
    </w:p>
    <w:p w:rsidR="00000000" w:rsidRDefault="007E4C23">
      <w:pPr>
        <w:pStyle w:val="pc"/>
      </w:pPr>
      <w:bookmarkStart w:id="129" w:name="SUB820000"/>
      <w:bookmarkEnd w:id="129"/>
      <w:r>
        <w:rPr>
          <w:rStyle w:val="s1"/>
        </w:rPr>
        <w:t>Глава 15. Экспорт</w:t>
      </w:r>
    </w:p>
    <w:p w:rsidR="00000000" w:rsidRDefault="007E4C23">
      <w:pPr>
        <w:pStyle w:val="pj"/>
      </w:pPr>
      <w:r>
        <w:t> </w:t>
      </w:r>
    </w:p>
    <w:p w:rsidR="00000000" w:rsidRDefault="007E4C23">
      <w:pPr>
        <w:pStyle w:val="pj"/>
        <w:ind w:left="1200" w:hanging="800"/>
      </w:pPr>
      <w:r>
        <w:rPr>
          <w:rStyle w:val="s1"/>
        </w:rPr>
        <w:t>Статья 82. Таможенный режим экспорта</w:t>
      </w:r>
    </w:p>
    <w:p w:rsidR="00000000" w:rsidRDefault="007E4C23">
      <w:pPr>
        <w:pStyle w:val="pj"/>
      </w:pPr>
      <w:r>
        <w:rPr>
          <w:rStyle w:val="s0"/>
        </w:rPr>
        <w:t>1. Экспорт (окончательное вывоз) - таможенный режим, согласно которому украинские товары вы</w:t>
      </w:r>
      <w:r>
        <w:rPr>
          <w:rStyle w:val="s0"/>
        </w:rPr>
        <w:t>пускаются для свободного обращения за пределами таможенной территории Украины без обязательств относительно их обратного ввоза.</w:t>
      </w:r>
    </w:p>
    <w:p w:rsidR="00000000" w:rsidRDefault="007E4C23">
      <w:pPr>
        <w:pStyle w:val="pj"/>
      </w:pPr>
      <w:r>
        <w:t> </w:t>
      </w:r>
    </w:p>
    <w:p w:rsidR="00000000" w:rsidRDefault="007E4C23">
      <w:pPr>
        <w:pStyle w:val="pj"/>
        <w:ind w:left="1200" w:hanging="800"/>
      </w:pPr>
      <w:bookmarkStart w:id="130" w:name="SUB830000"/>
      <w:bookmarkEnd w:id="130"/>
      <w:r>
        <w:rPr>
          <w:rStyle w:val="s1"/>
        </w:rPr>
        <w:t>Статья 83. Условия помещения товаров под таможенный режим экспорта</w:t>
      </w:r>
    </w:p>
    <w:p w:rsidR="00000000" w:rsidRDefault="007E4C23">
      <w:pPr>
        <w:pStyle w:val="pj"/>
      </w:pPr>
      <w:r>
        <w:rPr>
          <w:rStyle w:val="s0"/>
        </w:rPr>
        <w:t>1. Таможенный режим экспорта может быть применена к товарам</w:t>
      </w:r>
      <w:r>
        <w:rPr>
          <w:rStyle w:val="s0"/>
        </w:rPr>
        <w:t>, предназначенные для вывоза за пределы таможенной территории Украины, и к товарам, уже вывезены за пределы этой территории и находящихся под таможенным контролем, за исключением товаров, запрещенных к помещению в этот таможенный режим в соответствии с зак</w:t>
      </w:r>
      <w:r>
        <w:rPr>
          <w:rStyle w:val="s0"/>
        </w:rPr>
        <w:t>онодательством.</w:t>
      </w:r>
    </w:p>
    <w:p w:rsidR="00000000" w:rsidRDefault="007E4C23">
      <w:pPr>
        <w:pStyle w:val="pj"/>
      </w:pPr>
      <w:r>
        <w:rPr>
          <w:rStyle w:val="s0"/>
        </w:rPr>
        <w:t>2. Для помещения товаров под таможенный режим экспорта лицо, на которое полагается соблюдение требований таможенного режима, должна:</w:t>
      </w:r>
    </w:p>
    <w:p w:rsidR="00000000" w:rsidRDefault="007E4C23">
      <w:pPr>
        <w:pStyle w:val="pj"/>
      </w:pPr>
      <w:r>
        <w:rPr>
          <w:rStyle w:val="s0"/>
        </w:rPr>
        <w:t>1) подать таможенному органу, который осуществляет выпуск товаров в таможенном режиме экспорта, документы н</w:t>
      </w:r>
      <w:r>
        <w:rPr>
          <w:rStyle w:val="s0"/>
        </w:rPr>
        <w:t>а такие товары;</w:t>
      </w:r>
    </w:p>
    <w:p w:rsidR="00000000" w:rsidRDefault="007E4C23">
      <w:pPr>
        <w:pStyle w:val="pj"/>
      </w:pPr>
      <w:r>
        <w:rPr>
          <w:rStyle w:val="s0"/>
        </w:rPr>
        <w:t>2) уплатить таможенные платежи, которыми согласно закону облагаются товары при вывозе за пределы таможенной территории Украины в таможенном режиме экспорта;</w:t>
      </w:r>
    </w:p>
    <w:p w:rsidR="00000000" w:rsidRDefault="007E4C23">
      <w:pPr>
        <w:pStyle w:val="pj"/>
      </w:pPr>
      <w:r>
        <w:rPr>
          <w:rStyle w:val="s0"/>
        </w:rPr>
        <w:t>3) выполнить требования по применению предусмотренных законом мер нетарифного регул</w:t>
      </w:r>
      <w:r>
        <w:rPr>
          <w:rStyle w:val="s0"/>
        </w:rPr>
        <w:t>ирования внешнеэкономической деятельности;</w:t>
      </w:r>
    </w:p>
    <w:p w:rsidR="00000000" w:rsidRDefault="007E4C23">
      <w:pPr>
        <w:pStyle w:val="pj"/>
      </w:pPr>
      <w:r>
        <w:rPr>
          <w:rStyle w:val="s0"/>
        </w:rPr>
        <w:t>4) в случаях, установленных законодательством, предоставить таможенному органу разрешение на проведение внешнеэкономической операции по вывозу товаров в третью страну (реэкспорт).</w:t>
      </w:r>
    </w:p>
    <w:p w:rsidR="00000000" w:rsidRDefault="007E4C23">
      <w:pPr>
        <w:pStyle w:val="pj"/>
      </w:pPr>
      <w:r>
        <w:rPr>
          <w:rStyle w:val="s0"/>
        </w:rPr>
        <w:t>3. Таможенные органы не требуют о</w:t>
      </w:r>
      <w:r>
        <w:rPr>
          <w:rStyle w:val="s0"/>
        </w:rPr>
        <w:t>бязательного подтверждения прибытия товаров, экспортируемых в пункт назначения за пределами таможенной территории Украины.</w:t>
      </w:r>
    </w:p>
    <w:p w:rsidR="00000000" w:rsidRDefault="007E4C23">
      <w:pPr>
        <w:pStyle w:val="pj"/>
      </w:pPr>
      <w:r>
        <w:rPr>
          <w:rStyle w:val="s0"/>
        </w:rPr>
        <w:t>4. В случае установления актами законодательства запретов или ограничений по вывозу соответствующих товаров за пределы таможенной тер</w:t>
      </w:r>
      <w:r>
        <w:rPr>
          <w:rStyle w:val="s0"/>
        </w:rPr>
        <w:t>ритории Украины товары:</w:t>
      </w:r>
    </w:p>
    <w:p w:rsidR="00000000" w:rsidRDefault="007E4C23">
      <w:pPr>
        <w:pStyle w:val="pj"/>
      </w:pPr>
      <w:r>
        <w:rPr>
          <w:rStyle w:val="s0"/>
        </w:rPr>
        <w:t>1) помещены в таможенный режим экспорта, выпускаются за пределы таможенной территории Украины в соответствии с условиями, которые действовали на момент помещения этих товаров в указанный таможенный режим;</w:t>
      </w:r>
    </w:p>
    <w:p w:rsidR="00000000" w:rsidRDefault="007E4C23">
      <w:pPr>
        <w:pStyle w:val="pj"/>
      </w:pPr>
      <w:r>
        <w:rPr>
          <w:rStyle w:val="s0"/>
        </w:rPr>
        <w:t>2) фактически выпущены за п</w:t>
      </w:r>
      <w:r>
        <w:rPr>
          <w:rStyle w:val="s0"/>
        </w:rPr>
        <w:t>ределы таможенной территории Украины по периодической таможенной декларации, подлежат помещению под таможенный режим экспорта в соответствии с условиями, которые действовали на момент фактического вывоза этих товаров.</w:t>
      </w:r>
    </w:p>
    <w:p w:rsidR="00000000" w:rsidRDefault="007E4C23">
      <w:pPr>
        <w:pStyle w:val="pj"/>
      </w:pPr>
      <w:r>
        <w:t> </w:t>
      </w:r>
    </w:p>
    <w:p w:rsidR="00000000" w:rsidRDefault="007E4C23">
      <w:pPr>
        <w:pStyle w:val="pj"/>
        <w:ind w:left="1200" w:hanging="800"/>
      </w:pPr>
      <w:bookmarkStart w:id="131" w:name="SUB840000"/>
      <w:bookmarkEnd w:id="131"/>
      <w:r>
        <w:rPr>
          <w:rStyle w:val="s1"/>
        </w:rPr>
        <w:t>Статья 84. Таможенный статус товаров, помещенных в режим экспорта</w:t>
      </w:r>
    </w:p>
    <w:p w:rsidR="00000000" w:rsidRDefault="007E4C23">
      <w:pPr>
        <w:pStyle w:val="pj"/>
      </w:pPr>
      <w:r>
        <w:rPr>
          <w:rStyle w:val="s0"/>
        </w:rPr>
        <w:t>1. Товары, помещенные в таможенный режим экспорта, теряют статус украинских товаров с момента их фактического вывоза за пределы таможенной территории Украины:</w:t>
      </w:r>
    </w:p>
    <w:p w:rsidR="00000000" w:rsidRDefault="007E4C23">
      <w:pPr>
        <w:pStyle w:val="pj"/>
      </w:pPr>
      <w:r>
        <w:rPr>
          <w:rStyle w:val="s0"/>
        </w:rPr>
        <w:t>1) в таможенном режиме экспорта</w:t>
      </w:r>
      <w:r>
        <w:rPr>
          <w:rStyle w:val="s0"/>
        </w:rPr>
        <w:t>;</w:t>
      </w:r>
    </w:p>
    <w:p w:rsidR="00000000" w:rsidRDefault="007E4C23">
      <w:pPr>
        <w:pStyle w:val="pj"/>
      </w:pPr>
      <w:r>
        <w:rPr>
          <w:rStyle w:val="s0"/>
        </w:rPr>
        <w:t>2) в таможенном режиме транзита на условиях Конвенции о процедуре совместного транзита.</w:t>
      </w:r>
    </w:p>
    <w:p w:rsidR="00000000" w:rsidRDefault="007E4C23">
      <w:pPr>
        <w:pStyle w:val="pj"/>
      </w:pPr>
      <w:r>
        <w:rPr>
          <w:rStyle w:val="s0"/>
        </w:rPr>
        <w:t>2. Товары, находящиеся за пределами таможенной территории Украины, утрачивают статус украинских товаров с момента помещения их под таможенный режим экспорта.</w:t>
      </w:r>
    </w:p>
    <w:p w:rsidR="00000000" w:rsidRDefault="007E4C23">
      <w:pPr>
        <w:pStyle w:val="pj"/>
      </w:pPr>
      <w:r>
        <w:rPr>
          <w:rStyle w:val="s0"/>
        </w:rPr>
        <w:t> </w:t>
      </w:r>
    </w:p>
    <w:p w:rsidR="00000000" w:rsidRDefault="007E4C23">
      <w:pPr>
        <w:pStyle w:val="pj"/>
      </w:pPr>
      <w:bookmarkStart w:id="132" w:name="SUB84010000"/>
      <w:bookmarkEnd w:id="132"/>
      <w:r>
        <w:rPr>
          <w:rStyle w:val="s0"/>
          <w:b/>
          <w:bCs/>
        </w:rPr>
        <w:t>Статья</w:t>
      </w:r>
      <w:r>
        <w:rPr>
          <w:rStyle w:val="s0"/>
          <w:b/>
          <w:bCs/>
        </w:rPr>
        <w:t xml:space="preserve"> 84.1. Завершение таможенного режима экспорта</w:t>
      </w:r>
    </w:p>
    <w:p w:rsidR="00000000" w:rsidRDefault="007E4C23">
      <w:pPr>
        <w:pStyle w:val="pj"/>
      </w:pPr>
      <w:r>
        <w:rPr>
          <w:rStyle w:val="s0"/>
        </w:rPr>
        <w:t>1. Таможенный режим экспорта завершается в момент вывоза за пределы таможенной территории Украины товаров, помещенных в такой таможенный режим, кроме случаев, указанных в части второй настоящей статьи.</w:t>
      </w:r>
    </w:p>
    <w:p w:rsidR="00000000" w:rsidRDefault="007E4C23">
      <w:pPr>
        <w:pStyle w:val="pj"/>
      </w:pPr>
      <w:r>
        <w:rPr>
          <w:rStyle w:val="s0"/>
        </w:rPr>
        <w:t>2. Тамож</w:t>
      </w:r>
      <w:r>
        <w:rPr>
          <w:rStyle w:val="s0"/>
        </w:rPr>
        <w:t>енный режим экспорта также завершается:</w:t>
      </w:r>
    </w:p>
    <w:p w:rsidR="00000000" w:rsidRDefault="007E4C23">
      <w:pPr>
        <w:pStyle w:val="pj"/>
      </w:pPr>
      <w:r>
        <w:rPr>
          <w:rStyle w:val="s0"/>
        </w:rPr>
        <w:t>1) в случаях, указанных в пункте «б» части первой статьи 84 настоящего Кодекса, в момент помещения товаров в таможенный режим транзита на условиях Конвенции о процедуре совместного транзита;</w:t>
      </w:r>
    </w:p>
    <w:p w:rsidR="00000000" w:rsidRDefault="007E4C23">
      <w:pPr>
        <w:pStyle w:val="pj"/>
      </w:pPr>
      <w:r>
        <w:rPr>
          <w:rStyle w:val="s0"/>
        </w:rPr>
        <w:t>2) в случаях, указанных в</w:t>
      </w:r>
      <w:r>
        <w:rPr>
          <w:rStyle w:val="s0"/>
        </w:rPr>
        <w:t xml:space="preserve"> части второй статьи 84 настоящего Кодекса, в момент помещения товаров в таможенный режим экспорта.</w:t>
      </w:r>
    </w:p>
    <w:p w:rsidR="00000000" w:rsidRDefault="007E4C23">
      <w:pPr>
        <w:pStyle w:val="pj"/>
      </w:pPr>
      <w:r>
        <w:rPr>
          <w:rStyle w:val="s0"/>
        </w:rPr>
        <w:t>3. Вывоз за пределы таможенной территории Украины товаров, в отношении которых таможенный режим экспорта завершился в соответствии с частью второй настоящей</w:t>
      </w:r>
      <w:r>
        <w:rPr>
          <w:rStyle w:val="s0"/>
        </w:rPr>
        <w:t xml:space="preserve"> статьи, подтверждается таможенной декларацией, согласно которой такие товары помещены в таможенный режим экспорта, и сообщением о фактическом вывозе товаров за пределы таможенной территории Украины в порядке, определенном Кабинетом Министров Украины.</w:t>
      </w:r>
    </w:p>
    <w:p w:rsidR="00000000" w:rsidRDefault="007E4C23">
      <w:pPr>
        <w:pStyle w:val="pc"/>
      </w:pPr>
      <w:r>
        <w:rPr>
          <w:rStyle w:val="s1"/>
        </w:rPr>
        <w:t> </w:t>
      </w:r>
    </w:p>
    <w:p w:rsidR="00000000" w:rsidRDefault="007E4C23">
      <w:pPr>
        <w:pStyle w:val="pc"/>
      </w:pPr>
      <w:bookmarkStart w:id="133" w:name="SUB850000"/>
      <w:bookmarkEnd w:id="133"/>
      <w:r>
        <w:rPr>
          <w:rStyle w:val="s1"/>
        </w:rPr>
        <w:t>Гл</w:t>
      </w:r>
      <w:r>
        <w:rPr>
          <w:rStyle w:val="s1"/>
        </w:rPr>
        <w:t>ава 16. Реэкспорт</w:t>
      </w:r>
    </w:p>
    <w:p w:rsidR="00000000" w:rsidRDefault="007E4C23">
      <w:pPr>
        <w:pStyle w:val="pj"/>
      </w:pPr>
      <w:r>
        <w:t> </w:t>
      </w:r>
    </w:p>
    <w:p w:rsidR="00000000" w:rsidRDefault="007E4C23">
      <w:pPr>
        <w:pStyle w:val="pj"/>
        <w:ind w:left="1200" w:hanging="800"/>
      </w:pPr>
      <w:r>
        <w:rPr>
          <w:rStyle w:val="s1"/>
        </w:rPr>
        <w:t>Статья 85. Таможенный режим реэкспорта</w:t>
      </w:r>
    </w:p>
    <w:p w:rsidR="00000000" w:rsidRDefault="007E4C23">
      <w:pPr>
        <w:pStyle w:val="pj"/>
      </w:pPr>
      <w:r>
        <w:rPr>
          <w:rStyle w:val="s0"/>
        </w:rPr>
        <w:t>1. Реэкспорт - таможенный режим, согласно которому товары, ранее ввезенные на таможенную территорию Украины или на территорию свободной таможенной зоны, вывозимые за пределы таможенной территории У</w:t>
      </w:r>
      <w:r>
        <w:rPr>
          <w:rStyle w:val="s0"/>
        </w:rPr>
        <w:t>краины без уплаты вывозной таможенной пошлины и без применения мер нетарифного регулирования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134" w:name="SUB860000"/>
      <w:bookmarkEnd w:id="134"/>
      <w:r>
        <w:rPr>
          <w:rStyle w:val="s1"/>
        </w:rPr>
        <w:t>Статья 86. Условия помещения товаров под таможенный режим реэкспорта</w:t>
      </w:r>
    </w:p>
    <w:p w:rsidR="00000000" w:rsidRDefault="007E4C23">
      <w:pPr>
        <w:pStyle w:val="pj"/>
      </w:pPr>
      <w:r>
        <w:rPr>
          <w:rStyle w:val="s0"/>
        </w:rPr>
        <w:t>1. Таможенный режим реэкспорта может быть применена к това</w:t>
      </w:r>
      <w:r>
        <w:rPr>
          <w:rStyle w:val="s0"/>
        </w:rPr>
        <w:t>рам, которые при ввозе на таможенную территорию Украины в статусе иностранных и:</w:t>
      </w:r>
    </w:p>
    <w:p w:rsidR="00000000" w:rsidRDefault="007E4C23">
      <w:pPr>
        <w:pStyle w:val="pj"/>
      </w:pPr>
      <w:r>
        <w:rPr>
          <w:rStyle w:val="s0"/>
        </w:rPr>
        <w:t>1) после ввоза на таможенную территорию Украины находились под таможенным контролем и не были помещены под таможенный режим (в том числе в связи с ограничениями или запретами на ввоз таких товаров на таможенную территорию Украины);</w:t>
      </w:r>
    </w:p>
    <w:p w:rsidR="00000000" w:rsidRDefault="007E4C23">
      <w:pPr>
        <w:pStyle w:val="pj"/>
      </w:pPr>
      <w:r>
        <w:rPr>
          <w:rStyle w:val="s0"/>
        </w:rPr>
        <w:t>2) были помещены под там</w:t>
      </w:r>
      <w:r>
        <w:rPr>
          <w:rStyle w:val="s0"/>
        </w:rPr>
        <w:t>оженный режим временного ввоза и вывозятся за пределы таможенной территории Украины в том же состоянии, в котором они были ввезены на таможенную территорию Украины, кроме естественных изменений их качественных и/или количественных характеристик при нормаль</w:t>
      </w:r>
      <w:r>
        <w:rPr>
          <w:rStyle w:val="s0"/>
        </w:rPr>
        <w:t>ных условиях транспортировки и хранения, а также изменений, которые допускаются в случае использования таких товаров в таможенном режиме временного ввоза;</w:t>
      </w:r>
    </w:p>
    <w:p w:rsidR="00000000" w:rsidRDefault="007E4C23">
      <w:pPr>
        <w:pStyle w:val="pj"/>
      </w:pPr>
      <w:r>
        <w:rPr>
          <w:rStyle w:val="s0"/>
        </w:rPr>
        <w:t>3) были помещены под таможенный режим переработки на таможенной территории и вывозятся за пределы там</w:t>
      </w:r>
      <w:r>
        <w:rPr>
          <w:rStyle w:val="s0"/>
        </w:rPr>
        <w:t>оженной территории Украины в том же состоянии, в котором они были ввезены на таможенную территорию Украины, кроме естественных изменений их качественных и/или количественных характеристик при нормальных условиях транспортировки и хранения, или в виде проду</w:t>
      </w:r>
      <w:r>
        <w:rPr>
          <w:rStyle w:val="s0"/>
        </w:rPr>
        <w:t>ктов, остатков или отходов их переработки;</w:t>
      </w:r>
    </w:p>
    <w:p w:rsidR="00000000" w:rsidRDefault="007E4C23">
      <w:pPr>
        <w:pStyle w:val="pj"/>
      </w:pPr>
      <w:r>
        <w:rPr>
          <w:rStyle w:val="s0"/>
        </w:rPr>
        <w:t>4) были помещены под таможенный режим таможенного склада и вывозимых за пределы таможенной территории Украины в том же состоянии, в котором они были ввезены на таможенную территорию Украины, кроме естественных изм</w:t>
      </w:r>
      <w:r>
        <w:rPr>
          <w:rStyle w:val="s0"/>
        </w:rPr>
        <w:t>енений их качественных и/или количественных характеристик при нормальных условиях транспортировки и хранения;</w:t>
      </w:r>
    </w:p>
    <w:p w:rsidR="00000000" w:rsidRDefault="007E4C23">
      <w:pPr>
        <w:pStyle w:val="pj"/>
      </w:pPr>
      <w:r>
        <w:rPr>
          <w:rStyle w:val="s0"/>
        </w:rPr>
        <w:t>5) были помещены в таможенный режим импорта и возвращаются нерезиденту - стороне внешнеэкономического договора, согласно которому эти товары помещ</w:t>
      </w:r>
      <w:r>
        <w:rPr>
          <w:rStyle w:val="s0"/>
        </w:rPr>
        <w:t>ались в этот режим, в связи с неисполнением (ненадлежащим исполнением) условий настоящего договора или иных обстоятельств, препятствующих его исполнению, если эти товары:</w:t>
      </w:r>
    </w:p>
    <w:p w:rsidR="00000000" w:rsidRDefault="007E4C23">
      <w:pPr>
        <w:pStyle w:val="pj"/>
      </w:pPr>
      <w:r>
        <w:rPr>
          <w:rStyle w:val="s0"/>
        </w:rPr>
        <w:t>а) вывозятся в течение шести месяцев с даты помещения их под таможенный режим импорта</w:t>
      </w:r>
      <w:r>
        <w:rPr>
          <w:rStyle w:val="s0"/>
        </w:rPr>
        <w:t>;</w:t>
      </w:r>
    </w:p>
    <w:p w:rsidR="00000000" w:rsidRDefault="007E4C23">
      <w:pPr>
        <w:pStyle w:val="pj"/>
      </w:pPr>
      <w:r>
        <w:rPr>
          <w:rStyle w:val="s0"/>
        </w:rPr>
        <w:t>б) находятся в том же состоянии, в котором они были ввезены на таможенную территорию Украины, кроме естественных изменений их качественных и/или количественных характеристик при нормальных условиях транспортировки, хранения и использования (эксплуатации)</w:t>
      </w:r>
      <w:r>
        <w:rPr>
          <w:rStyle w:val="s0"/>
        </w:rPr>
        <w:t>, в результате которой были выявлены недостатки, которые повлекли реэкспорт товаров;</w:t>
      </w:r>
    </w:p>
    <w:p w:rsidR="00000000" w:rsidRDefault="007E4C23">
      <w:pPr>
        <w:pStyle w:val="pj"/>
      </w:pPr>
      <w:r>
        <w:rPr>
          <w:rStyle w:val="s0"/>
        </w:rPr>
        <w:t>6) признаны ошибке ввезенными на таможенную территорию Украины.</w:t>
      </w:r>
    </w:p>
    <w:p w:rsidR="00000000" w:rsidRDefault="007E4C23">
      <w:pPr>
        <w:pStyle w:val="pj"/>
      </w:pPr>
      <w:r>
        <w:rPr>
          <w:rStyle w:val="s0"/>
        </w:rPr>
        <w:t>2. Товары, указанные в части первой настоящей статьи, могут быть также помещены в таможенный режим реэкспорта, если:</w:t>
      </w:r>
    </w:p>
    <w:p w:rsidR="00000000" w:rsidRDefault="007E4C23">
      <w:pPr>
        <w:pStyle w:val="pj"/>
      </w:pPr>
      <w:r>
        <w:rPr>
          <w:rStyle w:val="s0"/>
        </w:rPr>
        <w:t>1) во время пребывания таких товаров на таможенной территории Украины они подвергались операциям, необходимым для их сохранения, а также те</w:t>
      </w:r>
      <w:r>
        <w:rPr>
          <w:rStyle w:val="s0"/>
        </w:rPr>
        <w:t>хническому обслуживанию или ремонту, необходимость в которых возникла во время пребывания на таможенной территории Украины;</w:t>
      </w:r>
    </w:p>
    <w:p w:rsidR="00000000" w:rsidRDefault="007E4C23">
      <w:pPr>
        <w:pStyle w:val="pj"/>
      </w:pPr>
      <w:r>
        <w:rPr>
          <w:rStyle w:val="s0"/>
        </w:rPr>
        <w:t>2) состояние таких товаров изменилось вследствие аварии или действия обстоятельств непреодолимой силы при условии подтверждения факт</w:t>
      </w:r>
      <w:r>
        <w:rPr>
          <w:rStyle w:val="s0"/>
        </w:rPr>
        <w:t xml:space="preserve">а аварии или действия обстоятельств непреодолимой силы в порядке, определенном в соответствии с частью третьей </w:t>
      </w:r>
      <w:hyperlink w:anchor="sub1920000" w:history="1">
        <w:r>
          <w:rPr>
            <w:rStyle w:val="a4"/>
          </w:rPr>
          <w:t>статьи 192</w:t>
        </w:r>
      </w:hyperlink>
      <w:r>
        <w:rPr>
          <w:rStyle w:val="s0"/>
        </w:rPr>
        <w:t xml:space="preserve"> настоящего Кодекса;</w:t>
      </w:r>
    </w:p>
    <w:p w:rsidR="00000000" w:rsidRDefault="007E4C23">
      <w:pPr>
        <w:pStyle w:val="pj"/>
      </w:pPr>
      <w:r>
        <w:rPr>
          <w:rStyle w:val="s0"/>
        </w:rPr>
        <w:t>3) под таможенный режим реэкспорта помещается лишь часть товаров, ранее ввезенных</w:t>
      </w:r>
      <w:r>
        <w:rPr>
          <w:rStyle w:val="s0"/>
        </w:rPr>
        <w:t xml:space="preserve"> на таможенную территорию Украины.</w:t>
      </w:r>
    </w:p>
    <w:p w:rsidR="00000000" w:rsidRDefault="007E4C23">
      <w:pPr>
        <w:pStyle w:val="pj"/>
      </w:pPr>
      <w:r>
        <w:rPr>
          <w:rStyle w:val="s0"/>
        </w:rPr>
        <w:t>3. В таможенный режим реэкспорта также помещаются товары, находившиеся в таможенном режиме свободной таможенной зоны, беспошлинной торговли и вывозятся за пределы таможенной территории Украины.</w:t>
      </w:r>
    </w:p>
    <w:p w:rsidR="00000000" w:rsidRDefault="007E4C23">
      <w:pPr>
        <w:pStyle w:val="pj"/>
      </w:pPr>
      <w:r>
        <w:rPr>
          <w:rStyle w:val="s0"/>
        </w:rPr>
        <w:t>4. Для помещения товаров по</w:t>
      </w:r>
      <w:r>
        <w:rPr>
          <w:rStyle w:val="s0"/>
        </w:rPr>
        <w:t>д таможенный режим реэкспорта лицо, на которое полагается соблюдение требований таможенного режима, должна:</w:t>
      </w:r>
    </w:p>
    <w:p w:rsidR="00000000" w:rsidRDefault="007E4C23">
      <w:pPr>
        <w:pStyle w:val="pj"/>
      </w:pPr>
      <w:r>
        <w:rPr>
          <w:rStyle w:val="s0"/>
        </w:rPr>
        <w:t>1) подать таможенному органу, который осуществляет выпуск товаров, документы на такие товары;</w:t>
      </w:r>
    </w:p>
    <w:p w:rsidR="00000000" w:rsidRDefault="007E4C23">
      <w:pPr>
        <w:pStyle w:val="pj"/>
      </w:pPr>
      <w:r>
        <w:rPr>
          <w:rStyle w:val="s0"/>
        </w:rPr>
        <w:t>2) предоставить таможенному органу документы и сведени</w:t>
      </w:r>
      <w:r>
        <w:rPr>
          <w:rStyle w:val="s0"/>
        </w:rPr>
        <w:t>я, необходимые для идентификации товаров, которые реэкспортируются;</w:t>
      </w:r>
    </w:p>
    <w:p w:rsidR="00000000" w:rsidRDefault="007E4C23">
      <w:pPr>
        <w:pStyle w:val="pj"/>
      </w:pPr>
      <w:r>
        <w:rPr>
          <w:rStyle w:val="s0"/>
        </w:rPr>
        <w:t>3) в случаях, установленных законодательством, предоставить таможенному органу разрешение на проведение внешнеэкономической операции по реэкспорту этих товаров.</w:t>
      </w:r>
    </w:p>
    <w:p w:rsidR="00000000" w:rsidRDefault="007E4C23">
      <w:pPr>
        <w:pStyle w:val="pj"/>
      </w:pPr>
      <w:r>
        <w:t> </w:t>
      </w:r>
    </w:p>
    <w:p w:rsidR="00000000" w:rsidRDefault="007E4C23">
      <w:pPr>
        <w:pStyle w:val="pj"/>
        <w:ind w:left="1200" w:hanging="800"/>
      </w:pPr>
      <w:bookmarkStart w:id="135" w:name="SUB870000"/>
      <w:bookmarkEnd w:id="135"/>
      <w:r>
        <w:rPr>
          <w:rStyle w:val="s1"/>
        </w:rPr>
        <w:t>Статья 87. Отдельные поло</w:t>
      </w:r>
      <w:r>
        <w:rPr>
          <w:rStyle w:val="s1"/>
        </w:rPr>
        <w:t>жения о применении таможенного режима реэкспорта</w:t>
      </w:r>
    </w:p>
    <w:p w:rsidR="00000000" w:rsidRDefault="007E4C23">
      <w:pPr>
        <w:pStyle w:val="pj"/>
      </w:pPr>
      <w:r>
        <w:rPr>
          <w:rStyle w:val="s0"/>
        </w:rPr>
        <w:t>1. Применение таможенного режима реэкспорта возможно при условии идентификации таможенным органом товаров, заявленных в этот режим, как таковых, которые были ранее ввезены на таможенную территорию Украины.</w:t>
      </w:r>
    </w:p>
    <w:p w:rsidR="00000000" w:rsidRDefault="007E4C23">
      <w:pPr>
        <w:pStyle w:val="pj"/>
      </w:pPr>
      <w:r>
        <w:rPr>
          <w:rStyle w:val="s0"/>
        </w:rPr>
        <w:t>2</w:t>
      </w:r>
      <w:r>
        <w:rPr>
          <w:rStyle w:val="s0"/>
        </w:rPr>
        <w:t>. Для товаров, ввозимых с намерением дальнейшего реэкспорта, средства обеспечения идентификации могут быть применены на момент их ввоза на таможенную территорию Украины.</w:t>
      </w:r>
    </w:p>
    <w:p w:rsidR="00000000" w:rsidRDefault="007E4C23">
      <w:pPr>
        <w:pStyle w:val="pj"/>
      </w:pPr>
      <w:r>
        <w:rPr>
          <w:rStyle w:val="s0"/>
        </w:rPr>
        <w:t xml:space="preserve">3. Для обеспечения идентификации товаров, которые реэкспортируются, могут применяться </w:t>
      </w:r>
      <w:r>
        <w:rPr>
          <w:rStyle w:val="s0"/>
        </w:rPr>
        <w:t xml:space="preserve">средства, предусмотренные </w:t>
      </w:r>
      <w:hyperlink w:anchor="sub3260000" w:history="1">
        <w:r>
          <w:rPr>
            <w:rStyle w:val="a4"/>
          </w:rPr>
          <w:t>частями второй и третьей статьи 326</w:t>
        </w:r>
      </w:hyperlink>
      <w:r>
        <w:rPr>
          <w:rStyle w:val="s0"/>
        </w:rPr>
        <w:t xml:space="preserve"> настоящего Кодекса.</w:t>
      </w:r>
    </w:p>
    <w:p w:rsidR="00000000" w:rsidRDefault="007E4C23">
      <w:pPr>
        <w:pStyle w:val="pj"/>
      </w:pPr>
      <w:r>
        <w:rPr>
          <w:rStyle w:val="s0"/>
        </w:rPr>
        <w:t>4. Не требуется применение средств обеспечения идентификации с тары, поддонов и других подобных товаров, не имеющих индивидуальных идентифика</w:t>
      </w:r>
      <w:r>
        <w:rPr>
          <w:rStyle w:val="s0"/>
        </w:rPr>
        <w:t>ционных признаков.</w:t>
      </w:r>
    </w:p>
    <w:p w:rsidR="00000000" w:rsidRDefault="007E4C23">
      <w:pPr>
        <w:pStyle w:val="pj"/>
      </w:pPr>
      <w:r>
        <w:rPr>
          <w:rStyle w:val="s0"/>
        </w:rPr>
        <w:t xml:space="preserve">5. Реэкспорт товаров, помещенных под таможенный режим импорта, согласно </w:t>
      </w:r>
      <w:hyperlink w:anchor="sub860000" w:history="1">
        <w:r>
          <w:rPr>
            <w:rStyle w:val="a4"/>
          </w:rPr>
          <w:t>пункту 5 части первой статьи 86</w:t>
        </w:r>
      </w:hyperlink>
      <w:r>
        <w:rPr>
          <w:rStyle w:val="s0"/>
        </w:rPr>
        <w:t xml:space="preserve"> настоящего Кодекса может быть осуществлен импортером этих товаров или его правопреемником.</w:t>
      </w:r>
    </w:p>
    <w:p w:rsidR="00000000" w:rsidRDefault="007E4C23">
      <w:pPr>
        <w:pStyle w:val="pj"/>
      </w:pPr>
      <w:r>
        <w:rPr>
          <w:rStyle w:val="s0"/>
        </w:rPr>
        <w:t>6. В други</w:t>
      </w:r>
      <w:r>
        <w:rPr>
          <w:rStyle w:val="s0"/>
        </w:rPr>
        <w:t>х случаях допускается применение таможенного режима реэкспорта при вывозе за пределы таможенной территории Украины товаров иным лицом, чем та, которая их ввозила, если это оправдано обстоятельствами.</w:t>
      </w:r>
    </w:p>
    <w:p w:rsidR="00000000" w:rsidRDefault="007E4C23">
      <w:pPr>
        <w:pStyle w:val="pj"/>
      </w:pPr>
      <w:r>
        <w:rPr>
          <w:rStyle w:val="s0"/>
        </w:rPr>
        <w:t xml:space="preserve">7. Декларирование товаров в таможенный режим реэкспорта </w:t>
      </w:r>
      <w:r>
        <w:rPr>
          <w:rStyle w:val="s0"/>
        </w:rPr>
        <w:t>может осуществляться в любом таможенном органе, если иное не предусмотрено настоящим Кодексом.</w:t>
      </w:r>
    </w:p>
    <w:p w:rsidR="00000000" w:rsidRDefault="007E4C23">
      <w:pPr>
        <w:pStyle w:val="pj"/>
      </w:pPr>
      <w:r>
        <w:rPr>
          <w:rStyle w:val="s0"/>
        </w:rPr>
        <w:t>8. Товары, которые реэкспортируются, могут вывозиться за пределы таможенной территории Украины одной или несколькими партиями. Допускается вывоз товаров, которые</w:t>
      </w:r>
      <w:r>
        <w:rPr>
          <w:rStyle w:val="s0"/>
        </w:rPr>
        <w:t xml:space="preserve"> реэкспортируются, за пределы таможенной территории Украины не через тот таможенный орган, через который товары ввозились на территорию.</w:t>
      </w:r>
    </w:p>
    <w:p w:rsidR="00000000" w:rsidRDefault="007E4C23">
      <w:pPr>
        <w:pStyle w:val="pj"/>
      </w:pPr>
      <w:r>
        <w:rPr>
          <w:rStyle w:val="s0"/>
        </w:rPr>
        <w:t>9. Вместо таможенной декларации для декларирования в таможенном режиме реэкспорта упаковок, контейнеров, поддонов и тра</w:t>
      </w:r>
      <w:r>
        <w:rPr>
          <w:rStyle w:val="s0"/>
        </w:rPr>
        <w:t>нспортных средств коммерческого назначения используются документы, подтверждающие предварительное ввоза указанных товаров на таможенную территорию Украины.</w:t>
      </w:r>
    </w:p>
    <w:p w:rsidR="00000000" w:rsidRDefault="007E4C23">
      <w:pPr>
        <w:pStyle w:val="pj"/>
      </w:pPr>
      <w:r>
        <w:t> </w:t>
      </w:r>
    </w:p>
    <w:p w:rsidR="00000000" w:rsidRDefault="007E4C23">
      <w:pPr>
        <w:pStyle w:val="pj"/>
        <w:ind w:left="1200" w:hanging="800"/>
      </w:pPr>
      <w:bookmarkStart w:id="136" w:name="SUB880000"/>
      <w:bookmarkEnd w:id="136"/>
      <w:r>
        <w:rPr>
          <w:rStyle w:val="s1"/>
        </w:rPr>
        <w:t>Статья 88. Таможенный статус товаров помещаются под таможенный режим реэкспорта</w:t>
      </w:r>
    </w:p>
    <w:p w:rsidR="00000000" w:rsidRDefault="007E4C23">
      <w:pPr>
        <w:pStyle w:val="pj"/>
      </w:pPr>
      <w:r>
        <w:rPr>
          <w:rStyle w:val="s0"/>
        </w:rPr>
        <w:t>1. Иностранные тов</w:t>
      </w:r>
      <w:r>
        <w:rPr>
          <w:rStyle w:val="s0"/>
        </w:rPr>
        <w:t>ары, помещенные под таможенный режим реэкспорта, сохраняют статус иностранных товаров.</w:t>
      </w:r>
    </w:p>
    <w:p w:rsidR="00000000" w:rsidRDefault="007E4C23">
      <w:pPr>
        <w:pStyle w:val="pj"/>
      </w:pPr>
      <w:r>
        <w:rPr>
          <w:rStyle w:val="s0"/>
        </w:rPr>
        <w:t xml:space="preserve">2. Товары, которые приобрели статус украинской результате импорта и реэкспортируются соответствии с </w:t>
      </w:r>
      <w:hyperlink w:anchor="sub860000" w:history="1">
        <w:r>
          <w:rPr>
            <w:rStyle w:val="a4"/>
          </w:rPr>
          <w:t>пунктом 5 части первой статьи 86</w:t>
        </w:r>
      </w:hyperlink>
      <w:r>
        <w:rPr>
          <w:rStyle w:val="s0"/>
        </w:rPr>
        <w:t xml:space="preserve"> наст</w:t>
      </w:r>
      <w:r>
        <w:rPr>
          <w:rStyle w:val="s0"/>
        </w:rPr>
        <w:t>оящего Кодекса, теряют статус украинских товаров с момента их фактического вывоза за пределы таможенной территории Украины.</w:t>
      </w:r>
    </w:p>
    <w:p w:rsidR="00000000" w:rsidRDefault="007E4C23">
      <w:pPr>
        <w:pStyle w:val="pj"/>
      </w:pPr>
      <w:r>
        <w:t> </w:t>
      </w:r>
    </w:p>
    <w:p w:rsidR="00000000" w:rsidRDefault="007E4C23">
      <w:pPr>
        <w:pStyle w:val="pj"/>
        <w:ind w:left="1200" w:hanging="800"/>
      </w:pPr>
      <w:bookmarkStart w:id="137" w:name="SUB890000"/>
      <w:bookmarkEnd w:id="137"/>
      <w:r>
        <w:rPr>
          <w:rStyle w:val="s1"/>
        </w:rPr>
        <w:t>Статья 89. Возврат сумм ввозных пошлин при вывозе товаров</w:t>
      </w:r>
    </w:p>
    <w:p w:rsidR="00000000" w:rsidRDefault="007E4C23">
      <w:pPr>
        <w:pStyle w:val="pj"/>
      </w:pPr>
      <w:r>
        <w:rPr>
          <w:rStyle w:val="s0"/>
        </w:rPr>
        <w:t>1. После помещения товаров под таможенный режим реэкспорта в соответстви</w:t>
      </w:r>
      <w:r>
        <w:rPr>
          <w:rStyle w:val="s0"/>
        </w:rPr>
        <w:t xml:space="preserve">и с </w:t>
      </w:r>
      <w:hyperlink w:anchor="sub860000" w:history="1">
        <w:r>
          <w:rPr>
            <w:rStyle w:val="a4"/>
          </w:rPr>
          <w:t>пунктом 5 части первой статьи 86</w:t>
        </w:r>
      </w:hyperlink>
      <w:r>
        <w:rPr>
          <w:rStyle w:val="s0"/>
        </w:rPr>
        <w:t xml:space="preserve"> настоящего Кодекса суммы ввозной пошлины, уплаченные при импорте этих товаров, возвращаются лицам, которые их выплачивали, или их правопреемникам в соответствии с настоящим Кодексом. Акци</w:t>
      </w:r>
      <w:r>
        <w:rPr>
          <w:rStyle w:val="s0"/>
        </w:rPr>
        <w:t xml:space="preserve">зный налог и налог на добавленную стоимость при помещении товаров согласно пункту 5 части первой статьи 86 настоящего Кодекса в таможенный режим реэкспорта взимаются согласно </w:t>
      </w:r>
      <w:hyperlink r:id="rId53" w:history="1">
        <w:r>
          <w:rPr>
            <w:rStyle w:val="a4"/>
          </w:rPr>
          <w:t>Налоговому ко</w:t>
        </w:r>
        <w:r>
          <w:rPr>
            <w:rStyle w:val="a4"/>
          </w:rPr>
          <w:t>дексу</w:t>
        </w:r>
      </w:hyperlink>
      <w:r>
        <w:rPr>
          <w:rStyle w:val="s0"/>
        </w:rPr>
        <w:t xml:space="preserve"> Украины.</w:t>
      </w:r>
    </w:p>
    <w:p w:rsidR="00000000" w:rsidRDefault="007E4C23">
      <w:pPr>
        <w:pStyle w:val="pc"/>
      </w:pPr>
      <w:r>
        <w:rPr>
          <w:rStyle w:val="s1"/>
        </w:rPr>
        <w:t> </w:t>
      </w:r>
    </w:p>
    <w:p w:rsidR="00000000" w:rsidRDefault="007E4C23">
      <w:pPr>
        <w:pStyle w:val="pc"/>
      </w:pPr>
      <w:bookmarkStart w:id="138" w:name="SUB900000"/>
      <w:bookmarkEnd w:id="138"/>
      <w:r>
        <w:rPr>
          <w:rStyle w:val="s1"/>
        </w:rPr>
        <w:t>Глава 17. Транзит</w:t>
      </w:r>
    </w:p>
    <w:p w:rsidR="00000000" w:rsidRDefault="007E4C23">
      <w:pPr>
        <w:pStyle w:val="pj"/>
      </w:pPr>
      <w:r>
        <w:t> </w:t>
      </w:r>
    </w:p>
    <w:p w:rsidR="00000000" w:rsidRDefault="007E4C23">
      <w:pPr>
        <w:pStyle w:val="pj"/>
        <w:ind w:left="1200" w:hanging="800"/>
      </w:pPr>
      <w:r>
        <w:rPr>
          <w:rStyle w:val="s1"/>
        </w:rPr>
        <w:t>Статья 90. Таможенный режим транзита</w:t>
      </w:r>
    </w:p>
    <w:p w:rsidR="00000000" w:rsidRDefault="007E4C23">
      <w:pPr>
        <w:pStyle w:val="pj"/>
      </w:pPr>
      <w:r>
        <w:rPr>
          <w:rStyle w:val="s0"/>
        </w:rPr>
        <w:t>1. Транзит - это таможенный режим, согласно которому товары и/или транспортные средства коммерческого назначения перемещаемых под таможенным контролем между таможенными органами одной или нескольких стран или в пределах зоны деятельности одного таможенного</w:t>
      </w:r>
      <w:r>
        <w:rPr>
          <w:rStyle w:val="s0"/>
        </w:rPr>
        <w:t xml:space="preserve"> органа без любого использования этих товаров без уплаты таможенных платежей и без применения мер нетарифного регулирования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139" w:name="SUB910000"/>
      <w:bookmarkEnd w:id="139"/>
      <w:r>
        <w:rPr>
          <w:rStyle w:val="s1"/>
        </w:rPr>
        <w:t>Статья 91. Перемещение товаров и транспортных средств коммерческого назначения в режиме транзита</w:t>
      </w:r>
    </w:p>
    <w:p w:rsidR="00000000" w:rsidRDefault="007E4C23">
      <w:pPr>
        <w:pStyle w:val="pj"/>
      </w:pPr>
      <w:r>
        <w:rPr>
          <w:rStyle w:val="s0"/>
        </w:rPr>
        <w:t>1. Перемещение товаров, транспортных средств коммерческого назначения в таможенном режиме транзита по таможенной территории Украины осуществляется как проходной или внутренний транзит, или каботаж.</w:t>
      </w:r>
    </w:p>
    <w:p w:rsidR="00000000" w:rsidRDefault="007E4C23">
      <w:pPr>
        <w:pStyle w:val="pj"/>
      </w:pPr>
      <w:r>
        <w:rPr>
          <w:rStyle w:val="s0"/>
        </w:rPr>
        <w:t>2. Таможенный режим транзита применяется к товарам, транс</w:t>
      </w:r>
      <w:r>
        <w:rPr>
          <w:rStyle w:val="s0"/>
        </w:rPr>
        <w:t>портных средств коммерческого назначения перемещаются:</w:t>
      </w:r>
    </w:p>
    <w:p w:rsidR="00000000" w:rsidRDefault="007E4C23">
      <w:pPr>
        <w:pStyle w:val="pj"/>
      </w:pPr>
      <w:r>
        <w:rPr>
          <w:rStyle w:val="s0"/>
        </w:rPr>
        <w:t>1) проходным транзитом от пункта ввоза (пропуска) на таможенную территорию Украины до пункта вывоза (пропуска) за пределы таможенной территории Украины (в том числе в пределах одного пункта пропуска че</w:t>
      </w:r>
      <w:r>
        <w:rPr>
          <w:rStyle w:val="s0"/>
        </w:rPr>
        <w:t>рез государственную границу Украины);</w:t>
      </w:r>
    </w:p>
    <w:p w:rsidR="00000000" w:rsidRDefault="007E4C23">
      <w:pPr>
        <w:pStyle w:val="pj"/>
      </w:pPr>
      <w:r>
        <w:rPr>
          <w:rStyle w:val="s0"/>
        </w:rPr>
        <w:t>2) внутренним транзитом или каботажем:</w:t>
      </w:r>
    </w:p>
    <w:p w:rsidR="00000000" w:rsidRDefault="007E4C23">
      <w:pPr>
        <w:pStyle w:val="pj"/>
      </w:pPr>
      <w:r>
        <w:rPr>
          <w:rStyle w:val="s0"/>
        </w:rPr>
        <w:t>а) от пункта ввоза (пропуска) на таможенную территорию Украины таможенному органу, расположенного на таможенной территории Украины;</w:t>
      </w:r>
    </w:p>
    <w:p w:rsidR="00000000" w:rsidRDefault="007E4C23">
      <w:pPr>
        <w:pStyle w:val="pj"/>
      </w:pPr>
      <w:r>
        <w:rPr>
          <w:rStyle w:val="s0"/>
        </w:rPr>
        <w:t>б) от таможенного органа, расположенного на там</w:t>
      </w:r>
      <w:r>
        <w:rPr>
          <w:rStyle w:val="s0"/>
        </w:rPr>
        <w:t>оженной территории Украины, в пункт вывоза (пропуска) за пределы таможенной территории Украины;</w:t>
      </w:r>
    </w:p>
    <w:p w:rsidR="00000000" w:rsidRDefault="007E4C23">
      <w:pPr>
        <w:pStyle w:val="pj"/>
      </w:pPr>
      <w:r>
        <w:rPr>
          <w:rStyle w:val="s0"/>
        </w:rPr>
        <w:t>в) от одного пункта, расположенного на таможенной территории Украины, в другой пункт, расположенного на таможенной территории Украины, в том числе если часть эт</w:t>
      </w:r>
      <w:r>
        <w:rPr>
          <w:rStyle w:val="s0"/>
        </w:rPr>
        <w:t>ого перемещения проходит за пределами таможенной территории Украины;</w:t>
      </w:r>
    </w:p>
    <w:p w:rsidR="00000000" w:rsidRDefault="007E4C23">
      <w:pPr>
        <w:pStyle w:val="pj"/>
      </w:pPr>
      <w:r>
        <w:rPr>
          <w:rStyle w:val="s0"/>
        </w:rPr>
        <w:t>г) от искусственного острова, установки или сооружения, созданных в исключительной (морской) экономической зоне Украины, на которые распространяется исключительная юрисдикция Украины, в т</w:t>
      </w:r>
      <w:r>
        <w:rPr>
          <w:rStyle w:val="s0"/>
        </w:rPr>
        <w:t>аможенный орган, расположенный на территории Украины, занятой сушей, и в обратном направлении.</w:t>
      </w:r>
    </w:p>
    <w:p w:rsidR="00000000" w:rsidRDefault="007E4C23">
      <w:pPr>
        <w:pStyle w:val="pj"/>
      </w:pPr>
      <w:r>
        <w:rPr>
          <w:rStyle w:val="s0"/>
        </w:rPr>
        <w:t> </w:t>
      </w:r>
    </w:p>
    <w:p w:rsidR="00000000" w:rsidRDefault="007E4C23">
      <w:pPr>
        <w:pStyle w:val="pj"/>
      </w:pPr>
      <w:bookmarkStart w:id="140" w:name="SUB91010000"/>
      <w:bookmarkEnd w:id="140"/>
      <w:r>
        <w:rPr>
          <w:rStyle w:val="s0"/>
          <w:b/>
          <w:bCs/>
        </w:rPr>
        <w:t>Статья 91.1.</w:t>
      </w:r>
      <w:r>
        <w:rPr>
          <w:rStyle w:val="s0"/>
        </w:rPr>
        <w:t xml:space="preserve"> </w:t>
      </w:r>
      <w:r>
        <w:rPr>
          <w:rStyle w:val="s0"/>
          <w:b/>
          <w:bCs/>
        </w:rPr>
        <w:t>Транзитные упрощения</w:t>
      </w:r>
    </w:p>
    <w:p w:rsidR="00000000" w:rsidRDefault="007E4C23">
      <w:pPr>
        <w:pStyle w:val="pj"/>
      </w:pPr>
      <w:r>
        <w:rPr>
          <w:rStyle w:val="s0"/>
        </w:rPr>
        <w:t>1. Предприятие имеет право в порядке и на условиях, определенных настоящим Кодексом, применять следующие транзитные упрощения</w:t>
      </w:r>
      <w:r>
        <w:rPr>
          <w:rStyle w:val="s0"/>
        </w:rPr>
        <w:t>:</w:t>
      </w:r>
    </w:p>
    <w:p w:rsidR="00000000" w:rsidRDefault="007E4C23">
      <w:pPr>
        <w:pStyle w:val="pj"/>
      </w:pPr>
      <w:r>
        <w:rPr>
          <w:rStyle w:val="s0"/>
        </w:rPr>
        <w:t xml:space="preserve">1) статус авторизованного грузоотправителя МДП, позволяющий предприятию помещать товары в таможенный режим транзита на условиях </w:t>
      </w:r>
      <w:hyperlink r:id="rId54" w:history="1">
        <w:r>
          <w:rPr>
            <w:rStyle w:val="a4"/>
          </w:rPr>
          <w:t>Таможенной конвенции</w:t>
        </w:r>
      </w:hyperlink>
      <w:r>
        <w:rPr>
          <w:rStyle w:val="s0"/>
        </w:rPr>
        <w:t xml:space="preserve"> о международной перевозке грузов с примен</w:t>
      </w:r>
      <w:r>
        <w:rPr>
          <w:rStyle w:val="s0"/>
        </w:rPr>
        <w:t>ением книжки МДП (Конвенции МДП) 1975 года на объекте предприятия, определенном в авторизации на применение этого транзитного упрощения, с целью начала операции МДП;</w:t>
      </w:r>
    </w:p>
    <w:p w:rsidR="00000000" w:rsidRDefault="007E4C23">
      <w:pPr>
        <w:pStyle w:val="pj"/>
      </w:pPr>
      <w:r>
        <w:rPr>
          <w:rStyle w:val="s0"/>
        </w:rPr>
        <w:t>2) статус авторизованного грузополучателя МДП, позволяющий предприятию получать товары, ко</w:t>
      </w:r>
      <w:r>
        <w:rPr>
          <w:rStyle w:val="s0"/>
        </w:rPr>
        <w:t>торые перемещались транзитом на условиях Таможенной конвенции о международной перевозке грузов с применением книжки МДП (Конвенции МДП) 1975 года на объекте предприятия, определенном в авторизации на применение этого транзитного упрощения, с целью прекраще</w:t>
      </w:r>
      <w:r>
        <w:rPr>
          <w:rStyle w:val="s0"/>
        </w:rPr>
        <w:t>ния операции МДП.</w:t>
      </w:r>
    </w:p>
    <w:p w:rsidR="00000000" w:rsidRDefault="007E4C23">
      <w:pPr>
        <w:pStyle w:val="pj"/>
      </w:pPr>
      <w:r>
        <w:rPr>
          <w:rStyle w:val="s0"/>
        </w:rPr>
        <w:t>Предприятие также может применять другие транзитные упрощения, предусмотренные международными договорами Украины, согласие на обязательность которых предоставлено Верховной Радой Украины, в порядке и на условиях, определенных такими между</w:t>
      </w:r>
      <w:r>
        <w:rPr>
          <w:rStyle w:val="s0"/>
        </w:rPr>
        <w:t>народными договорами и законодательством Украины по вопросам таможенного дела.</w:t>
      </w:r>
    </w:p>
    <w:p w:rsidR="00000000" w:rsidRDefault="007E4C23">
      <w:pPr>
        <w:pStyle w:val="pj"/>
      </w:pPr>
      <w:r>
        <w:rPr>
          <w:rStyle w:val="s0"/>
        </w:rPr>
        <w:t>2. Предприятие, которому предоставлена авторизация на применение транзитного упрощения, предусмотренного Конвенцией о процедуре совместного транзита, может применять такое упрощ</w:t>
      </w:r>
      <w:r>
        <w:rPr>
          <w:rStyle w:val="s0"/>
        </w:rPr>
        <w:t>ение для целей внутреннего транзита.</w:t>
      </w:r>
    </w:p>
    <w:p w:rsidR="00000000" w:rsidRDefault="007E4C23">
      <w:pPr>
        <w:pStyle w:val="pj"/>
      </w:pPr>
      <w:r>
        <w:rPr>
          <w:rStyle w:val="s0"/>
        </w:rPr>
        <w:t>3. Авторизация на применение транзитного упрощения, определенного пунктом 1 или 2 части первой настоящей статьи, предоставляется предприятию, которое:</w:t>
      </w:r>
    </w:p>
    <w:p w:rsidR="00000000" w:rsidRDefault="007E4C23">
      <w:pPr>
        <w:pStyle w:val="pj"/>
      </w:pPr>
      <w:r>
        <w:rPr>
          <w:rStyle w:val="s0"/>
        </w:rPr>
        <w:t>1) является резидентом;</w:t>
      </w:r>
    </w:p>
    <w:p w:rsidR="00000000" w:rsidRDefault="007E4C23">
      <w:pPr>
        <w:pStyle w:val="pj"/>
      </w:pPr>
      <w:r>
        <w:rPr>
          <w:rStyle w:val="s0"/>
        </w:rPr>
        <w:t xml:space="preserve">2) заявляет о намерении регулярно совершать </w:t>
      </w:r>
      <w:r>
        <w:rPr>
          <w:rStyle w:val="s0"/>
        </w:rPr>
        <w:t>операции, связанные с транзитным перемещением товаров по операциям МДП;</w:t>
      </w:r>
    </w:p>
    <w:p w:rsidR="00000000" w:rsidRDefault="007E4C23">
      <w:pPr>
        <w:pStyle w:val="pj"/>
      </w:pPr>
      <w:r>
        <w:rPr>
          <w:rStyle w:val="s0"/>
        </w:rPr>
        <w:t xml:space="preserve">3) отвечает критериям, указанным в пунктах 1, 2 и 4 части третьей </w:t>
      </w:r>
      <w:hyperlink w:anchor="sub120000" w:history="1">
        <w:r>
          <w:rPr>
            <w:rStyle w:val="a4"/>
          </w:rPr>
          <w:t>статьи 12</w:t>
        </w:r>
      </w:hyperlink>
      <w:r>
        <w:rPr>
          <w:rStyle w:val="s0"/>
        </w:rPr>
        <w:t xml:space="preserve"> настоящего Кодекса.</w:t>
      </w:r>
    </w:p>
    <w:p w:rsidR="00000000" w:rsidRDefault="007E4C23">
      <w:pPr>
        <w:pStyle w:val="pj"/>
      </w:pPr>
      <w:r>
        <w:rPr>
          <w:rStyle w:val="s0"/>
        </w:rPr>
        <w:t>4. Обязательным условием предоставления авторизации на п</w:t>
      </w:r>
      <w:r>
        <w:rPr>
          <w:rStyle w:val="s0"/>
        </w:rPr>
        <w:t xml:space="preserve">рименение транзитного упрощения «статус авторизованного грузоотправителя МДП», дополнительно к условиям, определенным частью третьей настоящей статьи, является наличие у предприятия авторизации на применение упрощения, определенного пунктом 5 части первой </w:t>
      </w:r>
      <w:hyperlink w:anchor="sub130000" w:history="1">
        <w:r>
          <w:rPr>
            <w:rStyle w:val="a4"/>
          </w:rPr>
          <w:t>статьи 13</w:t>
        </w:r>
      </w:hyperlink>
      <w:r>
        <w:rPr>
          <w:rStyle w:val="s0"/>
        </w:rPr>
        <w:t xml:space="preserve"> настоящего Кодекса, или аналогичного упрощения, предусмотренного Конвенцией о процедуре совместного транзита.</w:t>
      </w:r>
    </w:p>
    <w:p w:rsidR="00000000" w:rsidRDefault="007E4C23">
      <w:pPr>
        <w:pStyle w:val="pj"/>
      </w:pPr>
      <w:r>
        <w:rPr>
          <w:rStyle w:val="s0"/>
        </w:rPr>
        <w:t>5. Порядок выполнения таможенных формальностей при применении транзитных упрощений определяется централь</w:t>
      </w:r>
      <w:r>
        <w:rPr>
          <w:rStyle w:val="s0"/>
        </w:rPr>
        <w:t>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141" w:name="SUB920000"/>
      <w:bookmarkEnd w:id="141"/>
      <w:r>
        <w:rPr>
          <w:rStyle w:val="s1"/>
        </w:rPr>
        <w:t>Статья 92. Условия помещения товаров, транспортных средств коммерческого назначения под таможенный режим транзита</w:t>
      </w:r>
    </w:p>
    <w:p w:rsidR="00000000" w:rsidRDefault="007E4C23">
      <w:pPr>
        <w:pStyle w:val="pj"/>
      </w:pPr>
      <w:r>
        <w:rPr>
          <w:rStyle w:val="s0"/>
        </w:rPr>
        <w:t>1. Таможенный режим транзита может быть применен как к товарам, транспортных средств коммерческого назначения, которые непосредственно ввозятся на таможенную территорию Украины, так и находящихся на таможенной территории Украины.</w:t>
      </w:r>
    </w:p>
    <w:p w:rsidR="00000000" w:rsidRDefault="007E4C23">
      <w:pPr>
        <w:pStyle w:val="pj"/>
      </w:pPr>
      <w:r>
        <w:rPr>
          <w:rStyle w:val="s0"/>
        </w:rPr>
        <w:t>2. В таможенный режим тран</w:t>
      </w:r>
      <w:r>
        <w:rPr>
          <w:rStyle w:val="s0"/>
        </w:rPr>
        <w:t>зита могут быть помещены товары, транспортные средства коммерческого назначения независимо от их таможенного статуса.</w:t>
      </w:r>
    </w:p>
    <w:p w:rsidR="00000000" w:rsidRDefault="007E4C23">
      <w:pPr>
        <w:pStyle w:val="pj"/>
      </w:pPr>
      <w:r>
        <w:rPr>
          <w:rStyle w:val="s0"/>
        </w:rPr>
        <w:t>3. В таможенный режим транзита могут быть помещены любые товары, кроме запрещенных законодательством для ввоза и/или транзита через таможе</w:t>
      </w:r>
      <w:r>
        <w:rPr>
          <w:rStyle w:val="s0"/>
        </w:rPr>
        <w:t>нную территорию Украины.</w:t>
      </w:r>
    </w:p>
    <w:p w:rsidR="00000000" w:rsidRDefault="007E4C23">
      <w:pPr>
        <w:pStyle w:val="pj"/>
      </w:pPr>
      <w:r>
        <w:rPr>
          <w:rStyle w:val="s0"/>
        </w:rPr>
        <w:t>4. Для помещения товаров и/или транспортных средств коммерческого назначения под таможенный режим транзита лицо, на которое полагается соблюдение требований таможенного режима, должна:</w:t>
      </w:r>
    </w:p>
    <w:p w:rsidR="00000000" w:rsidRDefault="007E4C23">
      <w:pPr>
        <w:pStyle w:val="pj"/>
      </w:pPr>
      <w:r>
        <w:rPr>
          <w:rStyle w:val="s0"/>
        </w:rPr>
        <w:t>1) подать таможенному органу таможенной деклар</w:t>
      </w:r>
      <w:r>
        <w:rPr>
          <w:rStyle w:val="s0"/>
        </w:rPr>
        <w:t xml:space="preserve">ации (документ, который согласно </w:t>
      </w:r>
      <w:hyperlink w:anchor="sub940000" w:history="1">
        <w:r>
          <w:rPr>
            <w:rStyle w:val="a4"/>
          </w:rPr>
          <w:t>статье 94</w:t>
        </w:r>
      </w:hyperlink>
      <w:r>
        <w:rPr>
          <w:rStyle w:val="s0"/>
        </w:rPr>
        <w:t xml:space="preserve"> настоящего Кодекса используется вместо таможенной декларации), товарно-транспортный документ на перевозку и счет-фактуру (инвойс) или другой документ, который определяет стоимость т</w:t>
      </w:r>
      <w:r>
        <w:rPr>
          <w:rStyle w:val="s0"/>
        </w:rPr>
        <w:t>овара;</w:t>
      </w:r>
    </w:p>
    <w:p w:rsidR="00000000" w:rsidRDefault="007E4C23">
      <w:pPr>
        <w:pStyle w:val="pj"/>
      </w:pPr>
      <w:r>
        <w:rPr>
          <w:rStyle w:val="s0"/>
        </w:rPr>
        <w:t>2) в случаях, определенных законодательством, предоставить таможенному органу свидетельство на транзит через таможенную территорию Украины, который выдается соответствующими уполномоченными органами;</w:t>
      </w:r>
    </w:p>
    <w:p w:rsidR="00000000" w:rsidRDefault="007E4C23">
      <w:pPr>
        <w:pStyle w:val="pj"/>
      </w:pPr>
      <w:r>
        <w:rPr>
          <w:rStyle w:val="s0"/>
        </w:rPr>
        <w:t xml:space="preserve">3) в случаях, установленных настоящим Кодексом, оказать обеспечение по уплате таможенных платежей в соответствии с </w:t>
      </w:r>
      <w:hyperlink w:anchor="sub3050000" w:history="1">
        <w:r>
          <w:rPr>
            <w:rStyle w:val="a4"/>
          </w:rPr>
          <w:t>разделом X</w:t>
        </w:r>
      </w:hyperlink>
      <w:r>
        <w:rPr>
          <w:rStyle w:val="s0"/>
        </w:rPr>
        <w:t xml:space="preserve"> настоящего Кодекса;</w:t>
      </w:r>
    </w:p>
    <w:p w:rsidR="00000000" w:rsidRDefault="007E4C23">
      <w:pPr>
        <w:pStyle w:val="pj"/>
      </w:pPr>
      <w:r>
        <w:rPr>
          <w:rStyle w:val="s0"/>
        </w:rPr>
        <w:t>4) обеспечить выполнения требований и обязательств, определенных международны</w:t>
      </w:r>
      <w:r>
        <w:rPr>
          <w:rStyle w:val="s0"/>
        </w:rPr>
        <w:t>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5. При помещении товаров в таможенный режим транзита обеспечивается идентификация товаров путем наложения пломб, пломб специального типа или запорно-пломбирово</w:t>
      </w:r>
      <w:r>
        <w:rPr>
          <w:rStyle w:val="s0"/>
        </w:rPr>
        <w:t xml:space="preserve">чных устройств предприятий железнодорожного транспорта, в соответствии с частью второй </w:t>
      </w:r>
      <w:hyperlink w:anchor="sub3260000" w:history="1">
        <w:r>
          <w:rPr>
            <w:rStyle w:val="a4"/>
          </w:rPr>
          <w:t>статьи 326</w:t>
        </w:r>
      </w:hyperlink>
      <w:r>
        <w:rPr>
          <w:rStyle w:val="s0"/>
        </w:rPr>
        <w:t xml:space="preserve"> настоящего Кодекса.</w:t>
      </w:r>
    </w:p>
    <w:p w:rsidR="00000000" w:rsidRDefault="007E4C23">
      <w:pPr>
        <w:pStyle w:val="pj"/>
      </w:pPr>
      <w:r>
        <w:rPr>
          <w:rStyle w:val="s0"/>
        </w:rPr>
        <w:t>Опломбированию подлежит:</w:t>
      </w:r>
    </w:p>
    <w:p w:rsidR="00000000" w:rsidRDefault="007E4C23">
      <w:pPr>
        <w:pStyle w:val="pj"/>
      </w:pPr>
      <w:r>
        <w:rPr>
          <w:rStyle w:val="s0"/>
        </w:rPr>
        <w:t>1) пространство, содержащее товары, если транспортное средство или контейнер был</w:t>
      </w:r>
      <w:r>
        <w:rPr>
          <w:rStyle w:val="s0"/>
        </w:rPr>
        <w:t xml:space="preserve"> признан таможенным органом отправления пригодным для пломбирования; или</w:t>
      </w:r>
    </w:p>
    <w:p w:rsidR="00000000" w:rsidRDefault="007E4C23">
      <w:pPr>
        <w:pStyle w:val="pj"/>
      </w:pPr>
      <w:r>
        <w:rPr>
          <w:rStyle w:val="s0"/>
        </w:rPr>
        <w:t>2) каждая отдельная упаковка.</w:t>
      </w:r>
    </w:p>
    <w:p w:rsidR="00000000" w:rsidRDefault="007E4C23">
      <w:pPr>
        <w:pStyle w:val="pj"/>
      </w:pPr>
      <w:r>
        <w:rPr>
          <w:rStyle w:val="s0"/>
        </w:rPr>
        <w:t>Если наложение пломб, предусмотренное пунктами 1 и 2 настоящей части, невозможно из-за непригодности для пломбирования транспортного средства, контейнера</w:t>
      </w:r>
      <w:r>
        <w:rPr>
          <w:rStyle w:val="s0"/>
        </w:rPr>
        <w:t xml:space="preserve"> или каждой отдельной упаковки, таможенный орган отправления принимает решение о неопломбировании товаров, полагаясь на описание товаров в таможенной декларации или в товаросопроводительных документах (если такое описание является достаточным для обеспечен</w:t>
      </w:r>
      <w:r>
        <w:rPr>
          <w:rStyle w:val="s0"/>
        </w:rPr>
        <w:t xml:space="preserve">ия надежной идентификации товаров, в частности, содержит информацию об их количестве и каких-либо специфических признаках), или применяет другие средства обеспечения идентификации товаров в соответствии с частью второй </w:t>
      </w:r>
      <w:hyperlink w:anchor="sub3260000" w:history="1">
        <w:r>
          <w:rPr>
            <w:rStyle w:val="a4"/>
          </w:rPr>
          <w:t>стат</w:t>
        </w:r>
        <w:r>
          <w:rPr>
            <w:rStyle w:val="a4"/>
          </w:rPr>
          <w:t>ьи 326</w:t>
        </w:r>
      </w:hyperlink>
      <w:r>
        <w:rPr>
          <w:rStyle w:val="s0"/>
        </w:rPr>
        <w:t xml:space="preserve"> настоящего Кодекса.</w:t>
      </w:r>
    </w:p>
    <w:p w:rsidR="00000000" w:rsidRDefault="007E4C23">
      <w:pPr>
        <w:pStyle w:val="pj"/>
      </w:pPr>
      <w:r>
        <w:rPr>
          <w:rStyle w:val="s0"/>
        </w:rPr>
        <w:t>6. Таможенный орган отправления признает транспортные средства коммерческого назначения и контейнеры пригодными к пломбированию в следующих условиях:</w:t>
      </w:r>
    </w:p>
    <w:p w:rsidR="00000000" w:rsidRDefault="007E4C23">
      <w:pPr>
        <w:pStyle w:val="pj"/>
      </w:pPr>
      <w:r>
        <w:rPr>
          <w:rStyle w:val="s0"/>
        </w:rPr>
        <w:t xml:space="preserve">1) пломбы могут накладываться на транспортное средство или контейнер простым и </w:t>
      </w:r>
      <w:r>
        <w:rPr>
          <w:rStyle w:val="s0"/>
        </w:rPr>
        <w:t>надежным способом;</w:t>
      </w:r>
    </w:p>
    <w:p w:rsidR="00000000" w:rsidRDefault="007E4C23">
      <w:pPr>
        <w:pStyle w:val="pj"/>
      </w:pPr>
      <w:r>
        <w:rPr>
          <w:rStyle w:val="s0"/>
        </w:rPr>
        <w:t>2) транспортное средство или контейнер сконструирован так, что в случае извлечения или подкладывания товаров такое извлечение или подкладывание оставляет видимые следы, пломбы ломаются или остаются признаки вмешательства, или электронная</w:t>
      </w:r>
      <w:r>
        <w:rPr>
          <w:rStyle w:val="s0"/>
        </w:rPr>
        <w:t xml:space="preserve"> система мониторинга регистрирует извлечение или подкладывание;</w:t>
      </w:r>
    </w:p>
    <w:p w:rsidR="00000000" w:rsidRDefault="007E4C23">
      <w:pPr>
        <w:pStyle w:val="pj"/>
      </w:pPr>
      <w:r>
        <w:rPr>
          <w:rStyle w:val="s0"/>
        </w:rPr>
        <w:t>3) транспортное средство или контейнер не содержит скрытых пространств, в которых могут быть спрятаны товары;</w:t>
      </w:r>
    </w:p>
    <w:p w:rsidR="00000000" w:rsidRDefault="007E4C23">
      <w:pPr>
        <w:pStyle w:val="pj"/>
      </w:pPr>
      <w:r>
        <w:rPr>
          <w:rStyle w:val="s0"/>
        </w:rPr>
        <w:t>4) предназначенное для товаров пространство легкодоступно для осуществления осмотр</w:t>
      </w:r>
      <w:r>
        <w:rPr>
          <w:rStyle w:val="s0"/>
        </w:rPr>
        <w:t>а таможенными органами.</w:t>
      </w:r>
    </w:p>
    <w:p w:rsidR="00000000" w:rsidRDefault="007E4C23">
      <w:pPr>
        <w:pStyle w:val="pj"/>
      </w:pPr>
      <w:r>
        <w:rPr>
          <w:rStyle w:val="s0"/>
        </w:rPr>
        <w:t>Автотранспортные средства (моторные транспортные средства, прицепы, полуприцепы) и контейнеры, допущенные к перевозке товаров под таможенными пломбами в соответствии с международными договорами Украины, согласие на обязательность ко</w:t>
      </w:r>
      <w:r>
        <w:rPr>
          <w:rStyle w:val="s0"/>
        </w:rPr>
        <w:t>торых предоставлено Верховной Радой Украины, или в соответствии с порядком, определенным центральным органом исполнительной власти, обеспечивающим формирование и реализующим государственную финансовую политику, считаются пригодными для пломбирования.</w:t>
      </w:r>
    </w:p>
    <w:p w:rsidR="00000000" w:rsidRDefault="007E4C23">
      <w:pPr>
        <w:pStyle w:val="pj"/>
      </w:pPr>
      <w:r>
        <w:rPr>
          <w:rStyle w:val="s0"/>
        </w:rPr>
        <w:t> </w:t>
      </w:r>
    </w:p>
    <w:p w:rsidR="00000000" w:rsidRDefault="007E4C23">
      <w:pPr>
        <w:pStyle w:val="pj"/>
        <w:ind w:left="1200" w:hanging="800"/>
      </w:pPr>
      <w:bookmarkStart w:id="142" w:name="SUB92010000"/>
      <w:bookmarkEnd w:id="142"/>
      <w:r>
        <w:rPr>
          <w:rStyle w:val="s1"/>
        </w:rPr>
        <w:t>Ста</w:t>
      </w:r>
      <w:r>
        <w:rPr>
          <w:rStyle w:val="s1"/>
        </w:rPr>
        <w:t>тья 92.1. Таможенная декларация и транспортные средства коммерческого назначения</w:t>
      </w:r>
    </w:p>
    <w:p w:rsidR="00000000" w:rsidRDefault="007E4C23">
      <w:pPr>
        <w:pStyle w:val="pj"/>
      </w:pPr>
      <w:r>
        <w:rPr>
          <w:rStyle w:val="s0"/>
        </w:rPr>
        <w:t>1. Для помещения товаров в таможенный режим транзита подается таможенная декларация исключительно относительно товаров, которые перемещаются или будут перемещаться в одном тра</w:t>
      </w:r>
      <w:r>
        <w:rPr>
          <w:rStyle w:val="s0"/>
        </w:rPr>
        <w:t>нспортном средстве (контейнере или упаковке) от одного таможенного органа отправления к одному таможенному органу назначения.</w:t>
      </w:r>
    </w:p>
    <w:p w:rsidR="00000000" w:rsidRDefault="007E4C23">
      <w:pPr>
        <w:pStyle w:val="pj"/>
      </w:pPr>
      <w:r>
        <w:rPr>
          <w:rStyle w:val="s0"/>
        </w:rPr>
        <w:t>Одна таможенная декларация для помещения товаров в таможенный режим транзита может включать товары, которые перемещаются или будут</w:t>
      </w:r>
      <w:r>
        <w:rPr>
          <w:rStyle w:val="s0"/>
        </w:rPr>
        <w:t xml:space="preserve"> перемещаться от одного таможенного органа отправления к одному таможенному органу назначения более чем в одном контейнере или более чем в одной упаковке, при условии что такие контейнеры или упаковки загружены и перемещаются одним транспортным средством.</w:t>
      </w:r>
    </w:p>
    <w:p w:rsidR="00000000" w:rsidRDefault="007E4C23">
      <w:pPr>
        <w:pStyle w:val="pj"/>
      </w:pPr>
      <w:r>
        <w:rPr>
          <w:rStyle w:val="s0"/>
        </w:rPr>
        <w:t>2. Под одним транспортным средством, при условии, что перевозимые товары отправляются вместе, понимается следующее:</w:t>
      </w:r>
    </w:p>
    <w:p w:rsidR="00000000" w:rsidRDefault="007E4C23">
      <w:pPr>
        <w:pStyle w:val="pj"/>
      </w:pPr>
      <w:r>
        <w:rPr>
          <w:rStyle w:val="s0"/>
        </w:rPr>
        <w:t>1) автотранспортное средство вместе с прицепом (прицепами) или полуприцепом (полуприцепами);</w:t>
      </w:r>
    </w:p>
    <w:p w:rsidR="00000000" w:rsidRDefault="007E4C23">
      <w:pPr>
        <w:pStyle w:val="pj"/>
      </w:pPr>
      <w:r>
        <w:rPr>
          <w:rStyle w:val="s0"/>
        </w:rPr>
        <w:t>2) состав сцепленных вместе железнодорожных тра</w:t>
      </w:r>
      <w:r>
        <w:rPr>
          <w:rStyle w:val="s0"/>
        </w:rPr>
        <w:t>нспортных средств или вагонов;</w:t>
      </w:r>
    </w:p>
    <w:p w:rsidR="00000000" w:rsidRDefault="007E4C23">
      <w:pPr>
        <w:pStyle w:val="pj"/>
      </w:pPr>
      <w:r>
        <w:rPr>
          <w:rStyle w:val="s0"/>
        </w:rPr>
        <w:t>3) суда, составляющие счаленную группу.</w:t>
      </w:r>
    </w:p>
    <w:p w:rsidR="00000000" w:rsidRDefault="007E4C23">
      <w:pPr>
        <w:pStyle w:val="pj"/>
      </w:pPr>
      <w:r>
        <w:rPr>
          <w:rStyle w:val="s0"/>
        </w:rPr>
        <w:t>3. Если использование транспортного средства для целей транзита предполагает загрузку товаров в более чем одном таможенном органе отправления и/или разгрузку товаров в более чем одном таможенном органе назначения (в том числе консолидированных отправлений/</w:t>
      </w:r>
      <w:r>
        <w:rPr>
          <w:rStyle w:val="s0"/>
        </w:rPr>
        <w:t>грузов), для каждого такого отправления подаются отдельные таможенные декларации.</w:t>
      </w:r>
    </w:p>
    <w:p w:rsidR="00000000" w:rsidRDefault="007E4C23">
      <w:pPr>
        <w:pStyle w:val="pj"/>
      </w:pPr>
      <w:r>
        <w:t> </w:t>
      </w:r>
    </w:p>
    <w:p w:rsidR="00000000" w:rsidRDefault="007E4C23">
      <w:pPr>
        <w:pStyle w:val="pj"/>
        <w:ind w:left="1200" w:hanging="800"/>
      </w:pPr>
      <w:bookmarkStart w:id="143" w:name="SUB930000"/>
      <w:bookmarkEnd w:id="143"/>
      <w:r>
        <w:rPr>
          <w:rStyle w:val="s1"/>
        </w:rPr>
        <w:t>Статья 93. Требования к перемещению товаров, транспортных средств коммерческого назначения в таможенном режиме транзита</w:t>
      </w:r>
    </w:p>
    <w:p w:rsidR="00000000" w:rsidRDefault="007E4C23">
      <w:pPr>
        <w:pStyle w:val="pj"/>
      </w:pPr>
      <w:r>
        <w:rPr>
          <w:rStyle w:val="s0"/>
        </w:rPr>
        <w:t>1. Товары, транспортные средства коммерческого назна</w:t>
      </w:r>
      <w:r>
        <w:rPr>
          <w:rStyle w:val="s0"/>
        </w:rPr>
        <w:t>чения, которые перемещаются в таможенном режиме транзита, должны:</w:t>
      </w:r>
    </w:p>
    <w:p w:rsidR="00000000" w:rsidRDefault="007E4C23">
      <w:pPr>
        <w:pStyle w:val="pj"/>
      </w:pPr>
      <w:r>
        <w:rPr>
          <w:rStyle w:val="s0"/>
        </w:rPr>
        <w:t>1) находиться в неизменном состоянии, кроме естественных изменений их качественных и/или количественных характеристик при нормальных условиях транспортировки и хранения;</w:t>
      </w:r>
    </w:p>
    <w:p w:rsidR="00000000" w:rsidRDefault="007E4C23">
      <w:pPr>
        <w:pStyle w:val="pj"/>
      </w:pPr>
      <w:r>
        <w:rPr>
          <w:rStyle w:val="s0"/>
        </w:rPr>
        <w:t>2) не использоваться</w:t>
      </w:r>
      <w:r>
        <w:rPr>
          <w:rStyle w:val="s0"/>
        </w:rPr>
        <w:t xml:space="preserve"> с одной другой целью, кроме транзита;</w:t>
      </w:r>
    </w:p>
    <w:p w:rsidR="00000000" w:rsidRDefault="007E4C23">
      <w:pPr>
        <w:pStyle w:val="pj"/>
      </w:pPr>
      <w:r>
        <w:rPr>
          <w:rStyle w:val="s0"/>
        </w:rPr>
        <w:t xml:space="preserve">3) </w:t>
      </w:r>
      <w:r>
        <w:rPr>
          <w:rStyle w:val="s40"/>
        </w:rPr>
        <w:t>быть доставленными в таможенный орган назначения до истечения срока, установленного статьей 95 настоящего Кодекса, или срока, установленного таможенным органом страны отправления в соответствии с положениями Конвен</w:t>
      </w:r>
      <w:r>
        <w:rPr>
          <w:rStyle w:val="s40"/>
        </w:rPr>
        <w:t>ции о процедуре совместного транзита</w:t>
      </w:r>
      <w:r>
        <w:rPr>
          <w:rStyle w:val="s0"/>
        </w:rPr>
        <w:t>;</w:t>
      </w:r>
    </w:p>
    <w:p w:rsidR="00000000" w:rsidRDefault="007E4C23">
      <w:pPr>
        <w:pStyle w:val="pj"/>
      </w:pPr>
      <w:r>
        <w:rPr>
          <w:rStyle w:val="s0"/>
        </w:rPr>
        <w:t>4) иметь неповрежденные средства обеспечения идентификации в случае их применения.</w:t>
      </w:r>
    </w:p>
    <w:p w:rsidR="00000000" w:rsidRDefault="007E4C23">
      <w:pPr>
        <w:pStyle w:val="pj"/>
      </w:pPr>
      <w:r>
        <w:rPr>
          <w:rStyle w:val="s0"/>
        </w:rPr>
        <w:t>2. Транспортные средства коммерческого назначения, помещенные под таможенный режим транзита, могут подвергаться операциям по техническо</w:t>
      </w:r>
      <w:r>
        <w:rPr>
          <w:rStyle w:val="s0"/>
        </w:rPr>
        <w:t>му обслуживанию и ремонту, необходимость в которых возникла во время пребывания на таможенной территории Украины.</w:t>
      </w:r>
    </w:p>
    <w:p w:rsidR="00000000" w:rsidRDefault="007E4C23">
      <w:pPr>
        <w:pStyle w:val="pj"/>
      </w:pPr>
      <w:r>
        <w:rPr>
          <w:rStyle w:val="s0"/>
        </w:rPr>
        <w:t>3. При условии обеспечения идентификации товаров, перемещаемых в режиме транзита, и соблюдения иных требований, установленных настоящим Кодекс</w:t>
      </w:r>
      <w:r>
        <w:rPr>
          <w:rStyle w:val="s0"/>
        </w:rPr>
        <w:t>ом, допускается перевозка указанных товаров транспортным средством, осуществляющим перевозки в пределах таможенной территории Украины товаров, которые не находятся под таможенным контролем.</w:t>
      </w:r>
    </w:p>
    <w:p w:rsidR="00000000" w:rsidRDefault="007E4C23">
      <w:pPr>
        <w:pStyle w:val="pj"/>
      </w:pPr>
      <w:r>
        <w:t> </w:t>
      </w:r>
    </w:p>
    <w:p w:rsidR="00000000" w:rsidRDefault="007E4C23">
      <w:pPr>
        <w:pStyle w:val="pj"/>
        <w:ind w:left="1200" w:hanging="800"/>
      </w:pPr>
      <w:bookmarkStart w:id="144" w:name="SUB940000"/>
      <w:bookmarkEnd w:id="144"/>
      <w:r>
        <w:rPr>
          <w:rStyle w:val="s1"/>
        </w:rPr>
        <w:t>Статья 94. Документы, используемые для декларирования товаров, т</w:t>
      </w:r>
      <w:r>
        <w:rPr>
          <w:rStyle w:val="s1"/>
        </w:rPr>
        <w:t>ранспортных средств коммерческого назначения под таможенный режим транзита</w:t>
      </w:r>
    </w:p>
    <w:p w:rsidR="00000000" w:rsidRDefault="007E4C23">
      <w:pPr>
        <w:pStyle w:val="pj"/>
      </w:pPr>
      <w:r>
        <w:rPr>
          <w:rStyle w:val="s0"/>
        </w:rPr>
        <w:t xml:space="preserve">1. Для декларирования в таможенном режиме транзита товаров, перемещаемых любым видом транспорта, кроме случаев, определенных настоящей статьей, используется таможенная декларация </w:t>
      </w:r>
      <w:r>
        <w:rPr>
          <w:rStyle w:val="s40"/>
        </w:rPr>
        <w:t>(в</w:t>
      </w:r>
      <w:r>
        <w:rPr>
          <w:rStyle w:val="s40"/>
        </w:rPr>
        <w:t xml:space="preserve"> том числе предварительная таможенная декларация)</w:t>
      </w:r>
      <w:r>
        <w:rPr>
          <w:rStyle w:val="s0"/>
        </w:rPr>
        <w:t>.</w:t>
      </w:r>
    </w:p>
    <w:p w:rsidR="00000000" w:rsidRDefault="007E4C23">
      <w:pPr>
        <w:pStyle w:val="pj"/>
      </w:pPr>
      <w:r>
        <w:rPr>
          <w:rStyle w:val="s0"/>
        </w:rPr>
        <w:t>2. В случае транзита в пределах одного пункта пропуска или для декларирования товаров, не являющихся подакцизными, в зависимости от вида транспорта вместо таможенной декларации может использоваться авиацио</w:t>
      </w:r>
      <w:r>
        <w:rPr>
          <w:rStyle w:val="s0"/>
        </w:rPr>
        <w:t>нная грузовая накладная (Air Waybill) или коносамент (Bill of Lading).</w:t>
      </w:r>
    </w:p>
    <w:p w:rsidR="00000000" w:rsidRDefault="007E4C23">
      <w:pPr>
        <w:pStyle w:val="pj"/>
      </w:pPr>
      <w:r>
        <w:rPr>
          <w:rStyle w:val="s0"/>
        </w:rPr>
        <w:t>3. Для декларирования товаров, не являющихся подакцизными, вместо таможенной декларации в зависимости от вида транспорта может использоваться накладная УМВС (СМГС), накладная ЦИМ (СИМ), накладная ЦИМ / УМВС (СИМ / СМГС, CIM / SMGS), книжка МДП (Carnet TIR)</w:t>
      </w:r>
      <w:r>
        <w:rPr>
          <w:rStyle w:val="s0"/>
        </w:rPr>
        <w:t>.</w:t>
      </w:r>
    </w:p>
    <w:p w:rsidR="00000000" w:rsidRDefault="007E4C23">
      <w:pPr>
        <w:pStyle w:val="pj"/>
      </w:pPr>
      <w:r>
        <w:rPr>
          <w:rStyle w:val="s0"/>
        </w:rPr>
        <w:t>4. Независимо от вида транспорта для декларирования в таможенном режиме транзита товаров, транспортных средств коммерческого назначения может использоваться книга А.Т.А. или книжка CPD.</w:t>
      </w:r>
    </w:p>
    <w:p w:rsidR="00000000" w:rsidRDefault="007E4C23">
      <w:pPr>
        <w:pStyle w:val="pj"/>
      </w:pPr>
      <w:r>
        <w:rPr>
          <w:rStyle w:val="s0"/>
        </w:rPr>
        <w:t>5. В случаях, предусмотренных международными договорами Украины, зак</w:t>
      </w:r>
      <w:r>
        <w:rPr>
          <w:rStyle w:val="s0"/>
        </w:rPr>
        <w:t>люченными в соответствии с законом, для декларирования в таможенном режиме транзита товаров, транспортных средств коммерческого назначения используются документы, предусмотренные такими договорами.</w:t>
      </w:r>
    </w:p>
    <w:p w:rsidR="00000000" w:rsidRDefault="007E4C23">
      <w:pPr>
        <w:pStyle w:val="pj"/>
      </w:pPr>
      <w:r>
        <w:rPr>
          <w:rStyle w:val="s0"/>
        </w:rPr>
        <w:t>6. Исключена.</w:t>
      </w:r>
    </w:p>
    <w:p w:rsidR="00000000" w:rsidRDefault="007E4C23">
      <w:pPr>
        <w:pStyle w:val="pj"/>
      </w:pPr>
      <w:r>
        <w:rPr>
          <w:rStyle w:val="s0"/>
        </w:rPr>
        <w:t xml:space="preserve">7. Для декларирования товаров, транспортных </w:t>
      </w:r>
      <w:r>
        <w:rPr>
          <w:rStyle w:val="s0"/>
        </w:rPr>
        <w:t>средств коммерческого назначения, перемещаемых внутренним транзитом, может использоваться электронная транзитная декларация, соответствующая формату и набору данных, установленным Конвенцией о процедуре совместного транзита. В таком случае обеспечение упла</w:t>
      </w:r>
      <w:r>
        <w:rPr>
          <w:rStyle w:val="s0"/>
        </w:rPr>
        <w:t>ты таможенных платежей предоставляется в соответствии с разделом X настоящего Кодекса с применением гарантий, предусмотренных Конвенцией о процедуре совместного транзита.</w:t>
      </w:r>
    </w:p>
    <w:p w:rsidR="00000000" w:rsidRDefault="007E4C23">
      <w:pPr>
        <w:pStyle w:val="pj"/>
      </w:pPr>
      <w:r>
        <w:rPr>
          <w:rStyle w:val="s0"/>
        </w:rPr>
        <w:t>8. Независимо от вида транспорта для декларирования в таможенный режим транзита военн</w:t>
      </w:r>
      <w:r>
        <w:rPr>
          <w:rStyle w:val="s0"/>
        </w:rPr>
        <w:t xml:space="preserve">ой техники и других товаров подразделений Вооруженных сил государств-членов Европейского союза, государств-членов Организации Североатлантического договора и других государств, которые в установленном законом порядке допущены на территорию Украины, вместо </w:t>
      </w:r>
      <w:r>
        <w:rPr>
          <w:rStyle w:val="s0"/>
        </w:rPr>
        <w:t>таможенной декларации может использоваться Форма 302 по форме государства, из которого направляются следующие подразделения.</w:t>
      </w:r>
    </w:p>
    <w:p w:rsidR="00000000" w:rsidRDefault="007E4C23">
      <w:pPr>
        <w:pStyle w:val="pj"/>
      </w:pPr>
      <w:r>
        <w:t> </w:t>
      </w:r>
    </w:p>
    <w:p w:rsidR="00000000" w:rsidRDefault="007E4C23">
      <w:pPr>
        <w:pStyle w:val="pj"/>
        <w:ind w:left="1200" w:hanging="800"/>
      </w:pPr>
      <w:bookmarkStart w:id="145" w:name="SUB950000"/>
      <w:bookmarkEnd w:id="145"/>
      <w:r>
        <w:rPr>
          <w:rStyle w:val="s1"/>
        </w:rPr>
        <w:t>Статья 95. Сроки транзитных перевозок</w:t>
      </w:r>
    </w:p>
    <w:p w:rsidR="00000000" w:rsidRDefault="007E4C23">
      <w:pPr>
        <w:pStyle w:val="pj"/>
      </w:pPr>
      <w:r>
        <w:rPr>
          <w:rStyle w:val="s0"/>
        </w:rPr>
        <w:t>1. Устанавливаются следующие сроки транзитных перевозок в таможенный орган назначения на Ук</w:t>
      </w:r>
      <w:r>
        <w:rPr>
          <w:rStyle w:val="s0"/>
        </w:rPr>
        <w:t>раине в зависимости от вида транспорта если иное не предусмотрено настоящей статьей:</w:t>
      </w:r>
    </w:p>
    <w:p w:rsidR="00000000" w:rsidRDefault="007E4C23">
      <w:pPr>
        <w:pStyle w:val="pj"/>
      </w:pPr>
      <w:r>
        <w:rPr>
          <w:rStyle w:val="s0"/>
        </w:rPr>
        <w:t>1) для автомобильного транспорта - 10 суток (в случае перемещения в зоне деятельности одной таможни - 5 суток);</w:t>
      </w:r>
    </w:p>
    <w:p w:rsidR="00000000" w:rsidRDefault="007E4C23">
      <w:pPr>
        <w:pStyle w:val="pj"/>
      </w:pPr>
      <w:r>
        <w:rPr>
          <w:rStyle w:val="s0"/>
        </w:rPr>
        <w:t>2) для железнодорожного транспорта - 28 суток;</w:t>
      </w:r>
    </w:p>
    <w:p w:rsidR="00000000" w:rsidRDefault="007E4C23">
      <w:pPr>
        <w:pStyle w:val="pj"/>
      </w:pPr>
      <w:r>
        <w:rPr>
          <w:rStyle w:val="s0"/>
        </w:rPr>
        <w:t>3) для авиац</w:t>
      </w:r>
      <w:r>
        <w:rPr>
          <w:rStyle w:val="s0"/>
        </w:rPr>
        <w:t>ионного транспорта - 5 суток;</w:t>
      </w:r>
    </w:p>
    <w:p w:rsidR="00000000" w:rsidRDefault="007E4C23">
      <w:pPr>
        <w:pStyle w:val="pj"/>
      </w:pPr>
      <w:r>
        <w:rPr>
          <w:rStyle w:val="s0"/>
        </w:rPr>
        <w:t>4) для морского и речного транспорта - 20 суток;</w:t>
      </w:r>
    </w:p>
    <w:p w:rsidR="00000000" w:rsidRDefault="007E4C23">
      <w:pPr>
        <w:pStyle w:val="pj"/>
      </w:pPr>
      <w:r>
        <w:rPr>
          <w:rStyle w:val="s0"/>
        </w:rPr>
        <w:t>5) для трубопроводного транспорта - 31 сутки;</w:t>
      </w:r>
    </w:p>
    <w:p w:rsidR="00000000" w:rsidRDefault="007E4C23">
      <w:pPr>
        <w:pStyle w:val="pj"/>
      </w:pPr>
      <w:r>
        <w:rPr>
          <w:rStyle w:val="s0"/>
        </w:rPr>
        <w:t>6) для трубопроводного транспорта (с перегрузкой на другие виды транспорта) - 90 суток.</w:t>
      </w:r>
    </w:p>
    <w:p w:rsidR="00000000" w:rsidRDefault="007E4C23">
      <w:pPr>
        <w:pStyle w:val="pj"/>
      </w:pPr>
      <w:r>
        <w:rPr>
          <w:rStyle w:val="s0"/>
        </w:rPr>
        <w:t>2. К срокам, указанным в части первой настоящей статьи, не включается:</w:t>
      </w:r>
    </w:p>
    <w:p w:rsidR="00000000" w:rsidRDefault="007E4C23">
      <w:pPr>
        <w:pStyle w:val="pj"/>
      </w:pPr>
      <w:r>
        <w:rPr>
          <w:rStyle w:val="s0"/>
        </w:rPr>
        <w:t xml:space="preserve">1) время действия обстоятельств, указанных в </w:t>
      </w:r>
      <w:hyperlink w:anchor="sub1920000" w:history="1">
        <w:r>
          <w:rPr>
            <w:rStyle w:val="a4"/>
          </w:rPr>
          <w:t>статье 192</w:t>
        </w:r>
      </w:hyperlink>
      <w:r>
        <w:rPr>
          <w:rStyle w:val="s0"/>
        </w:rPr>
        <w:t xml:space="preserve"> настоящего Кодекса;</w:t>
      </w:r>
    </w:p>
    <w:p w:rsidR="00000000" w:rsidRDefault="007E4C23">
      <w:pPr>
        <w:pStyle w:val="pj"/>
      </w:pPr>
      <w:r>
        <w:rPr>
          <w:rStyle w:val="s0"/>
        </w:rPr>
        <w:t>2) время хранения товаров под таможенным контролем (при условии информирован</w:t>
      </w:r>
      <w:r>
        <w:rPr>
          <w:rStyle w:val="s0"/>
        </w:rPr>
        <w:t>ия таможенного органа, который контролирует их перемещения)</w:t>
      </w:r>
    </w:p>
    <w:p w:rsidR="00000000" w:rsidRDefault="007E4C23">
      <w:pPr>
        <w:pStyle w:val="pj"/>
      </w:pPr>
      <w:r>
        <w:rPr>
          <w:rStyle w:val="s0"/>
        </w:rPr>
        <w:t>3) время, необходимое для осуществления других операций с товарами, в случаях, предусмотренных настоящим разделом (при условии информирования таможенного органа, который контролирует перемещение э</w:t>
      </w:r>
      <w:r>
        <w:rPr>
          <w:rStyle w:val="s0"/>
        </w:rPr>
        <w:t>тих товаров);</w:t>
      </w:r>
    </w:p>
    <w:p w:rsidR="00000000" w:rsidRDefault="007E4C23">
      <w:pPr>
        <w:pStyle w:val="pj"/>
      </w:pPr>
      <w:r>
        <w:rPr>
          <w:rStyle w:val="s0"/>
        </w:rPr>
        <w:t>4) время, в течение которого товары, транспортные средства коммерческого назначения, помещенные в таможенный режим транзита, не могут быть своевременно доставлены в таможенный орган назначения вследствие наложения на них ареста (за исключение</w:t>
      </w:r>
      <w:r>
        <w:rPr>
          <w:rStyle w:val="s0"/>
        </w:rPr>
        <w:t>м ареста вследствие исков частных лиц) или изъятия по делу о нарушении таможенных правил.</w:t>
      </w:r>
    </w:p>
    <w:p w:rsidR="00000000" w:rsidRDefault="007E4C23">
      <w:pPr>
        <w:pStyle w:val="pj"/>
      </w:pPr>
      <w:r>
        <w:rPr>
          <w:rStyle w:val="s40"/>
        </w:rPr>
        <w:t>3. При помещении товаров в таможенный режим транзита на условиях Конвенции о процедуре совместного транзита сроки транзитных перевозок устанавливаются таможенным орга</w:t>
      </w:r>
      <w:r>
        <w:rPr>
          <w:rStyle w:val="s40"/>
        </w:rPr>
        <w:t>ном страны отправления в соответствии с положениями настоящей Конвенции.</w:t>
      </w:r>
    </w:p>
    <w:p w:rsidR="00000000" w:rsidRDefault="007E4C23">
      <w:pPr>
        <w:pStyle w:val="pj"/>
      </w:pPr>
      <w:r>
        <w:rPr>
          <w:rStyle w:val="s40"/>
        </w:rPr>
        <w:t>Сроки транзитных перевозок, установленные таможенными органами страны отправления в соответствии с положениями Конвенции о процедуре совместного транзита, неизменны.</w:t>
      </w:r>
    </w:p>
    <w:p w:rsidR="00000000" w:rsidRDefault="007E4C23">
      <w:pPr>
        <w:pStyle w:val="pj"/>
      </w:pPr>
      <w:r>
        <w:t> </w:t>
      </w:r>
    </w:p>
    <w:p w:rsidR="00000000" w:rsidRDefault="007E4C23">
      <w:pPr>
        <w:pStyle w:val="pj"/>
        <w:ind w:left="1200" w:hanging="800"/>
      </w:pPr>
      <w:bookmarkStart w:id="146" w:name="SUB960000"/>
      <w:bookmarkEnd w:id="146"/>
      <w:r>
        <w:rPr>
          <w:rStyle w:val="s1"/>
        </w:rPr>
        <w:t>Статья 96. Прим</w:t>
      </w:r>
      <w:r>
        <w:rPr>
          <w:rStyle w:val="s1"/>
        </w:rPr>
        <w:t>енение таможенного режима транзита при перегрузке товаров</w:t>
      </w:r>
    </w:p>
    <w:p w:rsidR="00000000" w:rsidRDefault="007E4C23">
      <w:pPr>
        <w:pStyle w:val="pj"/>
      </w:pPr>
      <w:r>
        <w:rPr>
          <w:rStyle w:val="s0"/>
        </w:rPr>
        <w:t>1. Перегрузка товаров, перемещаемых в таможенном режиме транзита с одного транспортного средства на другое допускается с разрешения таможенного органа, в зоне деятельности которого проводится перегр</w:t>
      </w:r>
      <w:r>
        <w:rPr>
          <w:rStyle w:val="s0"/>
        </w:rPr>
        <w:t>узки.</w:t>
      </w:r>
    </w:p>
    <w:p w:rsidR="00000000" w:rsidRDefault="007E4C23">
      <w:pPr>
        <w:pStyle w:val="pj"/>
      </w:pPr>
      <w:r>
        <w:rPr>
          <w:rStyle w:val="s0"/>
        </w:rPr>
        <w:t>2. Если перегрузка может быть осуществлено без нарушения таможенных пломб и других средств обеспечения идентификации, такая перегрузка допускается без разрешения, но с предварительным информированием таможенного органа.</w:t>
      </w:r>
    </w:p>
    <w:p w:rsidR="00000000" w:rsidRDefault="007E4C23">
      <w:pPr>
        <w:pStyle w:val="pj"/>
      </w:pPr>
      <w:r>
        <w:rPr>
          <w:rStyle w:val="s0"/>
        </w:rPr>
        <w:t>3. Проведение группировки упак</w:t>
      </w:r>
      <w:r>
        <w:rPr>
          <w:rStyle w:val="s0"/>
        </w:rPr>
        <w:t>овочных мест, изменение упаковки, маркировки, сортировки, а также ремонт и замена поврежденной упаковки осуществляются с разрешения таможенного органа.</w:t>
      </w:r>
    </w:p>
    <w:p w:rsidR="00000000" w:rsidRDefault="007E4C23">
      <w:pPr>
        <w:pStyle w:val="pj"/>
      </w:pPr>
      <w:r>
        <w:rPr>
          <w:rStyle w:val="s0"/>
        </w:rPr>
        <w:t xml:space="preserve">4. Для получения разрешения таможенного органа, таможенному органу подается только товарно-транспортный </w:t>
      </w:r>
      <w:r>
        <w:rPr>
          <w:rStyle w:val="s0"/>
        </w:rPr>
        <w:t>документ на перевозку товара. В случае отказа в предоставлении разрешения таможенный орган обязан безотлагательно письменно (в бумажной или электронной форме) сообщить лицу, обратившемуся с просьбой предоставить разрешение, о причинах и основаниях такого о</w:t>
      </w:r>
      <w:r>
        <w:rPr>
          <w:rStyle w:val="s0"/>
        </w:rPr>
        <w:t>тказа.</w:t>
      </w:r>
    </w:p>
    <w:p w:rsidR="00000000" w:rsidRDefault="007E4C23">
      <w:pPr>
        <w:pStyle w:val="pj"/>
      </w:pPr>
      <w:r>
        <w:rPr>
          <w:rStyle w:val="s0"/>
        </w:rPr>
        <w:t>5. При перемещении товаров в таможенном режиме транзита разрешается осуществление замены моторного транспортного средства с предварительным информированием органа назначения о причинах такой замены, если такая замена не требует перегрузки товаров.</w:t>
      </w:r>
    </w:p>
    <w:p w:rsidR="00000000" w:rsidRDefault="007E4C23">
      <w:pPr>
        <w:pStyle w:val="pj"/>
      </w:pPr>
      <w:r>
        <w:rPr>
          <w:rStyle w:val="s0"/>
        </w:rPr>
        <w:t>6</w:t>
      </w:r>
      <w:r>
        <w:rPr>
          <w:rStyle w:val="s0"/>
        </w:rPr>
        <w:t>. При вывозе за пределы таможенной территории Украины товаров, помещенных в таможенные режимы экспорта, реэкспорта, временного вывоза, переработки вне таможенной территории, положения настоящей главы применяются с момента начала перемещения указанных товар</w:t>
      </w:r>
      <w:r>
        <w:rPr>
          <w:rStyle w:val="s0"/>
        </w:rPr>
        <w:t>ов из таможенного органа отправления и до момента предъявления их таможенному органу назначения.</w:t>
      </w:r>
    </w:p>
    <w:p w:rsidR="00000000" w:rsidRDefault="007E4C23">
      <w:pPr>
        <w:pStyle w:val="pj"/>
      </w:pPr>
      <w:r>
        <w:rPr>
          <w:rStyle w:val="s40"/>
        </w:rPr>
        <w:t>7. Перегрузка и другие операции с товарами, перемещаемыми в таможенном режиме транзита на условиях Конвенции о процедуре совместного транзита, осуществляются в</w:t>
      </w:r>
      <w:r>
        <w:rPr>
          <w:rStyle w:val="s40"/>
        </w:rPr>
        <w:t xml:space="preserve"> соответствии с положениями настоящей Конвенции.</w:t>
      </w:r>
    </w:p>
    <w:p w:rsidR="00000000" w:rsidRDefault="007E4C23">
      <w:pPr>
        <w:pStyle w:val="pj"/>
      </w:pPr>
      <w:r>
        <w:t> </w:t>
      </w:r>
    </w:p>
    <w:p w:rsidR="00000000" w:rsidRDefault="007E4C23">
      <w:pPr>
        <w:pStyle w:val="pj"/>
        <w:ind w:left="1200" w:hanging="800"/>
      </w:pPr>
      <w:bookmarkStart w:id="147" w:name="SUB970000"/>
      <w:bookmarkEnd w:id="147"/>
      <w:r>
        <w:rPr>
          <w:rStyle w:val="s1"/>
        </w:rPr>
        <w:t>Статья 97. Каботажные перевозки</w:t>
      </w:r>
    </w:p>
    <w:p w:rsidR="00000000" w:rsidRDefault="007E4C23">
      <w:pPr>
        <w:pStyle w:val="pj"/>
      </w:pPr>
      <w:r>
        <w:rPr>
          <w:rStyle w:val="s0"/>
        </w:rPr>
        <w:t>1. Во каботажем понимается перевозка украинских и иностранных товаров путем загрузки их на морское (речное) судно в одном пункте на таможенной территории Украины и транспорт</w:t>
      </w:r>
      <w:r>
        <w:rPr>
          <w:rStyle w:val="s0"/>
        </w:rPr>
        <w:t>ировки в другой пункт территории Украины, где будет осуществляться их разгрузки. При этом товары, ввозимые на таможенную территорию Украины морским (речным) судном, допускаются к каботажного перевозки между таможенными органами или в пределах зоны деятельн</w:t>
      </w:r>
      <w:r>
        <w:rPr>
          <w:rStyle w:val="s0"/>
        </w:rPr>
        <w:t>ости одного таможенного органа после их перегрузки на другое морское (речное) судно, которое ходит под флагом Украины, или, при условии получения на это разрешения центрального органа исполнительной власти, обеспечивающий формирование и реализует государст</w:t>
      </w:r>
      <w:r>
        <w:rPr>
          <w:rStyle w:val="s0"/>
        </w:rPr>
        <w:t>венную политику в сфере транспорта, на иностранное судно.</w:t>
      </w:r>
    </w:p>
    <w:p w:rsidR="00000000" w:rsidRDefault="007E4C23">
      <w:pPr>
        <w:pStyle w:val="pj"/>
      </w:pPr>
      <w:r>
        <w:rPr>
          <w:rStyle w:val="s0"/>
        </w:rPr>
        <w:t>2. Иностранные товары находятся под таможенным контролем в течение всего времени каботажа.</w:t>
      </w:r>
    </w:p>
    <w:p w:rsidR="00000000" w:rsidRDefault="007E4C23">
      <w:pPr>
        <w:pStyle w:val="pj"/>
      </w:pPr>
      <w:r>
        <w:t> </w:t>
      </w:r>
    </w:p>
    <w:p w:rsidR="00000000" w:rsidRDefault="007E4C23">
      <w:pPr>
        <w:pStyle w:val="pj"/>
        <w:ind w:left="1200" w:hanging="800"/>
      </w:pPr>
      <w:bookmarkStart w:id="148" w:name="SUB980000"/>
      <w:bookmarkEnd w:id="148"/>
      <w:r>
        <w:rPr>
          <w:rStyle w:val="s1"/>
        </w:rPr>
        <w:t>Статья 98. Размещение товаров на борту морских (речных) судов для каботажного перевозки</w:t>
      </w:r>
    </w:p>
    <w:p w:rsidR="00000000" w:rsidRDefault="007E4C23">
      <w:pPr>
        <w:pStyle w:val="pj"/>
      </w:pPr>
      <w:r>
        <w:rPr>
          <w:rStyle w:val="s0"/>
        </w:rPr>
        <w:t>1. Каботажные пер</w:t>
      </w:r>
      <w:r>
        <w:rPr>
          <w:rStyle w:val="s0"/>
        </w:rPr>
        <w:t>евозки иностранных товаров на борту морского (речного) судна вместе с украинскими товарами осуществляются при условии их надежной идентификации.</w:t>
      </w:r>
    </w:p>
    <w:p w:rsidR="00000000" w:rsidRDefault="007E4C23">
      <w:pPr>
        <w:pStyle w:val="pj"/>
      </w:pPr>
      <w:r>
        <w:rPr>
          <w:rStyle w:val="s0"/>
        </w:rPr>
        <w:t>2. Если обеспечение надежной идентификации товаров невозможно, украинские товары размещаются на борту судна отд</w:t>
      </w:r>
      <w:r>
        <w:rPr>
          <w:rStyle w:val="s0"/>
        </w:rPr>
        <w:t>ельно от иностранных товаров.</w:t>
      </w:r>
    </w:p>
    <w:p w:rsidR="00000000" w:rsidRDefault="007E4C23">
      <w:pPr>
        <w:pStyle w:val="pj"/>
      </w:pPr>
      <w:r>
        <w:t> </w:t>
      </w:r>
    </w:p>
    <w:p w:rsidR="00000000" w:rsidRDefault="007E4C23">
      <w:pPr>
        <w:pStyle w:val="pj"/>
        <w:ind w:left="1200" w:hanging="800"/>
      </w:pPr>
      <w:bookmarkStart w:id="149" w:name="SUB990000"/>
      <w:bookmarkEnd w:id="149"/>
      <w:r>
        <w:rPr>
          <w:rStyle w:val="s1"/>
        </w:rPr>
        <w:t>Статья 99. Погрузка и выгрузка товаров, перевозимых каботажем</w:t>
      </w:r>
    </w:p>
    <w:p w:rsidR="00000000" w:rsidRDefault="007E4C23">
      <w:pPr>
        <w:pStyle w:val="pj"/>
      </w:pPr>
      <w:r>
        <w:rPr>
          <w:rStyle w:val="s0"/>
        </w:rPr>
        <w:t>1. Нагрузка на суда товаров, перевозимых каботажем, и их выгрузки из этих судов осуществляются в морских (речных) портах по месту расположения таможенных органов.</w:t>
      </w:r>
    </w:p>
    <w:p w:rsidR="00000000" w:rsidRDefault="007E4C23">
      <w:pPr>
        <w:pStyle w:val="pj"/>
      </w:pPr>
      <w:r>
        <w:rPr>
          <w:rStyle w:val="s0"/>
        </w:rPr>
        <w:t>2. Разрешения на нагрузки и/или выгрузки товаров предоставляются таможенными органами незамедлительно после получения соответствующего обращения. В случае отказа в предоставлении разрешения таможенные органы обязаны незамедлительно письменно (в бумажной ил</w:t>
      </w:r>
      <w:r>
        <w:rPr>
          <w:rStyle w:val="s0"/>
        </w:rPr>
        <w:t>и электронной форме) сообщить лицу, обратившемуся за получением разрешения, о причинах и основаниях такого отказа.</w:t>
      </w:r>
    </w:p>
    <w:p w:rsidR="00000000" w:rsidRDefault="007E4C23">
      <w:pPr>
        <w:pStyle w:val="pj"/>
      </w:pPr>
      <w:r>
        <w:rPr>
          <w:rStyle w:val="s0"/>
        </w:rPr>
        <w:t>3. В случае одновременного каботажного перевозки иностранных и украинских товаров таможенный орган разрешает погрузку или выгрузку украинских</w:t>
      </w:r>
      <w:r>
        <w:rPr>
          <w:rStyle w:val="s0"/>
        </w:rPr>
        <w:t xml:space="preserve"> товаров в кратчайший срок после прибытия судна в место загрузки или разгрузки.</w:t>
      </w:r>
    </w:p>
    <w:p w:rsidR="00000000" w:rsidRDefault="007E4C23">
      <w:pPr>
        <w:pStyle w:val="pj"/>
      </w:pPr>
      <w:r>
        <w:rPr>
          <w:rStyle w:val="s0"/>
        </w:rPr>
        <w:t>4. По письменному обращению держателя товаров, перемещаемых каботажем, таможенный орган разрешает осуществить под контролем должностных лиц этого органа и на условиях, определе</w:t>
      </w:r>
      <w:r>
        <w:rPr>
          <w:rStyle w:val="s0"/>
        </w:rPr>
        <w:t>нных настоящим Кодексом, нагрузки и/или выгрузки указанных товаров в другом пункте, чем это было изначально запланировано, в том числе вне места расположения таможенных органов, а также вне рабочего времени, установленным для таможенных органов, с взимание</w:t>
      </w:r>
      <w:r>
        <w:rPr>
          <w:rStyle w:val="s0"/>
        </w:rPr>
        <w:t>м соответствующей платы, предусмотренной настоящим Кодексом.</w:t>
      </w:r>
    </w:p>
    <w:p w:rsidR="00000000" w:rsidRDefault="007E4C23">
      <w:pPr>
        <w:pStyle w:val="pj"/>
      </w:pPr>
      <w:r>
        <w:rPr>
          <w:rStyle w:val="s0"/>
        </w:rPr>
        <w:t>5. Если судно осуществляет каботажные перевозки товаров, в результате аварии, стихийного бедствия или других обстоятельств, имеющих характер непреодолимой силы, не в состоянии достичь одного из м</w:t>
      </w:r>
      <w:r>
        <w:rPr>
          <w:rStyle w:val="s0"/>
        </w:rPr>
        <w:t>ест таможенного контроля на таможенной территории Украины, выгрузка из него товаров допускается в местах, где нет таможенных органов. В таких случаях капитан судна должен принять все необходимые меры для обеспечения сохранения этих товаров и информирования</w:t>
      </w:r>
      <w:r>
        <w:rPr>
          <w:rStyle w:val="s0"/>
        </w:rPr>
        <w:t xml:space="preserve"> таможенных органов. При этом товары продолжают находиться в каботаже.</w:t>
      </w:r>
    </w:p>
    <w:p w:rsidR="00000000" w:rsidRDefault="007E4C23">
      <w:pPr>
        <w:pStyle w:val="pj"/>
      </w:pPr>
      <w:r>
        <w:t> </w:t>
      </w:r>
    </w:p>
    <w:p w:rsidR="00000000" w:rsidRDefault="007E4C23">
      <w:pPr>
        <w:pStyle w:val="pj"/>
        <w:ind w:left="1200" w:hanging="800"/>
      </w:pPr>
      <w:bookmarkStart w:id="150" w:name="SUB1000000"/>
      <w:bookmarkEnd w:id="150"/>
      <w:r>
        <w:rPr>
          <w:rStyle w:val="s1"/>
        </w:rPr>
        <w:t>Статья 100. Документы, необходимые для допуска товаров в каботажного перевозки</w:t>
      </w:r>
    </w:p>
    <w:p w:rsidR="00000000" w:rsidRDefault="007E4C23">
      <w:pPr>
        <w:pStyle w:val="pj"/>
      </w:pPr>
      <w:r>
        <w:rPr>
          <w:rStyle w:val="s0"/>
        </w:rPr>
        <w:t xml:space="preserve">1. Для каботажного перевозки товаров таможенному органу подается документ, содержащий перечень товаров, </w:t>
      </w:r>
      <w:r>
        <w:rPr>
          <w:rStyle w:val="s0"/>
        </w:rPr>
        <w:t>предназначенных для такой перевозки, сведения о судне, осуществлять такую перевозку, а также название украинского порта или портов, где должно осуществляться выгрузка указанных товаров. Этот документ после выполнения таможенных формальностей является основ</w:t>
      </w:r>
      <w:r>
        <w:rPr>
          <w:rStyle w:val="s0"/>
        </w:rPr>
        <w:t>анием для осуществления одного каботажного перевозки указанных в нем товаров. Таможенный орган, который выполнил таможенные формальности, сообщает об этом таможенные органы назначения. При выгрузке товаров в пункте назначения таможенному органу подается пе</w:t>
      </w:r>
      <w:r>
        <w:rPr>
          <w:rStyle w:val="s0"/>
        </w:rPr>
        <w:t>речень товаров, подлежащих выгрузке в этом пункте.</w:t>
      </w:r>
    </w:p>
    <w:p w:rsidR="00000000" w:rsidRDefault="007E4C23">
      <w:pPr>
        <w:pStyle w:val="pj"/>
      </w:pPr>
      <w:r>
        <w:rPr>
          <w:rStyle w:val="s0"/>
        </w:rPr>
        <w:t>2. Если судно регулярно осуществляет каботажные перевозки идентичных товаров между одними и теми же пунктами, документ, указанный в части первой настоящей статьи, является основанием для осуществления пере</w:t>
      </w:r>
      <w:r>
        <w:rPr>
          <w:rStyle w:val="s0"/>
        </w:rPr>
        <w:t>возок в течение определенного перевозчиком и согласованного таможенным органом срока. Таможенный орган, который выполнил таможенные формальности, сообщает об этом таможенные органы назначения. В таком случае перед погрузкой товаров на судно таможенному орг</w:t>
      </w:r>
      <w:r>
        <w:rPr>
          <w:rStyle w:val="s0"/>
        </w:rPr>
        <w:t>ану подается только перечень этих товаров, а при выгрузке - только перечень товаров, выгружаемых.</w:t>
      </w:r>
    </w:p>
    <w:p w:rsidR="00000000" w:rsidRDefault="007E4C23">
      <w:pPr>
        <w:pStyle w:val="pj"/>
      </w:pPr>
      <w:r>
        <w:t> </w:t>
      </w:r>
    </w:p>
    <w:p w:rsidR="00000000" w:rsidRDefault="007E4C23">
      <w:pPr>
        <w:pStyle w:val="pj"/>
        <w:ind w:left="1200" w:hanging="800"/>
      </w:pPr>
      <w:bookmarkStart w:id="151" w:name="SUB1010000"/>
      <w:bookmarkEnd w:id="151"/>
      <w:r>
        <w:rPr>
          <w:rStyle w:val="s1"/>
        </w:rPr>
        <w:t>Статья 101. Таможенный статус товаров помещаются под таможенный режим транзита</w:t>
      </w:r>
    </w:p>
    <w:p w:rsidR="00000000" w:rsidRDefault="007E4C23">
      <w:pPr>
        <w:pStyle w:val="pj"/>
      </w:pPr>
      <w:r>
        <w:rPr>
          <w:rStyle w:val="s0"/>
        </w:rPr>
        <w:t>1. Иностранные товары, помещенные под таможенный режим транзита, сохраняют статус иностранных товаров.</w:t>
      </w:r>
    </w:p>
    <w:p w:rsidR="00000000" w:rsidRDefault="007E4C23">
      <w:pPr>
        <w:pStyle w:val="pj"/>
      </w:pPr>
      <w:r>
        <w:rPr>
          <w:rStyle w:val="s0"/>
        </w:rPr>
        <w:t>2. Украинские товары, помещенные под таможенный режим транзита, сохраняют статус украинских товаров.</w:t>
      </w:r>
    </w:p>
    <w:p w:rsidR="00000000" w:rsidRDefault="007E4C23">
      <w:pPr>
        <w:pStyle w:val="pj"/>
      </w:pPr>
      <w:r>
        <w:t> </w:t>
      </w:r>
    </w:p>
    <w:p w:rsidR="00000000" w:rsidRDefault="007E4C23">
      <w:pPr>
        <w:pStyle w:val="pj"/>
        <w:ind w:left="1200" w:hanging="800"/>
      </w:pPr>
      <w:bookmarkStart w:id="152" w:name="SUB1020000"/>
      <w:bookmarkEnd w:id="152"/>
      <w:r>
        <w:rPr>
          <w:rStyle w:val="s1"/>
        </w:rPr>
        <w:t>Статья 102. Завершение таможенного режима транзита</w:t>
      </w:r>
    </w:p>
    <w:p w:rsidR="00000000" w:rsidRDefault="007E4C23">
      <w:pPr>
        <w:pStyle w:val="pj"/>
      </w:pPr>
      <w:r>
        <w:rPr>
          <w:rStyle w:val="s0"/>
        </w:rPr>
        <w:t xml:space="preserve">1. Таможенный режим транзита завершается в соответствии с частью третьей </w:t>
      </w:r>
      <w:hyperlink w:anchor="sub73080000" w:history="1">
        <w:r>
          <w:rPr>
            <w:rStyle w:val="a4"/>
          </w:rPr>
          <w:t>статьи 73.8</w:t>
        </w:r>
      </w:hyperlink>
      <w:r>
        <w:rPr>
          <w:rStyle w:val="s0"/>
        </w:rPr>
        <w:t xml:space="preserve"> настоящего Кодекса.</w:t>
      </w:r>
    </w:p>
    <w:p w:rsidR="00000000" w:rsidRDefault="007E4C23">
      <w:pPr>
        <w:pStyle w:val="pj"/>
      </w:pPr>
      <w:r>
        <w:rPr>
          <w:rStyle w:val="s0"/>
        </w:rPr>
        <w:t>2. Завершение таможенного режима транзита товаров, помещенных в таможенный режим транзита на условиях Конвенции о пр</w:t>
      </w:r>
      <w:r>
        <w:rPr>
          <w:rStyle w:val="s0"/>
        </w:rPr>
        <w:t>оцедуре совместного транзита, осуществляется в соответствии с положениями указанной Конвенции.</w:t>
      </w:r>
    </w:p>
    <w:p w:rsidR="00000000" w:rsidRDefault="007E4C23">
      <w:pPr>
        <w:pStyle w:val="pj"/>
      </w:pPr>
      <w:r>
        <w:rPr>
          <w:rStyle w:val="s0"/>
        </w:rPr>
        <w:t xml:space="preserve">3. Для завершения таможенного режима транзита до окончания срока, установленного </w:t>
      </w:r>
      <w:hyperlink w:anchor="sub950000" w:history="1">
        <w:r>
          <w:rPr>
            <w:rStyle w:val="a4"/>
          </w:rPr>
          <w:t>статьей 95</w:t>
        </w:r>
      </w:hyperlink>
      <w:r>
        <w:rPr>
          <w:rStyle w:val="s0"/>
        </w:rPr>
        <w:t xml:space="preserve"> настоящего Кодекса, таможенному орган</w:t>
      </w:r>
      <w:r>
        <w:rPr>
          <w:rStyle w:val="s0"/>
        </w:rPr>
        <w:t>у назначения должны быть предъявлены товары, помещенные в таможенный режим транзита, и таможенная декларация или другой документ, определенный статьей 94 настоящего Кодекса.</w:t>
      </w:r>
    </w:p>
    <w:p w:rsidR="00000000" w:rsidRDefault="007E4C23">
      <w:pPr>
        <w:pStyle w:val="pj"/>
      </w:pPr>
      <w:r>
        <w:rPr>
          <w:rStyle w:val="s0"/>
        </w:rPr>
        <w:t>4. Таможенный орган назначения после предъявления товаров, помещенных в таможенный</w:t>
      </w:r>
      <w:r>
        <w:rPr>
          <w:rStyle w:val="s0"/>
        </w:rPr>
        <w:t xml:space="preserve"> режим транзита, и таможенной декларации или другого документа, определенного статьей 94 настоящего Кодекса, проверяет соблюдение требований, установленных законодательством Украины по вопросам таможенного дела, до перемещения товаров в таможенном режиме т</w:t>
      </w:r>
      <w:r>
        <w:rPr>
          <w:rStyle w:val="s0"/>
        </w:rPr>
        <w:t>ранзита, и выполняет таможенные формальности, необходимые для завершения таможенного режима транзита.</w:t>
      </w:r>
    </w:p>
    <w:p w:rsidR="00000000" w:rsidRDefault="007E4C23">
      <w:pPr>
        <w:pStyle w:val="pj"/>
      </w:pPr>
      <w:r>
        <w:rPr>
          <w:rStyle w:val="s0"/>
        </w:rPr>
        <w:t xml:space="preserve">5. Украинские товары, перемещавшиеся в таможенном режиме транзита согласно положениям </w:t>
      </w:r>
      <w:hyperlink w:anchor="sub91000" w:history="1">
        <w:r>
          <w:rPr>
            <w:rStyle w:val="a4"/>
          </w:rPr>
          <w:t>подпунктов «в» и «г» пункта 2 части в</w:t>
        </w:r>
        <w:r>
          <w:rPr>
            <w:rStyle w:val="a4"/>
          </w:rPr>
          <w:t>торой статьи 91</w:t>
        </w:r>
      </w:hyperlink>
      <w:r>
        <w:rPr>
          <w:rStyle w:val="s0"/>
        </w:rPr>
        <w:t xml:space="preserve"> настоящего Кодекса, выпускаются из-под таможенного контроля после фактической доставки этих товаров в соответствующий расположенный на таможенной территории Украины пункт, определенный таможенным органом или согласованный с ним</w:t>
      </w:r>
    </w:p>
    <w:p w:rsidR="00000000" w:rsidRDefault="007E4C23">
      <w:pPr>
        <w:pStyle w:val="pj"/>
      </w:pPr>
      <w:r>
        <w:rPr>
          <w:rStyle w:val="s0"/>
        </w:rPr>
        <w:t>6. Таможенны</w:t>
      </w:r>
      <w:r>
        <w:rPr>
          <w:rStyle w:val="s0"/>
        </w:rPr>
        <w:t>й режим транзита прекращается в соответствии с частью шестой статьи 73.8 настоящего Кодекса.</w:t>
      </w:r>
    </w:p>
    <w:p w:rsidR="00000000" w:rsidRDefault="007E4C23">
      <w:pPr>
        <w:pStyle w:val="pj"/>
      </w:pPr>
      <w:r>
        <w:rPr>
          <w:rStyle w:val="s0"/>
        </w:rPr>
        <w:t>7. Таможенный режим транзита также прекращается по решению таможенного органа в случае предоставления декларантом:</w:t>
      </w:r>
    </w:p>
    <w:p w:rsidR="00000000" w:rsidRDefault="007E4C23">
      <w:pPr>
        <w:pStyle w:val="pj"/>
      </w:pPr>
      <w:r>
        <w:rPr>
          <w:rStyle w:val="s0"/>
        </w:rPr>
        <w:t>таможенной декларации или заменяющего ее докумен</w:t>
      </w:r>
      <w:r>
        <w:rPr>
          <w:rStyle w:val="s0"/>
        </w:rPr>
        <w:t>та, оформленных в стране, в которой товары помещены под таможенную процедуру; или</w:t>
      </w:r>
    </w:p>
    <w:p w:rsidR="00000000" w:rsidRDefault="007E4C23">
      <w:pPr>
        <w:pStyle w:val="pj"/>
      </w:pPr>
      <w:r>
        <w:rPr>
          <w:rStyle w:val="s0"/>
        </w:rPr>
        <w:t>любого другого документального доказательства того, что товары, транспортные средства коммерческого назначения находятся за пределами таможенной территории Украины, удостовер</w:t>
      </w:r>
      <w:r>
        <w:rPr>
          <w:rStyle w:val="s0"/>
        </w:rPr>
        <w:t>енной таможенным органом иностранного государства</w:t>
      </w:r>
      <w:r>
        <w:rPr>
          <w:rStyle w:val="s40"/>
        </w:rPr>
        <w:t>.</w:t>
      </w:r>
    </w:p>
    <w:p w:rsidR="00000000" w:rsidRDefault="007E4C23">
      <w:pPr>
        <w:pStyle w:val="pj"/>
      </w:pPr>
      <w:r>
        <w:rPr>
          <w:rStyle w:val="s40"/>
        </w:rPr>
        <w:t> </w:t>
      </w:r>
    </w:p>
    <w:p w:rsidR="00000000" w:rsidRDefault="007E4C23">
      <w:pPr>
        <w:pStyle w:val="pj"/>
      </w:pPr>
      <w:bookmarkStart w:id="153" w:name="SUB102010000"/>
      <w:bookmarkEnd w:id="153"/>
      <w:r>
        <w:rPr>
          <w:rStyle w:val="s40"/>
          <w:b/>
          <w:bCs/>
        </w:rPr>
        <w:t>Статья 102.1. Особенности применения процедуры совместного транзита</w:t>
      </w:r>
    </w:p>
    <w:p w:rsidR="00000000" w:rsidRDefault="007E4C23">
      <w:pPr>
        <w:pStyle w:val="pj"/>
      </w:pPr>
      <w:r>
        <w:rPr>
          <w:rStyle w:val="s40"/>
        </w:rPr>
        <w:t>1. Установление факта и места возникновения обязанности по уплате таможенных платежей в отношении товаров, помещенных в таможенный режи</w:t>
      </w:r>
      <w:r>
        <w:rPr>
          <w:rStyle w:val="s40"/>
        </w:rPr>
        <w:t>м транзита на условиях Конвенции о процедуре общего транзита, определение лиц, на которых возлагается обязанность по уплате таможенных платежей, расчет суммы таможенных платежей, предъявление требований и контроль за уплатой суммы таможенных платежей (в то</w:t>
      </w:r>
      <w:r>
        <w:rPr>
          <w:rStyle w:val="s40"/>
        </w:rPr>
        <w:t>м числе в пользу других стран), осуществляются в соответствии с положениями указанной Конвенции.</w:t>
      </w:r>
    </w:p>
    <w:p w:rsidR="00000000" w:rsidRDefault="007E4C23">
      <w:pPr>
        <w:pStyle w:val="pj"/>
      </w:pPr>
      <w:r>
        <w:rPr>
          <w:rStyle w:val="s40"/>
        </w:rPr>
        <w:t>2. Таможенные органы принимают и признают сведения, документы и другую информацию, независимо от формата, полученного от компетентных органов других стран в со</w:t>
      </w:r>
      <w:r>
        <w:rPr>
          <w:rStyle w:val="s40"/>
        </w:rPr>
        <w:t>ответствии с Конвенцией о процедуре совместного транзита.</w:t>
      </w:r>
    </w:p>
    <w:p w:rsidR="00000000" w:rsidRDefault="007E4C23">
      <w:pPr>
        <w:pStyle w:val="pc"/>
      </w:pPr>
      <w:r>
        <w:rPr>
          <w:rStyle w:val="s1"/>
        </w:rPr>
        <w:t> </w:t>
      </w:r>
    </w:p>
    <w:p w:rsidR="00000000" w:rsidRDefault="007E4C23">
      <w:pPr>
        <w:pStyle w:val="pc"/>
      </w:pPr>
      <w:bookmarkStart w:id="154" w:name="SUB1030000"/>
      <w:bookmarkEnd w:id="154"/>
      <w:r>
        <w:rPr>
          <w:rStyle w:val="s1"/>
        </w:rPr>
        <w:t>Глава 18. Временный ввоз</w:t>
      </w:r>
    </w:p>
    <w:p w:rsidR="00000000" w:rsidRDefault="007E4C23">
      <w:pPr>
        <w:pStyle w:val="pj"/>
      </w:pPr>
      <w:r>
        <w:t> </w:t>
      </w:r>
    </w:p>
    <w:p w:rsidR="00000000" w:rsidRDefault="007E4C23">
      <w:pPr>
        <w:pStyle w:val="pj"/>
        <w:ind w:left="1200" w:hanging="800"/>
      </w:pPr>
      <w:r>
        <w:rPr>
          <w:rStyle w:val="s1"/>
        </w:rPr>
        <w:t>Статья 103. Таможенный режим временного ввоза</w:t>
      </w:r>
    </w:p>
    <w:p w:rsidR="00000000" w:rsidRDefault="007E4C23">
      <w:pPr>
        <w:pStyle w:val="pj"/>
      </w:pPr>
      <w:r>
        <w:rPr>
          <w:rStyle w:val="s0"/>
        </w:rPr>
        <w:t>1. Временный ввоз - таможенный режим, согласно которому иностранные товары, транспортные средства коммерческого назначения осуществляется для конкретных целей на таможенную территорию Украины с условным полным или частичным освобождением от обложения тамож</w:t>
      </w:r>
      <w:r>
        <w:rPr>
          <w:rStyle w:val="s0"/>
        </w:rPr>
        <w:t>енными платежами и без применения мер нетарифного регулирования внешнеэкономической деятельности и подлежат реэкспорту до завершения установленного срока без каких-либо изменений, за исключением обычного износа в результате их использования.</w:t>
      </w:r>
    </w:p>
    <w:p w:rsidR="00000000" w:rsidRDefault="007E4C23">
      <w:pPr>
        <w:pStyle w:val="pj"/>
      </w:pPr>
      <w:r>
        <w:t> </w:t>
      </w:r>
    </w:p>
    <w:p w:rsidR="00000000" w:rsidRDefault="007E4C23">
      <w:pPr>
        <w:pStyle w:val="pj"/>
        <w:ind w:left="1200" w:hanging="800"/>
      </w:pPr>
      <w:bookmarkStart w:id="155" w:name="SUB1040000"/>
      <w:bookmarkEnd w:id="155"/>
      <w:r>
        <w:rPr>
          <w:rStyle w:val="s1"/>
        </w:rPr>
        <w:t xml:space="preserve">Статья 104. </w:t>
      </w:r>
      <w:r>
        <w:rPr>
          <w:rStyle w:val="s1"/>
        </w:rPr>
        <w:t>Условия помещения товаров, транспортных средств коммерческого назначения под таможенный режим временного ввоза</w:t>
      </w:r>
    </w:p>
    <w:p w:rsidR="00000000" w:rsidRDefault="007E4C23">
      <w:pPr>
        <w:pStyle w:val="pj"/>
      </w:pPr>
      <w:r>
        <w:rPr>
          <w:rStyle w:val="s0"/>
        </w:rPr>
        <w:t>1. Таможенный режим временного ввоза может быть применена к товарам, которые поступают на таможенную территорию Украины, и к товарам, которые хра</w:t>
      </w:r>
      <w:r>
        <w:rPr>
          <w:rStyle w:val="s0"/>
        </w:rPr>
        <w:t>нятся под таможенным контролем или помещены в другой таможенный режим, предусматривающий их пребывание под таможенным контролем.</w:t>
      </w:r>
    </w:p>
    <w:p w:rsidR="00000000" w:rsidRDefault="007E4C23">
      <w:pPr>
        <w:pStyle w:val="pj"/>
      </w:pPr>
      <w:r>
        <w:rPr>
          <w:rStyle w:val="s0"/>
        </w:rPr>
        <w:t>2. Законодательством Украины по вопросам таможенного дела могут быть определены документы, которые используются для декларирова</w:t>
      </w:r>
      <w:r>
        <w:rPr>
          <w:rStyle w:val="s0"/>
        </w:rPr>
        <w:t>ния товаров, транспортных средств коммерческого назначения в таможенный режим временного ввоза вместо таможенной декларации.</w:t>
      </w:r>
    </w:p>
    <w:p w:rsidR="00000000" w:rsidRDefault="007E4C23">
      <w:pPr>
        <w:pStyle w:val="pj"/>
      </w:pPr>
      <w:r>
        <w:rPr>
          <w:rStyle w:val="s0"/>
        </w:rPr>
        <w:t>3. Таможенный орган, осуществляющий выпуск товаров, транспортных средств коммерческого назначения в таможенном режиме временного вв</w:t>
      </w:r>
      <w:r>
        <w:rPr>
          <w:rStyle w:val="s0"/>
        </w:rPr>
        <w:t>оза, должен убедиться в возможности идентификации этих товаров, транспортных средств при их вывозе.</w:t>
      </w:r>
    </w:p>
    <w:p w:rsidR="00000000" w:rsidRDefault="007E4C23">
      <w:pPr>
        <w:pStyle w:val="pj"/>
      </w:pPr>
      <w:r>
        <w:rPr>
          <w:rStyle w:val="s0"/>
        </w:rPr>
        <w:t>4. Для идентификации товаров, транспортных средств коммерческого назначения, помещаются под таможенный режим временного ввоза, могут применяться средства, п</w:t>
      </w:r>
      <w:r>
        <w:rPr>
          <w:rStyle w:val="s0"/>
        </w:rPr>
        <w:t xml:space="preserve">редусмотренные </w:t>
      </w:r>
      <w:hyperlink w:anchor="sub3260000" w:history="1">
        <w:r>
          <w:rPr>
            <w:rStyle w:val="a4"/>
          </w:rPr>
          <w:t>частями второй и третьей статьи 326</w:t>
        </w:r>
      </w:hyperlink>
      <w:r>
        <w:rPr>
          <w:rStyle w:val="s0"/>
        </w:rPr>
        <w:t xml:space="preserve"> настоящего Кодекса. Указанные средства применяются таможенными органами только в тех случаях, когда коммерческие способы обеспечения идентификации недостаточны.</w:t>
      </w:r>
    </w:p>
    <w:p w:rsidR="00000000" w:rsidRDefault="007E4C23">
      <w:pPr>
        <w:pStyle w:val="pj"/>
      </w:pPr>
      <w:r>
        <w:rPr>
          <w:rStyle w:val="s0"/>
        </w:rPr>
        <w:t>5. Не требу</w:t>
      </w:r>
      <w:r>
        <w:rPr>
          <w:rStyle w:val="s0"/>
        </w:rPr>
        <w:t>ется применение средств обеспечения идентификации с тары, поддонов и других подобных товаров, не имеющих индивидуальных идентификационных признаков.</w:t>
      </w:r>
    </w:p>
    <w:p w:rsidR="00000000" w:rsidRDefault="007E4C23">
      <w:pPr>
        <w:pStyle w:val="pj"/>
      </w:pPr>
      <w:r>
        <w:rPr>
          <w:rStyle w:val="s0"/>
        </w:rPr>
        <w:t xml:space="preserve">6. Исключена. </w:t>
      </w:r>
    </w:p>
    <w:p w:rsidR="00000000" w:rsidRDefault="007E4C23">
      <w:pPr>
        <w:pStyle w:val="pj"/>
      </w:pPr>
      <w:r>
        <w:rPr>
          <w:rStyle w:val="s0"/>
        </w:rPr>
        <w:t> </w:t>
      </w:r>
    </w:p>
    <w:p w:rsidR="00000000" w:rsidRDefault="007E4C23">
      <w:pPr>
        <w:pStyle w:val="pj"/>
        <w:ind w:left="1200" w:hanging="800"/>
      </w:pPr>
      <w:bookmarkStart w:id="156" w:name="SUB104010000"/>
      <w:bookmarkEnd w:id="156"/>
      <w:r>
        <w:rPr>
          <w:rStyle w:val="s1"/>
        </w:rPr>
        <w:t>Статья 104.1. Авторизация на временный ввоз</w:t>
      </w:r>
    </w:p>
    <w:p w:rsidR="00000000" w:rsidRDefault="007E4C23">
      <w:pPr>
        <w:pStyle w:val="pj"/>
      </w:pPr>
      <w:r>
        <w:rPr>
          <w:rStyle w:val="s0"/>
        </w:rPr>
        <w:t>1. Помещение товаров предприятиями в таможенны</w:t>
      </w:r>
      <w:r>
        <w:rPr>
          <w:rStyle w:val="s0"/>
        </w:rPr>
        <w:t>й режим временного ввоза осуществляется из авторизации на временный ввоз.</w:t>
      </w:r>
    </w:p>
    <w:p w:rsidR="00000000" w:rsidRDefault="007E4C23">
      <w:pPr>
        <w:pStyle w:val="pj"/>
      </w:pPr>
      <w:r>
        <w:rPr>
          <w:rStyle w:val="s0"/>
        </w:rPr>
        <w:t>2. Предприятие, которое намерено получить авторизацию на временный ввоз, должно:</w:t>
      </w:r>
    </w:p>
    <w:p w:rsidR="00000000" w:rsidRDefault="007E4C23">
      <w:pPr>
        <w:pStyle w:val="pj"/>
      </w:pPr>
      <w:r>
        <w:rPr>
          <w:rStyle w:val="s0"/>
        </w:rPr>
        <w:t xml:space="preserve">1) соответствовать условию хранения документов и ведения учетных записей, определенному </w:t>
      </w:r>
      <w:hyperlink w:anchor="sub73030000" w:history="1">
        <w:r>
          <w:rPr>
            <w:rStyle w:val="a4"/>
          </w:rPr>
          <w:t>статьей 73.3</w:t>
        </w:r>
      </w:hyperlink>
      <w:r>
        <w:rPr>
          <w:rStyle w:val="s0"/>
        </w:rPr>
        <w:t xml:space="preserve"> настоящего Кодекса, или критерию, определенному пунктом 2 части третьей </w:t>
      </w:r>
      <w:hyperlink w:anchor="sub120000" w:history="1">
        <w:r>
          <w:rPr>
            <w:rStyle w:val="a4"/>
          </w:rPr>
          <w:t>статьи 12</w:t>
        </w:r>
      </w:hyperlink>
      <w:r>
        <w:rPr>
          <w:rStyle w:val="s0"/>
        </w:rPr>
        <w:t xml:space="preserve"> настоящего Кодекса;</w:t>
      </w:r>
    </w:p>
    <w:p w:rsidR="00000000" w:rsidRDefault="007E4C23">
      <w:pPr>
        <w:pStyle w:val="pj"/>
      </w:pPr>
      <w:r>
        <w:rPr>
          <w:rStyle w:val="s0"/>
        </w:rPr>
        <w:t>2) обеспечивать надлежащее проведение операций с ввозимыми товарами с целью</w:t>
      </w:r>
      <w:r>
        <w:rPr>
          <w:rStyle w:val="s0"/>
        </w:rPr>
        <w:t xml:space="preserve"> временного ввоза.</w:t>
      </w:r>
    </w:p>
    <w:p w:rsidR="00000000" w:rsidRDefault="007E4C23">
      <w:pPr>
        <w:pStyle w:val="pj"/>
      </w:pPr>
      <w:r>
        <w:rPr>
          <w:rStyle w:val="s0"/>
        </w:rPr>
        <w:t xml:space="preserve">3. Решение о предоставлении авторизации на временный ввоз принимается на основании заявления предприятия или на основании таможенной декларации в соответствии со </w:t>
      </w:r>
      <w:hyperlink w:anchor="sub73010000" w:history="1">
        <w:r>
          <w:rPr>
            <w:rStyle w:val="a4"/>
          </w:rPr>
          <w:t>статьей 73.1</w:t>
        </w:r>
      </w:hyperlink>
      <w:r>
        <w:rPr>
          <w:rStyle w:val="s0"/>
        </w:rPr>
        <w:t xml:space="preserve"> настоящего Кодекса, в том чи</w:t>
      </w:r>
      <w:r>
        <w:rPr>
          <w:rStyle w:val="s0"/>
        </w:rPr>
        <w:t>сле если вместо таможенной декларации используются другие документы, предусмотренные законодательством Украины по вопросам таможенного дела.</w:t>
      </w:r>
    </w:p>
    <w:p w:rsidR="00000000" w:rsidRDefault="007E4C23">
      <w:pPr>
        <w:pStyle w:val="pj"/>
      </w:pPr>
      <w:r>
        <w:rPr>
          <w:rStyle w:val="s0"/>
        </w:rPr>
        <w:t>Вместе с заявлением или таможенной декларацией предприятие подает таможенному органу:</w:t>
      </w:r>
    </w:p>
    <w:p w:rsidR="00000000" w:rsidRDefault="007E4C23">
      <w:pPr>
        <w:pStyle w:val="pj"/>
      </w:pPr>
      <w:r>
        <w:rPr>
          <w:rStyle w:val="s0"/>
        </w:rPr>
        <w:t>1) документы на товары, подтв</w:t>
      </w:r>
      <w:r>
        <w:rPr>
          <w:rStyle w:val="s0"/>
        </w:rPr>
        <w:t>ерждающие цель их временного ввоза;</w:t>
      </w:r>
    </w:p>
    <w:p w:rsidR="00000000" w:rsidRDefault="007E4C23">
      <w:pPr>
        <w:pStyle w:val="pj"/>
      </w:pPr>
      <w:r>
        <w:rPr>
          <w:rStyle w:val="s0"/>
        </w:rPr>
        <w:t>2) в случаях, предусмотренных законодательством, обязательства о реэкспорте товаров, временно ввозимых, в сроки, установленные таможенным органом;</w:t>
      </w:r>
    </w:p>
    <w:p w:rsidR="00000000" w:rsidRDefault="007E4C23">
      <w:pPr>
        <w:pStyle w:val="pj"/>
      </w:pPr>
      <w:r>
        <w:rPr>
          <w:rStyle w:val="s0"/>
        </w:rPr>
        <w:t>3) разрешение соответствующего компетентного органа на временный ввоз тов</w:t>
      </w:r>
      <w:r>
        <w:rPr>
          <w:rStyle w:val="s0"/>
        </w:rPr>
        <w:t>аров, если получение такого разрешения предусмотрено законодательством;</w:t>
      </w:r>
    </w:p>
    <w:p w:rsidR="00000000" w:rsidRDefault="007E4C23">
      <w:pPr>
        <w:pStyle w:val="pj"/>
      </w:pPr>
      <w:r>
        <w:rPr>
          <w:rStyle w:val="s0"/>
        </w:rPr>
        <w:t>4) документы (инструкция, порядок, руководство, информационный лист и т.п.), подтверждающие соответствие предприятия условию хранения документов и ведения учетных записей, определенной</w:t>
      </w:r>
      <w:r>
        <w:rPr>
          <w:rStyle w:val="s0"/>
        </w:rPr>
        <w:t xml:space="preserve"> </w:t>
      </w:r>
      <w:hyperlink w:anchor="sub73030000" w:history="1">
        <w:r>
          <w:rPr>
            <w:rStyle w:val="a4"/>
          </w:rPr>
          <w:t>статьей 73.3</w:t>
        </w:r>
      </w:hyperlink>
      <w:r>
        <w:rPr>
          <w:rStyle w:val="s0"/>
        </w:rPr>
        <w:t xml:space="preserve"> настоящего Кодекса (если решение о предоставлении авторизации принимается на основании таможенной декларации при необходимости подтверждения соответствия предприятия этому условию).</w:t>
      </w:r>
    </w:p>
    <w:p w:rsidR="00000000" w:rsidRDefault="007E4C23">
      <w:pPr>
        <w:pStyle w:val="pj"/>
      </w:pPr>
      <w:r>
        <w:rPr>
          <w:rStyle w:val="s0"/>
        </w:rPr>
        <w:t>При помещении товаров в та</w:t>
      </w:r>
      <w:r>
        <w:rPr>
          <w:rStyle w:val="s0"/>
        </w:rPr>
        <w:t xml:space="preserve">моженный режим временного ввоза предприятие должно уплатить таможенные платежи в соответствии со </w:t>
      </w:r>
      <w:hyperlink w:anchor="sub1060000" w:history="1">
        <w:r>
          <w:rPr>
            <w:rStyle w:val="a4"/>
          </w:rPr>
          <w:t>статьей 106</w:t>
        </w:r>
      </w:hyperlink>
      <w:r>
        <w:rPr>
          <w:rStyle w:val="s0"/>
        </w:rPr>
        <w:t xml:space="preserve"> настоящего Кодекса или предоставить обеспечение уплаты таможенных платежей в соответствии с разделом X настоящего </w:t>
      </w:r>
      <w:r>
        <w:rPr>
          <w:rStyle w:val="s0"/>
        </w:rPr>
        <w:t>Кодекса.</w:t>
      </w:r>
    </w:p>
    <w:p w:rsidR="00000000" w:rsidRDefault="007E4C23">
      <w:pPr>
        <w:pStyle w:val="pj"/>
      </w:pPr>
      <w:r>
        <w:rPr>
          <w:rStyle w:val="s0"/>
        </w:rPr>
        <w:t>4. Получение авторизации на временный ввоз не требуется для транспортных средств коммерческого назначения, упаковок, поддонов, контейнеров и запасных частей, аксессуаров, оборудования для таких поддонов и контейнеров.</w:t>
      </w:r>
    </w:p>
    <w:p w:rsidR="00000000" w:rsidRDefault="007E4C23">
      <w:pPr>
        <w:pStyle w:val="pj"/>
      </w:pPr>
      <w:r>
        <w:rPr>
          <w:rStyle w:val="s0"/>
        </w:rPr>
        <w:t>5. Помещение товаров в таможе</w:t>
      </w:r>
      <w:r>
        <w:rPr>
          <w:rStyle w:val="s0"/>
        </w:rPr>
        <w:t xml:space="preserve">нный режим временного ввоза гражданами осуществляется в соответствии с </w:t>
      </w:r>
      <w:hyperlink w:anchor="sub3640000" w:history="1">
        <w:r>
          <w:rPr>
            <w:rStyle w:val="a4"/>
          </w:rPr>
          <w:t>разделом XII</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157" w:name="SUB1050000"/>
      <w:bookmarkEnd w:id="157"/>
      <w:r>
        <w:rPr>
          <w:rStyle w:val="s1"/>
        </w:rPr>
        <w:t>Статья 105. Товары, транспортные средства, которые могут быть помещены под таможенный режим временного ввоза с условным полным освобождением от обложения таможенными платежами</w:t>
      </w:r>
    </w:p>
    <w:p w:rsidR="00000000" w:rsidRDefault="007E4C23">
      <w:pPr>
        <w:pStyle w:val="pj"/>
      </w:pPr>
      <w:r>
        <w:rPr>
          <w:rStyle w:val="s0"/>
        </w:rPr>
        <w:t>1. В таможенный режим временного ввоза с условным полным освобождением от налого</w:t>
      </w:r>
      <w:r>
        <w:rPr>
          <w:rStyle w:val="s0"/>
        </w:rPr>
        <w:t>обложения таможенными платежами помещаются исключительно:</w:t>
      </w:r>
    </w:p>
    <w:p w:rsidR="00000000" w:rsidRDefault="007E4C23">
      <w:pPr>
        <w:pStyle w:val="pj"/>
      </w:pPr>
      <w:r>
        <w:rPr>
          <w:rStyle w:val="s0"/>
        </w:rPr>
        <w:t xml:space="preserve">товары, транспортные средства коммерческого назначения, указанные в </w:t>
      </w:r>
      <w:hyperlink w:anchor="sub1890000" w:history="1">
        <w:r>
          <w:rPr>
            <w:rStyle w:val="a4"/>
          </w:rPr>
          <w:t>статье 189</w:t>
        </w:r>
      </w:hyperlink>
      <w:r>
        <w:rPr>
          <w:rStyle w:val="s0"/>
        </w:rPr>
        <w:t xml:space="preserve"> настоящего Кодекса и в приложениях B.1-B.9, C, D к Конвенции о временном ввозе (г. Ста</w:t>
      </w:r>
      <w:r>
        <w:rPr>
          <w:rStyle w:val="s0"/>
        </w:rPr>
        <w:t>мбул, 1990 год), на условиях, определенных этими приложениями;</w:t>
      </w:r>
    </w:p>
    <w:p w:rsidR="00000000" w:rsidRDefault="007E4C23">
      <w:pPr>
        <w:pStyle w:val="pj"/>
      </w:pPr>
      <w:r>
        <w:rPr>
          <w:rStyle w:val="s0"/>
        </w:rPr>
        <w:t>воздушные суда, которые ввозятся на таможенную территорию Украины украинскими авиакомпаниями по договорам оперативного лизинга, кроме самолетов массой пустого оборудованного аппарата более 1000</w:t>
      </w:r>
      <w:r>
        <w:rPr>
          <w:rStyle w:val="s0"/>
        </w:rPr>
        <w:t>0 кг, но не более 30000 кг и максимальной пассажировместимостью от 44 до 110 мест;</w:t>
      </w:r>
    </w:p>
    <w:p w:rsidR="00000000" w:rsidRDefault="007E4C23">
      <w:pPr>
        <w:pStyle w:val="pj"/>
      </w:pPr>
      <w:r>
        <w:rPr>
          <w:rStyle w:val="s0"/>
        </w:rPr>
        <w:t>военная техника и другие товары подразделений Вооруженных сил государств-членов Европейского союза, государств-членов Организации Североатлантического договора и других госу</w:t>
      </w:r>
      <w:r>
        <w:rPr>
          <w:rStyle w:val="s0"/>
        </w:rPr>
        <w:t>дарств, которые в установленном законом порядке допущены на территорию Украины.</w:t>
      </w:r>
    </w:p>
    <w:p w:rsidR="00000000" w:rsidRDefault="007E4C23">
      <w:pPr>
        <w:pStyle w:val="pj"/>
      </w:pPr>
      <w:r>
        <w:rPr>
          <w:rStyle w:val="s0"/>
        </w:rPr>
        <w:t xml:space="preserve">2. В случае нарушения условий таможенного режима временного ввоза лицо, ответственное за соблюдение режима, обязана уплатить сумму налогового обязательства и пеню согласно </w:t>
      </w:r>
      <w:hyperlink r:id="rId55" w:anchor="sub_id=20603" w:history="1">
        <w:r>
          <w:rPr>
            <w:rStyle w:val="a4"/>
          </w:rPr>
          <w:t>Налоговому кодексу</w:t>
        </w:r>
      </w:hyperlink>
      <w:r>
        <w:rPr>
          <w:rStyle w:val="s0"/>
        </w:rPr>
        <w:t xml:space="preserve"> Украины.</w:t>
      </w:r>
    </w:p>
    <w:p w:rsidR="00000000" w:rsidRDefault="007E4C23">
      <w:pPr>
        <w:pStyle w:val="pj"/>
      </w:pPr>
      <w:r>
        <w:t> </w:t>
      </w:r>
    </w:p>
    <w:p w:rsidR="00000000" w:rsidRDefault="007E4C23">
      <w:pPr>
        <w:pStyle w:val="pj"/>
        <w:ind w:left="1200" w:hanging="800"/>
      </w:pPr>
      <w:bookmarkStart w:id="158" w:name="SUB1060000"/>
      <w:bookmarkEnd w:id="158"/>
      <w:r>
        <w:rPr>
          <w:rStyle w:val="s1"/>
        </w:rPr>
        <w:t>Статья 106. Товары, которые могут помещаться в таможенный режим временного ввоза с условным частичным освобождением от обложения таможенными платеж</w:t>
      </w:r>
      <w:r>
        <w:rPr>
          <w:rStyle w:val="s1"/>
        </w:rPr>
        <w:t>ами</w:t>
      </w:r>
    </w:p>
    <w:p w:rsidR="00000000" w:rsidRDefault="007E4C23">
      <w:pPr>
        <w:pStyle w:val="pj"/>
      </w:pPr>
      <w:r>
        <w:rPr>
          <w:rStyle w:val="s0"/>
        </w:rPr>
        <w:t xml:space="preserve">1. В таможенный режим временного ввоза с условным частичным освобождением от обложения таможенными платежами в соответствии с положениями </w:t>
      </w:r>
      <w:hyperlink r:id="rId56" w:anchor="sub_id=130100" w:history="1">
        <w:r>
          <w:rPr>
            <w:rStyle w:val="a4"/>
          </w:rPr>
          <w:t>Приложения Е</w:t>
        </w:r>
      </w:hyperlink>
      <w:r>
        <w:rPr>
          <w:rStyle w:val="s0"/>
        </w:rPr>
        <w:t xml:space="preserve"> к Конвенции о врем</w:t>
      </w:r>
      <w:r>
        <w:rPr>
          <w:rStyle w:val="s0"/>
        </w:rPr>
        <w:t xml:space="preserve">енном ввозе (г. Стамбул, 1990 год) могут помещаться товары (за исключением подакцизных), не указанные в </w:t>
      </w:r>
      <w:hyperlink w:anchor="sub1050000" w:history="1">
        <w:r>
          <w:rPr>
            <w:rStyle w:val="a4"/>
          </w:rPr>
          <w:t>статьях 105</w:t>
        </w:r>
      </w:hyperlink>
      <w:r>
        <w:rPr>
          <w:rStyle w:val="s0"/>
        </w:rPr>
        <w:t xml:space="preserve">, </w:t>
      </w:r>
      <w:hyperlink w:anchor="sub1890000" w:history="1">
        <w:r>
          <w:rPr>
            <w:rStyle w:val="a4"/>
          </w:rPr>
          <w:t>189</w:t>
        </w:r>
      </w:hyperlink>
      <w:r>
        <w:rPr>
          <w:rStyle w:val="s0"/>
        </w:rPr>
        <w:t xml:space="preserve"> этого Кодекса, а также в </w:t>
      </w:r>
      <w:hyperlink r:id="rId57" w:anchor="sub_id=30100" w:history="1">
        <w:r>
          <w:rPr>
            <w:rStyle w:val="a4"/>
          </w:rPr>
          <w:t>приложениях B.1 - B.9, C, D</w:t>
        </w:r>
      </w:hyperlink>
      <w:r>
        <w:rPr>
          <w:rStyle w:val="s0"/>
        </w:rPr>
        <w:t xml:space="preserve"> к Конвенции о временном ввозе (г. Стамбул, 1990 год), или такие, которые не соответствуют требованиям указанных приложений.</w:t>
      </w:r>
    </w:p>
    <w:p w:rsidR="00000000" w:rsidRDefault="007E4C23">
      <w:pPr>
        <w:pStyle w:val="pj"/>
      </w:pPr>
      <w:r>
        <w:rPr>
          <w:rStyle w:val="s0"/>
        </w:rPr>
        <w:t>2. В случае временного</w:t>
      </w:r>
      <w:r>
        <w:rPr>
          <w:rStyle w:val="s0"/>
        </w:rPr>
        <w:t xml:space="preserve"> ввоза товаров с условным частичным освобождением от обложения таможенными платежами за каждый полный или неполный календарный месяц заявленного срока пребывания на таможенной территории Украины уплачивается 3 процента суммы таможенных платежей, которая по</w:t>
      </w:r>
      <w:r>
        <w:rPr>
          <w:rStyle w:val="s0"/>
        </w:rPr>
        <w:t>длежала бы уплате при выпуске этих товаров в свободное обращение на таможенной территории Украины, рассчитанной на дату помещения их под таможенный режим временного ввоза. При этом календарным месяцем считается промежуток времени с первого по последний ден</w:t>
      </w:r>
      <w:r>
        <w:rPr>
          <w:rStyle w:val="s0"/>
        </w:rPr>
        <w:t>ь каждого месяца в календарном году.</w:t>
      </w:r>
    </w:p>
    <w:p w:rsidR="00000000" w:rsidRDefault="007E4C23">
      <w:pPr>
        <w:pStyle w:val="pj"/>
      </w:pPr>
      <w:r>
        <w:rPr>
          <w:rStyle w:val="s0"/>
        </w:rPr>
        <w:t>3. Сумма таможенных платежей уплачивается при помещении товаров под таможенный режим временного ввоза и рассчитывается установленного таможенным органом срока действия этого таможенного режима.</w:t>
      </w:r>
    </w:p>
    <w:p w:rsidR="00000000" w:rsidRDefault="007E4C23">
      <w:pPr>
        <w:pStyle w:val="pj"/>
      </w:pPr>
      <w:r>
        <w:rPr>
          <w:rStyle w:val="s0"/>
        </w:rPr>
        <w:t>4. В таком же порядке упл</w:t>
      </w:r>
      <w:r>
        <w:rPr>
          <w:rStyle w:val="s0"/>
        </w:rPr>
        <w:t xml:space="preserve">ачиваются таможенные платежи в случае продления срока временного ввоза указанных товаров в соответствии со </w:t>
      </w:r>
      <w:hyperlink w:anchor="sub1080000" w:history="1">
        <w:r>
          <w:rPr>
            <w:rStyle w:val="a4"/>
          </w:rPr>
          <w:t>статьей 108</w:t>
        </w:r>
      </w:hyperlink>
      <w:r>
        <w:rPr>
          <w:rStyle w:val="s0"/>
        </w:rPr>
        <w:t xml:space="preserve"> настоящего Кодекса.</w:t>
      </w:r>
    </w:p>
    <w:p w:rsidR="00000000" w:rsidRDefault="007E4C23">
      <w:pPr>
        <w:pStyle w:val="pj"/>
      </w:pPr>
      <w:r>
        <w:rPr>
          <w:rStyle w:val="s0"/>
        </w:rPr>
        <w:t xml:space="preserve">5. Общая сумма таможенных платежей, подлежащая уплате за время нахождения товаров в </w:t>
      </w:r>
      <w:r>
        <w:rPr>
          <w:rStyle w:val="s0"/>
        </w:rPr>
        <w:t>таможенном режиме временного ввоза с условным частичным освобождением от обложения таможенными платежами, не должна превышать суммы, которая подлежала бы уплате при выпуске этих товаров в свободное обращение на таможенной территории Украины, рассчитанной н</w:t>
      </w:r>
      <w:r>
        <w:rPr>
          <w:rStyle w:val="s0"/>
        </w:rPr>
        <w:t>а дату помещения их под таможенный режим временного ввоза.</w:t>
      </w:r>
    </w:p>
    <w:p w:rsidR="00000000" w:rsidRDefault="007E4C23">
      <w:pPr>
        <w:pStyle w:val="pj"/>
      </w:pPr>
      <w:r>
        <w:rPr>
          <w:rStyle w:val="s0"/>
        </w:rPr>
        <w:t>6. Сумма таможенных платежей, уплаченная на основании условного частичного освобождения от обложения таможенными платежами, возврату не подлежит.</w:t>
      </w:r>
    </w:p>
    <w:p w:rsidR="00000000" w:rsidRDefault="007E4C23">
      <w:pPr>
        <w:pStyle w:val="pj"/>
      </w:pPr>
      <w:r>
        <w:rPr>
          <w:rStyle w:val="s0"/>
        </w:rPr>
        <w:t>7. В случае выпуска товаров, помещенных под таможен</w:t>
      </w:r>
      <w:r>
        <w:rPr>
          <w:rStyle w:val="s0"/>
        </w:rPr>
        <w:t>ный режим временного ввоза с условным частичным освобождением от обложения таможенными платежами, в свободное обращение на таможенной территории Украины или передаче таких товаров в пользование другому лицу таможенные платежи уплачиваются в объеме, предусм</w:t>
      </w:r>
      <w:r>
        <w:rPr>
          <w:rStyle w:val="s0"/>
        </w:rPr>
        <w:t>отренном законом для ввоза этих товаров на таможенную территорию Украина в таможенном режиме импорта, за вычетом суммы, уже уплаченной на основании условного частичного освобождения этих товаров от обложения таможенными платежами. При этом за период, когда</w:t>
      </w:r>
      <w:r>
        <w:rPr>
          <w:rStyle w:val="s0"/>
        </w:rPr>
        <w:t xml:space="preserve"> применялось такое освобождение, подлежат уплате проценты с сумм налоговых обязательств, которые подлежали бы уплате в случае, если бы о таких сумм предоставлялось рассрочки налоговых обязательств согласно </w:t>
      </w:r>
      <w:hyperlink r:id="rId58" w:anchor="sub_id=400000" w:history="1">
        <w:r>
          <w:rPr>
            <w:rStyle w:val="a4"/>
          </w:rPr>
          <w:t>разделу II</w:t>
        </w:r>
      </w:hyperlink>
      <w:r>
        <w:rPr>
          <w:rStyle w:val="s0"/>
        </w:rPr>
        <w:t xml:space="preserve"> Налогового кодекса Украины. Соответствующие проценты подлежат уплате также, если продление срока временного ввоза товаров осуществляется сверх срока, в течение которого уплачивается сумма таможенных платежей, ко</w:t>
      </w:r>
      <w:r>
        <w:rPr>
          <w:rStyle w:val="s0"/>
        </w:rPr>
        <w:t>торая подлежала бы уплате в случае выпуска этих товаров в свободное обращение на таможенной территории Украины, рассчитана на дату помещения их в таможенный режим временного ввоза, при этом проценты подлежат уплате только за такой период.</w:t>
      </w:r>
    </w:p>
    <w:p w:rsidR="00000000" w:rsidRDefault="007E4C23">
      <w:pPr>
        <w:pStyle w:val="pj"/>
      </w:pPr>
      <w:r>
        <w:rPr>
          <w:rStyle w:val="s0"/>
        </w:rPr>
        <w:t>8. Кабинет Минист</w:t>
      </w:r>
      <w:r>
        <w:rPr>
          <w:rStyle w:val="s0"/>
        </w:rPr>
        <w:t xml:space="preserve">ров Украины может устанавливать перечень товаров, которые не могут быть помещены под таможенный режим временного ввоза с условным частичным освобождением от обложения таможенными платежами. Содержание такого перечня сообщается депозитарию </w:t>
      </w:r>
      <w:hyperlink r:id="rId59" w:history="1">
        <w:r>
          <w:rPr>
            <w:rStyle w:val="a4"/>
          </w:rPr>
          <w:t>Конвенции</w:t>
        </w:r>
      </w:hyperlink>
      <w:r>
        <w:rPr>
          <w:rStyle w:val="s0"/>
        </w:rPr>
        <w:t xml:space="preserve"> о временном ввозе (г. Стамбул, 1990 год).</w:t>
      </w:r>
    </w:p>
    <w:p w:rsidR="00000000" w:rsidRDefault="007E4C23">
      <w:pPr>
        <w:pStyle w:val="pj"/>
      </w:pPr>
      <w:r>
        <w:t> </w:t>
      </w:r>
    </w:p>
    <w:p w:rsidR="00000000" w:rsidRDefault="007E4C23">
      <w:pPr>
        <w:pStyle w:val="pj"/>
        <w:ind w:left="1200" w:hanging="800"/>
      </w:pPr>
      <w:bookmarkStart w:id="159" w:name="SUB1070000"/>
      <w:bookmarkEnd w:id="159"/>
      <w:r>
        <w:rPr>
          <w:rStyle w:val="s1"/>
        </w:rPr>
        <w:t>Статья 107. Операции с транспортными средствами, помещенными в таможенный режим временного ввоза</w:t>
      </w:r>
    </w:p>
    <w:p w:rsidR="00000000" w:rsidRDefault="007E4C23">
      <w:pPr>
        <w:pStyle w:val="pj"/>
      </w:pPr>
      <w:r>
        <w:rPr>
          <w:rStyle w:val="s0"/>
        </w:rPr>
        <w:t>1. Транспортные средства коммерческого назначения, помещен</w:t>
      </w:r>
      <w:r>
        <w:rPr>
          <w:rStyle w:val="s0"/>
        </w:rPr>
        <w:t>ы в таможенный режим временного ввоза, могут подвергаться операциям технического обслуживания и ремонта, необходимость в которых возникла в течение срока пребывания в таможенном режиме временного ввоза.</w:t>
      </w:r>
    </w:p>
    <w:p w:rsidR="00000000" w:rsidRDefault="007E4C23">
      <w:pPr>
        <w:pStyle w:val="pj"/>
      </w:pPr>
      <w:r>
        <w:t> </w:t>
      </w:r>
    </w:p>
    <w:p w:rsidR="00000000" w:rsidRDefault="007E4C23">
      <w:pPr>
        <w:pStyle w:val="pj"/>
        <w:ind w:left="1200" w:hanging="800"/>
      </w:pPr>
      <w:bookmarkStart w:id="160" w:name="SUB1080000"/>
      <w:bookmarkEnd w:id="160"/>
      <w:r>
        <w:rPr>
          <w:rStyle w:val="s1"/>
        </w:rPr>
        <w:t>Статья 108. Сроки временного ввоза</w:t>
      </w:r>
    </w:p>
    <w:p w:rsidR="00000000" w:rsidRDefault="007E4C23">
      <w:pPr>
        <w:pStyle w:val="pj"/>
      </w:pPr>
      <w:r>
        <w:rPr>
          <w:rStyle w:val="s0"/>
        </w:rPr>
        <w:t>1. Срок временно</w:t>
      </w:r>
      <w:r>
        <w:rPr>
          <w:rStyle w:val="s0"/>
        </w:rPr>
        <w:t>го ввоза товаров устанавливается таможенным органом в каждом конкретном случае, но не должен превышать трех лет с даты помещения товаров под таможенный режим временного ввоза.</w:t>
      </w:r>
    </w:p>
    <w:p w:rsidR="00000000" w:rsidRDefault="007E4C23">
      <w:pPr>
        <w:pStyle w:val="pj"/>
      </w:pPr>
      <w:r>
        <w:rPr>
          <w:rStyle w:val="s0"/>
        </w:rPr>
        <w:t>2. Срок временного ввоза транспортных средств коммерческого назначения устанавли</w:t>
      </w:r>
      <w:r>
        <w:rPr>
          <w:rStyle w:val="s0"/>
        </w:rPr>
        <w:t>вается таможенным органом с учетом того, что эти транспортные средства должны быть вывезены за пределы таможенной территории Украины после окончания транспортных операций, для которых они были ввезены.</w:t>
      </w:r>
    </w:p>
    <w:p w:rsidR="00000000" w:rsidRDefault="007E4C23">
      <w:pPr>
        <w:pStyle w:val="pj"/>
      </w:pPr>
      <w:r>
        <w:rPr>
          <w:rStyle w:val="s0"/>
        </w:rPr>
        <w:t>3. С учетом цели ввоза товаров и / или транспортных ср</w:t>
      </w:r>
      <w:r>
        <w:rPr>
          <w:rStyle w:val="s0"/>
        </w:rPr>
        <w:t>едств коммерческого назначения, особенностей транспортных операций и других обстоятельств предварительно установленный срок временного ввоза товаров в соответствии с частью первой настоящей статьи и / или транспортных средств коммерческого назначения в соо</w:t>
      </w:r>
      <w:r>
        <w:rPr>
          <w:rStyle w:val="s0"/>
        </w:rPr>
        <w:t>тветствии с частью второй настоящей статьи по письменному заявлению держателя таможенного режима может быть продлен соответствующим таможенным органом. в случае отказа в о продления срока временного ввоза таможенный орган обязан безотлагательно письменно (</w:t>
      </w:r>
      <w:r>
        <w:rPr>
          <w:rStyle w:val="s0"/>
        </w:rPr>
        <w:t>в бумажной или электронной форме) сообщить лицу, обратившемуся с заявлением о продлении срока временного ввоза, о причинах и основания такого отказа.</w:t>
      </w:r>
    </w:p>
    <w:p w:rsidR="00000000" w:rsidRDefault="007E4C23">
      <w:pPr>
        <w:pStyle w:val="pj"/>
      </w:pPr>
      <w:r>
        <w:rPr>
          <w:rStyle w:val="s0"/>
        </w:rPr>
        <w:t>4. Если товары, помещенные под таможенный режим временного ввоза, не могут быть своевременно вывезены за п</w:t>
      </w:r>
      <w:r>
        <w:rPr>
          <w:rStyle w:val="s0"/>
        </w:rPr>
        <w:t>ределы таможенной территории Украины в результате наложения на них ареста (за исключением ареста вследствие исков частных лиц) или изъятия по делу о нарушении таможенных правил, течение срока временного ввоза останавливается на время такого ареста (изъятия</w:t>
      </w:r>
      <w:r>
        <w:rPr>
          <w:rStyle w:val="s0"/>
        </w:rPr>
        <w:t>).</w:t>
      </w:r>
    </w:p>
    <w:p w:rsidR="00000000" w:rsidRDefault="007E4C23">
      <w:pPr>
        <w:pStyle w:val="pj"/>
      </w:pPr>
      <w:r>
        <w:rPr>
          <w:rStyle w:val="s0"/>
        </w:rPr>
        <w:t xml:space="preserve">Если транспортные средства коммерческого назначения, помещенные под таможенный режим временного ввоза, не могут быть своевременно вывезены за пределы таможенной территории Украины: в результате действия обстоятельств, указанных в </w:t>
      </w:r>
      <w:hyperlink w:anchor="sub1920000" w:history="1">
        <w:r>
          <w:rPr>
            <w:rStyle w:val="a4"/>
          </w:rPr>
          <w:t>статье 192</w:t>
        </w:r>
      </w:hyperlink>
      <w:r>
        <w:rPr>
          <w:rStyle w:val="s0"/>
        </w:rPr>
        <w:t xml:space="preserve"> настоящего Кодекса; в случае хранения таких транспортных средств под таможенным контролем (при условии информирования таможенного органа, который контролирует их перемещения) в случае осуществления других операций с такими транспортным</w:t>
      </w:r>
      <w:r>
        <w:rPr>
          <w:rStyle w:val="s0"/>
        </w:rPr>
        <w:t>и средствами в случаях, предусмотренных настоящим Кодексом (при условии информирования таможенного органа, который контролирует их перемещения) в случае наложения на них ареста (за исключением ареста вследствие исков частных лиц) или изъятия по делу о нару</w:t>
      </w:r>
      <w:r>
        <w:rPr>
          <w:rStyle w:val="s0"/>
        </w:rPr>
        <w:t>шении таможенных правил, течение срока временного ввоза приостанавливается на время действия таких обстоятельств, хранения, ареста (изъятия) или осуществления таких операций.</w:t>
      </w:r>
    </w:p>
    <w:p w:rsidR="00000000" w:rsidRDefault="007E4C23">
      <w:pPr>
        <w:pStyle w:val="pj"/>
      </w:pPr>
      <w:r>
        <w:t> </w:t>
      </w:r>
    </w:p>
    <w:p w:rsidR="00000000" w:rsidRDefault="007E4C23">
      <w:pPr>
        <w:pStyle w:val="pj"/>
      </w:pPr>
      <w:bookmarkStart w:id="161" w:name="SUB1090000"/>
      <w:bookmarkEnd w:id="161"/>
      <w:r>
        <w:rPr>
          <w:rStyle w:val="s1"/>
        </w:rPr>
        <w:t xml:space="preserve">Статья 109. </w:t>
      </w:r>
      <w:r>
        <w:rPr>
          <w:rStyle w:val="s0"/>
          <w:b/>
          <w:bCs/>
        </w:rPr>
        <w:t>Передача прав и обязанностей на временный ввоз</w:t>
      </w:r>
    </w:p>
    <w:p w:rsidR="00000000" w:rsidRDefault="007E4C23">
      <w:pPr>
        <w:pStyle w:val="pj"/>
      </w:pPr>
      <w:r>
        <w:rPr>
          <w:rStyle w:val="s0"/>
        </w:rPr>
        <w:t xml:space="preserve">1. Права и обязанности, определенные в авторизации на временный ввоз, могут быть полностью или частично переданы от предприятия, которому предоставлена такая авторизация, другому предприятию в соответствии со </w:t>
      </w:r>
      <w:hyperlink w:anchor="sub73040000" w:history="1">
        <w:r>
          <w:rPr>
            <w:rStyle w:val="a4"/>
          </w:rPr>
          <w:t xml:space="preserve">статьей 73 </w:t>
        </w:r>
        <w:r>
          <w:rPr>
            <w:rStyle w:val="a4"/>
            <w:vertAlign w:val="superscript"/>
          </w:rPr>
          <w:t>4</w:t>
        </w:r>
      </w:hyperlink>
      <w:r>
        <w:rPr>
          <w:rStyle w:val="s0"/>
        </w:rPr>
        <w:t xml:space="preserve"> </w:t>
      </w:r>
      <w:r>
        <w:rPr>
          <w:rStyle w:val="s0"/>
        </w:rPr>
        <w:t>настоящего Кодекса.</w:t>
      </w:r>
    </w:p>
    <w:p w:rsidR="00000000" w:rsidRDefault="007E4C23">
      <w:pPr>
        <w:pStyle w:val="pj"/>
      </w:pPr>
      <w:r>
        <w:rPr>
          <w:rStyle w:val="s0"/>
        </w:rPr>
        <w:t> </w:t>
      </w:r>
    </w:p>
    <w:p w:rsidR="00000000" w:rsidRDefault="007E4C23">
      <w:pPr>
        <w:pStyle w:val="pj"/>
        <w:ind w:left="1200" w:hanging="800"/>
      </w:pPr>
      <w:bookmarkStart w:id="162" w:name="SUB109010000"/>
      <w:bookmarkEnd w:id="162"/>
      <w:r>
        <w:rPr>
          <w:rStyle w:val="s1"/>
        </w:rPr>
        <w:t>Статья 109.1. Особенности использования эквивалентных товаров в таможенном режиме временного ввоза</w:t>
      </w:r>
    </w:p>
    <w:p w:rsidR="00000000" w:rsidRDefault="007E4C23">
      <w:pPr>
        <w:pStyle w:val="pj"/>
      </w:pPr>
      <w:r>
        <w:rPr>
          <w:rStyle w:val="s0"/>
        </w:rPr>
        <w:t>1. На основании авторизации на временный ввоз в случае помещения в таможенный режим временного ввоза разрешается использование в качест</w:t>
      </w:r>
      <w:r>
        <w:rPr>
          <w:rStyle w:val="s0"/>
        </w:rPr>
        <w:t>ве эквивалентных товаров исключительно поддонов, контейнеров и запасных частей, аксессуаров, оборудования для таких поддонов и контейнеров.</w:t>
      </w:r>
    </w:p>
    <w:p w:rsidR="00000000" w:rsidRDefault="007E4C23">
      <w:pPr>
        <w:pStyle w:val="pj"/>
      </w:pPr>
      <w:r>
        <w:t> </w:t>
      </w:r>
    </w:p>
    <w:p w:rsidR="00000000" w:rsidRDefault="007E4C23">
      <w:pPr>
        <w:pStyle w:val="pj"/>
        <w:ind w:left="1200" w:hanging="800"/>
      </w:pPr>
      <w:bookmarkStart w:id="163" w:name="SUB1100000"/>
      <w:bookmarkEnd w:id="163"/>
      <w:r>
        <w:rPr>
          <w:rStyle w:val="s1"/>
        </w:rPr>
        <w:t>Статья 110. Обеспечение соблюдения требований таможенного режима временного ввоза</w:t>
      </w:r>
    </w:p>
    <w:p w:rsidR="00000000" w:rsidRDefault="007E4C23">
      <w:pPr>
        <w:pStyle w:val="pj"/>
      </w:pPr>
      <w:r>
        <w:rPr>
          <w:rStyle w:val="s0"/>
        </w:rPr>
        <w:t>1. Обеспечение соблюдения требов</w:t>
      </w:r>
      <w:r>
        <w:rPr>
          <w:rStyle w:val="s0"/>
        </w:rPr>
        <w:t xml:space="preserve">аний таможенного режима временного ввоза осуществляется путем предоставления обеспечения уплаты таможенных платежей в соответствии с </w:t>
      </w:r>
      <w:hyperlink w:anchor="sub3050000" w:history="1">
        <w:r>
          <w:rPr>
            <w:rStyle w:val="a4"/>
          </w:rPr>
          <w:t>разделом X</w:t>
        </w:r>
      </w:hyperlink>
      <w:r>
        <w:rPr>
          <w:rStyle w:val="s0"/>
        </w:rPr>
        <w:t xml:space="preserve"> настоящего Кодекса;</w:t>
      </w:r>
    </w:p>
    <w:p w:rsidR="00000000" w:rsidRDefault="007E4C23">
      <w:pPr>
        <w:pStyle w:val="pj"/>
      </w:pPr>
      <w:r>
        <w:rPr>
          <w:rStyle w:val="s0"/>
        </w:rPr>
        <w:t>2. Обеспечение уплаты таможенных платежей возвращается (высвобождается) в порядке и сроки, определенные разделом X настоящего Кодекса, после завершения режима временного ввоза.</w:t>
      </w:r>
    </w:p>
    <w:p w:rsidR="00000000" w:rsidRDefault="007E4C23">
      <w:pPr>
        <w:pStyle w:val="pj"/>
      </w:pPr>
      <w:r>
        <w:rPr>
          <w:rStyle w:val="s0"/>
        </w:rPr>
        <w:t>3. Предоставление обеспечения уплаты таможенных платежей для таможенного режима</w:t>
      </w:r>
      <w:r>
        <w:rPr>
          <w:rStyle w:val="s0"/>
        </w:rPr>
        <w:t xml:space="preserve"> временного ввоза не требуется:</w:t>
      </w:r>
    </w:p>
    <w:p w:rsidR="00000000" w:rsidRDefault="007E4C23">
      <w:pPr>
        <w:pStyle w:val="pj"/>
      </w:pPr>
      <w:r>
        <w:rPr>
          <w:rStyle w:val="s0"/>
        </w:rPr>
        <w:t>1) оборудование для подготовки радио-или телепередач и репортажей, а также транспортных средств, специально приспособленных для использования для целей радио-или телепередач;</w:t>
      </w:r>
    </w:p>
    <w:p w:rsidR="00000000" w:rsidRDefault="007E4C23">
      <w:pPr>
        <w:pStyle w:val="pj"/>
      </w:pPr>
      <w:r>
        <w:rPr>
          <w:rStyle w:val="s0"/>
        </w:rPr>
        <w:t>2) контейнеров, поддонов и упаковок;</w:t>
      </w:r>
    </w:p>
    <w:p w:rsidR="00000000" w:rsidRDefault="007E4C23">
      <w:pPr>
        <w:pStyle w:val="pj"/>
      </w:pPr>
      <w:r>
        <w:rPr>
          <w:rStyle w:val="s0"/>
        </w:rPr>
        <w:t xml:space="preserve">3) научного </w:t>
      </w:r>
      <w:r>
        <w:rPr>
          <w:rStyle w:val="s0"/>
        </w:rPr>
        <w:t>и учебного оборудования и материалов для улучшения досуга моряков, которые используются на борту судов;</w:t>
      </w:r>
    </w:p>
    <w:p w:rsidR="00000000" w:rsidRDefault="007E4C23">
      <w:pPr>
        <w:pStyle w:val="pj"/>
      </w:pPr>
      <w:r>
        <w:rPr>
          <w:rStyle w:val="s0"/>
        </w:rPr>
        <w:t>4) личных вещей;</w:t>
      </w:r>
    </w:p>
    <w:p w:rsidR="00000000" w:rsidRDefault="007E4C23">
      <w:pPr>
        <w:pStyle w:val="pj"/>
      </w:pPr>
      <w:r>
        <w:rPr>
          <w:rStyle w:val="s0"/>
        </w:rPr>
        <w:t>5) товаров, ввозимых для спортивных целей;</w:t>
      </w:r>
    </w:p>
    <w:p w:rsidR="00000000" w:rsidRDefault="007E4C23">
      <w:pPr>
        <w:pStyle w:val="pj"/>
      </w:pPr>
      <w:r>
        <w:rPr>
          <w:rStyle w:val="s0"/>
        </w:rPr>
        <w:t>6) товаров, ввозимых в рамках приграничного оборота;</w:t>
      </w:r>
    </w:p>
    <w:p w:rsidR="00000000" w:rsidRDefault="007E4C23">
      <w:pPr>
        <w:pStyle w:val="pj"/>
      </w:pPr>
      <w:r>
        <w:rPr>
          <w:rStyle w:val="s0"/>
        </w:rPr>
        <w:t>7) медицинского, хирургического и лабор</w:t>
      </w:r>
      <w:r>
        <w:rPr>
          <w:rStyle w:val="s0"/>
        </w:rPr>
        <w:t>аторного оборудования, а также любых товаров, таких как автомобили или другие транспортные средства, одеяла, палатки, сборные дома, других товаров первой необходимости, отправленных в помощь пострадавшим от стихийного бедствия или подобных катастроф;</w:t>
      </w:r>
    </w:p>
    <w:p w:rsidR="00000000" w:rsidRDefault="007E4C23">
      <w:pPr>
        <w:pStyle w:val="pj"/>
      </w:pPr>
      <w:r>
        <w:rPr>
          <w:rStyle w:val="s0"/>
        </w:rPr>
        <w:t>8) тр</w:t>
      </w:r>
      <w:r>
        <w:rPr>
          <w:rStyle w:val="s0"/>
        </w:rPr>
        <w:t>анспортных средств коммерческого назначения;</w:t>
      </w:r>
    </w:p>
    <w:p w:rsidR="00000000" w:rsidRDefault="007E4C23">
      <w:pPr>
        <w:pStyle w:val="pj"/>
      </w:pPr>
      <w:r>
        <w:rPr>
          <w:rStyle w:val="s0"/>
        </w:rPr>
        <w:t>9) тягловых животных, животных, ввезенных для перегона на новое пастбище или выпас на землях, расположенных в пограничной полосе (контролируемом пограничном районе);</w:t>
      </w:r>
    </w:p>
    <w:p w:rsidR="00000000" w:rsidRDefault="007E4C23">
      <w:pPr>
        <w:pStyle w:val="pj"/>
      </w:pPr>
      <w:r>
        <w:rPr>
          <w:rStyle w:val="s0"/>
        </w:rPr>
        <w:t xml:space="preserve">10) товаров, временно ввозимых на таможенную </w:t>
      </w:r>
      <w:r>
        <w:rPr>
          <w:rStyle w:val="s0"/>
        </w:rPr>
        <w:t>территорию Украины с условным частичным освобождением от обложения таможенными платежами</w:t>
      </w:r>
    </w:p>
    <w:p w:rsidR="00000000" w:rsidRDefault="007E4C23">
      <w:pPr>
        <w:pStyle w:val="pj"/>
      </w:pPr>
      <w:r>
        <w:rPr>
          <w:rStyle w:val="s0"/>
        </w:rPr>
        <w:t>11) воздушных судов, которые ввозятся на таможенную территорию Украины украинскими авиакомпаниями по договорам оперативного лизинга;</w:t>
      </w:r>
    </w:p>
    <w:p w:rsidR="00000000" w:rsidRDefault="007E4C23">
      <w:pPr>
        <w:pStyle w:val="pj"/>
      </w:pPr>
      <w:r>
        <w:rPr>
          <w:rStyle w:val="s0"/>
        </w:rPr>
        <w:t xml:space="preserve">12) товаров, временно ввозимых на </w:t>
      </w:r>
      <w:r>
        <w:rPr>
          <w:rStyle w:val="s0"/>
        </w:rPr>
        <w:t xml:space="preserve">таможенную территорию Украины субъектами самолетостроения, подпадающих под действие </w:t>
      </w:r>
      <w:hyperlink r:id="rId60" w:anchor="sub_id=20000" w:history="1">
        <w:r>
          <w:rPr>
            <w:rStyle w:val="a4"/>
          </w:rPr>
          <w:t>статьи 2</w:t>
        </w:r>
      </w:hyperlink>
      <w:r>
        <w:rPr>
          <w:rStyle w:val="s0"/>
        </w:rPr>
        <w:t xml:space="preserve"> Закона Украины «О развитии самолетостроительной промышленности», с целью проведе</w:t>
      </w:r>
      <w:r>
        <w:rPr>
          <w:rStyle w:val="s0"/>
        </w:rPr>
        <w:t>ния исследований или испытаний;</w:t>
      </w:r>
    </w:p>
    <w:p w:rsidR="00000000" w:rsidRDefault="007E4C23">
      <w:pPr>
        <w:pStyle w:val="pj"/>
      </w:pPr>
      <w:r>
        <w:rPr>
          <w:rStyle w:val="s0"/>
        </w:rPr>
        <w:t>13) товаров, временно ввозимых на таможенную территорию Украины субъектами космической деятельности, подпадающих под действие законов Украины «</w:t>
      </w:r>
      <w:hyperlink r:id="rId61" w:history="1">
        <w:r>
          <w:rPr>
            <w:rStyle w:val="a4"/>
          </w:rPr>
          <w:t>О государственно</w:t>
        </w:r>
        <w:r>
          <w:rPr>
            <w:rStyle w:val="a4"/>
          </w:rPr>
          <w:t>й поддержке космической деятельности</w:t>
        </w:r>
      </w:hyperlink>
      <w:r>
        <w:rPr>
          <w:rStyle w:val="s0"/>
        </w:rPr>
        <w:t>» и «</w:t>
      </w:r>
      <w:hyperlink r:id="rId62" w:history="1">
        <w:r>
          <w:rPr>
            <w:rStyle w:val="a4"/>
          </w:rPr>
          <w:t>О космической деятельности</w:t>
        </w:r>
      </w:hyperlink>
      <w:r>
        <w:rPr>
          <w:rStyle w:val="s0"/>
        </w:rPr>
        <w:t>», с целью проведения исследований или испытаний;</w:t>
      </w:r>
    </w:p>
    <w:p w:rsidR="00000000" w:rsidRDefault="007E4C23">
      <w:pPr>
        <w:pStyle w:val="pj"/>
      </w:pPr>
      <w:r>
        <w:rPr>
          <w:rStyle w:val="s0"/>
        </w:rPr>
        <w:t xml:space="preserve">14) военной техники и других товаров, указанных в части первой </w:t>
      </w:r>
      <w:hyperlink w:anchor="sub252010000" w:history="1">
        <w:r>
          <w:rPr>
            <w:rStyle w:val="a4"/>
          </w:rPr>
          <w:t xml:space="preserve">статьи 252 </w:t>
        </w:r>
        <w:r>
          <w:rPr>
            <w:rStyle w:val="a4"/>
            <w:vertAlign w:val="superscript"/>
          </w:rPr>
          <w:t>1</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164" w:name="SUB1110000"/>
      <w:bookmarkEnd w:id="164"/>
      <w:r>
        <w:rPr>
          <w:rStyle w:val="s1"/>
        </w:rPr>
        <w:t>Статья 111. Таможенный статус товаров, помещенных под таможенный режим временного ввоза</w:t>
      </w:r>
    </w:p>
    <w:p w:rsidR="00000000" w:rsidRDefault="007E4C23">
      <w:pPr>
        <w:pStyle w:val="pj"/>
      </w:pPr>
      <w:r>
        <w:rPr>
          <w:rStyle w:val="s0"/>
        </w:rPr>
        <w:t>1. Иностранные товары, помещенные под таможенный режим временного ввоза, сохраняют статус иностранных товаров</w:t>
      </w:r>
      <w:r>
        <w:rPr>
          <w:rStyle w:val="s0"/>
        </w:rPr>
        <w:t>.</w:t>
      </w:r>
    </w:p>
    <w:p w:rsidR="00000000" w:rsidRDefault="007E4C23">
      <w:pPr>
        <w:pStyle w:val="pj"/>
      </w:pPr>
      <w:r>
        <w:t> </w:t>
      </w:r>
    </w:p>
    <w:p w:rsidR="00000000" w:rsidRDefault="007E4C23">
      <w:pPr>
        <w:pStyle w:val="pj"/>
        <w:ind w:left="1200" w:hanging="800"/>
      </w:pPr>
      <w:bookmarkStart w:id="165" w:name="SUB1120000"/>
      <w:bookmarkEnd w:id="165"/>
      <w:r>
        <w:rPr>
          <w:rStyle w:val="s1"/>
        </w:rPr>
        <w:t>Статья 112. Завершение таможенного режима временного ввоза</w:t>
      </w:r>
    </w:p>
    <w:p w:rsidR="00000000" w:rsidRDefault="007E4C23">
      <w:pPr>
        <w:pStyle w:val="pj"/>
      </w:pPr>
      <w:r>
        <w:rPr>
          <w:rStyle w:val="s0"/>
        </w:rPr>
        <w:t xml:space="preserve">1. Таможенный режим временного ввоза завершается в соответствии с частью первой </w:t>
      </w:r>
      <w:hyperlink w:anchor="sub73080000" w:history="1">
        <w:r>
          <w:rPr>
            <w:rStyle w:val="a4"/>
          </w:rPr>
          <w:t>статьи 73.8</w:t>
        </w:r>
      </w:hyperlink>
      <w:r>
        <w:rPr>
          <w:rStyle w:val="s0"/>
        </w:rPr>
        <w:t xml:space="preserve"> настоящего Кодекса.</w:t>
      </w:r>
    </w:p>
    <w:p w:rsidR="00000000" w:rsidRDefault="007E4C23">
      <w:pPr>
        <w:pStyle w:val="pj"/>
      </w:pPr>
      <w:r>
        <w:rPr>
          <w:rStyle w:val="s0"/>
        </w:rPr>
        <w:t>2. Таможенный режим временного ввоза прекращается в соответствии с частью шестой статьи 73.8 настоящего Кодекса и частью четвертой настоящей статьи.</w:t>
      </w:r>
    </w:p>
    <w:p w:rsidR="00000000" w:rsidRDefault="007E4C23">
      <w:pPr>
        <w:pStyle w:val="pj"/>
      </w:pPr>
      <w:r>
        <w:rPr>
          <w:rStyle w:val="s0"/>
        </w:rPr>
        <w:t>3. В случае если запреты или ограничения по импорту, действовавшие на момент временного ввоза товаров, отме</w:t>
      </w:r>
      <w:r>
        <w:rPr>
          <w:rStyle w:val="s0"/>
        </w:rPr>
        <w:t>нены в течение их пребывания в таможенном режиме временного ввоза, разрешается завершение таможенного режима временного ввоза путем выпуска товаров для свободного обращения на таможенной территории Украины.</w:t>
      </w:r>
    </w:p>
    <w:p w:rsidR="00000000" w:rsidRDefault="007E4C23">
      <w:pPr>
        <w:pStyle w:val="pj"/>
      </w:pPr>
      <w:r>
        <w:rPr>
          <w:rStyle w:val="s0"/>
        </w:rPr>
        <w:t>4. Таможенный режим временного ввоза товаров воен</w:t>
      </w:r>
      <w:r>
        <w:rPr>
          <w:rStyle w:val="s0"/>
        </w:rPr>
        <w:t xml:space="preserve">ного назначения и двойного использования, ввезенных на таможенную территорию Украины с использованием разрешительного документа центрального органа исполнительной власти, реализующего государственную политику в сфере государственного экспортного контроля, </w:t>
      </w:r>
      <w:r>
        <w:rPr>
          <w:rStyle w:val="s0"/>
        </w:rPr>
        <w:t>которые использованы (потреблены) или уничтожены, прекращается на основании согласования указанного органа, полученного таможенным органом с использованием механизма «единого окна» в соответствии с настоящим Кодексом.</w:t>
      </w:r>
    </w:p>
    <w:p w:rsidR="00000000" w:rsidRDefault="007E4C23">
      <w:pPr>
        <w:pStyle w:val="pc"/>
      </w:pPr>
      <w:r>
        <w:rPr>
          <w:rStyle w:val="s1"/>
        </w:rPr>
        <w:t> </w:t>
      </w:r>
    </w:p>
    <w:p w:rsidR="00000000" w:rsidRDefault="007E4C23">
      <w:pPr>
        <w:pStyle w:val="pc"/>
      </w:pPr>
      <w:bookmarkStart w:id="166" w:name="SUB1130000"/>
      <w:bookmarkEnd w:id="166"/>
      <w:r>
        <w:rPr>
          <w:rStyle w:val="s1"/>
        </w:rPr>
        <w:t>Глава 19. Временный вывоз</w:t>
      </w:r>
    </w:p>
    <w:p w:rsidR="00000000" w:rsidRDefault="007E4C23">
      <w:pPr>
        <w:pStyle w:val="pj"/>
      </w:pPr>
      <w:r>
        <w:t> </w:t>
      </w:r>
    </w:p>
    <w:p w:rsidR="00000000" w:rsidRDefault="007E4C23">
      <w:pPr>
        <w:pStyle w:val="pj"/>
        <w:ind w:left="1200" w:hanging="800"/>
      </w:pPr>
      <w:r>
        <w:rPr>
          <w:rStyle w:val="s1"/>
        </w:rPr>
        <w:t>Статья 1</w:t>
      </w:r>
      <w:r>
        <w:rPr>
          <w:rStyle w:val="s1"/>
        </w:rPr>
        <w:t>13. Таможенный режим временного вывоза</w:t>
      </w:r>
    </w:p>
    <w:p w:rsidR="00000000" w:rsidRDefault="007E4C23">
      <w:pPr>
        <w:pStyle w:val="pj"/>
      </w:pPr>
      <w:r>
        <w:rPr>
          <w:rStyle w:val="s0"/>
        </w:rPr>
        <w:t>1. Временный вывоз - это таможенный режим, согласно которому украинские товары или транспортные средства коммерческого назначения вывозятся за пределы таможенной территории Украины с условным полным освобождением от о</w:t>
      </w:r>
      <w:r>
        <w:rPr>
          <w:rStyle w:val="s0"/>
        </w:rPr>
        <w:t>бложения таможенными платежами и без применения мер нетарифного регулирования внешнеэкономической деятельности и подлежат реимпорта до завершения установленного срока без каких-либо изменений, за исключением обычного износа в результате их использования.</w:t>
      </w:r>
    </w:p>
    <w:p w:rsidR="00000000" w:rsidRDefault="007E4C23">
      <w:pPr>
        <w:pStyle w:val="pj"/>
      </w:pPr>
      <w:r>
        <w:t> </w:t>
      </w:r>
    </w:p>
    <w:p w:rsidR="00000000" w:rsidRDefault="007E4C23">
      <w:pPr>
        <w:pStyle w:val="pj"/>
        <w:ind w:left="1200" w:hanging="800"/>
      </w:pPr>
      <w:bookmarkStart w:id="167" w:name="SUB1140000"/>
      <w:bookmarkEnd w:id="167"/>
      <w:r>
        <w:rPr>
          <w:rStyle w:val="s1"/>
        </w:rPr>
        <w:t>Статья 114. Условия помещения товаров, транспортных средств коммерческого назначения под таможенный режим временного вывоза</w:t>
      </w:r>
    </w:p>
    <w:p w:rsidR="00000000" w:rsidRDefault="007E4C23">
      <w:pPr>
        <w:pStyle w:val="pj"/>
      </w:pPr>
      <w:r>
        <w:rPr>
          <w:rStyle w:val="s0"/>
        </w:rPr>
        <w:t>1. Таможенный режим временного вывоза может быть применена к товарам, транспортных средств коммерческого назначения, непосредственно вывозятся за пределы таможенной территории Украины.</w:t>
      </w:r>
    </w:p>
    <w:p w:rsidR="00000000" w:rsidRDefault="007E4C23">
      <w:pPr>
        <w:pStyle w:val="pj"/>
      </w:pPr>
      <w:r>
        <w:rPr>
          <w:rStyle w:val="s0"/>
        </w:rPr>
        <w:t>2. Законодательством Украины по вопросам таможенного дела могут быть оп</w:t>
      </w:r>
      <w:r>
        <w:rPr>
          <w:rStyle w:val="s0"/>
        </w:rPr>
        <w:t>ределены документы, которые используются для декларирования товаров, транспортных средств коммерческого назначения под таможенный режим временного вывоза вместо таможенной декларации.</w:t>
      </w:r>
    </w:p>
    <w:p w:rsidR="00000000" w:rsidRDefault="007E4C23">
      <w:pPr>
        <w:pStyle w:val="pj"/>
      </w:pPr>
      <w:r>
        <w:rPr>
          <w:rStyle w:val="s0"/>
        </w:rPr>
        <w:t>3. Таможенный орган, осуществляющий выпуск товаров, транспортных средств</w:t>
      </w:r>
      <w:r>
        <w:rPr>
          <w:rStyle w:val="s0"/>
        </w:rPr>
        <w:t xml:space="preserve"> коммерческого назначения в таможенном режиме временного вывоза, должен убедиться в возможности идентификации этих товаров, транспортных средств при их реимпорте.</w:t>
      </w:r>
    </w:p>
    <w:p w:rsidR="00000000" w:rsidRDefault="007E4C23">
      <w:pPr>
        <w:pStyle w:val="pj"/>
      </w:pPr>
      <w:r>
        <w:rPr>
          <w:rStyle w:val="s0"/>
        </w:rPr>
        <w:t>4. Для обеспечения идентификации товаров, транспортных средств коммерческого назначения, поме</w:t>
      </w:r>
      <w:r>
        <w:rPr>
          <w:rStyle w:val="s0"/>
        </w:rPr>
        <w:t xml:space="preserve">щаются под таможенный режим временного вывоза, могут применяться средства, предусмотренные </w:t>
      </w:r>
      <w:hyperlink w:anchor="sub3260000" w:history="1">
        <w:r>
          <w:rPr>
            <w:rStyle w:val="a4"/>
          </w:rPr>
          <w:t>частями второй и третьей статьи 326</w:t>
        </w:r>
      </w:hyperlink>
      <w:r>
        <w:rPr>
          <w:rStyle w:val="s0"/>
        </w:rPr>
        <w:t xml:space="preserve"> настоящего Кодекса. Таможенные органы применяют указанные средства только в тех случаях, когда к</w:t>
      </w:r>
      <w:r>
        <w:rPr>
          <w:rStyle w:val="s0"/>
        </w:rPr>
        <w:t>оммерческие способы идентификации недостаточны.</w:t>
      </w:r>
    </w:p>
    <w:p w:rsidR="00000000" w:rsidRDefault="007E4C23">
      <w:pPr>
        <w:pStyle w:val="pj"/>
      </w:pPr>
      <w:r>
        <w:rPr>
          <w:rStyle w:val="s0"/>
        </w:rPr>
        <w:t>5. Не требуется применение средств обеспечения идентификации с тары, поддонов и других подобных товаров, не имеющих индивидуальных идентификационных признаков.</w:t>
      </w:r>
    </w:p>
    <w:p w:rsidR="00000000" w:rsidRDefault="007E4C23">
      <w:pPr>
        <w:pStyle w:val="pj"/>
      </w:pPr>
      <w:r>
        <w:rPr>
          <w:rStyle w:val="s0"/>
        </w:rPr>
        <w:t>6. Для помещения товаров, транспортных средств к</w:t>
      </w:r>
      <w:r>
        <w:rPr>
          <w:rStyle w:val="s0"/>
        </w:rPr>
        <w:t>оммерческого назначения под таможенный режим временного вывоза лицо, ответственное за соблюдение таможенного режима, должна:</w:t>
      </w:r>
    </w:p>
    <w:p w:rsidR="00000000" w:rsidRDefault="007E4C23">
      <w:pPr>
        <w:pStyle w:val="pj"/>
      </w:pPr>
      <w:r>
        <w:rPr>
          <w:rStyle w:val="s0"/>
        </w:rPr>
        <w:t>1) подать таможенному органу, который осуществляет выпуск товаров, транспортных средств коммерческого назначения в режиме временног</w:t>
      </w:r>
      <w:r>
        <w:rPr>
          <w:rStyle w:val="s0"/>
        </w:rPr>
        <w:t>о вывоза, документы на такие товары, транспортные средства, подтверждающие цель их временного вывоза;</w:t>
      </w:r>
    </w:p>
    <w:p w:rsidR="00000000" w:rsidRDefault="007E4C23">
      <w:pPr>
        <w:pStyle w:val="pj"/>
      </w:pPr>
      <w:r>
        <w:rPr>
          <w:rStyle w:val="s0"/>
        </w:rPr>
        <w:t>2) в случаях, предусмотренных законодательством, предоставить таможенному органу обязательства об реимпорт товаров, транспортных средств коммерческого наз</w:t>
      </w:r>
      <w:r>
        <w:rPr>
          <w:rStyle w:val="s0"/>
        </w:rPr>
        <w:t>начения, которые временно вывозятся, в сроки, установленные таможенным органом;</w:t>
      </w:r>
    </w:p>
    <w:p w:rsidR="00000000" w:rsidRDefault="007E4C23">
      <w:pPr>
        <w:pStyle w:val="pj"/>
      </w:pPr>
      <w:r>
        <w:rPr>
          <w:rStyle w:val="s0"/>
        </w:rPr>
        <w:t>3) представить таможенному органу разрешение соответствующего компетентного органа на временный вывоз товаров, если получение такого разрешения предусмотрено законодательством.</w:t>
      </w:r>
    </w:p>
    <w:p w:rsidR="00000000" w:rsidRDefault="007E4C23">
      <w:pPr>
        <w:pStyle w:val="pj"/>
      </w:pPr>
      <w:r>
        <w:t> </w:t>
      </w:r>
    </w:p>
    <w:p w:rsidR="00000000" w:rsidRDefault="007E4C23">
      <w:pPr>
        <w:pStyle w:val="pj"/>
        <w:ind w:left="1200" w:hanging="800"/>
      </w:pPr>
      <w:bookmarkStart w:id="168" w:name="SUB1150000"/>
      <w:bookmarkEnd w:id="168"/>
      <w:r>
        <w:rPr>
          <w:rStyle w:val="s1"/>
        </w:rPr>
        <w:t>Статья 115. Операции с транспортными средствами коммерческого назначения, помещенными под таможенный режим временного вывоза</w:t>
      </w:r>
    </w:p>
    <w:p w:rsidR="00000000" w:rsidRDefault="007E4C23">
      <w:pPr>
        <w:pStyle w:val="pj"/>
      </w:pPr>
      <w:r>
        <w:rPr>
          <w:rStyle w:val="s0"/>
        </w:rPr>
        <w:t>1. Транспортные средства коммерческого назначения, помещенные под таможенный режим временного вывоза, могут подвергаться операци</w:t>
      </w:r>
      <w:r>
        <w:rPr>
          <w:rStyle w:val="s0"/>
        </w:rPr>
        <w:t>ям технического обслуживания и ремонта, необходимость в которых возникла в течение срока пребывания в таможенном режиме временного вывоза.</w:t>
      </w:r>
    </w:p>
    <w:p w:rsidR="00000000" w:rsidRDefault="007E4C23">
      <w:pPr>
        <w:pStyle w:val="pj"/>
      </w:pPr>
      <w:r>
        <w:t> </w:t>
      </w:r>
    </w:p>
    <w:p w:rsidR="00000000" w:rsidRDefault="007E4C23">
      <w:pPr>
        <w:pStyle w:val="pj"/>
        <w:ind w:left="1200" w:hanging="800"/>
      </w:pPr>
      <w:bookmarkStart w:id="169" w:name="SUB1160000"/>
      <w:bookmarkEnd w:id="169"/>
      <w:r>
        <w:rPr>
          <w:rStyle w:val="s1"/>
        </w:rPr>
        <w:t>Статья 116. Сроки временного вывоза</w:t>
      </w:r>
    </w:p>
    <w:p w:rsidR="00000000" w:rsidRDefault="007E4C23">
      <w:pPr>
        <w:pStyle w:val="pj"/>
      </w:pPr>
      <w:r>
        <w:rPr>
          <w:rStyle w:val="s0"/>
        </w:rPr>
        <w:t>1. Срок временного вывоза товаров, транспортных средств коммерческого назначени</w:t>
      </w:r>
      <w:r>
        <w:rPr>
          <w:rStyle w:val="s0"/>
        </w:rPr>
        <w:t>я устанавливается таможенным органом в каждом конкретном случае, но не должен превышать трех лет с даты помещения товаров, транспортных средств коммерческого назначения в указанный таможенный режим.</w:t>
      </w:r>
    </w:p>
    <w:p w:rsidR="00000000" w:rsidRDefault="007E4C23">
      <w:pPr>
        <w:pStyle w:val="pj"/>
      </w:pPr>
      <w:r>
        <w:rPr>
          <w:rStyle w:val="s0"/>
        </w:rPr>
        <w:t xml:space="preserve">2. С учетом цели временного вывоза товаров, транспортных </w:t>
      </w:r>
      <w:r>
        <w:rPr>
          <w:rStyle w:val="s0"/>
        </w:rPr>
        <w:t>средств коммерческого назначения и других обстоятельств срок, указанный в части первой настоящей статьи, может быть продлен соответствующим таможенным органом.</w:t>
      </w:r>
    </w:p>
    <w:p w:rsidR="00000000" w:rsidRDefault="007E4C23">
      <w:pPr>
        <w:pStyle w:val="pj"/>
      </w:pPr>
      <w:r>
        <w:rPr>
          <w:rStyle w:val="s0"/>
        </w:rPr>
        <w:t xml:space="preserve">3. В случае если товары, транспортные средства коммерческого назначения помещены под таможенный </w:t>
      </w:r>
      <w:r>
        <w:rPr>
          <w:rStyle w:val="s0"/>
        </w:rPr>
        <w:t>режим временного вывоза, не могут быть своевременно реимпортированые результате наложения на них ареста, течение срока временного вывоза приостанавливается на время такого ареста.</w:t>
      </w:r>
    </w:p>
    <w:p w:rsidR="00000000" w:rsidRDefault="007E4C23">
      <w:pPr>
        <w:pStyle w:val="pj"/>
      </w:pPr>
      <w:r>
        <w:t> </w:t>
      </w:r>
    </w:p>
    <w:p w:rsidR="00000000" w:rsidRDefault="007E4C23">
      <w:pPr>
        <w:pStyle w:val="pj"/>
        <w:ind w:left="1200" w:hanging="800"/>
      </w:pPr>
      <w:bookmarkStart w:id="170" w:name="SUB1170000"/>
      <w:bookmarkEnd w:id="170"/>
      <w:r>
        <w:rPr>
          <w:rStyle w:val="s1"/>
        </w:rPr>
        <w:t>Статья 117. Передача права на временный вывоз</w:t>
      </w:r>
    </w:p>
    <w:p w:rsidR="00000000" w:rsidRDefault="007E4C23">
      <w:pPr>
        <w:pStyle w:val="pj"/>
      </w:pPr>
      <w:r>
        <w:rPr>
          <w:rStyle w:val="s0"/>
        </w:rPr>
        <w:t>1. По заявлению лица, ответственного за соблюдение таможенного режима временного вывоза, таможенный орган предоставляет разрешение на передачу права использования режима временного вывоза в отношении товаров, транспортных средств коммерческого назначения л</w:t>
      </w:r>
      <w:r>
        <w:rPr>
          <w:rStyle w:val="s0"/>
        </w:rPr>
        <w:t>юбой другому лицу при условии, что такое другое лицо:</w:t>
      </w:r>
    </w:p>
    <w:p w:rsidR="00000000" w:rsidRDefault="007E4C23">
      <w:pPr>
        <w:pStyle w:val="pj"/>
      </w:pPr>
      <w:r>
        <w:rPr>
          <w:rStyle w:val="s0"/>
        </w:rPr>
        <w:t>1) соответствует требованиям, установленным настоящим Кодексом; и</w:t>
      </w:r>
    </w:p>
    <w:p w:rsidR="00000000" w:rsidRDefault="007E4C23">
      <w:pPr>
        <w:pStyle w:val="pj"/>
      </w:pPr>
      <w:r>
        <w:rPr>
          <w:rStyle w:val="s0"/>
        </w:rPr>
        <w:t>2) принимает на себя обязательства лица, ответственного за соблюдение таможенного режима временного вывоза.</w:t>
      </w:r>
    </w:p>
    <w:p w:rsidR="00000000" w:rsidRDefault="007E4C23">
      <w:pPr>
        <w:pStyle w:val="pj"/>
      </w:pPr>
      <w:r>
        <w:t> </w:t>
      </w:r>
    </w:p>
    <w:p w:rsidR="00000000" w:rsidRDefault="007E4C23">
      <w:pPr>
        <w:pStyle w:val="pj"/>
        <w:ind w:left="1200" w:hanging="800"/>
      </w:pPr>
      <w:bookmarkStart w:id="171" w:name="SUB1180000"/>
      <w:bookmarkEnd w:id="171"/>
      <w:r>
        <w:rPr>
          <w:rStyle w:val="s1"/>
        </w:rPr>
        <w:t>Статья 118. Освобождение о</w:t>
      </w:r>
      <w:r>
        <w:rPr>
          <w:rStyle w:val="s1"/>
        </w:rPr>
        <w:t>т обложения таможенными платежами в таможенном режиме временного вывоза</w:t>
      </w:r>
    </w:p>
    <w:p w:rsidR="00000000" w:rsidRDefault="007E4C23">
      <w:pPr>
        <w:pStyle w:val="pj"/>
      </w:pPr>
      <w:r>
        <w:rPr>
          <w:rStyle w:val="s0"/>
        </w:rPr>
        <w:t>1. При помещении товаров, транспортных средств коммерческого назначения под таможенный режим временного вывоза и их реимпорте до истечения срока, установленного таможенным органом, в э</w:t>
      </w:r>
      <w:r>
        <w:rPr>
          <w:rStyle w:val="s0"/>
        </w:rPr>
        <w:t>тих товаров, транспортных средств применяется условное полное освобождение от обложения таможенными платежами.</w:t>
      </w:r>
    </w:p>
    <w:p w:rsidR="00000000" w:rsidRDefault="007E4C23">
      <w:pPr>
        <w:pStyle w:val="pj"/>
      </w:pPr>
      <w:r>
        <w:t> </w:t>
      </w:r>
    </w:p>
    <w:p w:rsidR="00000000" w:rsidRDefault="007E4C23">
      <w:pPr>
        <w:pStyle w:val="pj"/>
        <w:ind w:left="1200" w:hanging="800"/>
      </w:pPr>
      <w:bookmarkStart w:id="172" w:name="SUB1190000"/>
      <w:bookmarkEnd w:id="172"/>
      <w:r>
        <w:rPr>
          <w:rStyle w:val="s1"/>
        </w:rPr>
        <w:t>Статья 119. Таможенный статус товаров, помещенных под таможенный режим временного вывоза</w:t>
      </w:r>
    </w:p>
    <w:p w:rsidR="00000000" w:rsidRDefault="007E4C23">
      <w:pPr>
        <w:pStyle w:val="pj"/>
      </w:pPr>
      <w:r>
        <w:rPr>
          <w:rStyle w:val="s0"/>
        </w:rPr>
        <w:t>1. Украинские товары, помещенные в таможенный режим вр</w:t>
      </w:r>
      <w:r>
        <w:rPr>
          <w:rStyle w:val="s0"/>
        </w:rPr>
        <w:t>еменного вывоза, сохраняют статус украинских товаров.</w:t>
      </w:r>
    </w:p>
    <w:p w:rsidR="00000000" w:rsidRDefault="007E4C23">
      <w:pPr>
        <w:pStyle w:val="pj"/>
      </w:pPr>
      <w:r>
        <w:t> </w:t>
      </w:r>
    </w:p>
    <w:p w:rsidR="00000000" w:rsidRDefault="007E4C23">
      <w:pPr>
        <w:pStyle w:val="pj"/>
        <w:ind w:left="1200" w:hanging="800"/>
      </w:pPr>
      <w:bookmarkStart w:id="173" w:name="SUB1200000"/>
      <w:bookmarkEnd w:id="173"/>
      <w:r>
        <w:rPr>
          <w:rStyle w:val="s1"/>
        </w:rPr>
        <w:t>Статья 120. Завершение таможенного режима временного вывоза</w:t>
      </w:r>
    </w:p>
    <w:p w:rsidR="00000000" w:rsidRDefault="007E4C23">
      <w:pPr>
        <w:pStyle w:val="pj"/>
      </w:pPr>
      <w:r>
        <w:rPr>
          <w:rStyle w:val="s0"/>
        </w:rPr>
        <w:t xml:space="preserve">1. Таможенный режим временного вывоза завершается в соответствии с частью второй </w:t>
      </w:r>
      <w:hyperlink w:anchor="sub73080000" w:history="1">
        <w:r>
          <w:rPr>
            <w:rStyle w:val="a4"/>
          </w:rPr>
          <w:t>статьи 73.8</w:t>
        </w:r>
      </w:hyperlink>
      <w:r>
        <w:rPr>
          <w:rStyle w:val="s0"/>
        </w:rPr>
        <w:t xml:space="preserve"> настоящего Ко</w:t>
      </w:r>
      <w:r>
        <w:rPr>
          <w:rStyle w:val="s0"/>
        </w:rPr>
        <w:t>декса.</w:t>
      </w:r>
    </w:p>
    <w:p w:rsidR="00000000" w:rsidRDefault="007E4C23">
      <w:pPr>
        <w:pStyle w:val="pj"/>
      </w:pPr>
      <w:r>
        <w:rPr>
          <w:rStyle w:val="s0"/>
        </w:rPr>
        <w:t>2. Таможенный режим временного вывоза прекращается в соответствии с частью шестой статьи 73.8 настоящего Кодекса и частью четвертой настоящей статьи.</w:t>
      </w:r>
    </w:p>
    <w:p w:rsidR="00000000" w:rsidRDefault="007E4C23">
      <w:pPr>
        <w:pStyle w:val="pj"/>
      </w:pPr>
      <w:r>
        <w:rPr>
          <w:rStyle w:val="s0"/>
        </w:rPr>
        <w:t>3. Если запреты или ограничения по экспорту, действовавшие на момент временного вывоза товаров, отм</w:t>
      </w:r>
      <w:r>
        <w:rPr>
          <w:rStyle w:val="s0"/>
        </w:rPr>
        <w:t>енены в течение их пребывания в таможенном режиме временного вывоза, разрешается завершение таможенного режима временного вывоза путем выпуска товаров в таможенном режиме экспорта.</w:t>
      </w:r>
    </w:p>
    <w:p w:rsidR="00000000" w:rsidRDefault="007E4C23">
      <w:pPr>
        <w:pStyle w:val="pj"/>
      </w:pPr>
      <w:r>
        <w:rPr>
          <w:rStyle w:val="s0"/>
        </w:rPr>
        <w:t>4. Таможенный режим временного вывоза товаров военного назначения и двойног</w:t>
      </w:r>
      <w:r>
        <w:rPr>
          <w:rStyle w:val="s0"/>
        </w:rPr>
        <w:t>о использования, вывезенных за пределы таможенной территории Украины с использованием разрешительного документа центрального органа исполнительной власти, реализующего государственную политику в сфере государственного экспортного контроля, которые использо</w:t>
      </w:r>
      <w:r>
        <w:rPr>
          <w:rStyle w:val="s0"/>
        </w:rPr>
        <w:t>ваны (потреблены) или уничтожены, прекращается на основании согласования указанного органа, полученного таможенным органом с использованием механизма «единого окна» в соответствии с настоящим Кодексом.</w:t>
      </w:r>
    </w:p>
    <w:p w:rsidR="00000000" w:rsidRDefault="007E4C23">
      <w:pPr>
        <w:pStyle w:val="pj"/>
      </w:pPr>
      <w:r>
        <w:rPr>
          <w:rStyle w:val="s0"/>
        </w:rPr>
        <w:t> </w:t>
      </w:r>
    </w:p>
    <w:p w:rsidR="00000000" w:rsidRDefault="007E4C23">
      <w:pPr>
        <w:pStyle w:val="pc"/>
      </w:pPr>
      <w:bookmarkStart w:id="174" w:name="SUB1210000"/>
      <w:bookmarkEnd w:id="174"/>
      <w:r>
        <w:rPr>
          <w:rStyle w:val="s1"/>
        </w:rPr>
        <w:t>Глава 20. Таможенный склад</w:t>
      </w:r>
    </w:p>
    <w:p w:rsidR="00000000" w:rsidRDefault="007E4C23">
      <w:pPr>
        <w:pStyle w:val="pj"/>
      </w:pPr>
      <w:r>
        <w:t> </w:t>
      </w:r>
    </w:p>
    <w:p w:rsidR="00000000" w:rsidRDefault="007E4C23">
      <w:pPr>
        <w:pStyle w:val="pj"/>
        <w:ind w:left="1200" w:hanging="800"/>
      </w:pPr>
      <w:r>
        <w:rPr>
          <w:rStyle w:val="s1"/>
        </w:rPr>
        <w:t xml:space="preserve">Статья 121. Таможенный </w:t>
      </w:r>
      <w:r>
        <w:rPr>
          <w:rStyle w:val="s1"/>
        </w:rPr>
        <w:t>режим таможенного склада</w:t>
      </w:r>
    </w:p>
    <w:p w:rsidR="00000000" w:rsidRDefault="007E4C23">
      <w:pPr>
        <w:pStyle w:val="pj"/>
      </w:pPr>
      <w:r>
        <w:rPr>
          <w:rStyle w:val="s0"/>
        </w:rPr>
        <w:t>1. Таможенный склад - это таможенный режим, согласно которому иностранные или украинские товары хранятся под таможенным контролем с условным полным освобождением от обложения таможенными платежами и без применения мер нетарифного р</w:t>
      </w:r>
      <w:r>
        <w:rPr>
          <w:rStyle w:val="s0"/>
        </w:rPr>
        <w:t>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175" w:name="SUB1220000"/>
      <w:bookmarkEnd w:id="175"/>
      <w:r>
        <w:rPr>
          <w:rStyle w:val="s1"/>
        </w:rPr>
        <w:t>Статья 122. Условия помещения товаров под таможенный режим таможенного склада</w:t>
      </w:r>
    </w:p>
    <w:p w:rsidR="00000000" w:rsidRDefault="007E4C23">
      <w:pPr>
        <w:pStyle w:val="pj"/>
      </w:pPr>
      <w:r>
        <w:rPr>
          <w:rStyle w:val="s0"/>
        </w:rPr>
        <w:t>1. В таможенный режим таможенного склада могут помещаться любые товары, за исключением:</w:t>
      </w:r>
    </w:p>
    <w:p w:rsidR="00000000" w:rsidRDefault="007E4C23">
      <w:pPr>
        <w:pStyle w:val="pj"/>
      </w:pPr>
      <w:r>
        <w:rPr>
          <w:rStyle w:val="s0"/>
        </w:rPr>
        <w:t>1) товаров, запрещенных к ввозу в Украину</w:t>
      </w:r>
      <w:r>
        <w:rPr>
          <w:rStyle w:val="s0"/>
        </w:rPr>
        <w:t>, вывоз из Украины и транзита через территорию Украины;</w:t>
      </w:r>
    </w:p>
    <w:p w:rsidR="00000000" w:rsidRDefault="007E4C23">
      <w:pPr>
        <w:pStyle w:val="pj"/>
      </w:pPr>
      <w:r>
        <w:rPr>
          <w:rStyle w:val="s0"/>
        </w:rPr>
        <w:t>2) товаров, срок годности для потребления или использования которых истек;</w:t>
      </w:r>
    </w:p>
    <w:p w:rsidR="00000000" w:rsidRDefault="007E4C23">
      <w:pPr>
        <w:pStyle w:val="pj"/>
      </w:pPr>
      <w:r>
        <w:rPr>
          <w:rStyle w:val="s0"/>
        </w:rPr>
        <w:t>3) товаров, которые поступают в Украину как гуманитарная помощь;</w:t>
      </w:r>
    </w:p>
    <w:p w:rsidR="00000000" w:rsidRDefault="007E4C23">
      <w:pPr>
        <w:pStyle w:val="pj"/>
      </w:pPr>
      <w:r>
        <w:rPr>
          <w:rStyle w:val="s0"/>
        </w:rPr>
        <w:t>4) живых животных;</w:t>
      </w:r>
    </w:p>
    <w:p w:rsidR="00000000" w:rsidRDefault="007E4C23">
      <w:pPr>
        <w:pStyle w:val="pj"/>
      </w:pPr>
      <w:r>
        <w:rPr>
          <w:rStyle w:val="s0"/>
        </w:rPr>
        <w:t>5) электроэнергии, которая перемещается линиями электропередачи.</w:t>
      </w:r>
    </w:p>
    <w:p w:rsidR="00000000" w:rsidRDefault="007E4C23">
      <w:pPr>
        <w:pStyle w:val="pj"/>
      </w:pPr>
      <w:r>
        <w:rPr>
          <w:rStyle w:val="s0"/>
        </w:rPr>
        <w:t>2. Таможенные склады могут использоваться любым лицом для помещения товаров в таможенный режим таможенного склада (таможенный склад открытого типа) или для помещения товаров в таможенный режи</w:t>
      </w:r>
      <w:r>
        <w:rPr>
          <w:rStyle w:val="s0"/>
        </w:rPr>
        <w:t>м таможенного склада исключительно держателем таможенного склада (таможенный склад закрытого типа).</w:t>
      </w:r>
    </w:p>
    <w:p w:rsidR="00000000" w:rsidRDefault="007E4C23">
      <w:pPr>
        <w:pStyle w:val="pj"/>
      </w:pPr>
      <w:r>
        <w:rPr>
          <w:rStyle w:val="s0"/>
        </w:rPr>
        <w:t>Для помещения товаров в таможенный режим таможенного склада таможенному органу подаются таможенная декларация, товарно-транспортный документ на перевозку и счет (инвойс) или другой документ, определяющий стоимость товара.</w:t>
      </w:r>
    </w:p>
    <w:p w:rsidR="00000000" w:rsidRDefault="007E4C23">
      <w:pPr>
        <w:pStyle w:val="pj"/>
      </w:pPr>
      <w:r>
        <w:rPr>
          <w:rStyle w:val="s0"/>
        </w:rPr>
        <w:t>Товары, помещаемые в таможенный ре</w:t>
      </w:r>
      <w:r>
        <w:rPr>
          <w:rStyle w:val="s0"/>
        </w:rPr>
        <w:t>жим таможенного склада, декларируются таможенному органу держателем таможенного режима.</w:t>
      </w:r>
    </w:p>
    <w:p w:rsidR="00000000" w:rsidRDefault="007E4C23">
      <w:pPr>
        <w:pStyle w:val="pj"/>
      </w:pPr>
      <w:r>
        <w:rPr>
          <w:rStyle w:val="s0"/>
        </w:rPr>
        <w:t xml:space="preserve">3. Размещение на таможенном складе соответствующего типа товаров, помещенных в другие, чем таможенный склад, таможенные режимы (транзита, временного ввоза, переработки </w:t>
      </w:r>
      <w:r>
        <w:rPr>
          <w:rStyle w:val="s0"/>
        </w:rPr>
        <w:t>на таможенной территории, экспорта, временного вывоза, переработки вне таможенной территории) для их хранения, перегрузки или дозагрузки транспортного средства осуществляется на основании таможенной декларации, ранее оформленного в соответствии с таких дру</w:t>
      </w:r>
      <w:r>
        <w:rPr>
          <w:rStyle w:val="s0"/>
        </w:rPr>
        <w:t>гих таможенных режимов, или документа, его заменял, - накладной УМВС (СМГС), накладной ЦИМ (СИМ), накладной ЦИМ / УМВС (СИМ / СМГС, CIM / SMGS), книжки МДП (Carnet TIR) и другие. В этом случае помещения таких товаров под таможенный режим таможенного склада</w:t>
      </w:r>
      <w:r>
        <w:rPr>
          <w:rStyle w:val="s0"/>
        </w:rPr>
        <w:t xml:space="preserve"> не происходит. Товары, выгружаются на таможенный склад и предназначены для хранения более чем на 90 дней, подлежат помещению под таможенный режим таможенного склада.</w:t>
      </w:r>
    </w:p>
    <w:p w:rsidR="00000000" w:rsidRDefault="007E4C23">
      <w:pPr>
        <w:pStyle w:val="pj"/>
      </w:pPr>
      <w:r>
        <w:rPr>
          <w:rStyle w:val="s0"/>
        </w:rPr>
        <w:t>4. В случае поступления товаров в составе консолидированных грузов с целью дальнейшей дос</w:t>
      </w:r>
      <w:r>
        <w:rPr>
          <w:rStyle w:val="s0"/>
        </w:rPr>
        <w:t>тавки в таможенный орган назначения при перегрузке таких товаров с одного транспортного средства на другое их размещения на таможенном складе или помещения под таможенный режим таможенного склада не является обязательным.</w:t>
      </w:r>
    </w:p>
    <w:p w:rsidR="00000000" w:rsidRDefault="007E4C23">
      <w:pPr>
        <w:pStyle w:val="pj"/>
      </w:pPr>
      <w:r>
        <w:rPr>
          <w:rStyle w:val="s0"/>
        </w:rPr>
        <w:t>5. Таможенным органам для помещени</w:t>
      </w:r>
      <w:r>
        <w:rPr>
          <w:rStyle w:val="s0"/>
        </w:rPr>
        <w:t>я товаров под таможенный режим таможенного склада запрещается требовать:</w:t>
      </w:r>
    </w:p>
    <w:p w:rsidR="00000000" w:rsidRDefault="007E4C23">
      <w:pPr>
        <w:pStyle w:val="pj"/>
      </w:pPr>
      <w:r>
        <w:rPr>
          <w:rStyle w:val="s0"/>
        </w:rPr>
        <w:t>1) представления других, чем предусмотренные в частях второй и третьей настоящей статьи, документов (в том числе документов, которые выдаются государственными органами для осуществлен</w:t>
      </w:r>
      <w:r>
        <w:rPr>
          <w:rStyle w:val="s0"/>
        </w:rPr>
        <w:t>ия таможенного контроля и таможенного оформления товаров);</w:t>
      </w:r>
    </w:p>
    <w:p w:rsidR="00000000" w:rsidRDefault="007E4C23">
      <w:pPr>
        <w:pStyle w:val="pj"/>
      </w:pPr>
      <w:r>
        <w:rPr>
          <w:rStyle w:val="s0"/>
        </w:rPr>
        <w:t>2) проведение мер официального контроля.</w:t>
      </w:r>
    </w:p>
    <w:p w:rsidR="00000000" w:rsidRDefault="007E4C23">
      <w:pPr>
        <w:pStyle w:val="pj"/>
      </w:pPr>
      <w:r>
        <w:rPr>
          <w:rStyle w:val="s0"/>
        </w:rPr>
        <w:t>6. При помещении товаров в таможенный режим таможенного склада обеспечение уплаты таможенных платежей в соответствии с разделом X настоящего Кодекса относит</w:t>
      </w:r>
      <w:r>
        <w:rPr>
          <w:rStyle w:val="s0"/>
        </w:rPr>
        <w:t>ельно товаров, размещенных в таможенный режим таможенного склада, предоставляется:</w:t>
      </w:r>
    </w:p>
    <w:p w:rsidR="00000000" w:rsidRDefault="007E4C23">
      <w:pPr>
        <w:pStyle w:val="pj"/>
      </w:pPr>
      <w:r>
        <w:rPr>
          <w:rStyle w:val="s0"/>
        </w:rPr>
        <w:t>1) держателем таможенного склада - в случае размещения товаров на таможенном складе закрытого типа или таможенном складе открытого типа I;</w:t>
      </w:r>
    </w:p>
    <w:p w:rsidR="00000000" w:rsidRDefault="007E4C23">
      <w:pPr>
        <w:pStyle w:val="pj"/>
      </w:pPr>
      <w:r>
        <w:rPr>
          <w:rStyle w:val="s0"/>
        </w:rPr>
        <w:t xml:space="preserve">2) держатель таможенного режима-в </w:t>
      </w:r>
      <w:r>
        <w:rPr>
          <w:rStyle w:val="s0"/>
        </w:rPr>
        <w:t>случае размещения товаров на таможенном складе открытого типа II. при помещении товаров в таможенный режим таможенного склада на таможенном складе открытого типа III (склад таможенного органа) обеспечение уплаты таможенных платежей не предоставляется.</w:t>
      </w:r>
    </w:p>
    <w:p w:rsidR="00000000" w:rsidRDefault="007E4C23">
      <w:pPr>
        <w:pStyle w:val="pj"/>
      </w:pPr>
      <w:r>
        <w:rPr>
          <w:rStyle w:val="s0"/>
        </w:rPr>
        <w:t>7. Н</w:t>
      </w:r>
      <w:r>
        <w:rPr>
          <w:rStyle w:val="s0"/>
        </w:rPr>
        <w:t>а время выполнения таможенных формальностей, предусматривающих доступ должностных лиц таможенных органов на территорию таможенного склада закрытого типа, таможенного склада открытого типа I, таможенного склада открытого типа II, часть территории такого скл</w:t>
      </w:r>
      <w:r>
        <w:rPr>
          <w:rStyle w:val="s0"/>
        </w:rPr>
        <w:t>ада, на которой находятся товары под таможенным контролем, в отношении которых выполняются такие таможенные формальности, является временной зоной таможенного контроля.</w:t>
      </w:r>
    </w:p>
    <w:p w:rsidR="00000000" w:rsidRDefault="007E4C23">
      <w:pPr>
        <w:pStyle w:val="pj"/>
      </w:pPr>
      <w:r>
        <w:rPr>
          <w:rStyle w:val="s0"/>
        </w:rPr>
        <w:t>На таможенном складе открытого типа III (состав таможенного органа) образуется постоянн</w:t>
      </w:r>
      <w:r>
        <w:rPr>
          <w:rStyle w:val="s0"/>
        </w:rPr>
        <w:t>ая зона таможенного контроля.</w:t>
      </w:r>
    </w:p>
    <w:p w:rsidR="00000000" w:rsidRDefault="007E4C23">
      <w:pPr>
        <w:pStyle w:val="pj"/>
      </w:pPr>
      <w:r>
        <w:t> </w:t>
      </w:r>
    </w:p>
    <w:p w:rsidR="00000000" w:rsidRDefault="007E4C23">
      <w:pPr>
        <w:pStyle w:val="pj"/>
        <w:ind w:left="1200" w:hanging="800"/>
      </w:pPr>
      <w:bookmarkStart w:id="176" w:name="SUB1230000"/>
      <w:bookmarkEnd w:id="176"/>
      <w:r>
        <w:rPr>
          <w:rStyle w:val="s1"/>
        </w:rPr>
        <w:t xml:space="preserve">Статья 123. Условия помещения под таможенный режим таможенного склада товаров, размещенных на таможенных складах, расположенных на территориях морских и речных портов, аэропортов, железнодорожных станций, в пределах которых </w:t>
      </w:r>
      <w:r>
        <w:rPr>
          <w:rStyle w:val="s1"/>
        </w:rPr>
        <w:t>имеются пункты пропуска через государственную границу Украины, и их реэкспорта</w:t>
      </w:r>
    </w:p>
    <w:p w:rsidR="00000000" w:rsidRDefault="007E4C23">
      <w:pPr>
        <w:pStyle w:val="pj"/>
      </w:pPr>
      <w:r>
        <w:rPr>
          <w:rStyle w:val="s0"/>
        </w:rPr>
        <w:t>1. Товары, ввозимые на таможенную территорию Украины и размещаются на таможенных складах, расположенных на территориях морских и речных портов, аэропортов, железнодорожных станц</w:t>
      </w:r>
      <w:r>
        <w:rPr>
          <w:rStyle w:val="s0"/>
        </w:rPr>
        <w:t>ий, в пределах которых имеются пункты пропуска через государственную границу Украины, помещаются под таможенный режим таможенного склада на основании электронной почты держателя таможенного состав, содержащий количество и описание товаров, на которое налож</w:t>
      </w:r>
      <w:r>
        <w:rPr>
          <w:rStyle w:val="s0"/>
        </w:rPr>
        <w:t>ена электронная подпись.</w:t>
      </w:r>
    </w:p>
    <w:p w:rsidR="00000000" w:rsidRDefault="007E4C23">
      <w:pPr>
        <w:pStyle w:val="pj"/>
      </w:pPr>
      <w:r>
        <w:rPr>
          <w:rStyle w:val="s0"/>
        </w:rPr>
        <w:t>2. Электронное уведомление направляется таможенному органу в течение четырех часов с момента фактического размещения товаров на таможенном складе. Таможенный орган направляет держателю таможенного склада подтверждения даты и времен</w:t>
      </w:r>
      <w:r>
        <w:rPr>
          <w:rStyle w:val="s0"/>
        </w:rPr>
        <w:t>и получения электронного сообщения. Размещение товаров на таможенном складе разрешения таможенного органа не требуется.</w:t>
      </w:r>
    </w:p>
    <w:p w:rsidR="00000000" w:rsidRDefault="007E4C23">
      <w:pPr>
        <w:pStyle w:val="pj"/>
      </w:pPr>
      <w:r>
        <w:rPr>
          <w:rStyle w:val="s0"/>
        </w:rPr>
        <w:t>3. Помещение под таможенный режим реэкспорта товаров, размещенных на таможенных складах, указанных в части первой настоящей статьи, осущ</w:t>
      </w:r>
      <w:r>
        <w:rPr>
          <w:rStyle w:val="s0"/>
        </w:rPr>
        <w:t>ествляется на основании электронной почты держателя таможенного склада, содержащий количество и описание товаров, на которое наложена электронная подпись.</w:t>
      </w:r>
    </w:p>
    <w:p w:rsidR="00000000" w:rsidRDefault="007E4C23">
      <w:pPr>
        <w:pStyle w:val="pj"/>
      </w:pPr>
      <w:r>
        <w:rPr>
          <w:rStyle w:val="s0"/>
        </w:rPr>
        <w:t xml:space="preserve">4. Электронное уведомление направляется таможенному органу не позднее, чем за четыре часа до момента </w:t>
      </w:r>
      <w:r>
        <w:rPr>
          <w:rStyle w:val="s0"/>
        </w:rPr>
        <w:t>фактического выпуска товаров с таможенного склада. Таможенный орган направляет держателю таможенного склада подтверждения даты и времени получения электронного сообщения.</w:t>
      </w:r>
    </w:p>
    <w:p w:rsidR="00000000" w:rsidRDefault="007E4C23">
      <w:pPr>
        <w:pStyle w:val="pj"/>
      </w:pPr>
      <w:r>
        <w:rPr>
          <w:rStyle w:val="s0"/>
        </w:rPr>
        <w:t xml:space="preserve">5. Если в течение двух часов с момента получения электронного сообщения о реэкспорте </w:t>
      </w:r>
      <w:r>
        <w:rPr>
          <w:rStyle w:val="s0"/>
        </w:rPr>
        <w:t>товаров таможенный орган не сообщил держателя таможенного склада о намерении осуществить таможенный досмотр таких товаров, разрешается выпускать эти товары с таможенного склада с целью их реэкспорта.</w:t>
      </w:r>
    </w:p>
    <w:p w:rsidR="00000000" w:rsidRDefault="007E4C23">
      <w:pPr>
        <w:pStyle w:val="pj"/>
      </w:pPr>
      <w:r>
        <w:rPr>
          <w:rStyle w:val="s0"/>
        </w:rPr>
        <w:t>6. Формы электронных сообщений, предусмотренных настояще</w:t>
      </w:r>
      <w:r>
        <w:rPr>
          <w:rStyle w:val="s0"/>
        </w:rPr>
        <w:t>й статьей, устанавливаются центральным органом исполнительной власти, который обеспечивает формирование и реализует государственную финансовую политику, и основываются на обычных правилах складского учета.</w:t>
      </w:r>
    </w:p>
    <w:p w:rsidR="00000000" w:rsidRDefault="007E4C23">
      <w:pPr>
        <w:pStyle w:val="pj"/>
      </w:pPr>
      <w:r>
        <w:t> </w:t>
      </w:r>
    </w:p>
    <w:p w:rsidR="00000000" w:rsidRDefault="007E4C23">
      <w:pPr>
        <w:pStyle w:val="pj"/>
        <w:ind w:left="1200" w:hanging="800"/>
      </w:pPr>
      <w:bookmarkStart w:id="177" w:name="SUB1240000"/>
      <w:bookmarkEnd w:id="177"/>
      <w:r>
        <w:rPr>
          <w:rStyle w:val="s1"/>
        </w:rPr>
        <w:t>Статья 124. Условия помещения товаров, перемещае</w:t>
      </w:r>
      <w:r>
        <w:rPr>
          <w:rStyle w:val="s1"/>
        </w:rPr>
        <w:t>мых в составе консолидированных грузов, на таможенном складе и дальнейшего распоряжения ими</w:t>
      </w:r>
    </w:p>
    <w:p w:rsidR="00000000" w:rsidRDefault="007E4C23">
      <w:pPr>
        <w:pStyle w:val="pj"/>
      </w:pPr>
      <w:r>
        <w:rPr>
          <w:rStyle w:val="s0"/>
        </w:rPr>
        <w:t>1. Во консолидированным грузом понимается груз одним транспортным средством и состоит из двух и более партий товаров для разных получателей или для одного получател</w:t>
      </w:r>
      <w:r>
        <w:rPr>
          <w:rStyle w:val="s0"/>
        </w:rPr>
        <w:t>я от разных отправителей.</w:t>
      </w:r>
    </w:p>
    <w:p w:rsidR="00000000" w:rsidRDefault="007E4C23">
      <w:pPr>
        <w:pStyle w:val="pj"/>
      </w:pPr>
      <w:r>
        <w:rPr>
          <w:rStyle w:val="s0"/>
        </w:rPr>
        <w:t>2. Перемещение консолидированных грузов, ввозимых на таможенную территорию Украины, от таможенного органа отправления на границе до таможенного органа назначения с промежуточным размещением этих грузов на таможенном складе осущест</w:t>
      </w:r>
      <w:r>
        <w:rPr>
          <w:rStyle w:val="s0"/>
        </w:rPr>
        <w:t>вляется на основании договоров на перевозку.</w:t>
      </w:r>
    </w:p>
    <w:p w:rsidR="00000000" w:rsidRDefault="007E4C23">
      <w:pPr>
        <w:pStyle w:val="pj"/>
      </w:pPr>
      <w:r>
        <w:rPr>
          <w:rStyle w:val="s0"/>
        </w:rPr>
        <w:t xml:space="preserve">3. Исключена. </w:t>
      </w:r>
    </w:p>
    <w:p w:rsidR="00000000" w:rsidRDefault="007E4C23">
      <w:pPr>
        <w:pStyle w:val="pj"/>
      </w:pPr>
      <w:r>
        <w:rPr>
          <w:rStyle w:val="s0"/>
        </w:rPr>
        <w:t xml:space="preserve">4. Перемещение товаров, помещенных в таможенный режим таможенного склада, производится в соответствии со </w:t>
      </w:r>
      <w:hyperlink w:anchor="sub73050000" w:history="1">
        <w:r>
          <w:rPr>
            <w:rStyle w:val="a4"/>
          </w:rPr>
          <w:t>статьей 73.5</w:t>
        </w:r>
        <w:r>
          <w:rPr>
            <w:rStyle w:val="a4"/>
            <w:vertAlign w:val="superscript"/>
          </w:rPr>
          <w:t xml:space="preserve"> </w:t>
        </w:r>
      </w:hyperlink>
      <w:r>
        <w:rPr>
          <w:rStyle w:val="s0"/>
        </w:rPr>
        <w:t>настоящего Кодекса.</w:t>
      </w:r>
    </w:p>
    <w:p w:rsidR="00000000" w:rsidRDefault="007E4C23">
      <w:pPr>
        <w:pStyle w:val="pj"/>
      </w:pPr>
      <w:r>
        <w:rPr>
          <w:rStyle w:val="s0"/>
        </w:rPr>
        <w:t>5. Исключена.</w:t>
      </w:r>
    </w:p>
    <w:p w:rsidR="00000000" w:rsidRDefault="007E4C23">
      <w:pPr>
        <w:pStyle w:val="pj"/>
      </w:pPr>
      <w:r>
        <w:t> </w:t>
      </w:r>
    </w:p>
    <w:p w:rsidR="00000000" w:rsidRDefault="007E4C23">
      <w:pPr>
        <w:pStyle w:val="pj"/>
        <w:ind w:left="1200" w:hanging="800"/>
      </w:pPr>
      <w:bookmarkStart w:id="178" w:name="SUB1250000"/>
      <w:bookmarkEnd w:id="178"/>
      <w:r>
        <w:rPr>
          <w:rStyle w:val="s1"/>
        </w:rPr>
        <w:t>Статья 125. Срок хранения товаров в таможенном режиме таможенного склада</w:t>
      </w:r>
    </w:p>
    <w:p w:rsidR="00000000" w:rsidRDefault="007E4C23">
      <w:pPr>
        <w:pStyle w:val="pj"/>
      </w:pPr>
      <w:r>
        <w:rPr>
          <w:rStyle w:val="s0"/>
        </w:rPr>
        <w:t>1. Срок хранения товаров в таможенном режиме таможенного склада не ограничивается, кроме срока хранения товаров, которые по своим характеристикам могут представлять опасность для окру</w:t>
      </w:r>
      <w:r>
        <w:rPr>
          <w:rStyle w:val="s0"/>
        </w:rPr>
        <w:t>жающей среды, жизни и здоровья людей, животных и растений вследствие их длительного хранения.</w:t>
      </w:r>
    </w:p>
    <w:p w:rsidR="00000000" w:rsidRDefault="007E4C23">
      <w:pPr>
        <w:pStyle w:val="pj"/>
      </w:pPr>
      <w:r>
        <w:rPr>
          <w:rStyle w:val="s0"/>
        </w:rPr>
        <w:t>2. В отдельных случаях, если долгосрочное хранение товаров, исходя из их характеристик, может представлять опасность для окружающей среды, жизни и здоровья людей,</w:t>
      </w:r>
      <w:r>
        <w:rPr>
          <w:rStyle w:val="s0"/>
        </w:rPr>
        <w:t xml:space="preserve"> животных и растений, срок хранения в таможенном режиме таможенного склада таких товаров устанавливается таможенным органом.</w:t>
      </w:r>
    </w:p>
    <w:p w:rsidR="00000000" w:rsidRDefault="007E4C23">
      <w:pPr>
        <w:pStyle w:val="pj"/>
      </w:pPr>
      <w:r>
        <w:rPr>
          <w:rStyle w:val="s0"/>
        </w:rPr>
        <w:t>3. Иностранные товары, хранящиеся в таможенном режиме таможенного склада, до окончания срока их годности или до окончания установле</w:t>
      </w:r>
      <w:r>
        <w:rPr>
          <w:rStyle w:val="s0"/>
        </w:rPr>
        <w:t xml:space="preserve">нного таможенным органом срока хранения должны быть задекларированы для ввоза на таможенную территорию Украины в другом таможенном режиме или реэкспортированы. Если иностранные товары во время хранения в таможенном режиме таможенного склада были испорчены </w:t>
      </w:r>
      <w:r>
        <w:rPr>
          <w:rStyle w:val="s0"/>
        </w:rPr>
        <w:t>или повреждены в результате аварии или действия обстоятельств непреодолимой силы, такие товары при условии надлежащего подтверждения указанных фактов разрешается декларировать для свободного обращения на таможенной территории Украины так, будто они были вв</w:t>
      </w:r>
      <w:r>
        <w:rPr>
          <w:rStyle w:val="s0"/>
        </w:rPr>
        <w:t>езены в испорченном (поврежденном) состоянии.</w:t>
      </w:r>
    </w:p>
    <w:p w:rsidR="00000000" w:rsidRDefault="007E4C23">
      <w:pPr>
        <w:pStyle w:val="pj"/>
      </w:pPr>
      <w:r>
        <w:rPr>
          <w:rStyle w:val="s0"/>
        </w:rPr>
        <w:t>4. В случае невыполнения требований части третьей настоящей статьи относительно распоряжения товарами до окончания срока их годности или до окончания установленного таможенным органом срока хранения держатель т</w:t>
      </w:r>
      <w:r>
        <w:rPr>
          <w:rStyle w:val="s0"/>
        </w:rPr>
        <w:t>аможенного склада должен в течение 30 дней после окончания срока хранения этих товаров в таможенном режиме таможенного склада передать их на склад таможенного органа, а в случае окончания срока годности указанных товаров и непомещение держателем таких това</w:t>
      </w:r>
      <w:r>
        <w:rPr>
          <w:rStyle w:val="s0"/>
        </w:rPr>
        <w:t>ров в таможенный режим уничтожения или разрушения-задекларировать их в таможенный режим уничтожения или разрушения в течение 30 дней после окончания срока их годности.</w:t>
      </w:r>
    </w:p>
    <w:p w:rsidR="00000000" w:rsidRDefault="007E4C23">
      <w:pPr>
        <w:pStyle w:val="pj"/>
      </w:pPr>
      <w:r>
        <w:t> </w:t>
      </w:r>
    </w:p>
    <w:p w:rsidR="00000000" w:rsidRDefault="007E4C23">
      <w:pPr>
        <w:pStyle w:val="pj"/>
        <w:ind w:left="1200" w:hanging="800"/>
      </w:pPr>
      <w:bookmarkStart w:id="179" w:name="SUB1260000"/>
      <w:bookmarkEnd w:id="179"/>
      <w:r>
        <w:rPr>
          <w:rStyle w:val="s1"/>
        </w:rPr>
        <w:t>Статья 126. Таможенный статус товаров, помещенных под таможенный режим таможенного скл</w:t>
      </w:r>
      <w:r>
        <w:rPr>
          <w:rStyle w:val="s1"/>
        </w:rPr>
        <w:t>ада</w:t>
      </w:r>
    </w:p>
    <w:p w:rsidR="00000000" w:rsidRDefault="007E4C23">
      <w:pPr>
        <w:pStyle w:val="pj"/>
      </w:pPr>
      <w:r>
        <w:rPr>
          <w:rStyle w:val="s0"/>
        </w:rPr>
        <w:t>1. Иностранные товары, помещенные в таможенный режим таможенного склада, сохраняют статус иностранных товаров.</w:t>
      </w:r>
    </w:p>
    <w:p w:rsidR="00000000" w:rsidRDefault="007E4C23">
      <w:pPr>
        <w:pStyle w:val="pj"/>
      </w:pPr>
      <w:r>
        <w:rPr>
          <w:rStyle w:val="s0"/>
        </w:rPr>
        <w:t xml:space="preserve">2. Украинские товары, помещенные в таможенный режим таможенного склада, теряют статус украинских товаров с момента возмещения сумм налога на </w:t>
      </w:r>
      <w:r>
        <w:rPr>
          <w:rStyle w:val="s0"/>
        </w:rPr>
        <w:t xml:space="preserve">добавленную стоимость в соответствии с положениями </w:t>
      </w:r>
      <w:hyperlink r:id="rId63" w:history="1">
        <w:r>
          <w:rPr>
            <w:rStyle w:val="a4"/>
          </w:rPr>
          <w:t>Налогового кодекса</w:t>
        </w:r>
      </w:hyperlink>
      <w:r>
        <w:rPr>
          <w:rStyle w:val="s0"/>
        </w:rPr>
        <w:t xml:space="preserve"> Украины.</w:t>
      </w:r>
    </w:p>
    <w:p w:rsidR="00000000" w:rsidRDefault="007E4C23">
      <w:pPr>
        <w:pStyle w:val="pj"/>
      </w:pPr>
      <w:r>
        <w:t> </w:t>
      </w:r>
    </w:p>
    <w:p w:rsidR="00000000" w:rsidRDefault="007E4C23">
      <w:pPr>
        <w:pStyle w:val="pj"/>
        <w:ind w:left="1200" w:hanging="800"/>
      </w:pPr>
      <w:bookmarkStart w:id="180" w:name="SUB1270000"/>
      <w:bookmarkEnd w:id="180"/>
      <w:r>
        <w:rPr>
          <w:rStyle w:val="s1"/>
        </w:rPr>
        <w:t>Статья 127. Операции с товарами, которые хранятся на таможенном складе</w:t>
      </w:r>
    </w:p>
    <w:p w:rsidR="00000000" w:rsidRDefault="007E4C23">
      <w:pPr>
        <w:pStyle w:val="pj"/>
      </w:pPr>
      <w:r>
        <w:rPr>
          <w:rStyle w:val="s0"/>
        </w:rPr>
        <w:t>1. С товарами, помещенными в таможенный</w:t>
      </w:r>
      <w:r>
        <w:rPr>
          <w:rStyle w:val="s0"/>
        </w:rPr>
        <w:t xml:space="preserve"> режим таможенного склада, могут производиться обычные операции с товарами, указанные в </w:t>
      </w:r>
      <w:hyperlink w:anchor="sub73060000" w:history="1">
        <w:r>
          <w:rPr>
            <w:rStyle w:val="a4"/>
          </w:rPr>
          <w:t>статье 73.6</w:t>
        </w:r>
        <w:r>
          <w:rPr>
            <w:rStyle w:val="a4"/>
            <w:vertAlign w:val="superscript"/>
          </w:rPr>
          <w:t xml:space="preserve"> </w:t>
        </w:r>
      </w:hyperlink>
      <w:r>
        <w:rPr>
          <w:rStyle w:val="s0"/>
        </w:rPr>
        <w:t>настоящего Кодекса</w:t>
      </w:r>
      <w:r>
        <w:rPr>
          <w:rStyle w:val="a4"/>
        </w:rPr>
        <w:t xml:space="preserve"> </w:t>
      </w:r>
      <w:r>
        <w:rPr>
          <w:rStyle w:val="s0"/>
        </w:rPr>
        <w:t>С товарами, помещенными в таможенный режим таможенного склада, могут производиться обычные операции с товарами, указанные в статье 73.6</w:t>
      </w:r>
      <w:r>
        <w:rPr>
          <w:rStyle w:val="s0"/>
          <w:vertAlign w:val="superscript"/>
        </w:rPr>
        <w:t xml:space="preserve"> </w:t>
      </w:r>
      <w:r>
        <w:rPr>
          <w:rStyle w:val="s0"/>
        </w:rPr>
        <w:t>настоящего Кодекса.</w:t>
      </w:r>
    </w:p>
    <w:p w:rsidR="00000000" w:rsidRDefault="007E4C23">
      <w:pPr>
        <w:pStyle w:val="pj"/>
      </w:pPr>
      <w:r>
        <w:t> </w:t>
      </w:r>
    </w:p>
    <w:p w:rsidR="00000000" w:rsidRDefault="007E4C23">
      <w:pPr>
        <w:pStyle w:val="pj"/>
        <w:ind w:left="1200" w:hanging="800"/>
      </w:pPr>
      <w:bookmarkStart w:id="181" w:name="SUB1280000"/>
      <w:bookmarkEnd w:id="181"/>
      <w:r>
        <w:rPr>
          <w:rStyle w:val="s1"/>
        </w:rPr>
        <w:t>Статья 128. Передача права собственности на товары, помещенные под таможенный режим таможенного ск</w:t>
      </w:r>
      <w:r>
        <w:rPr>
          <w:rStyle w:val="s1"/>
        </w:rPr>
        <w:t>лада</w:t>
      </w:r>
    </w:p>
    <w:p w:rsidR="00000000" w:rsidRDefault="007E4C23">
      <w:pPr>
        <w:pStyle w:val="pj"/>
      </w:pPr>
      <w:r>
        <w:rPr>
          <w:rStyle w:val="s0"/>
        </w:rPr>
        <w:t>1. Допускается передача права собственности на иностранные товары, помещенные под таможенный режим таможенного склада. Информация о владельце таких товаров предоставляется таможенному органу при выпуске указанных товаров с таможенного склада. Если изм</w:t>
      </w:r>
      <w:r>
        <w:rPr>
          <w:rStyle w:val="s0"/>
        </w:rPr>
        <w:t>енение владельца товара предполагает вывоз товара с территории Украины, такой вывоз осуществляется на основании новых товаросопроводительных документов и таможенной декларации (документа, его заменяющего).</w:t>
      </w:r>
    </w:p>
    <w:p w:rsidR="00000000" w:rsidRDefault="007E4C23">
      <w:pPr>
        <w:pStyle w:val="pj"/>
      </w:pPr>
      <w:r>
        <w:t> </w:t>
      </w:r>
    </w:p>
    <w:p w:rsidR="00000000" w:rsidRDefault="007E4C23">
      <w:pPr>
        <w:pStyle w:val="pj"/>
        <w:ind w:left="1200" w:hanging="800"/>
      </w:pPr>
      <w:bookmarkStart w:id="182" w:name="SUB1290000"/>
      <w:bookmarkEnd w:id="182"/>
      <w:r>
        <w:rPr>
          <w:rStyle w:val="s1"/>
        </w:rPr>
        <w:t>Статья 129. Завершение таможенного режима таможе</w:t>
      </w:r>
      <w:r>
        <w:rPr>
          <w:rStyle w:val="s1"/>
        </w:rPr>
        <w:t>нного склада</w:t>
      </w:r>
    </w:p>
    <w:p w:rsidR="00000000" w:rsidRDefault="007E4C23">
      <w:pPr>
        <w:pStyle w:val="pj"/>
      </w:pPr>
      <w:r>
        <w:rPr>
          <w:rStyle w:val="s0"/>
        </w:rPr>
        <w:t xml:space="preserve">1. Таможенный режим таможенного склада завершается в соответствии с частью первой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w:t>
      </w:r>
    </w:p>
    <w:p w:rsidR="00000000" w:rsidRDefault="007E4C23">
      <w:pPr>
        <w:pStyle w:val="pj"/>
      </w:pPr>
      <w:r>
        <w:rPr>
          <w:rStyle w:val="s0"/>
        </w:rPr>
        <w:t xml:space="preserve">2. Таможенный режим таможенного склада прекращается в соответствии с частью шестой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 а также в случае передачи товаров на склад таможенного органа в связи с истечением сроков хранения в режиме таможенного склада.</w:t>
      </w:r>
    </w:p>
    <w:p w:rsidR="00000000" w:rsidRDefault="007E4C23">
      <w:pPr>
        <w:pStyle w:val="pj"/>
      </w:pPr>
      <w:r>
        <w:rPr>
          <w:rStyle w:val="s0"/>
        </w:rPr>
        <w:t>3. В случае если установленные законом запреты или ограничения относительн</w:t>
      </w:r>
      <w:r>
        <w:rPr>
          <w:rStyle w:val="s0"/>
        </w:rPr>
        <w:t>о импорта или экспорта соответствующих товаров, действовавших во время пребывания этих товаров в таможенном режиме таможенного склада, отменены, разрешается завершение таможенного режима таможенного склада путем экспорта указанных товаров или выпуска их дл</w:t>
      </w:r>
      <w:r>
        <w:rPr>
          <w:rStyle w:val="s0"/>
        </w:rPr>
        <w:t>я свободного обращения на таможенной территории Украины.</w:t>
      </w:r>
    </w:p>
    <w:p w:rsidR="00000000" w:rsidRDefault="007E4C23">
      <w:pPr>
        <w:pStyle w:val="pj"/>
      </w:pPr>
      <w:r>
        <w:rPr>
          <w:rStyle w:val="s0"/>
        </w:rPr>
        <w:t> </w:t>
      </w:r>
    </w:p>
    <w:p w:rsidR="00000000" w:rsidRDefault="007E4C23">
      <w:pPr>
        <w:pStyle w:val="pc"/>
      </w:pPr>
      <w:bookmarkStart w:id="183" w:name="SUB1300000"/>
      <w:bookmarkEnd w:id="183"/>
      <w:r>
        <w:rPr>
          <w:rStyle w:val="s1"/>
        </w:rPr>
        <w:t>Глава 21. Свободная таможенная зона</w:t>
      </w:r>
    </w:p>
    <w:p w:rsidR="00000000" w:rsidRDefault="007E4C23">
      <w:pPr>
        <w:pStyle w:val="pj"/>
      </w:pPr>
      <w:r>
        <w:t> </w:t>
      </w:r>
    </w:p>
    <w:p w:rsidR="00000000" w:rsidRDefault="007E4C23">
      <w:pPr>
        <w:pStyle w:val="pj"/>
        <w:ind w:left="1200" w:hanging="800"/>
      </w:pPr>
      <w:r>
        <w:rPr>
          <w:rStyle w:val="s1"/>
        </w:rPr>
        <w:t>Статья 130. Таможенный режим свободной таможенной зоны</w:t>
      </w:r>
    </w:p>
    <w:p w:rsidR="00000000" w:rsidRDefault="007E4C23">
      <w:pPr>
        <w:pStyle w:val="pj"/>
      </w:pPr>
      <w:r>
        <w:rPr>
          <w:rStyle w:val="s0"/>
        </w:rPr>
        <w:t>1. Свободная таможенная зона - таможенный режим, согласно которому иностранные товары ввозятся на террит</w:t>
      </w:r>
      <w:r>
        <w:rPr>
          <w:rStyle w:val="s0"/>
        </w:rPr>
        <w:t>орию свободной таможенной зоны и вывозимых с этой территории за пределы таможенной территории Украины с освобождением от обложения таможенными платежами и без применения мер нетарифного регулирования внешнеэкономической деятельности, а украинские товары вв</w:t>
      </w:r>
      <w:r>
        <w:rPr>
          <w:rStyle w:val="s0"/>
        </w:rPr>
        <w:t>озятся на территорию свободной таможенной зоны с налогообложением таможенными платежами и применением мер нетарифного регулирования.</w:t>
      </w:r>
    </w:p>
    <w:p w:rsidR="00000000" w:rsidRDefault="007E4C23">
      <w:pPr>
        <w:pStyle w:val="pj"/>
      </w:pPr>
      <w:r>
        <w:rPr>
          <w:rStyle w:val="s0"/>
        </w:rPr>
        <w:t>2. Товары, помещенные в таможенный режим свободной таможенной зоны, в течение всего срока пребывания в этом режиме находятся под таможенным контролем.</w:t>
      </w:r>
    </w:p>
    <w:p w:rsidR="00000000" w:rsidRDefault="007E4C23">
      <w:pPr>
        <w:pStyle w:val="pj"/>
      </w:pPr>
      <w:r>
        <w:t> </w:t>
      </w:r>
    </w:p>
    <w:p w:rsidR="00000000" w:rsidRDefault="007E4C23">
      <w:pPr>
        <w:pStyle w:val="pj"/>
        <w:ind w:left="1200" w:hanging="800"/>
      </w:pPr>
      <w:bookmarkStart w:id="184" w:name="SUB1310000"/>
      <w:bookmarkEnd w:id="184"/>
      <w:r>
        <w:rPr>
          <w:rStyle w:val="s1"/>
        </w:rPr>
        <w:t>Статья 131. Операции с товарами, помещенными под таможенный режим свободной таможенной зоны</w:t>
      </w:r>
    </w:p>
    <w:p w:rsidR="00000000" w:rsidRDefault="007E4C23">
      <w:pPr>
        <w:pStyle w:val="pj"/>
      </w:pPr>
      <w:r>
        <w:rPr>
          <w:rStyle w:val="s0"/>
        </w:rPr>
        <w:t>1. С товара</w:t>
      </w:r>
      <w:r>
        <w:rPr>
          <w:rStyle w:val="s0"/>
        </w:rPr>
        <w:t xml:space="preserve">ми, помещенными в таможенный режим свободной таможенной зоны, находящимися на территориях свободных таможенных зон коммерческого типа, могут проводиться обычные операции с товарами, указанные в </w:t>
      </w:r>
      <w:hyperlink w:anchor="sub73060000" w:history="1">
        <w:r>
          <w:rPr>
            <w:rStyle w:val="a4"/>
            <w:color w:val="0000FF"/>
            <w:u w:val="single"/>
          </w:rPr>
          <w:t>статье 73.6</w:t>
        </w:r>
      </w:hyperlink>
      <w:r>
        <w:rPr>
          <w:rStyle w:val="s0"/>
        </w:rPr>
        <w:t xml:space="preserve"> настоящего Кодек</w:t>
      </w:r>
      <w:r>
        <w:rPr>
          <w:rStyle w:val="s0"/>
        </w:rPr>
        <w:t>са.</w:t>
      </w:r>
    </w:p>
    <w:p w:rsidR="00000000" w:rsidRDefault="007E4C23">
      <w:pPr>
        <w:pStyle w:val="pj"/>
      </w:pPr>
      <w:r>
        <w:rPr>
          <w:rStyle w:val="s0"/>
        </w:rPr>
        <w:t>2. С товарами, помещенными в таможенный режим свободной таможенной зоны, находящимися на территориях свободных таможенных зон сервисного типа, могут проводиться операции, связанные с ремонтом, модернизацией, строительством воздушных, морских и речных с</w:t>
      </w:r>
      <w:r>
        <w:rPr>
          <w:rStyle w:val="s0"/>
        </w:rPr>
        <w:t xml:space="preserve">удов, других плавучих средств, их составных частей, а также обычные операции с товарами, указанные в </w:t>
      </w:r>
      <w:hyperlink w:anchor="sub73060000" w:history="1">
        <w:r>
          <w:rPr>
            <w:rStyle w:val="a4"/>
            <w:color w:val="0000FF"/>
            <w:u w:val="single"/>
          </w:rPr>
          <w:t xml:space="preserve">статье 73 </w:t>
        </w:r>
        <w:r>
          <w:rPr>
            <w:rStyle w:val="a4"/>
            <w:color w:val="0000FF"/>
            <w:u w:val="single"/>
            <w:vertAlign w:val="superscript"/>
          </w:rPr>
          <w:t>6</w:t>
        </w:r>
      </w:hyperlink>
      <w:r>
        <w:rPr>
          <w:rStyle w:val="s0"/>
        </w:rPr>
        <w:t xml:space="preserve"> настоящего Кодекса, необходимость в которых возникла в связи с эксплуатацией свободной таможенной зоны этого </w:t>
      </w:r>
      <w:r>
        <w:rPr>
          <w:rStyle w:val="s0"/>
        </w:rPr>
        <w:t>типа.</w:t>
      </w:r>
    </w:p>
    <w:p w:rsidR="00000000" w:rsidRDefault="007E4C23">
      <w:pPr>
        <w:pStyle w:val="pj"/>
      </w:pPr>
      <w:r>
        <w:rPr>
          <w:rStyle w:val="s0"/>
        </w:rPr>
        <w:t>3. Перечни видов товаров, которые могут быть помещены под таможенный режим свободной таможенной зоны с целью размещения на территориях свободных таможенных зон промышленного типа, и производственных операций, которые могут осуществляться с такими тов</w:t>
      </w:r>
      <w:r>
        <w:rPr>
          <w:rStyle w:val="s0"/>
        </w:rPr>
        <w:t>арами, определяются отдельными законами Украины для каждой такой зоны.</w:t>
      </w:r>
    </w:p>
    <w:p w:rsidR="00000000" w:rsidRDefault="007E4C23">
      <w:pPr>
        <w:pStyle w:val="pj"/>
      </w:pPr>
      <w:r>
        <w:t> </w:t>
      </w:r>
    </w:p>
    <w:p w:rsidR="00000000" w:rsidRDefault="007E4C23">
      <w:pPr>
        <w:pStyle w:val="pj"/>
        <w:ind w:left="1200" w:hanging="800"/>
      </w:pPr>
      <w:bookmarkStart w:id="185" w:name="SUB1320000"/>
      <w:bookmarkEnd w:id="185"/>
      <w:r>
        <w:rPr>
          <w:rStyle w:val="s1"/>
        </w:rPr>
        <w:t>Статья 132. Условия помещения товаров под таможенный режим свободной таможенной зоны</w:t>
      </w:r>
    </w:p>
    <w:p w:rsidR="00000000" w:rsidRDefault="007E4C23">
      <w:pPr>
        <w:pStyle w:val="pj"/>
      </w:pPr>
      <w:r>
        <w:rPr>
          <w:rStyle w:val="s0"/>
        </w:rPr>
        <w:t>1. Помещение украинских товаров в таможенный режим свободной таможенной зоны для целей налогооблож</w:t>
      </w:r>
      <w:r>
        <w:rPr>
          <w:rStyle w:val="s0"/>
        </w:rPr>
        <w:t>ения считается экспортом этих товаров.</w:t>
      </w:r>
    </w:p>
    <w:p w:rsidR="00000000" w:rsidRDefault="007E4C23">
      <w:pPr>
        <w:pStyle w:val="pj"/>
      </w:pPr>
      <w:r>
        <w:rPr>
          <w:rStyle w:val="s0"/>
        </w:rPr>
        <w:t>2. Иностранные товары, ввозимые на территорию свободной таможенной зоны, допускаются на указанную территорию с условным полным освобождением от обложения таможенными платежами.</w:t>
      </w:r>
    </w:p>
    <w:p w:rsidR="00000000" w:rsidRDefault="007E4C23">
      <w:pPr>
        <w:pStyle w:val="pj"/>
      </w:pPr>
      <w:r>
        <w:rPr>
          <w:rStyle w:val="s0"/>
        </w:rPr>
        <w:t>3. Помещение товаров под таможенный режи</w:t>
      </w:r>
      <w:r>
        <w:rPr>
          <w:rStyle w:val="s0"/>
        </w:rPr>
        <w:t>м свободной таможенной зоны, а также изменение этого таможенного режима осуществляются таможенным органом, в зоне деятельности которого находится такая зона.</w:t>
      </w:r>
    </w:p>
    <w:p w:rsidR="00000000" w:rsidRDefault="007E4C23">
      <w:pPr>
        <w:pStyle w:val="pj"/>
      </w:pPr>
      <w:r>
        <w:rPr>
          <w:rStyle w:val="s0"/>
        </w:rPr>
        <w:t>4. Для помещения иностранных товаров под таможенный режим свободной таможенной зоны и размещение и</w:t>
      </w:r>
      <w:r>
        <w:rPr>
          <w:rStyle w:val="s0"/>
        </w:rPr>
        <w:t>х на территориях свободных таможенных зон коммерческого типа, расположенные в морских, речных портах или аэропортах, в пределах которых имеются пункты пропуска через государственную границу Украины, используются транспортные или коммерческие документы, сод</w:t>
      </w:r>
      <w:r>
        <w:rPr>
          <w:rStyle w:val="s0"/>
        </w:rPr>
        <w:t>ержащие описание таких товаров и сопровождающие их при ввозе.</w:t>
      </w:r>
    </w:p>
    <w:p w:rsidR="00000000" w:rsidRDefault="007E4C23">
      <w:pPr>
        <w:pStyle w:val="pj"/>
      </w:pPr>
      <w:r>
        <w:rPr>
          <w:rStyle w:val="s0"/>
        </w:rPr>
        <w:t xml:space="preserve">5. Для допуска товаров на территорию свободной таможенной зоны обеспечение уплаты таможенных платежей, предусмотренное </w:t>
      </w:r>
      <w:hyperlink w:anchor="sub3050000" w:history="1">
        <w:r>
          <w:rPr>
            <w:rStyle w:val="a4"/>
            <w:color w:val="0000FF"/>
            <w:u w:val="single"/>
          </w:rPr>
          <w:t>разделом Х</w:t>
        </w:r>
      </w:hyperlink>
      <w:r>
        <w:rPr>
          <w:rStyle w:val="s0"/>
        </w:rPr>
        <w:t xml:space="preserve"> настоящего Кодекса, не применяе</w:t>
      </w:r>
      <w:r>
        <w:rPr>
          <w:rStyle w:val="s0"/>
        </w:rPr>
        <w:t>тся, не применяются. Обеспечение уплаты таможенных платежей перемещения иностранных товаров между таможенными органами или в границах зоны деятельности одного таможенного органа в связи с необходимостью их ввоз на территорию свободной таможенной зоны (выпу</w:t>
      </w:r>
      <w:r>
        <w:rPr>
          <w:rStyle w:val="s0"/>
        </w:rPr>
        <w:t>ска с этой территории) применяется в соответствии с нормами настоящего Кодекса.</w:t>
      </w:r>
    </w:p>
    <w:p w:rsidR="00000000" w:rsidRDefault="007E4C23">
      <w:pPr>
        <w:pStyle w:val="pj"/>
      </w:pPr>
      <w:r>
        <w:t> </w:t>
      </w:r>
    </w:p>
    <w:p w:rsidR="00000000" w:rsidRDefault="007E4C23">
      <w:pPr>
        <w:pStyle w:val="pj"/>
        <w:ind w:left="1200" w:hanging="800"/>
      </w:pPr>
      <w:bookmarkStart w:id="186" w:name="SUB1330000"/>
      <w:bookmarkEnd w:id="186"/>
      <w:r>
        <w:rPr>
          <w:rStyle w:val="s1"/>
        </w:rPr>
        <w:t>Статья 133. Сроки нахождения товаров в таможенном режиме свободной таможенной зоны на территории свободной таможенной зоны</w:t>
      </w:r>
    </w:p>
    <w:p w:rsidR="00000000" w:rsidRDefault="007E4C23">
      <w:pPr>
        <w:pStyle w:val="pj"/>
      </w:pPr>
      <w:r>
        <w:rPr>
          <w:rStyle w:val="s0"/>
        </w:rPr>
        <w:t>1. Товары могут находиться в таможенном режиме своб</w:t>
      </w:r>
      <w:r>
        <w:rPr>
          <w:rStyle w:val="s0"/>
        </w:rPr>
        <w:t>одной таможенной зоны на территории свободной таможенной зоны в течение всего времени функционирования соответствующей свободной таможенной зоны.</w:t>
      </w:r>
    </w:p>
    <w:p w:rsidR="00000000" w:rsidRDefault="007E4C23">
      <w:pPr>
        <w:pStyle w:val="pj"/>
      </w:pPr>
      <w:r>
        <w:rPr>
          <w:rStyle w:val="s0"/>
        </w:rPr>
        <w:t>Сроки пребывания товаров на территории свободной таможенной зоны определяются на договорной основе между держа</w:t>
      </w:r>
      <w:r>
        <w:rPr>
          <w:rStyle w:val="s0"/>
        </w:rPr>
        <w:t>телем свободной таможенной зоны и предприятием, которое помещает товары в таможенный режим свободной таможенной зоны.</w:t>
      </w:r>
    </w:p>
    <w:p w:rsidR="00000000" w:rsidRDefault="007E4C23">
      <w:pPr>
        <w:pStyle w:val="pj"/>
      </w:pPr>
      <w:r>
        <w:t> </w:t>
      </w:r>
    </w:p>
    <w:p w:rsidR="00000000" w:rsidRDefault="007E4C23">
      <w:pPr>
        <w:pStyle w:val="pj"/>
        <w:ind w:left="1200" w:hanging="800"/>
      </w:pPr>
      <w:bookmarkStart w:id="187" w:name="SUB1340000"/>
      <w:bookmarkEnd w:id="187"/>
      <w:r>
        <w:rPr>
          <w:rStyle w:val="s1"/>
        </w:rPr>
        <w:t>Статья 134. Передача права собственности на товары, помещенные под таможенный режим свободной таможенной зоны</w:t>
      </w:r>
    </w:p>
    <w:p w:rsidR="00000000" w:rsidRDefault="007E4C23">
      <w:pPr>
        <w:pStyle w:val="pj"/>
      </w:pPr>
      <w:r>
        <w:rPr>
          <w:rStyle w:val="s0"/>
        </w:rPr>
        <w:t>1. Разрешается передача права собственности на товары, помещенные под таможенный режим свободной таможенной зоны. Информация о владельце таких товаров предоставляется таможенному органу при помещении указанных товаров в другой таможенный режим в соответств</w:t>
      </w:r>
      <w:r>
        <w:rPr>
          <w:rStyle w:val="s0"/>
        </w:rPr>
        <w:t xml:space="preserve">ии с </w:t>
      </w:r>
      <w:hyperlink w:anchor="sub1370000" w:history="1">
        <w:r>
          <w:rPr>
            <w:rStyle w:val="a4"/>
            <w:color w:val="0000FF"/>
            <w:u w:val="single"/>
          </w:rPr>
          <w:t>частью первой статьи 137</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188" w:name="SUB1350000"/>
      <w:bookmarkEnd w:id="188"/>
      <w:r>
        <w:rPr>
          <w:rStyle w:val="s1"/>
        </w:rPr>
        <w:t>Статья 135. Перемещение товаров между территориями свободных таможенных зон</w:t>
      </w:r>
    </w:p>
    <w:p w:rsidR="00000000" w:rsidRDefault="007E4C23">
      <w:pPr>
        <w:pStyle w:val="pj"/>
      </w:pPr>
      <w:r>
        <w:rPr>
          <w:rStyle w:val="s0"/>
        </w:rPr>
        <w:t>1. Товары, находящиеся на территории свободной таможенной зоны в таможенном режиме свободной та</w:t>
      </w:r>
      <w:r>
        <w:rPr>
          <w:rStyle w:val="s0"/>
        </w:rPr>
        <w:t>моженной зоны, или товары, производимые на территории этой зоны, могут быть вывезены полностью или частично на территорию другой свободной таможенной зоны, при условии выполнения таможенных формальностей, предусмотренных настоящим разделом для таможенных р</w:t>
      </w:r>
      <w:r>
        <w:rPr>
          <w:rStyle w:val="s0"/>
        </w:rPr>
        <w:t>ежимов транзита и свободной таможенной зоны.</w:t>
      </w:r>
    </w:p>
    <w:p w:rsidR="00000000" w:rsidRDefault="007E4C23">
      <w:pPr>
        <w:pStyle w:val="pj"/>
      </w:pPr>
      <w:r>
        <w:t> </w:t>
      </w:r>
    </w:p>
    <w:p w:rsidR="00000000" w:rsidRDefault="007E4C23">
      <w:pPr>
        <w:pStyle w:val="pj"/>
        <w:ind w:left="1200" w:hanging="800"/>
      </w:pPr>
      <w:bookmarkStart w:id="189" w:name="SUB1360000"/>
      <w:bookmarkEnd w:id="189"/>
      <w:r>
        <w:rPr>
          <w:rStyle w:val="s1"/>
        </w:rPr>
        <w:t>Статья 136. Таможенный статус товаров помещаются в таможенный режим свободной таможенной зоны</w:t>
      </w:r>
    </w:p>
    <w:p w:rsidR="00000000" w:rsidRDefault="007E4C23">
      <w:pPr>
        <w:pStyle w:val="pj"/>
      </w:pPr>
      <w:r>
        <w:rPr>
          <w:rStyle w:val="s0"/>
        </w:rPr>
        <w:t>1. Иностранные товары, помещенные под таможенный режим свободной таможенной зоны, сохраняют статус иностранных това</w:t>
      </w:r>
      <w:r>
        <w:rPr>
          <w:rStyle w:val="s0"/>
        </w:rPr>
        <w:t>ров.</w:t>
      </w:r>
    </w:p>
    <w:p w:rsidR="00000000" w:rsidRDefault="007E4C23">
      <w:pPr>
        <w:pStyle w:val="pj"/>
      </w:pPr>
      <w:r>
        <w:rPr>
          <w:rStyle w:val="s0"/>
        </w:rPr>
        <w:t>2. Товары, изготовленные (производимые, полученные) в свободной таможенной зоне, имеют статус иностранных товаров и считаются помещенными под таможенный режим свободной таможенной зоны.</w:t>
      </w:r>
    </w:p>
    <w:p w:rsidR="00000000" w:rsidRDefault="007E4C23">
      <w:pPr>
        <w:pStyle w:val="pj"/>
      </w:pPr>
      <w:r>
        <w:rPr>
          <w:rStyle w:val="s0"/>
        </w:rPr>
        <w:t>3. Украинские товары, помещенные под таможенный режим свободной т</w:t>
      </w:r>
      <w:r>
        <w:rPr>
          <w:rStyle w:val="s0"/>
        </w:rPr>
        <w:t>аможенной зоны, приобретают статус иностранных товаров.</w:t>
      </w:r>
    </w:p>
    <w:p w:rsidR="00000000" w:rsidRDefault="007E4C23">
      <w:pPr>
        <w:pStyle w:val="pj"/>
      </w:pPr>
      <w:r>
        <w:rPr>
          <w:rStyle w:val="s0"/>
        </w:rPr>
        <w:t>4. Украинские товары, которые не используются в производственных и других хозяйственных операциях и необходимые для обеспечения функционирования предприятий, расположенных на территории свободной таможенной зоны, а также украинские товары, используемые в п</w:t>
      </w:r>
      <w:r>
        <w:rPr>
          <w:rStyle w:val="s0"/>
        </w:rPr>
        <w:t>роизводственных и других хозяйственных операциях и не расходуются при этом допускаются на такие территории ( выпускаются из них) с письменным информированием таможенного органа без изменения таможенного статуса и помещения в таможенные режимы.</w:t>
      </w:r>
    </w:p>
    <w:p w:rsidR="00000000" w:rsidRDefault="007E4C23">
      <w:pPr>
        <w:pStyle w:val="pj"/>
      </w:pPr>
      <w:r>
        <w:t> </w:t>
      </w:r>
    </w:p>
    <w:p w:rsidR="00000000" w:rsidRDefault="007E4C23">
      <w:pPr>
        <w:pStyle w:val="pj"/>
        <w:ind w:left="1200" w:hanging="800"/>
      </w:pPr>
      <w:bookmarkStart w:id="190" w:name="SUB1370000"/>
      <w:bookmarkEnd w:id="190"/>
      <w:r>
        <w:rPr>
          <w:rStyle w:val="s1"/>
        </w:rPr>
        <w:t>Статья 137</w:t>
      </w:r>
      <w:r>
        <w:rPr>
          <w:rStyle w:val="s1"/>
        </w:rPr>
        <w:t>. Завершение таможенного режима свободной таможенной зоны</w:t>
      </w:r>
    </w:p>
    <w:p w:rsidR="00000000" w:rsidRDefault="007E4C23">
      <w:pPr>
        <w:pStyle w:val="pj"/>
      </w:pPr>
      <w:r>
        <w:rPr>
          <w:rStyle w:val="s0"/>
        </w:rPr>
        <w:t xml:space="preserve">1. Таможенный режим свободной таможенной зоны завершается в соответствии с частью первой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w:t>
      </w:r>
    </w:p>
    <w:p w:rsidR="00000000" w:rsidRDefault="007E4C23">
      <w:pPr>
        <w:pStyle w:val="pj"/>
      </w:pPr>
      <w:r>
        <w:rPr>
          <w:rStyle w:val="s0"/>
        </w:rPr>
        <w:t>2. Таможенный режим свободной таможенной зо</w:t>
      </w:r>
      <w:r>
        <w:rPr>
          <w:rStyle w:val="s0"/>
        </w:rPr>
        <w:t xml:space="preserve">ны прекращается в соответствии с частью шестой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w:t>
      </w:r>
    </w:p>
    <w:p w:rsidR="00000000" w:rsidRDefault="007E4C23">
      <w:pPr>
        <w:pStyle w:val="pj"/>
      </w:pPr>
      <w:r>
        <w:rPr>
          <w:rStyle w:val="s0"/>
        </w:rPr>
        <w:t xml:space="preserve">3. Для реэкспорта иностранных товаров, помещенных в таможенный режим свободной таможенной зоны в соответствии с частью четвертой </w:t>
      </w:r>
      <w:hyperlink w:anchor="sub1320000" w:history="1">
        <w:r>
          <w:rPr>
            <w:rStyle w:val="a4"/>
            <w:color w:val="0000FF"/>
            <w:u w:val="single"/>
          </w:rPr>
          <w:t>статьи 132</w:t>
        </w:r>
      </w:hyperlink>
      <w:r>
        <w:rPr>
          <w:rStyle w:val="s0"/>
        </w:rPr>
        <w:t xml:space="preserve"> настоящего Кодекса, используются транспортные или коммерческие документы, содержащие описание таких товаров и сопровождающие их во время вывоза.</w:t>
      </w:r>
    </w:p>
    <w:p w:rsidR="00000000" w:rsidRDefault="007E4C23">
      <w:pPr>
        <w:pStyle w:val="pj"/>
      </w:pPr>
      <w:r>
        <w:rPr>
          <w:rStyle w:val="s0"/>
        </w:rPr>
        <w:t>4. В случае если установленные законом запреты или ограничения относительно импор</w:t>
      </w:r>
      <w:r>
        <w:rPr>
          <w:rStyle w:val="s0"/>
        </w:rPr>
        <w:t>та соответствующих товаров, которые действовали во время пребывания этих товаров в таможенном режиме свободной таможенной зоны, отменены, разрешается завершение таможенного режима свободной таможенной зоны путем выпуска указанных товаров для свободного обр</w:t>
      </w:r>
      <w:r>
        <w:rPr>
          <w:rStyle w:val="s0"/>
        </w:rPr>
        <w:t>ащения на таможенной территории Украины.</w:t>
      </w:r>
    </w:p>
    <w:p w:rsidR="00000000" w:rsidRDefault="007E4C23">
      <w:pPr>
        <w:pStyle w:val="pj"/>
      </w:pPr>
      <w:r>
        <w:rPr>
          <w:rStyle w:val="s0"/>
        </w:rPr>
        <w:t xml:space="preserve">5. Выпуск в свободное обращение продуктов переработки товаров, помещенных в таможенный режим свободной таможенной зоны, осуществляется с уплатой таможенных платежей и процентов, которые подлежали бы уплате в случае </w:t>
      </w:r>
      <w:r>
        <w:rPr>
          <w:rStyle w:val="s0"/>
        </w:rPr>
        <w:t xml:space="preserve">переноса сроков уплаты таможенных платежей в связи с предоставлением рассрочки или отсрочки их уплаты в соответствии со </w:t>
      </w:r>
      <w:hyperlink r:id="rId64" w:anchor="sub_id=100" w:history="1">
        <w:r>
          <w:rPr>
            <w:rStyle w:val="a4"/>
            <w:color w:val="0000FF"/>
            <w:u w:val="single"/>
          </w:rPr>
          <w:t>статьей 100</w:t>
        </w:r>
      </w:hyperlink>
      <w:r>
        <w:rPr>
          <w:rStyle w:val="s0"/>
        </w:rPr>
        <w:t xml:space="preserve"> Налогового кодекса Украины.</w:t>
      </w:r>
    </w:p>
    <w:p w:rsidR="00000000" w:rsidRDefault="007E4C23">
      <w:pPr>
        <w:pStyle w:val="pj"/>
      </w:pPr>
      <w:r>
        <w:t> </w:t>
      </w:r>
    </w:p>
    <w:p w:rsidR="00000000" w:rsidRDefault="007E4C23">
      <w:pPr>
        <w:pStyle w:val="pj"/>
        <w:ind w:left="1200" w:hanging="800"/>
      </w:pPr>
      <w:bookmarkStart w:id="191" w:name="SUB1380000"/>
      <w:bookmarkEnd w:id="191"/>
      <w:r>
        <w:rPr>
          <w:rStyle w:val="s1"/>
        </w:rPr>
        <w:t>Статья 138. О</w:t>
      </w:r>
      <w:r>
        <w:rPr>
          <w:rStyle w:val="s1"/>
        </w:rPr>
        <w:t>тходы (остатки), образовавшиеся в результате осуществления операций с товарами в свободной таможенной зоне</w:t>
      </w:r>
    </w:p>
    <w:p w:rsidR="00000000" w:rsidRDefault="007E4C23">
      <w:pPr>
        <w:pStyle w:val="pj"/>
      </w:pPr>
      <w:r>
        <w:rPr>
          <w:rStyle w:val="s0"/>
        </w:rPr>
        <w:t>1. Отходы (остатки), образовавшиеся в результате осуществления операций с иностранными товарами в свободной таможенной зоне и имеют хозяйственную цен</w:t>
      </w:r>
      <w:r>
        <w:rPr>
          <w:rStyle w:val="s0"/>
        </w:rPr>
        <w:t>ность и/или могут быть утилизированы, в случае вывоза за пределы свободной таможенной зоны подлежат помещению в этом состоянии в соответствующий таможенный режим.</w:t>
      </w:r>
    </w:p>
    <w:p w:rsidR="00000000" w:rsidRDefault="007E4C23">
      <w:pPr>
        <w:pStyle w:val="pj"/>
      </w:pPr>
      <w:r>
        <w:rPr>
          <w:rStyle w:val="s0"/>
        </w:rPr>
        <w:t>2. По заявлению декларанта отходы (остатки), указанные в части первой настоящей статьи, могут</w:t>
      </w:r>
      <w:r>
        <w:rPr>
          <w:rStyle w:val="s0"/>
        </w:rPr>
        <w:t xml:space="preserve"> декларироваться по одному классификационному коду согласно </w:t>
      </w:r>
      <w:hyperlink r:id="rId65" w:history="1">
        <w:r>
          <w:rPr>
            <w:rStyle w:val="a4"/>
            <w:color w:val="0000FF"/>
            <w:u w:val="single"/>
          </w:rPr>
          <w:t>УКТ ВЭД</w:t>
        </w:r>
      </w:hyperlink>
      <w:r>
        <w:rPr>
          <w:rStyle w:val="s0"/>
        </w:rPr>
        <w:t xml:space="preserve"> в соответствии со </w:t>
      </w:r>
      <w:hyperlink w:anchor="sub2670000" w:history="1">
        <w:r>
          <w:rPr>
            <w:rStyle w:val="a4"/>
            <w:color w:val="0000FF"/>
            <w:u w:val="single"/>
          </w:rPr>
          <w:t>статьей 267</w:t>
        </w:r>
      </w:hyperlink>
      <w:r>
        <w:rPr>
          <w:rStyle w:val="s0"/>
        </w:rPr>
        <w:t xml:space="preserve"> настоящего Кодекса.</w:t>
      </w:r>
    </w:p>
    <w:p w:rsidR="00000000" w:rsidRDefault="007E4C23">
      <w:pPr>
        <w:pStyle w:val="pj"/>
      </w:pPr>
      <w:r>
        <w:rPr>
          <w:rStyle w:val="s0"/>
        </w:rPr>
        <w:t xml:space="preserve">3. Другие отходы, чем указанные в части </w:t>
      </w:r>
      <w:r>
        <w:rPr>
          <w:rStyle w:val="s0"/>
        </w:rPr>
        <w:t>первой настоящей статьи, с разрешения таможенного органа подлежат удалению в соответствии с законодательством Украины.</w:t>
      </w:r>
    </w:p>
    <w:p w:rsidR="00000000" w:rsidRDefault="007E4C23">
      <w:pPr>
        <w:pStyle w:val="pj"/>
      </w:pPr>
      <w:r>
        <w:t> </w:t>
      </w:r>
    </w:p>
    <w:p w:rsidR="00000000" w:rsidRDefault="007E4C23">
      <w:pPr>
        <w:pStyle w:val="pj"/>
        <w:ind w:left="1200" w:hanging="800"/>
      </w:pPr>
      <w:bookmarkStart w:id="192" w:name="SUB1390000"/>
      <w:bookmarkEnd w:id="192"/>
      <w:r>
        <w:rPr>
          <w:rStyle w:val="s1"/>
        </w:rPr>
        <w:t xml:space="preserve">Статья 139. Распоряжение товарами, которые находятся на территории свободной таможенной зоны промышленного типа, в случае отмены на ее </w:t>
      </w:r>
      <w:r>
        <w:rPr>
          <w:rStyle w:val="s1"/>
        </w:rPr>
        <w:t>территории таможенного режима свободной таможенной зоны</w:t>
      </w:r>
    </w:p>
    <w:p w:rsidR="00000000" w:rsidRDefault="007E4C23">
      <w:pPr>
        <w:pStyle w:val="pj"/>
      </w:pPr>
      <w:r>
        <w:rPr>
          <w:rStyle w:val="s0"/>
        </w:rPr>
        <w:t>1. В течение 90 дней после отмены таможенного режима свободной таможенной зоны на территории свободной таможенной зоны промышленного типа заключены в таможенный режим свободной таможенной зоны товары,</w:t>
      </w:r>
      <w:r>
        <w:rPr>
          <w:rStyle w:val="s0"/>
        </w:rPr>
        <w:t xml:space="preserve"> находящиеся на территории этой зоны, должны быть перемещены держателем товаров на территорию другой свободной таможенной зоны, реэкспортированы или задекларированы в другой таможенный режим.</w:t>
      </w:r>
    </w:p>
    <w:p w:rsidR="00000000" w:rsidRDefault="007E4C23">
      <w:pPr>
        <w:pStyle w:val="pj"/>
      </w:pPr>
      <w:r>
        <w:rPr>
          <w:rStyle w:val="s0"/>
        </w:rPr>
        <w:t>2. Законами Украины могут определяться более длительные сроки ра</w:t>
      </w:r>
      <w:r>
        <w:rPr>
          <w:rStyle w:val="s0"/>
        </w:rPr>
        <w:t>споряжения товарами, указанными в части первой настоящей статьи.</w:t>
      </w:r>
    </w:p>
    <w:p w:rsidR="00000000" w:rsidRDefault="007E4C23">
      <w:pPr>
        <w:pStyle w:val="pj"/>
      </w:pPr>
      <w:r>
        <w:t> </w:t>
      </w:r>
    </w:p>
    <w:p w:rsidR="00000000" w:rsidRDefault="007E4C23">
      <w:pPr>
        <w:pStyle w:val="pc"/>
      </w:pPr>
      <w:bookmarkStart w:id="193" w:name="SUB1400000"/>
      <w:bookmarkEnd w:id="193"/>
      <w:r>
        <w:rPr>
          <w:rStyle w:val="s1"/>
        </w:rPr>
        <w:t>Глава 22. Беспошлинная торговля</w:t>
      </w:r>
    </w:p>
    <w:p w:rsidR="00000000" w:rsidRDefault="007E4C23">
      <w:pPr>
        <w:pStyle w:val="pj"/>
      </w:pPr>
      <w:r>
        <w:t> </w:t>
      </w:r>
    </w:p>
    <w:p w:rsidR="00000000" w:rsidRDefault="007E4C23">
      <w:pPr>
        <w:pStyle w:val="pj"/>
        <w:ind w:left="1200" w:hanging="800"/>
      </w:pPr>
      <w:r>
        <w:rPr>
          <w:rStyle w:val="s1"/>
        </w:rPr>
        <w:t>Статья 140. Таможенный режим беспошлинной торговли</w:t>
      </w:r>
    </w:p>
    <w:p w:rsidR="00000000" w:rsidRDefault="007E4C23">
      <w:pPr>
        <w:pStyle w:val="pj"/>
      </w:pPr>
      <w:r>
        <w:rPr>
          <w:rStyle w:val="s0"/>
        </w:rPr>
        <w:t>1. Беспошлинная торговля - таможенный режим, согласно которому товары, не предназначенные для свободного обращения на таможенной территории Украины, находятся и реализуются для вывоза за пределы таможенной территории Украины под таможенным контролем в пунк</w:t>
      </w:r>
      <w:r>
        <w:rPr>
          <w:rStyle w:val="s0"/>
        </w:rPr>
        <w:t>тах пропуска (пунктах контроля) через государственную границу Украины, открытых для международного сообщения, и на воздушных, водных и железнодорожных транспортных средствах коммерческого назначения, выполняющих международные рейсы, с условным освобождение</w:t>
      </w:r>
      <w:r>
        <w:rPr>
          <w:rStyle w:val="s0"/>
        </w:rPr>
        <w:t>м от обложения таможенными платежами, установленными на импорт и экспорт таких товаров и без применения к ним мер нетарифного регулирования внешнеэкономической деятельности, а также без проведения мероприятий официального контроля.</w:t>
      </w:r>
    </w:p>
    <w:p w:rsidR="00000000" w:rsidRDefault="007E4C23">
      <w:pPr>
        <w:pStyle w:val="pj"/>
      </w:pPr>
      <w:r>
        <w:t> </w:t>
      </w:r>
    </w:p>
    <w:p w:rsidR="00000000" w:rsidRDefault="007E4C23">
      <w:pPr>
        <w:pStyle w:val="pj"/>
        <w:ind w:left="1200" w:hanging="800"/>
      </w:pPr>
      <w:bookmarkStart w:id="194" w:name="SUB1410000"/>
      <w:bookmarkEnd w:id="194"/>
      <w:r>
        <w:rPr>
          <w:rStyle w:val="s1"/>
        </w:rPr>
        <w:t xml:space="preserve">Статья 141. Помещение </w:t>
      </w:r>
      <w:r>
        <w:rPr>
          <w:rStyle w:val="s1"/>
        </w:rPr>
        <w:t>товаров под таможенный режим беспошлинной торговли</w:t>
      </w:r>
    </w:p>
    <w:p w:rsidR="00000000" w:rsidRDefault="007E4C23">
      <w:pPr>
        <w:pStyle w:val="pj"/>
      </w:pPr>
      <w:r>
        <w:rPr>
          <w:rStyle w:val="s0"/>
        </w:rPr>
        <w:t>1. В таможенный режим беспошлинной торговли помещаются иностранные и украинские товары, которые ввозятся из-за пределов таможенной территории Украины или вывозимых с таможенной территории Украины.</w:t>
      </w:r>
    </w:p>
    <w:p w:rsidR="00000000" w:rsidRDefault="007E4C23">
      <w:pPr>
        <w:pStyle w:val="pj"/>
      </w:pPr>
      <w:r>
        <w:rPr>
          <w:rStyle w:val="s0"/>
        </w:rPr>
        <w:t>2. В там</w:t>
      </w:r>
      <w:r>
        <w:rPr>
          <w:rStyle w:val="s0"/>
        </w:rPr>
        <w:t>оженный режим беспошлинной торговли помещаются любые товары, кроме товаров, запрещенных к ввозу в Украину, вывоз из Украины и транзита через территорию Украины, товаров, поступающих в Украину как гуманитарная помощь, живых животных.</w:t>
      </w:r>
    </w:p>
    <w:p w:rsidR="00000000" w:rsidRDefault="007E4C23">
      <w:pPr>
        <w:pStyle w:val="pj"/>
      </w:pPr>
      <w:r>
        <w:rPr>
          <w:rStyle w:val="s0"/>
        </w:rPr>
        <w:t>3. Иностранные товары п</w:t>
      </w:r>
      <w:r>
        <w:rPr>
          <w:rStyle w:val="s0"/>
        </w:rPr>
        <w:t>омещаются под таможенный режим беспошлинной торговли с условным освобождением от обложения таможенными платежами.</w:t>
      </w:r>
    </w:p>
    <w:p w:rsidR="00000000" w:rsidRDefault="007E4C23">
      <w:pPr>
        <w:pStyle w:val="pj"/>
      </w:pPr>
      <w:r>
        <w:rPr>
          <w:rStyle w:val="s0"/>
        </w:rPr>
        <w:t>4. Помещение украинских товаров в таможенный режим беспошлинной торговли для целей налогообложения считается экспортом этих товаров.</w:t>
      </w:r>
    </w:p>
    <w:p w:rsidR="00000000" w:rsidRDefault="007E4C23">
      <w:pPr>
        <w:pStyle w:val="pj"/>
      </w:pPr>
      <w:r>
        <w:rPr>
          <w:rStyle w:val="s0"/>
        </w:rPr>
        <w:t xml:space="preserve">5. Для помещения товаров под таможенный режим беспошлинной торговли обеспечения исполнения обязанности по уплате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 не требуется. Обеспечение исполнения обязан</w:t>
      </w:r>
      <w:r>
        <w:rPr>
          <w:rStyle w:val="s0"/>
        </w:rPr>
        <w:t>ности по уплате таможенных платежей при перемещении иностранных товаров между таможенными органами или между различными пунктами пропуска в зоне деятельности одного таможенного органа в связи с необходимостью их ввоза в помещение магазина беспошлинной торг</w:t>
      </w:r>
      <w:r>
        <w:rPr>
          <w:rStyle w:val="s0"/>
        </w:rPr>
        <w:t xml:space="preserve">овли или выпуска из такого помещения осуществляется согласно </w:t>
      </w:r>
      <w:hyperlink w:anchor="sub3050000" w:history="1">
        <w:r>
          <w:rPr>
            <w:rStyle w:val="a4"/>
            <w:color w:val="0000FF"/>
            <w:u w:val="single"/>
          </w:rPr>
          <w:t>разделу X</w:t>
        </w:r>
      </w:hyperlink>
      <w:r>
        <w:rPr>
          <w:rStyle w:val="s0"/>
        </w:rPr>
        <w:t xml:space="preserve"> настоящего Кодекса.</w:t>
      </w:r>
    </w:p>
    <w:p w:rsidR="00000000" w:rsidRDefault="007E4C23">
      <w:pPr>
        <w:pStyle w:val="pj"/>
      </w:pPr>
      <w:r>
        <w:rPr>
          <w:rStyle w:val="s0"/>
        </w:rPr>
        <w:t>6. Помещение товаров под таможенный режим беспошлинной торговли, а также изменение этого таможенного режима осуществляется таможенны</w:t>
      </w:r>
      <w:r>
        <w:rPr>
          <w:rStyle w:val="s0"/>
        </w:rPr>
        <w:t>м органом, в зоне деятельности которого расположен соответствующий магазин беспошлинной торговли.</w:t>
      </w:r>
    </w:p>
    <w:p w:rsidR="00000000" w:rsidRDefault="007E4C23">
      <w:pPr>
        <w:pStyle w:val="pj"/>
      </w:pPr>
      <w:r>
        <w:t> </w:t>
      </w:r>
    </w:p>
    <w:p w:rsidR="00000000" w:rsidRDefault="007E4C23">
      <w:pPr>
        <w:pStyle w:val="pj"/>
        <w:ind w:left="1200" w:hanging="800"/>
      </w:pPr>
      <w:bookmarkStart w:id="195" w:name="SUB1420000"/>
      <w:bookmarkEnd w:id="195"/>
      <w:r>
        <w:rPr>
          <w:rStyle w:val="s1"/>
        </w:rPr>
        <w:t>Статья 142. Условия пребывания товаров в таможенном режиме беспошлинной торговли</w:t>
      </w:r>
    </w:p>
    <w:p w:rsidR="00000000" w:rsidRDefault="007E4C23">
      <w:pPr>
        <w:pStyle w:val="pj"/>
      </w:pPr>
      <w:r>
        <w:rPr>
          <w:rStyle w:val="s0"/>
        </w:rPr>
        <w:t>1. Товары могут находиться в таможенном режиме беспошлинной торговли в тече</w:t>
      </w:r>
      <w:r>
        <w:rPr>
          <w:rStyle w:val="s0"/>
        </w:rPr>
        <w:t>ние всего срока их годности для потребления и/или использования.</w:t>
      </w:r>
    </w:p>
    <w:p w:rsidR="00000000" w:rsidRDefault="007E4C23">
      <w:pPr>
        <w:pStyle w:val="pj"/>
      </w:pPr>
      <w:r>
        <w:rPr>
          <w:rStyle w:val="s0"/>
        </w:rPr>
        <w:t>2. Товары, помещенные в таможенный режим беспошлинной торговли, в течение всего срока пребывания в этом режиме находятся под таможенным контролем.</w:t>
      </w:r>
    </w:p>
    <w:p w:rsidR="00000000" w:rsidRDefault="007E4C23">
      <w:pPr>
        <w:pStyle w:val="pj"/>
      </w:pPr>
      <w:r>
        <w:t> </w:t>
      </w:r>
    </w:p>
    <w:p w:rsidR="00000000" w:rsidRDefault="007E4C23">
      <w:pPr>
        <w:pStyle w:val="pj"/>
        <w:ind w:left="1200" w:hanging="800"/>
      </w:pPr>
      <w:bookmarkStart w:id="196" w:name="SUB1430000"/>
      <w:bookmarkEnd w:id="196"/>
      <w:r>
        <w:rPr>
          <w:rStyle w:val="s1"/>
        </w:rPr>
        <w:t>Статья 143. Особенности осуществления тамо</w:t>
      </w:r>
      <w:r>
        <w:rPr>
          <w:rStyle w:val="s1"/>
        </w:rPr>
        <w:t>женного контроля товаров, поставляемых магазинами беспошлинной торговли на воздушные, водные или железнодорожные транспортные средства коммерческого назначения, выполняющих международные рейсы, для реализации пассажирам этих рейсов</w:t>
      </w:r>
    </w:p>
    <w:p w:rsidR="00000000" w:rsidRDefault="007E4C23">
      <w:pPr>
        <w:pStyle w:val="pj"/>
      </w:pPr>
      <w:r>
        <w:rPr>
          <w:rStyle w:val="s0"/>
        </w:rPr>
        <w:t>1. Поставка товаров мага</w:t>
      </w:r>
      <w:r>
        <w:rPr>
          <w:rStyle w:val="s0"/>
        </w:rPr>
        <w:t>зинами беспошлинной торговли на воздушные, водные или железнодорожные транспортные средства коммерческого назначения, выполняющих международные рейсы, для реализации пассажирам этих рейсов осуществляется по письменному заявлению держателя магазина беспошли</w:t>
      </w:r>
      <w:r>
        <w:rPr>
          <w:rStyle w:val="s0"/>
        </w:rPr>
        <w:t>нной торговли на имя руководителя таможенного органа, в зоне деятельности которого расположен магазин, или лица, исполняющее его обязанности, и на основании соответствующего договора между держателем магазина беспошлинной торговли и предприятием - эксплуат</w:t>
      </w:r>
      <w:r>
        <w:rPr>
          <w:rStyle w:val="s0"/>
        </w:rPr>
        <w:t xml:space="preserve">антом указанных транспортных средств. Условия данного договора не должны предусматривать переход права собственности на товары, поставляемые на транспортное средство. Заверенная держателем магазина беспошлинной торговли копия такого договора прилагается к </w:t>
      </w:r>
      <w:r>
        <w:rPr>
          <w:rStyle w:val="s0"/>
        </w:rPr>
        <w:t>заявлению.</w:t>
      </w:r>
    </w:p>
    <w:p w:rsidR="00000000" w:rsidRDefault="007E4C23">
      <w:pPr>
        <w:pStyle w:val="pj"/>
      </w:pPr>
      <w:r>
        <w:rPr>
          <w:rStyle w:val="s0"/>
        </w:rPr>
        <w:t>2. Поставка товаров магазином беспошлинной торговли на борт воздушного (водного или железнодорожного) транспортного средства коммерческого назначения, выполняющее международный рейс, осуществляется под контролем должностных лиц таможенного орган</w:t>
      </w:r>
      <w:r>
        <w:rPr>
          <w:rStyle w:val="s0"/>
        </w:rPr>
        <w:t>а в контейнерах под таможенным обеспечением и/или обеспечением держателя магазина беспошлинной торговли. Должностному лицу таможенного органа, осуществляющего таможенный контроль и таможенное оформление указанных товаров, представляемых товаросопроводитель</w:t>
      </w:r>
      <w:r>
        <w:rPr>
          <w:rStyle w:val="s0"/>
        </w:rPr>
        <w:t>ные документы на эти товары и отчет о товарах, поставленные, реализованные и не реализованные на воздушном (водном или железнодорожном) транспортном средстве, форма которого утверждается центральным органом исполнительной власти, который обеспечивает форми</w:t>
      </w:r>
      <w:r>
        <w:rPr>
          <w:rStyle w:val="s0"/>
        </w:rPr>
        <w:t>рование и реализует государственную финансовую политику.</w:t>
      </w:r>
    </w:p>
    <w:p w:rsidR="00000000" w:rsidRDefault="007E4C23">
      <w:pPr>
        <w:pStyle w:val="pj"/>
      </w:pPr>
      <w:r>
        <w:rPr>
          <w:rStyle w:val="s0"/>
        </w:rPr>
        <w:t>3. Должностное лицо таможенного органа проверяет соответствие наложенного на контейнер обеспечения держателя магазина беспошлинной торговли и товаров в контейнере сведениям, приведенным в отчете о то</w:t>
      </w:r>
      <w:r>
        <w:rPr>
          <w:rStyle w:val="s0"/>
        </w:rPr>
        <w:t>варах, и при отсутствии замечаний согласовывает поставку товаров на воздушный (водный или железнодорожный) транспортное средство коммерческого назначения путем проставления на отчете оттиска личной номерной печати. Должностное лицо таможенного органа вправ</w:t>
      </w:r>
      <w:r>
        <w:rPr>
          <w:rStyle w:val="s0"/>
        </w:rPr>
        <w:t>е проверить содержимое контейнера на любом этапе поставки товаров магазином беспошлинной торговли на воздушный (водный или железнодорожный) транспортное средство коммерческого назначения и возврата этих товаров с транспортного средства до указанного магази</w:t>
      </w:r>
      <w:r>
        <w:rPr>
          <w:rStyle w:val="s0"/>
        </w:rPr>
        <w:t>на.</w:t>
      </w:r>
    </w:p>
    <w:p w:rsidR="00000000" w:rsidRDefault="007E4C23">
      <w:pPr>
        <w:pStyle w:val="pj"/>
      </w:pPr>
      <w:r>
        <w:rPr>
          <w:rStyle w:val="s0"/>
        </w:rPr>
        <w:t>4. После завершения воздушным (водным или железнодорожный) транспортным средством коммерческого назначения международного рейса в прямом и обратном направлениях товары, которые не были реализованы, возвращаются этого транспортного средства в контейнера</w:t>
      </w:r>
      <w:r>
        <w:rPr>
          <w:rStyle w:val="s0"/>
        </w:rPr>
        <w:t>х под контролем должностных лиц таможенного органа в магазин беспошлинной торговли, который поставлял их на указанное транспортное средство. Если международные рейсы выполняются воздушным транспортным средством через непродолжительные промежутки времени, т</w:t>
      </w:r>
      <w:r>
        <w:rPr>
          <w:rStyle w:val="s0"/>
        </w:rPr>
        <w:t>овары после окончания очередного международного рейса могут оставаться на таком транспортном средстве под обеспечением держателя магазина беспошлинной торговли до следующего международного рейса.</w:t>
      </w:r>
    </w:p>
    <w:p w:rsidR="00000000" w:rsidRDefault="007E4C23">
      <w:pPr>
        <w:pStyle w:val="pj"/>
      </w:pPr>
      <w:r>
        <w:rPr>
          <w:rStyle w:val="s0"/>
        </w:rPr>
        <w:t>5. Учет товаров, поставляемых магазинами беспошлинной торгов</w:t>
      </w:r>
      <w:r>
        <w:rPr>
          <w:rStyle w:val="s0"/>
        </w:rPr>
        <w:t xml:space="preserve">ли на воздушные (водные или железнодорожные) транспортные средства коммерческого назначения, выполняющих международные рейсы, и возвращаются из этих транспортных средств в магазины, которые поставляли эти товары, ведется держателями магазинов беспошлинной </w:t>
      </w:r>
      <w:r>
        <w:rPr>
          <w:rStyle w:val="s0"/>
        </w:rPr>
        <w:t>торговли отдельно от учета других товаров, реализуемых указанными магазинами.</w:t>
      </w:r>
    </w:p>
    <w:p w:rsidR="00000000" w:rsidRDefault="007E4C23">
      <w:pPr>
        <w:pStyle w:val="pj"/>
      </w:pPr>
      <w:r>
        <w:rPr>
          <w:rStyle w:val="s0"/>
        </w:rPr>
        <w:t>6. Таможенный орган, в зоне деятельности которого расположен магазин беспошлинной торговли, утверждает технологическую схему поставки товаров указанным магазином на воздушные (во</w:t>
      </w:r>
      <w:r>
        <w:rPr>
          <w:rStyle w:val="s0"/>
        </w:rPr>
        <w:t>дные или железнодорожные) транспортные средства коммерческого назначения, выполняющих международные рейсы.</w:t>
      </w:r>
    </w:p>
    <w:p w:rsidR="00000000" w:rsidRDefault="007E4C23">
      <w:pPr>
        <w:pStyle w:val="pj"/>
      </w:pPr>
      <w:r>
        <w:rPr>
          <w:rStyle w:val="s0"/>
        </w:rPr>
        <w:t>7. Поставка товаров магазинами беспошлинной торговли на борт воздушного транспортного средства коммерческого назначения, выполнять международный рейс</w:t>
      </w:r>
      <w:r>
        <w:rPr>
          <w:rStyle w:val="s0"/>
        </w:rPr>
        <w:t xml:space="preserve"> из другого пункта пропуска через государственную границу Украины, чем то, где расположен магазин беспошлинной торговли, осуществляется под контролем должностных лиц таможенного органа по месту нахождения магазина беспошлинной торговли в контейнерах под та</w:t>
      </w:r>
      <w:r>
        <w:rPr>
          <w:rStyle w:val="s0"/>
        </w:rPr>
        <w:t>моженным обеспечением и / или обеспечением держателя магазина беспошлинной торговли.</w:t>
      </w:r>
    </w:p>
    <w:p w:rsidR="00000000" w:rsidRDefault="007E4C23">
      <w:pPr>
        <w:pStyle w:val="pj"/>
      </w:pPr>
      <w:r>
        <w:rPr>
          <w:rStyle w:val="s0"/>
        </w:rPr>
        <w:t>8. Должностному лицу таможенного органа, осуществляющему таможенный контроль и таможенное оформление товаров, указанных в части седьмой настоящей статьи, представляются то</w:t>
      </w:r>
      <w:r>
        <w:rPr>
          <w:rStyle w:val="s0"/>
        </w:rPr>
        <w:t xml:space="preserve">варосопроводительные документы на такие товары с указанием пункта пропуска, с которого планируется выполнение международного рейса, и отчет о товарах, поставлены, реализованы и не реализованы на воздушном транспортном средстве, форма которого утверждается </w:t>
      </w:r>
      <w:r>
        <w:rPr>
          <w:rStyle w:val="s0"/>
        </w:rPr>
        <w:t>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9. Должностное лицо таможенного органа проверяет соответствие наложенного на контейнер обеспечения держателя магазина беспошлинной</w:t>
      </w:r>
      <w:r>
        <w:rPr>
          <w:rStyle w:val="s0"/>
        </w:rPr>
        <w:t xml:space="preserve"> торговли и товаров в контейнере сведениям, приведенным в отчете о товарах, и при отсутствии замечаний согласовывает поставку товаров на воздушный транспортное средство коммерческого назначения путем проставления на отчете штампа» Под таможенным контролем </w:t>
      </w:r>
      <w:r>
        <w:rPr>
          <w:rStyle w:val="s0"/>
        </w:rPr>
        <w:t>»и делает запись» направлено в...», где указывается таможенный орган, в зоне деятельности которого расположен пункт пропуска через государственную границу Украины для авиационного сообщения, используемое для международный рейс.</w:t>
      </w:r>
    </w:p>
    <w:p w:rsidR="00000000" w:rsidRDefault="007E4C23">
      <w:pPr>
        <w:pStyle w:val="pj"/>
      </w:pPr>
      <w:r>
        <w:rPr>
          <w:rStyle w:val="s0"/>
        </w:rPr>
        <w:t>10. По прибытии воздушного т</w:t>
      </w:r>
      <w:r>
        <w:rPr>
          <w:rStyle w:val="s0"/>
        </w:rPr>
        <w:t>ранспортного средства в пункт пропуска через государственную границу Украины для авиационного сообщения, используемое для международный рейс, командир воздушного транспортного средства сообщает таможенный орган, в зоне деятельности которого расположен указ</w:t>
      </w:r>
      <w:r>
        <w:rPr>
          <w:rStyle w:val="s0"/>
        </w:rPr>
        <w:t>анный пункт пропуска, о размещении на борту воздушного транспортного средства коммерческого назначения товаров магазина беспошлинной торговли, предназначенных для реализации пассажирам на борту судна во время выполнения международного рейса.</w:t>
      </w:r>
    </w:p>
    <w:p w:rsidR="00000000" w:rsidRDefault="007E4C23">
      <w:pPr>
        <w:pStyle w:val="pj"/>
      </w:pPr>
      <w:r>
        <w:rPr>
          <w:rStyle w:val="s0"/>
        </w:rPr>
        <w:t>11. Должностно</w:t>
      </w:r>
      <w:r>
        <w:rPr>
          <w:rStyle w:val="s0"/>
        </w:rPr>
        <w:t>е лицо таможенного органа, осуществляющему таможенный контроль и таможенное оформление воздушного транспортного средства коммерческого назначения, выполняющего международный рейс, проверяет товаросопроводительные документы на указанные товары, отчет, тамож</w:t>
      </w:r>
      <w:r>
        <w:rPr>
          <w:rStyle w:val="s0"/>
        </w:rPr>
        <w:t xml:space="preserve">енное обеспечение и / или обеспечения держателя магазина беспошлинной торговли, наложенное на контейнер с товарами, и при отсутствии замечаний согласовывает поставку товаров на воздушный транспортное средство коммерческого назначения путем проставления на </w:t>
      </w:r>
      <w:r>
        <w:rPr>
          <w:rStyle w:val="s0"/>
        </w:rPr>
        <w:t>отчете оттиска личной номерной печати.</w:t>
      </w:r>
    </w:p>
    <w:p w:rsidR="00000000" w:rsidRDefault="007E4C23">
      <w:pPr>
        <w:pStyle w:val="pj"/>
      </w:pPr>
      <w:r>
        <w:rPr>
          <w:rStyle w:val="s0"/>
        </w:rPr>
        <w:t>12. Должностное лицо таможенного органа имеет право проверить содержимое контейнера на любом этапе поставки товаров магазином беспошлинной торговли на воздушный транспортное средство коммерческого назначения и вернуть</w:t>
      </w:r>
      <w:r>
        <w:rPr>
          <w:rStyle w:val="s0"/>
        </w:rPr>
        <w:t xml:space="preserve"> такие товары из транспортного средства в указанный магазин.</w:t>
      </w:r>
    </w:p>
    <w:p w:rsidR="00000000" w:rsidRDefault="007E4C23">
      <w:pPr>
        <w:pStyle w:val="pj"/>
      </w:pPr>
      <w:r>
        <w:rPr>
          <w:rStyle w:val="s0"/>
        </w:rPr>
        <w:t>13. После завершения воздушным транспортным средством коммерческого назначения международного рейса в прямом и обратном направлениях нереализованные товары возвращаются по указанному транспортног</w:t>
      </w:r>
      <w:r>
        <w:rPr>
          <w:rStyle w:val="s0"/>
        </w:rPr>
        <w:t>о средства в контейнерах под контролем должностных лиц таможенного органа в магазин беспошлинной торговли, который совершил их поставку на указанное транспортное средство.</w:t>
      </w:r>
    </w:p>
    <w:p w:rsidR="00000000" w:rsidRDefault="007E4C23">
      <w:pPr>
        <w:pStyle w:val="pj"/>
      </w:pPr>
      <w:r>
        <w:rPr>
          <w:rStyle w:val="s0"/>
        </w:rPr>
        <w:t xml:space="preserve">14. В случае прибытия воздушного транспортного средства после завершения выполнения </w:t>
      </w:r>
      <w:r>
        <w:rPr>
          <w:rStyle w:val="s0"/>
        </w:rPr>
        <w:t>международного рейса в другой пункт пропуска через государственную границу Украины для авиационного сообщения, чем то, где расположен магазин беспошлинной торговли, должностное лицо таможенного органа, осуществляющему таможенный контроль и таможенное оформ</w:t>
      </w:r>
      <w:r>
        <w:rPr>
          <w:rStyle w:val="s0"/>
        </w:rPr>
        <w:t>ление воздушного транспортного средства коммерческого назначения, выполнил международный рейс, проверяет отчет, в котором указываются количество реализованных товаров, выручка и фактическое количество нереализованных товаров, и дает разрешение на направлен</w:t>
      </w:r>
      <w:r>
        <w:rPr>
          <w:rStyle w:val="s0"/>
        </w:rPr>
        <w:t>ие с целью возврата таких товаров до пункта пропуска через государственную границу Украины для авиационного сообщения, где расположен магазин беспошлинной торговли, путем проставления на отчете штампа» Под таможенным контролем», делает запись» направлено в</w:t>
      </w:r>
      <w:r>
        <w:rPr>
          <w:rStyle w:val="s0"/>
        </w:rPr>
        <w:t>...», где указывается таможенный орган, в зоне деятельности которого расположен указанный пункт пропуска, и накладывает на контейнер с товарами таможенное обеспечение и / или обеспечения держателя магазина беспошлинной торговли.</w:t>
      </w:r>
    </w:p>
    <w:p w:rsidR="00000000" w:rsidRDefault="007E4C23">
      <w:pPr>
        <w:pStyle w:val="pj"/>
      </w:pPr>
      <w:r>
        <w:rPr>
          <w:rStyle w:val="s0"/>
        </w:rPr>
        <w:t xml:space="preserve">15. По прибытии воздушного </w:t>
      </w:r>
      <w:r>
        <w:rPr>
          <w:rStyle w:val="s0"/>
        </w:rPr>
        <w:t>транспортного средства коммерческого назначения в пункт пропуска через государственную границу Украины для авиационного сообщения, где расположен магазин беспошлинной торговли, командир воздушного транспортного средства сообщает таможенный орган, в зоне де</w:t>
      </w:r>
      <w:r>
        <w:rPr>
          <w:rStyle w:val="s0"/>
        </w:rPr>
        <w:t>ятельности которого расположен указанный магазин, о размещении на борту воздушного транспортного средства товаров магазина беспошлинной торговли, возвращаются указанному магазина.</w:t>
      </w:r>
    </w:p>
    <w:p w:rsidR="00000000" w:rsidRDefault="007E4C23">
      <w:pPr>
        <w:pStyle w:val="pj"/>
      </w:pPr>
      <w:r>
        <w:rPr>
          <w:rStyle w:val="s0"/>
        </w:rPr>
        <w:t>16. Должностное лицо таможенного органа, осуществляющему таможенный контроль</w:t>
      </w:r>
      <w:r>
        <w:rPr>
          <w:rStyle w:val="s0"/>
        </w:rPr>
        <w:t xml:space="preserve"> и таможенное оформление указанных товаров, проверяет соответствие наложенного на контейнер таможенного обеспечения и / или обеспечения держателя магазина беспошлинной торговли и товаров в контейнере сведениям, приведенным в отчете о товарах, и при отсутст</w:t>
      </w:r>
      <w:r>
        <w:rPr>
          <w:rStyle w:val="s0"/>
        </w:rPr>
        <w:t>вии замечаний согласовывает возврат товаров в магазин беспошлинной торговли путем проставления на отчете оттиска личной номерной печати.</w:t>
      </w:r>
    </w:p>
    <w:p w:rsidR="00000000" w:rsidRDefault="007E4C23">
      <w:pPr>
        <w:pStyle w:val="pj"/>
      </w:pPr>
      <w:r>
        <w:rPr>
          <w:rStyle w:val="s0"/>
        </w:rPr>
        <w:t>17. В случае поставки товаров магазином беспошлинной торговли на борт воздушного транспортного средства коммерческого н</w:t>
      </w:r>
      <w:r>
        <w:rPr>
          <w:rStyle w:val="s0"/>
        </w:rPr>
        <w:t xml:space="preserve">азначения, выполнять международный рейс из другого пункта пропуска через государственную границу Украины для авиационного сообщения, чем то, где расположен магазин беспошлинной торговли, и в случае возврата таких товаров в обратном направлении обеспечения </w:t>
      </w:r>
      <w:r>
        <w:rPr>
          <w:rStyle w:val="s0"/>
        </w:rPr>
        <w:t>исполнение обязанности по уплате таможенных платежей для перемещения таких товаров на борту воздушного транспортного средства коммерческого назначения между указанными пунктами пропуска в соответствии с разделом X настоящего Кодекса не требуется.</w:t>
      </w:r>
    </w:p>
    <w:p w:rsidR="00000000" w:rsidRDefault="007E4C23">
      <w:pPr>
        <w:pStyle w:val="pj"/>
      </w:pPr>
      <w:r>
        <w:rPr>
          <w:rStyle w:val="s0"/>
        </w:rPr>
        <w:t>18. Для д</w:t>
      </w:r>
      <w:r>
        <w:rPr>
          <w:rStyle w:val="s0"/>
        </w:rPr>
        <w:t>екларирования таких товаров под таможенный режим транзита используется отчет о товарах, поставлены, реализованы и не реализованы на воздушном транспортном средстве.</w:t>
      </w:r>
    </w:p>
    <w:p w:rsidR="00000000" w:rsidRDefault="007E4C23">
      <w:pPr>
        <w:pStyle w:val="pj"/>
      </w:pPr>
      <w:r>
        <w:rPr>
          <w:rStyle w:val="s0"/>
        </w:rPr>
        <w:t>19. Поставка товаров магазинами беспошлинной торговли на железнодорожные транспортные средс</w:t>
      </w:r>
      <w:r>
        <w:rPr>
          <w:rStyle w:val="s0"/>
        </w:rPr>
        <w:t>тва коммерческого назначения, выполняющих международные рейсы, для реализации пассажирам указанных рейсов осуществляется при условии, что такие транспортные средства не будут при осуществлении рейса остановок на железнодорожных станциях, расположенных на т</w:t>
      </w:r>
      <w:r>
        <w:rPr>
          <w:rStyle w:val="s0"/>
        </w:rPr>
        <w:t>аможенной территории Украины.</w:t>
      </w:r>
    </w:p>
    <w:p w:rsidR="00000000" w:rsidRDefault="007E4C23">
      <w:pPr>
        <w:pStyle w:val="pj"/>
      </w:pPr>
      <w:r>
        <w:t> </w:t>
      </w:r>
    </w:p>
    <w:p w:rsidR="00000000" w:rsidRDefault="007E4C23">
      <w:pPr>
        <w:pStyle w:val="pj"/>
        <w:ind w:left="1200" w:hanging="800"/>
      </w:pPr>
      <w:bookmarkStart w:id="197" w:name="SUB1440000"/>
      <w:bookmarkEnd w:id="197"/>
      <w:r>
        <w:rPr>
          <w:rStyle w:val="s1"/>
        </w:rPr>
        <w:t>Статья 144. Перемещение товаров между магазинами беспошлинной торговли</w:t>
      </w:r>
    </w:p>
    <w:p w:rsidR="00000000" w:rsidRDefault="007E4C23">
      <w:pPr>
        <w:pStyle w:val="pj"/>
      </w:pPr>
      <w:r>
        <w:rPr>
          <w:rStyle w:val="s0"/>
        </w:rPr>
        <w:t>1. Товары, помещенные под таможенный режим беспошлинной торговли, могут быть вывезены полностью или частично в другой магазин беспошлинной торговли при условии выполнения таможенных формальностей, предусмотренных настоящим разделом для таможенных режимов т</w:t>
      </w:r>
      <w:r>
        <w:rPr>
          <w:rStyle w:val="s0"/>
        </w:rPr>
        <w:t>ранзита и беспошлинной торговли.</w:t>
      </w:r>
    </w:p>
    <w:p w:rsidR="00000000" w:rsidRDefault="007E4C23">
      <w:pPr>
        <w:pStyle w:val="pj"/>
      </w:pPr>
      <w:r>
        <w:t> </w:t>
      </w:r>
    </w:p>
    <w:p w:rsidR="00000000" w:rsidRDefault="007E4C23">
      <w:pPr>
        <w:pStyle w:val="pj"/>
        <w:ind w:left="1200" w:hanging="800"/>
      </w:pPr>
      <w:bookmarkStart w:id="198" w:name="SUB1450000"/>
      <w:bookmarkEnd w:id="198"/>
      <w:r>
        <w:rPr>
          <w:rStyle w:val="s1"/>
        </w:rPr>
        <w:t>Статья 145. Таможенный статус товаров помещаются под таможенный режим беспошлинной торговли</w:t>
      </w:r>
    </w:p>
    <w:p w:rsidR="00000000" w:rsidRDefault="007E4C23">
      <w:pPr>
        <w:pStyle w:val="pj"/>
      </w:pPr>
      <w:r>
        <w:rPr>
          <w:rStyle w:val="s0"/>
        </w:rPr>
        <w:t>1. Иностранные товары, помещенные под таможенный режим беспошлинной торговли, сохраняют статус иностранных товаров.</w:t>
      </w:r>
    </w:p>
    <w:p w:rsidR="00000000" w:rsidRDefault="007E4C23">
      <w:pPr>
        <w:pStyle w:val="pj"/>
      </w:pPr>
      <w:r>
        <w:rPr>
          <w:rStyle w:val="s0"/>
        </w:rPr>
        <w:t>2. Украинские</w:t>
      </w:r>
      <w:r>
        <w:rPr>
          <w:rStyle w:val="s0"/>
        </w:rPr>
        <w:t xml:space="preserve"> товары, помещенные под таможенный режим беспошлинной торговли, приобретают статус иностранных товаров.</w:t>
      </w:r>
    </w:p>
    <w:p w:rsidR="00000000" w:rsidRDefault="007E4C23">
      <w:pPr>
        <w:pStyle w:val="pj"/>
      </w:pPr>
      <w:r>
        <w:rPr>
          <w:rStyle w:val="s0"/>
        </w:rPr>
        <w:t>3. Украинские товары, не предназначенные для реализации в магазине беспошлинной торговли и необходимые для обеспечения функционирования, допускаются в п</w:t>
      </w:r>
      <w:r>
        <w:rPr>
          <w:rStyle w:val="s0"/>
        </w:rPr>
        <w:t>омещение такого магазина (выпускаются из него) с письменным информированием таможенного органа без изменения таможенного статуса и помещения в таможенные режимы.</w:t>
      </w:r>
    </w:p>
    <w:p w:rsidR="00000000" w:rsidRDefault="007E4C23">
      <w:pPr>
        <w:pStyle w:val="pj"/>
      </w:pPr>
      <w:r>
        <w:rPr>
          <w:rStyle w:val="s0"/>
        </w:rPr>
        <w:t>4. Украинские и иностранные товары, используемые магазином беспошлинной торговли в рекламных и</w:t>
      </w:r>
      <w:r>
        <w:rPr>
          <w:rStyle w:val="s0"/>
        </w:rPr>
        <w:t>/или презентационных целях и не предназначены для реализации указанным магазином, размещаются в магазине беспошлинной торговли в том же порядке и на тех же условиях, что и товары, предназначенные для реализации.</w:t>
      </w:r>
    </w:p>
    <w:p w:rsidR="00000000" w:rsidRDefault="007E4C23">
      <w:pPr>
        <w:pStyle w:val="pj"/>
      </w:pPr>
      <w:r>
        <w:t> </w:t>
      </w:r>
    </w:p>
    <w:p w:rsidR="00000000" w:rsidRDefault="007E4C23">
      <w:pPr>
        <w:pStyle w:val="pj"/>
        <w:ind w:left="1200" w:hanging="800"/>
      </w:pPr>
      <w:bookmarkStart w:id="199" w:name="SUB1460000"/>
      <w:bookmarkEnd w:id="199"/>
      <w:r>
        <w:rPr>
          <w:rStyle w:val="s1"/>
        </w:rPr>
        <w:t xml:space="preserve">Статья 146. Завершение таможенного режима </w:t>
      </w:r>
      <w:r>
        <w:rPr>
          <w:rStyle w:val="s1"/>
        </w:rPr>
        <w:t>беспошлинной торговли</w:t>
      </w:r>
    </w:p>
    <w:p w:rsidR="00000000" w:rsidRDefault="007E4C23">
      <w:pPr>
        <w:pStyle w:val="pj"/>
      </w:pPr>
      <w:r>
        <w:rPr>
          <w:rStyle w:val="s0"/>
        </w:rPr>
        <w:t xml:space="preserve">1. Таможенный режим беспошлинной торговли завершается в соответствии с частью первой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w:t>
      </w:r>
    </w:p>
    <w:p w:rsidR="00000000" w:rsidRDefault="007E4C23">
      <w:pPr>
        <w:pStyle w:val="pj"/>
      </w:pPr>
      <w:r>
        <w:rPr>
          <w:rStyle w:val="s0"/>
        </w:rPr>
        <w:t>Для завершения таможенного режима товаров, реализованных гражданам, держатель магазина беспошлинной торговли ежемесячно до 15 числа месяца, следующего за каждым календарным месяцем, обязан проводить декларирование товаров, реализованных в магазине, путем з</w:t>
      </w:r>
      <w:r>
        <w:rPr>
          <w:rStyle w:val="s0"/>
        </w:rPr>
        <w:t>аполнения таможенной декларации в соответствии с таможенным режимом реэкспорта.</w:t>
      </w:r>
    </w:p>
    <w:p w:rsidR="00000000" w:rsidRDefault="007E4C23">
      <w:pPr>
        <w:pStyle w:val="pj"/>
      </w:pPr>
      <w:r>
        <w:rPr>
          <w:rStyle w:val="s0"/>
        </w:rPr>
        <w:t xml:space="preserve">В случае потери товаров, помещенных в таможенный режим беспошлинной торговли, вследствие противоправных действий третьих лиц держатель магазина беспошлинной торговли обязан не </w:t>
      </w:r>
      <w:r>
        <w:rPr>
          <w:rStyle w:val="s0"/>
        </w:rPr>
        <w:t>позднее 15 числа месяца, следующего за месяцем выявления такой потери, уплатить таможенные платежи, которыми в соответствии с законами Украины облагаются товары при ввозе на таможенную территорию Украины в таможенном режиме импорта, рассчитанные на дату по</w:t>
      </w:r>
      <w:r>
        <w:rPr>
          <w:rStyle w:val="s0"/>
        </w:rPr>
        <w:t>мещения товаров в таможенный режим беспошлинной торговли.</w:t>
      </w:r>
    </w:p>
    <w:p w:rsidR="00000000" w:rsidRDefault="007E4C23">
      <w:pPr>
        <w:pStyle w:val="pj"/>
      </w:pPr>
      <w:r>
        <w:rPr>
          <w:rStyle w:val="s0"/>
        </w:rPr>
        <w:t>По заявлению держателя магазина беспошлинной торговли таможенный орган принимает решение о прекращении таможенного режима беспошлинной торговли после уплаты таможенных платежей, указанных в абзаце т</w:t>
      </w:r>
      <w:r>
        <w:rPr>
          <w:rStyle w:val="s0"/>
        </w:rPr>
        <w:t>ретьем настоящей части.</w:t>
      </w:r>
    </w:p>
    <w:p w:rsidR="00000000" w:rsidRDefault="007E4C23">
      <w:pPr>
        <w:pStyle w:val="pj"/>
      </w:pPr>
      <w:r>
        <w:rPr>
          <w:rStyle w:val="s0"/>
        </w:rPr>
        <w:t xml:space="preserve">2. Таможенный режим беспошлинной торговли прекращается в соответствии с частью шестой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 а также в случае списания товаров (кроме подакцизных), используемых магазином бе</w:t>
      </w:r>
      <w:r>
        <w:rPr>
          <w:rStyle w:val="s0"/>
        </w:rPr>
        <w:t>спошлинной торговли исключительно в рекламных и/или презентационных целях и не предназначенных для реализации, на основании документов бухгалтерского учета. Предельные объемы товаров, в отношении которых таможенный режим беспошлинной торговли может быть пр</w:t>
      </w:r>
      <w:r>
        <w:rPr>
          <w:rStyle w:val="s0"/>
        </w:rPr>
        <w:t>екращен таможенным органом, устанавливаются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rPr>
          <w:rStyle w:val="s0"/>
        </w:rPr>
        <w:t>3. В случае если установленные законом запреты или ограничения относительно импорта соотве</w:t>
      </w:r>
      <w:r>
        <w:rPr>
          <w:rStyle w:val="s0"/>
        </w:rPr>
        <w:t>тствующих товаров, которые действовали во время пребывания этих товаров в режиме беспошлинной торговли, отменены, разрешается завершение режима беспошлинной торговли путем выпуска указанных товаров для свободного обращения на таможенной территории Украины.</w:t>
      </w:r>
    </w:p>
    <w:p w:rsidR="00000000" w:rsidRDefault="007E4C23">
      <w:pPr>
        <w:pStyle w:val="pj"/>
      </w:pPr>
      <w:r>
        <w:rPr>
          <w:rStyle w:val="s0"/>
        </w:rPr>
        <w:t>4. В случае порчи товаров, помещенных в таможенный режим беспошлинной торговли, эти товары подлежат помещению в таможенный режим уничтожения или разрушения держателем магазина беспошлинной торговли.</w:t>
      </w:r>
    </w:p>
    <w:p w:rsidR="00000000" w:rsidRDefault="007E4C23">
      <w:pPr>
        <w:pStyle w:val="pc"/>
      </w:pPr>
      <w:r>
        <w:rPr>
          <w:rStyle w:val="s1"/>
        </w:rPr>
        <w:t> </w:t>
      </w:r>
    </w:p>
    <w:p w:rsidR="00000000" w:rsidRDefault="007E4C23">
      <w:pPr>
        <w:pStyle w:val="pc"/>
      </w:pPr>
      <w:bookmarkStart w:id="200" w:name="SUB1470000"/>
      <w:bookmarkEnd w:id="200"/>
      <w:r>
        <w:rPr>
          <w:rStyle w:val="s1"/>
        </w:rPr>
        <w:t>Глава 23. Переработка на таможенной территории</w:t>
      </w:r>
    </w:p>
    <w:p w:rsidR="00000000" w:rsidRDefault="007E4C23">
      <w:pPr>
        <w:pStyle w:val="pj"/>
      </w:pPr>
      <w:r>
        <w:t> </w:t>
      </w:r>
    </w:p>
    <w:p w:rsidR="00000000" w:rsidRDefault="007E4C23">
      <w:pPr>
        <w:pStyle w:val="pj"/>
        <w:ind w:left="1200" w:hanging="800"/>
      </w:pPr>
      <w:r>
        <w:rPr>
          <w:rStyle w:val="s1"/>
        </w:rPr>
        <w:t>Стать</w:t>
      </w:r>
      <w:r>
        <w:rPr>
          <w:rStyle w:val="s1"/>
        </w:rPr>
        <w:t>я 147. Таможенный режим переработки на таможенной территории</w:t>
      </w:r>
    </w:p>
    <w:p w:rsidR="00000000" w:rsidRDefault="007E4C23">
      <w:pPr>
        <w:pStyle w:val="pj"/>
      </w:pPr>
      <w:r>
        <w:rPr>
          <w:rStyle w:val="s0"/>
        </w:rPr>
        <w:t>1. Переработка на таможенной территории - таможенный режим, согласно которому иностранные товары подвергаются в установленном законодательством порядке переработке с условным полным освобождением</w:t>
      </w:r>
      <w:r>
        <w:rPr>
          <w:rStyle w:val="s0"/>
        </w:rPr>
        <w:t xml:space="preserve"> от налогообложения таможенными платежами и без применения к ним мер нетарифного регулирования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201" w:name="SUB1480000"/>
      <w:bookmarkEnd w:id="201"/>
      <w:r>
        <w:rPr>
          <w:rStyle w:val="s0"/>
          <w:b/>
          <w:bCs/>
        </w:rPr>
        <w:t>Статья 148. Обеспечение соблюдения условий пребывания товаров в таможенном режиме переработки на таможенной территории и огра</w:t>
      </w:r>
      <w:r>
        <w:rPr>
          <w:rStyle w:val="s0"/>
          <w:b/>
          <w:bCs/>
        </w:rPr>
        <w:t>ничения помещения отдельных товаров в этот таможенный режим</w:t>
      </w:r>
    </w:p>
    <w:p w:rsidR="00000000" w:rsidRDefault="007E4C23">
      <w:pPr>
        <w:pStyle w:val="pj"/>
      </w:pPr>
      <w:r>
        <w:rPr>
          <w:rStyle w:val="s0"/>
        </w:rPr>
        <w:t>1. В процессе переработки иностранных товаров не допускается использование украинских товаров (кроме топлива и энергии), на которые законом установлена вывозная пошлина.</w:t>
      </w:r>
    </w:p>
    <w:p w:rsidR="00000000" w:rsidRDefault="007E4C23">
      <w:pPr>
        <w:pStyle w:val="pj"/>
      </w:pPr>
      <w:r>
        <w:rPr>
          <w:rStyle w:val="s0"/>
        </w:rPr>
        <w:t>2. Ограничения или запреты</w:t>
      </w:r>
      <w:r>
        <w:rPr>
          <w:rStyle w:val="s0"/>
        </w:rPr>
        <w:t xml:space="preserve"> на ввоз отдельных видов товаров на таможенную территорию Украины с целью переработки устанавливаются законом. При обоснованной необходимости Кабинет Министров Украины имеет право определять:</w:t>
      </w:r>
    </w:p>
    <w:p w:rsidR="00000000" w:rsidRDefault="007E4C23">
      <w:pPr>
        <w:pStyle w:val="pj"/>
      </w:pPr>
      <w:r>
        <w:rPr>
          <w:rStyle w:val="s0"/>
        </w:rPr>
        <w:t>1) перечень товаров, при помещении которых в таможенный режим пе</w:t>
      </w:r>
      <w:r>
        <w:rPr>
          <w:rStyle w:val="s0"/>
        </w:rPr>
        <w:t xml:space="preserve">реработки на таможенной территории предоставляется обеспечение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2) перечень продуктов переработки и/или товаров, продукты переработки которых подлежа</w:t>
      </w:r>
      <w:r>
        <w:rPr>
          <w:rStyle w:val="s0"/>
        </w:rPr>
        <w:t>т обязательному вывозу за пределы таможенной территории Украины;</w:t>
      </w:r>
    </w:p>
    <w:p w:rsidR="00000000" w:rsidRDefault="007E4C23">
      <w:pPr>
        <w:pStyle w:val="pj"/>
      </w:pPr>
      <w:r>
        <w:rPr>
          <w:rStyle w:val="s0"/>
        </w:rPr>
        <w:t>3) минимальное соотношение стоимости иностранных и украинских товаров для отдельных категорий товаров, подвергающихся операциям по переработке;</w:t>
      </w:r>
    </w:p>
    <w:p w:rsidR="00000000" w:rsidRDefault="007E4C23">
      <w:pPr>
        <w:pStyle w:val="pj"/>
      </w:pPr>
      <w:r>
        <w:rPr>
          <w:rStyle w:val="s0"/>
        </w:rPr>
        <w:t>4) перечень товаров, которые не могут быть допущены к переработке свободного обращения на таможенной территории Украины;</w:t>
      </w:r>
    </w:p>
    <w:p w:rsidR="00000000" w:rsidRDefault="007E4C23">
      <w:pPr>
        <w:pStyle w:val="pj"/>
      </w:pPr>
      <w:r>
        <w:rPr>
          <w:rStyle w:val="s0"/>
        </w:rPr>
        <w:t>5) список продуктов, помещение которых в таможенный режим переработки на таможенной местности запрещается.</w:t>
      </w:r>
    </w:p>
    <w:p w:rsidR="00000000" w:rsidRDefault="007E4C23">
      <w:pPr>
        <w:pStyle w:val="pj"/>
      </w:pPr>
      <w:r>
        <w:rPr>
          <w:rStyle w:val="s0"/>
        </w:rPr>
        <w:t>3. Товары, помещенные в тамо</w:t>
      </w:r>
      <w:r>
        <w:rPr>
          <w:rStyle w:val="s0"/>
        </w:rPr>
        <w:t>женный режим переработки на таможенной территории, а также продукты их переработки, в течение всего срока пребывания в этом режиме находятся под таможенным контролем.</w:t>
      </w:r>
    </w:p>
    <w:p w:rsidR="00000000" w:rsidRDefault="007E4C23">
      <w:pPr>
        <w:pStyle w:val="pj"/>
      </w:pPr>
      <w:r>
        <w:rPr>
          <w:rStyle w:val="s0"/>
        </w:rPr>
        <w:t>4. В случае установления в соответствии с частью третьей настоящей статьи запретов или ог</w:t>
      </w:r>
      <w:r>
        <w:rPr>
          <w:rStyle w:val="s0"/>
        </w:rPr>
        <w:t>раничений по переработке соответствующих товаров на таможенной территории Украины переработка таких товаров, помещенных в таможенный режим переработки на таможенной территории, завершается на условиях, действовавших на момент помещения этих товаров в указа</w:t>
      </w:r>
      <w:r>
        <w:rPr>
          <w:rStyle w:val="s0"/>
        </w:rPr>
        <w:t>нный таможенный режим.</w:t>
      </w:r>
    </w:p>
    <w:p w:rsidR="00000000" w:rsidRDefault="007E4C23">
      <w:pPr>
        <w:pStyle w:val="pj"/>
      </w:pPr>
      <w:r>
        <w:rPr>
          <w:rStyle w:val="s0"/>
        </w:rPr>
        <w:t> </w:t>
      </w:r>
    </w:p>
    <w:p w:rsidR="00000000" w:rsidRDefault="007E4C23">
      <w:pPr>
        <w:pStyle w:val="pj"/>
        <w:ind w:left="1200" w:hanging="800"/>
      </w:pPr>
      <w:bookmarkStart w:id="202" w:name="SUB1490000"/>
      <w:bookmarkEnd w:id="202"/>
      <w:r>
        <w:rPr>
          <w:rStyle w:val="s1"/>
        </w:rPr>
        <w:t>Статья 149. Авторизация на переработку товаров на таможенной территории</w:t>
      </w:r>
    </w:p>
    <w:p w:rsidR="00000000" w:rsidRDefault="007E4C23">
      <w:pPr>
        <w:pStyle w:val="pj"/>
      </w:pPr>
      <w:r>
        <w:rPr>
          <w:rStyle w:val="s0"/>
        </w:rPr>
        <w:t>1. Помещение товаров предприятиями в таможенный режим переработки на таможенной территории осуществляется из авторизации на переработку на таможенной территори</w:t>
      </w:r>
      <w:r>
        <w:rPr>
          <w:rStyle w:val="s0"/>
        </w:rPr>
        <w:t>и.</w:t>
      </w:r>
    </w:p>
    <w:p w:rsidR="00000000" w:rsidRDefault="007E4C23">
      <w:pPr>
        <w:pStyle w:val="pj"/>
      </w:pPr>
      <w:r>
        <w:rPr>
          <w:rStyle w:val="s0"/>
        </w:rPr>
        <w:t>2. Предприятие, которое намерено получить авторизацию для переработки на таможенной территории, должно:</w:t>
      </w:r>
    </w:p>
    <w:p w:rsidR="00000000" w:rsidRDefault="007E4C23">
      <w:pPr>
        <w:pStyle w:val="pj"/>
      </w:pPr>
      <w:r>
        <w:rPr>
          <w:rStyle w:val="s0"/>
        </w:rPr>
        <w:t xml:space="preserve">1) соответствовать условию хранения документов и ведения учетных записей, определенному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vertAlign w:val="superscript"/>
        </w:rPr>
        <w:t xml:space="preserve"> </w:t>
      </w:r>
      <w:r>
        <w:rPr>
          <w:rStyle w:val="s0"/>
        </w:rPr>
        <w:t>настоящего Код</w:t>
      </w:r>
      <w:r>
        <w:rPr>
          <w:rStyle w:val="s0"/>
        </w:rPr>
        <w:t xml:space="preserve">екса, или критерию, определенному пунктом 2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2) обеспечивать надлежащее проведение операций с ввозимыми товарами с целью переработки (наличие помещений, условий для учета и хранения товаров, надлежащего технологического оборудования и т.п.).</w:t>
      </w:r>
    </w:p>
    <w:p w:rsidR="00000000" w:rsidRDefault="007E4C23">
      <w:pPr>
        <w:pStyle w:val="pj"/>
      </w:pPr>
      <w:r>
        <w:rPr>
          <w:rStyle w:val="s0"/>
        </w:rPr>
        <w:t>3. Решение о предоставлении авторизации на переработку на т</w:t>
      </w:r>
      <w:r>
        <w:rPr>
          <w:rStyle w:val="s0"/>
        </w:rPr>
        <w:t xml:space="preserve">аможенной территории принимается на основании заявления предприятия или на основании таможенной декларации в соответствии со </w:t>
      </w:r>
      <w:hyperlink w:anchor="sub73010000" w:history="1">
        <w:r>
          <w:rPr>
            <w:rStyle w:val="a4"/>
            <w:color w:val="0000FF"/>
            <w:u w:val="single"/>
          </w:rPr>
          <w:t xml:space="preserve">статьей 73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Вместе с заявлением или таможенной декларацией предприятие подае</w:t>
      </w:r>
      <w:r>
        <w:rPr>
          <w:rStyle w:val="s0"/>
        </w:rPr>
        <w:t>т таможенному органу:</w:t>
      </w:r>
    </w:p>
    <w:p w:rsidR="00000000" w:rsidRDefault="007E4C23">
      <w:pPr>
        <w:pStyle w:val="pj"/>
      </w:pPr>
      <w:r>
        <w:rPr>
          <w:rStyle w:val="s0"/>
        </w:rPr>
        <w:t>1) внешнеэкономические договоры или заменяющие их документы, на основании которых будет осуществляться переработка товаров;</w:t>
      </w:r>
    </w:p>
    <w:p w:rsidR="00000000" w:rsidRDefault="007E4C23">
      <w:pPr>
        <w:pStyle w:val="pj"/>
      </w:pPr>
      <w:r>
        <w:rPr>
          <w:rStyle w:val="s0"/>
        </w:rPr>
        <w:t>2) технологические схемы или описание процесса переработки, в том числе путем модернизации (кроме случаев ввоз</w:t>
      </w:r>
      <w:r>
        <w:rPr>
          <w:rStyle w:val="s0"/>
        </w:rPr>
        <w:t>а товаров с целью ремонта), в которых должны быть указаны сведения обо всех этапах переработки и процесса преобразования товаров, помещенных в таможенный режим переработки на таможенной территории, на продукты переработки с указанием сведений об объеме вых</w:t>
      </w:r>
      <w:r>
        <w:rPr>
          <w:rStyle w:val="s0"/>
        </w:rPr>
        <w:t>ода продуктов переработки, конкретном объеме работ и сроке их выполнения. Если внешнеэкономический договор или документ, его заменяющий, не содержит указанных сведений, такие сведения подаются отдельным документом;</w:t>
      </w:r>
    </w:p>
    <w:p w:rsidR="00000000" w:rsidRDefault="007E4C23">
      <w:pPr>
        <w:pStyle w:val="pj"/>
      </w:pPr>
      <w:r>
        <w:rPr>
          <w:rStyle w:val="s0"/>
        </w:rPr>
        <w:t>3) документы (инструкция, порядок, руково</w:t>
      </w:r>
      <w:r>
        <w:rPr>
          <w:rStyle w:val="s0"/>
        </w:rPr>
        <w:t xml:space="preserve">дство, информационный лист и т.п.), подтверждающие соответствие предприятия условию хранения документов и ведения учетных записей, определенной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 (если решение о предоставлении авторизации при</w:t>
      </w:r>
      <w:r>
        <w:rPr>
          <w:rStyle w:val="s0"/>
        </w:rPr>
        <w:t>нимается на основании таможенной декларации при необходимости подтверждения соответствия предприятия этому условию);</w:t>
      </w:r>
    </w:p>
    <w:p w:rsidR="00000000" w:rsidRDefault="007E4C23">
      <w:pPr>
        <w:pStyle w:val="pj"/>
      </w:pPr>
      <w:r>
        <w:rPr>
          <w:rStyle w:val="s0"/>
        </w:rPr>
        <w:t>4) другие документы по желанию предприятия (заключения государственных органов, экспертных учреждений, организаций, стандарты, кодексы усто</w:t>
      </w:r>
      <w:r>
        <w:rPr>
          <w:rStyle w:val="s0"/>
        </w:rPr>
        <w:t>явшейся практики, технические условия, описания или чертежи образцов, в соответствии с которыми будет осуществляться переработка, и т.д.).</w:t>
      </w:r>
    </w:p>
    <w:p w:rsidR="00000000" w:rsidRDefault="007E4C23">
      <w:pPr>
        <w:pStyle w:val="pj"/>
      </w:pPr>
      <w:r>
        <w:rPr>
          <w:rStyle w:val="s0"/>
        </w:rPr>
        <w:t>4. При помещении товаров в таможенный режим переработки на таможенной территории предприятие должно обеспечить уплату</w:t>
      </w:r>
      <w:r>
        <w:rPr>
          <w:rStyle w:val="s0"/>
        </w:rPr>
        <w:t xml:space="preserve"> таможенных платежей в соответствии с разделом X настоящего Кодекса относительно товаров, определенных Кабинетом Министров Украины в соответствии с пунктом 1 части второй </w:t>
      </w:r>
      <w:hyperlink w:anchor="sub1480000" w:history="1">
        <w:r>
          <w:rPr>
            <w:rStyle w:val="a4"/>
            <w:color w:val="0000FF"/>
            <w:u w:val="single"/>
          </w:rPr>
          <w:t>статьи 148</w:t>
        </w:r>
      </w:hyperlink>
      <w:r>
        <w:rPr>
          <w:rStyle w:val="s0"/>
        </w:rPr>
        <w:t xml:space="preserve"> настоящего Кодекса.</w:t>
      </w:r>
    </w:p>
    <w:p w:rsidR="00000000" w:rsidRDefault="007E4C23">
      <w:pPr>
        <w:pStyle w:val="pj"/>
      </w:pPr>
      <w:r>
        <w:rPr>
          <w:rStyle w:val="s0"/>
        </w:rPr>
        <w:t>5. Требования к идент</w:t>
      </w:r>
      <w:r>
        <w:rPr>
          <w:rStyle w:val="s0"/>
        </w:rPr>
        <w:t>ификации отдельных товаров, ввозимых на таможенную территорию Украины с целью переработки, могут устанавливаться центральным органом исполнительной власти, обеспечивающим формирование и реализующим государственную финансовую политику, с учетом характера оп</w:t>
      </w:r>
      <w:r>
        <w:rPr>
          <w:rStyle w:val="s0"/>
        </w:rPr>
        <w:t>ераций по переработке и особенностей технологического процесса.</w:t>
      </w:r>
    </w:p>
    <w:p w:rsidR="00000000" w:rsidRDefault="007E4C23">
      <w:pPr>
        <w:pStyle w:val="pj"/>
      </w:pPr>
      <w:r>
        <w:rPr>
          <w:rStyle w:val="s0"/>
        </w:rPr>
        <w:t xml:space="preserve">6. Для обеспечения идентификации товаров, помещаемых в таможенный режим переработки на таможенной территории могут применяться средства, предусмотренные частями второй и третьей </w:t>
      </w:r>
      <w:hyperlink w:anchor="sub3260000" w:history="1">
        <w:r>
          <w:rPr>
            <w:rStyle w:val="a4"/>
            <w:color w:val="0000FF"/>
            <w:u w:val="single"/>
          </w:rPr>
          <w:t>статьи 326</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203" w:name="SUB1500000"/>
      <w:bookmarkEnd w:id="203"/>
      <w:r>
        <w:rPr>
          <w:rStyle w:val="s1"/>
        </w:rPr>
        <w:t>Статья 150. Операции по переработке товаров</w:t>
      </w:r>
    </w:p>
    <w:p w:rsidR="00000000" w:rsidRDefault="007E4C23">
      <w:pPr>
        <w:pStyle w:val="pj"/>
      </w:pPr>
      <w:r>
        <w:rPr>
          <w:rStyle w:val="s0"/>
        </w:rPr>
        <w:t>1. Количество сделок по переработке товаров в таможенном режиме переработки на таможенной территории не ограничивается.</w:t>
      </w:r>
    </w:p>
    <w:p w:rsidR="00000000" w:rsidRDefault="007E4C23">
      <w:pPr>
        <w:pStyle w:val="pj"/>
      </w:pPr>
      <w:r>
        <w:rPr>
          <w:rStyle w:val="s0"/>
        </w:rPr>
        <w:t>2. Операции по переработке товаров могут</w:t>
      </w:r>
      <w:r>
        <w:rPr>
          <w:rStyle w:val="s0"/>
        </w:rPr>
        <w:t xml:space="preserve"> включать:</w:t>
      </w:r>
    </w:p>
    <w:p w:rsidR="00000000" w:rsidRDefault="007E4C23">
      <w:pPr>
        <w:pStyle w:val="pj"/>
      </w:pPr>
      <w:r>
        <w:rPr>
          <w:rStyle w:val="s0"/>
        </w:rPr>
        <w:t>1) собственно переработку товаров;</w:t>
      </w:r>
    </w:p>
    <w:p w:rsidR="00000000" w:rsidRDefault="007E4C23">
      <w:pPr>
        <w:pStyle w:val="pj"/>
      </w:pPr>
      <w:r>
        <w:rPr>
          <w:rStyle w:val="s0"/>
        </w:rPr>
        <w:t>2) обработку товаров, в том числе: монтаж, демонтаж, сборку или приспособление к другим товарам;</w:t>
      </w:r>
    </w:p>
    <w:p w:rsidR="00000000" w:rsidRDefault="007E4C23">
      <w:pPr>
        <w:pStyle w:val="pj"/>
      </w:pPr>
      <w:r>
        <w:rPr>
          <w:rStyle w:val="s0"/>
        </w:rPr>
        <w:t>3) модернизацию и ремонт товаров, в том числе их восстановление и приведение в надлежащее состояние, регулировани</w:t>
      </w:r>
      <w:r>
        <w:rPr>
          <w:rStyle w:val="s0"/>
        </w:rPr>
        <w:t>е и калибровку;</w:t>
      </w:r>
    </w:p>
    <w:p w:rsidR="00000000" w:rsidRDefault="007E4C23">
      <w:pPr>
        <w:pStyle w:val="pj"/>
      </w:pPr>
      <w:r>
        <w:rPr>
          <w:rStyle w:val="s0"/>
        </w:rPr>
        <w:t>4) использование товаров, не входящих в состав продуктов переработки, но облегчающих или способствующих производству этих продуктов, даже если они полностью или частично расходуются в процессе переработки.</w:t>
      </w:r>
    </w:p>
    <w:p w:rsidR="00000000" w:rsidRDefault="007E4C23">
      <w:pPr>
        <w:pStyle w:val="pj"/>
      </w:pPr>
      <w:r>
        <w:rPr>
          <w:rStyle w:val="s0"/>
        </w:rPr>
        <w:t xml:space="preserve">3. Отдельные операции по переработке товаров или полный цикл переработки могут осуществляться другими предприятиями, при условии передачи прав и обязанностей в соответствии со </w:t>
      </w:r>
      <w:hyperlink w:anchor="sub73040000" w:history="1">
        <w:r>
          <w:rPr>
            <w:rStyle w:val="a4"/>
            <w:color w:val="0000FF"/>
            <w:u w:val="single"/>
          </w:rPr>
          <w:t xml:space="preserve">статьей 73 </w:t>
        </w:r>
        <w:r>
          <w:rPr>
            <w:rStyle w:val="a4"/>
            <w:color w:val="0000FF"/>
            <w:u w:val="single"/>
            <w:vertAlign w:val="superscript"/>
          </w:rPr>
          <w:t>4</w:t>
        </w:r>
      </w:hyperlink>
      <w:r>
        <w:rPr>
          <w:rStyle w:val="s0"/>
        </w:rPr>
        <w:t xml:space="preserve"> настоящего Кодекса.</w:t>
      </w:r>
    </w:p>
    <w:p w:rsidR="00000000" w:rsidRDefault="007E4C23">
      <w:pPr>
        <w:pStyle w:val="pj"/>
      </w:pPr>
      <w:r>
        <w:rPr>
          <w:rStyle w:val="s0"/>
        </w:rPr>
        <w:t>4. С товарами</w:t>
      </w:r>
      <w:r>
        <w:rPr>
          <w:rStyle w:val="s0"/>
        </w:rPr>
        <w:t xml:space="preserve">, помещенными в таможенный режим переработки на таможенной территории, также могут производиться обычные операции с товарами, указанные в </w:t>
      </w:r>
      <w:hyperlink w:anchor="sub73060000" w:history="1">
        <w:r>
          <w:rPr>
            <w:rStyle w:val="a4"/>
            <w:color w:val="0000FF"/>
            <w:u w:val="single"/>
          </w:rPr>
          <w:t xml:space="preserve">статье 73 </w:t>
        </w:r>
        <w:r>
          <w:rPr>
            <w:rStyle w:val="a4"/>
            <w:color w:val="0000FF"/>
            <w:u w:val="single"/>
            <w:vertAlign w:val="superscript"/>
          </w:rPr>
          <w:t>6</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04" w:name="SUB1510000"/>
      <w:bookmarkEnd w:id="204"/>
      <w:r>
        <w:rPr>
          <w:rStyle w:val="s1"/>
        </w:rPr>
        <w:t>Статья 151. Сроки переработки товаров на таможенно</w:t>
      </w:r>
      <w:r>
        <w:rPr>
          <w:rStyle w:val="s1"/>
        </w:rPr>
        <w:t>й территории Украины</w:t>
      </w:r>
    </w:p>
    <w:p w:rsidR="00000000" w:rsidRDefault="007E4C23">
      <w:pPr>
        <w:pStyle w:val="pj"/>
      </w:pPr>
      <w:r>
        <w:rPr>
          <w:rStyle w:val="s0"/>
        </w:rPr>
        <w:t>1. Срок переработки товаров на таможенной территории Украины устанавливается таможенным органом в каждом случае при выдаче авторизации для переработки на таможенной территории предприятию, исходя из продолжительности процесса переработ</w:t>
      </w:r>
      <w:r>
        <w:rPr>
          <w:rStyle w:val="s0"/>
        </w:rPr>
        <w:t>ки товаров и распоряжения продуктами их переработки. Указанный срок исчисляется начиная со дня завершения таможенного оформления таможенным органом иностранных товаров для переработки. По заявлению предприятия, которому выдано авторизация на переработку на</w:t>
      </w:r>
      <w:r>
        <w:rPr>
          <w:rStyle w:val="s0"/>
        </w:rPr>
        <w:t xml:space="preserve"> таможенной территории, по причинам, подтвержденным документально, срок переработки товаров на таможенной территории Украины продолжается указанным органом, но общий срок переработки не может превышать 365 дней, кроме случаев, предусмотренных частями второ</w:t>
      </w:r>
      <w:r>
        <w:rPr>
          <w:rStyle w:val="s0"/>
        </w:rPr>
        <w:t>й и третьей настоящей статьи.</w:t>
      </w:r>
    </w:p>
    <w:p w:rsidR="00000000" w:rsidRDefault="007E4C23">
      <w:pPr>
        <w:pStyle w:val="pj"/>
      </w:pPr>
      <w:r>
        <w:rPr>
          <w:rStyle w:val="s0"/>
        </w:rPr>
        <w:t xml:space="preserve">2. Законами Украины может определяться больший срок переработки товаров, а для предприятий судостроительной промышленности (в пределах класса 30.11 группы 30.1 раздела 30 класса 33.15 группы 33.1 раздела 33 КВЭД ДК 009: 2010) </w:t>
      </w:r>
      <w:r>
        <w:rPr>
          <w:rStyle w:val="s0"/>
        </w:rPr>
        <w:t>общий срок переработки не может превышать 730 дней.</w:t>
      </w:r>
    </w:p>
    <w:p w:rsidR="00000000" w:rsidRDefault="007E4C23">
      <w:pPr>
        <w:pStyle w:val="pj"/>
      </w:pPr>
      <w:r>
        <w:rPr>
          <w:rStyle w:val="s0"/>
        </w:rPr>
        <w:t>3. Исходя из технологических особенностей переработки отдельных товаров и/или других обстоятельств, предварительно установленный срок их переработки по письменному заявлению предприятия, которому выдана а</w:t>
      </w:r>
      <w:r>
        <w:rPr>
          <w:rStyle w:val="s0"/>
        </w:rPr>
        <w:t>вторизация на переработку на таможенной территории, может быть продлен таможенным органом, которым выдана соответствующая авторизация на переработку, в том числе сверх срока, предусмотренного частью первой настоящей статьи. В случае отказа в продлении тако</w:t>
      </w:r>
      <w:r>
        <w:rPr>
          <w:rStyle w:val="s0"/>
        </w:rPr>
        <w:t>го срока таможенный орган обязан безотлагательно письменно (в бумажной или электронной форме) сообщить лицу, обратившемуся с заявлением о его продлении, о причинах и основаниях такого отказа.</w:t>
      </w:r>
    </w:p>
    <w:p w:rsidR="00000000" w:rsidRDefault="007E4C23">
      <w:pPr>
        <w:pStyle w:val="pj"/>
      </w:pPr>
      <w:r>
        <w:rPr>
          <w:rStyle w:val="s0"/>
        </w:rPr>
        <w:t>4. В случае если товары, помещенные в таможенный режим переработ</w:t>
      </w:r>
      <w:r>
        <w:rPr>
          <w:rStyle w:val="s0"/>
        </w:rPr>
        <w:t>ки на таможенной территории, не могут быть своевременно вывезены вследствие наложения на них ареста (кроме ареста вследствие исков частных лиц), изъятия по делу о нарушении таможенных правил, аварии или действия обстоятельств непреодолимой силы, при услови</w:t>
      </w:r>
      <w:r>
        <w:rPr>
          <w:rStyle w:val="s0"/>
        </w:rPr>
        <w:t xml:space="preserve">и подтверждения факта такой аварии или действия обстоятельств непреодолимой силы в порядке, определенном в соответствии с частью третьей </w:t>
      </w:r>
      <w:hyperlink w:anchor="sub1920000" w:history="1">
        <w:r>
          <w:rPr>
            <w:rStyle w:val="a4"/>
            <w:color w:val="0000FF"/>
            <w:u w:val="single"/>
          </w:rPr>
          <w:t>статьи 192</w:t>
        </w:r>
      </w:hyperlink>
      <w:r>
        <w:rPr>
          <w:rStyle w:val="s0"/>
        </w:rPr>
        <w:t xml:space="preserve"> </w:t>
      </w:r>
      <w:r>
        <w:rPr>
          <w:rStyle w:val="s0"/>
        </w:rPr>
        <w:t>настоящего Кодекса, срок переработки на таможенной территории и срок представления отчета о завершении таможенного режима останавливаются на время такого ареста (изъятие, аварии, действия обстоятельств непреодолимой силы).</w:t>
      </w:r>
    </w:p>
    <w:p w:rsidR="00000000" w:rsidRDefault="007E4C23">
      <w:pPr>
        <w:pStyle w:val="pj"/>
      </w:pPr>
      <w:r>
        <w:t> </w:t>
      </w:r>
    </w:p>
    <w:p w:rsidR="00000000" w:rsidRDefault="007E4C23">
      <w:pPr>
        <w:pStyle w:val="pj"/>
        <w:ind w:left="1200" w:hanging="800"/>
      </w:pPr>
      <w:bookmarkStart w:id="205" w:name="SUB1520000"/>
      <w:bookmarkEnd w:id="205"/>
      <w:r>
        <w:rPr>
          <w:rStyle w:val="s1"/>
        </w:rPr>
        <w:t xml:space="preserve">Статья 152. </w:t>
      </w:r>
      <w:r>
        <w:rPr>
          <w:rStyle w:val="s1"/>
          <w:b w:val="0"/>
          <w:bCs w:val="0"/>
        </w:rPr>
        <w:t>Исключена</w:t>
      </w:r>
      <w:r>
        <w:rPr>
          <w:rStyle w:val="s0"/>
        </w:rPr>
        <w:t xml:space="preserve">. </w:t>
      </w:r>
    </w:p>
    <w:p w:rsidR="00000000" w:rsidRDefault="007E4C23">
      <w:pPr>
        <w:pStyle w:val="pj"/>
      </w:pPr>
      <w:r>
        <w:t> </w:t>
      </w:r>
    </w:p>
    <w:p w:rsidR="00000000" w:rsidRDefault="007E4C23">
      <w:pPr>
        <w:pStyle w:val="pj"/>
        <w:ind w:left="1200" w:hanging="800"/>
      </w:pPr>
      <w:bookmarkStart w:id="206" w:name="SUB1530000"/>
      <w:bookmarkEnd w:id="206"/>
      <w:r>
        <w:rPr>
          <w:rStyle w:val="s1"/>
        </w:rPr>
        <w:t>Стать</w:t>
      </w:r>
      <w:r>
        <w:rPr>
          <w:rStyle w:val="s1"/>
        </w:rPr>
        <w:t>я 153. Объем выхода продуктов переработки</w:t>
      </w:r>
    </w:p>
    <w:p w:rsidR="00000000" w:rsidRDefault="007E4C23">
      <w:pPr>
        <w:pStyle w:val="pj"/>
      </w:pPr>
      <w:r>
        <w:rPr>
          <w:rStyle w:val="s0"/>
        </w:rPr>
        <w:t>1. Таможенные органы осуществляют контроль за объемом выхода продуктов переработки, образующихся в результате переработки товаров на таможенной территории Украины.</w:t>
      </w:r>
    </w:p>
    <w:p w:rsidR="00000000" w:rsidRDefault="007E4C23">
      <w:pPr>
        <w:pStyle w:val="pj"/>
      </w:pPr>
      <w:r>
        <w:rPr>
          <w:rStyle w:val="s0"/>
        </w:rPr>
        <w:t>2. Центральный орган исполнительной власти, обеспе</w:t>
      </w:r>
      <w:r>
        <w:rPr>
          <w:rStyle w:val="s0"/>
        </w:rPr>
        <w:t>чивающий формирование и реализующий государственную финансовую политику, может устанавливать обязательный объем выхода продуктов переработки в случаях, когда операции по переработке на таможенной территории Украины осуществляются по типовым (одинаковым) те</w:t>
      </w:r>
      <w:r>
        <w:rPr>
          <w:rStyle w:val="s0"/>
        </w:rPr>
        <w:t>хническим условиям, а товары и продукты их переработки имеют постоянные характеристики.</w:t>
      </w:r>
    </w:p>
    <w:p w:rsidR="00000000" w:rsidRDefault="007E4C23">
      <w:pPr>
        <w:pStyle w:val="pj"/>
      </w:pPr>
      <w:r>
        <w:rPr>
          <w:rStyle w:val="s0"/>
        </w:rPr>
        <w:t>3. В случае если объем выхода, установленный в авторизации на переработку товаров на таможенной территории, не соответствует фактическому объему выхода, предприятие, ко</w:t>
      </w:r>
      <w:r>
        <w:rPr>
          <w:rStyle w:val="s0"/>
        </w:rPr>
        <w:t xml:space="preserve">торому предоставлена авторизация на переработку на таможенной территории, обязано уведомить об этом таможенный орган в соответствии с частью второй </w:t>
      </w:r>
      <w:hyperlink w:anchor="sub19120000" w:history="1">
        <w:r>
          <w:rPr>
            <w:rStyle w:val="a4"/>
            <w:color w:val="0000FF"/>
            <w:u w:val="single"/>
          </w:rPr>
          <w:t xml:space="preserve">статьи 19 </w:t>
        </w:r>
        <w:r>
          <w:rPr>
            <w:rStyle w:val="a4"/>
            <w:color w:val="0000FF"/>
            <w:u w:val="single"/>
            <w:vertAlign w:val="superscript"/>
          </w:rPr>
          <w:t>12</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07" w:name="SUB1540000"/>
      <w:bookmarkEnd w:id="207"/>
      <w:r>
        <w:rPr>
          <w:rStyle w:val="s1"/>
        </w:rPr>
        <w:t>Статья 154. Порядок таможенного оформле</w:t>
      </w:r>
      <w:r>
        <w:rPr>
          <w:rStyle w:val="s1"/>
        </w:rPr>
        <w:t>ния продуктов переработки</w:t>
      </w:r>
    </w:p>
    <w:p w:rsidR="00000000" w:rsidRDefault="007E4C23">
      <w:pPr>
        <w:pStyle w:val="pj"/>
      </w:pPr>
      <w:r>
        <w:rPr>
          <w:rStyle w:val="s0"/>
        </w:rPr>
        <w:t>1. При вывозе продуктов переработки они подлежат декларированию таможенным органам с представлением перечня украинских товаров, израсходованных во время осуществления операций по переработке иностранных товаров, с указанием их кол</w:t>
      </w:r>
      <w:r>
        <w:rPr>
          <w:rStyle w:val="s0"/>
        </w:rPr>
        <w:t>ичества и стоимости.</w:t>
      </w:r>
    </w:p>
    <w:p w:rsidR="00000000" w:rsidRDefault="007E4C23">
      <w:pPr>
        <w:pStyle w:val="pj"/>
      </w:pPr>
      <w:r>
        <w:rPr>
          <w:rStyle w:val="s0"/>
        </w:rPr>
        <w:t>2. Декларант имеет право заявить украинские товары (кроме топлива и энергии), полностью использованы при переработке иностранных товаров в таможенный режим экспорта. Таможенное оформление в таком случае осуществляется в порядке, устано</w:t>
      </w:r>
      <w:r>
        <w:rPr>
          <w:rStyle w:val="s0"/>
        </w:rPr>
        <w:t>вленном настоящим Кодексом и другими законами Украины для таможенного оформления экспорта украинских товаров.</w:t>
      </w:r>
    </w:p>
    <w:p w:rsidR="00000000" w:rsidRDefault="007E4C23">
      <w:pPr>
        <w:pStyle w:val="pj"/>
      </w:pPr>
      <w:r>
        <w:rPr>
          <w:rStyle w:val="s0"/>
        </w:rPr>
        <w:t xml:space="preserve">3. Продукты переработки могут вывозиться одной или несколькими партиями. Допускается вывоз продуктов переработки за пределы таможенной территории </w:t>
      </w:r>
      <w:r>
        <w:rPr>
          <w:rStyle w:val="s0"/>
        </w:rPr>
        <w:t>Украины не через тот таможенный орган, через который товары ввозились на территорию для переработки.</w:t>
      </w:r>
    </w:p>
    <w:p w:rsidR="00000000" w:rsidRDefault="007E4C23">
      <w:pPr>
        <w:pStyle w:val="pj"/>
      </w:pPr>
      <w:r>
        <w:rPr>
          <w:rStyle w:val="s0"/>
        </w:rPr>
        <w:t>4. При вывозе продуктов переработки применяется механизм запрета возврата и освобождения от уплаты ввозной пошлины на иностранные товары непреференциальног</w:t>
      </w:r>
      <w:r>
        <w:rPr>
          <w:rStyle w:val="s0"/>
        </w:rPr>
        <w:t>о происхождения, которые были помещены в таможенный режим переработки на таможенной территории Украины и использованы для изготовления продуктов переработки, если иное не предусмотрено международным договором Украины, согласие на обязательность которого пр</w:t>
      </w:r>
      <w:r>
        <w:rPr>
          <w:rStyle w:val="s0"/>
        </w:rPr>
        <w:t>едоставлено Верховной Радой Украины.</w:t>
      </w:r>
    </w:p>
    <w:p w:rsidR="00000000" w:rsidRDefault="007E4C23">
      <w:pPr>
        <w:pStyle w:val="pj"/>
      </w:pPr>
      <w:r>
        <w:rPr>
          <w:rStyle w:val="s0"/>
        </w:rPr>
        <w:t>5. Обязательства по уплате ввозной пошлины на иностранные товары непреференциального происхождения, которые были помещены в таможенный режим переработки на таможенной территории Украины, возникает на момент выдачи или с</w:t>
      </w:r>
      <w:r>
        <w:rPr>
          <w:rStyle w:val="s0"/>
        </w:rPr>
        <w:t>оставления преференциального документа о происхождении товара из Украины на продукты переработки в соответствии с международными договорами о свободной торговле.</w:t>
      </w:r>
    </w:p>
    <w:p w:rsidR="00000000" w:rsidRDefault="007E4C23">
      <w:pPr>
        <w:pStyle w:val="pj"/>
      </w:pPr>
      <w:r>
        <w:rPr>
          <w:rStyle w:val="s0"/>
        </w:rPr>
        <w:t>6. Для целей начисления ввозной пошлины применяются ставки, действующие на день подачи таможни</w:t>
      </w:r>
      <w:r>
        <w:rPr>
          <w:rStyle w:val="s0"/>
        </w:rPr>
        <w:t xml:space="preserve"> таможенной декларации, по которой иностранные товары непреференциального происхождения были помещены в таможенный режим переработки на таможенной территории Украины.</w:t>
      </w:r>
    </w:p>
    <w:p w:rsidR="00000000" w:rsidRDefault="007E4C23">
      <w:pPr>
        <w:pStyle w:val="pj"/>
      </w:pPr>
      <w:r>
        <w:rPr>
          <w:rStyle w:val="s0"/>
        </w:rPr>
        <w:t> </w:t>
      </w:r>
    </w:p>
    <w:p w:rsidR="00000000" w:rsidRDefault="007E4C23">
      <w:pPr>
        <w:pStyle w:val="pj"/>
        <w:ind w:left="1200" w:hanging="800"/>
      </w:pPr>
      <w:bookmarkStart w:id="208" w:name="SUB154010000"/>
      <w:bookmarkEnd w:id="208"/>
      <w:r>
        <w:rPr>
          <w:rStyle w:val="s1"/>
        </w:rPr>
        <w:t>Статья 154.1. Вывоз товаров для последующей переработки за пределами таможенной террито</w:t>
      </w:r>
      <w:r>
        <w:rPr>
          <w:rStyle w:val="s1"/>
        </w:rPr>
        <w:t>рии Украины</w:t>
      </w:r>
    </w:p>
    <w:p w:rsidR="00000000" w:rsidRDefault="007E4C23">
      <w:pPr>
        <w:pStyle w:val="pj"/>
      </w:pPr>
      <w:r>
        <w:rPr>
          <w:rStyle w:val="s0"/>
        </w:rPr>
        <w:t>1. Предприятие, которому предоставлена авторизация на переработку на таможенной территории, имеет право вывезти в таможенном режиме реэкспорта все или часть товаров, помещенных в таможенный режим переработки на таможенной территории, и/или прод</w:t>
      </w:r>
      <w:r>
        <w:rPr>
          <w:rStyle w:val="s0"/>
        </w:rPr>
        <w:t>уктов их переработки для целей дальнейшей переработки за пределами таможенной территории:</w:t>
      </w:r>
    </w:p>
    <w:p w:rsidR="00000000" w:rsidRDefault="007E4C23">
      <w:pPr>
        <w:pStyle w:val="pj"/>
      </w:pPr>
      <w:r>
        <w:rPr>
          <w:rStyle w:val="s0"/>
        </w:rPr>
        <w:t>1) с последующим возвратом всех или части товаров и/или продуктов их переработки для завершения переработки на таможенной территории Украины на основании ранее предос</w:t>
      </w:r>
      <w:r>
        <w:rPr>
          <w:rStyle w:val="s0"/>
        </w:rPr>
        <w:t>тавленной авторизации; или</w:t>
      </w:r>
    </w:p>
    <w:p w:rsidR="00000000" w:rsidRDefault="007E4C23">
      <w:pPr>
        <w:pStyle w:val="pj"/>
      </w:pPr>
      <w:r>
        <w:rPr>
          <w:rStyle w:val="s0"/>
        </w:rPr>
        <w:t>2) без возврата товаров и продуктов их переработки с завершением таможенного режима переработки на таможенной территории Украины.</w:t>
      </w:r>
    </w:p>
    <w:p w:rsidR="00000000" w:rsidRDefault="007E4C23">
      <w:pPr>
        <w:pStyle w:val="pj"/>
      </w:pPr>
      <w:r>
        <w:rPr>
          <w:rStyle w:val="s0"/>
        </w:rPr>
        <w:t xml:space="preserve">О намерении вывоза товаров для дальнейшей переработки за пределами таможенной территории Украины предприятие отмечает в заявлении о предоставлении авторизации на переработку на таможенной территории или после получения авторизации путем внесения изменений </w:t>
      </w:r>
      <w:r>
        <w:rPr>
          <w:rStyle w:val="s0"/>
        </w:rPr>
        <w:t>в нее.</w:t>
      </w:r>
    </w:p>
    <w:p w:rsidR="00000000" w:rsidRDefault="007E4C23">
      <w:pPr>
        <w:pStyle w:val="pj"/>
      </w:pPr>
      <w:r>
        <w:rPr>
          <w:rStyle w:val="s0"/>
        </w:rPr>
        <w:t>2. Вывоз товаров, помещенных в таможенный режим переработки на таможенной территории, или продуктов их переработки разрешается таможенными органами, при условии возможности идентификации таких товаров или продуктов их переработки:</w:t>
      </w:r>
    </w:p>
    <w:p w:rsidR="00000000" w:rsidRDefault="007E4C23">
      <w:pPr>
        <w:pStyle w:val="pj"/>
      </w:pPr>
      <w:r>
        <w:rPr>
          <w:rStyle w:val="s0"/>
        </w:rPr>
        <w:t>1) в случае их выв</w:t>
      </w:r>
      <w:r>
        <w:rPr>
          <w:rStyle w:val="s0"/>
        </w:rPr>
        <w:t>оза за пределы таможенной территории Украины;</w:t>
      </w:r>
    </w:p>
    <w:p w:rsidR="00000000" w:rsidRDefault="007E4C23">
      <w:pPr>
        <w:pStyle w:val="pj"/>
      </w:pPr>
      <w:r>
        <w:rPr>
          <w:rStyle w:val="s0"/>
        </w:rPr>
        <w:t>2) при их ввозе на таможенную территорию Украины после переработки за пределами таможенной территории Украины.</w:t>
      </w:r>
    </w:p>
    <w:p w:rsidR="00000000" w:rsidRDefault="007E4C23">
      <w:pPr>
        <w:pStyle w:val="pj"/>
      </w:pPr>
      <w:r>
        <w:rPr>
          <w:rStyle w:val="s0"/>
        </w:rPr>
        <w:t xml:space="preserve">3. К товарам, указанным в части первой настоящей статьи, могут быть применены средства обеспечения </w:t>
      </w:r>
      <w:r>
        <w:rPr>
          <w:rStyle w:val="s0"/>
        </w:rPr>
        <w:t xml:space="preserve">идентификации, предусмотренные частями второй и третьей </w:t>
      </w:r>
      <w:hyperlink w:anchor="sub3260000" w:history="1">
        <w:r>
          <w:rPr>
            <w:rStyle w:val="a4"/>
            <w:color w:val="0000FF"/>
            <w:u w:val="single"/>
          </w:rPr>
          <w:t>статьи 326</w:t>
        </w:r>
      </w:hyperlink>
      <w:r>
        <w:rPr>
          <w:rStyle w:val="s0"/>
        </w:rPr>
        <w:t xml:space="preserve"> настоящего Кодекса.</w:t>
      </w:r>
    </w:p>
    <w:p w:rsidR="00000000" w:rsidRDefault="007E4C23">
      <w:pPr>
        <w:pStyle w:val="pj"/>
      </w:pPr>
      <w:r>
        <w:rPr>
          <w:rStyle w:val="s0"/>
        </w:rPr>
        <w:t>4. Таможенные органы определяют срок вывоза товаров или продуктов их переработки в каждом случае, исходя из продолжительности процесса п</w:t>
      </w:r>
      <w:r>
        <w:rPr>
          <w:rStyle w:val="s0"/>
        </w:rPr>
        <w:t>ереработки товаров и распоряжения продуктами их переработки, в пределах срока, указанного в авторизации на переработку на таможенной территории.</w:t>
      </w:r>
    </w:p>
    <w:p w:rsidR="00000000" w:rsidRDefault="007E4C23">
      <w:pPr>
        <w:pStyle w:val="pj"/>
      </w:pPr>
      <w:r>
        <w:rPr>
          <w:rStyle w:val="s0"/>
        </w:rPr>
        <w:t>По заявлению предприятия срок вывоза товаров или продуктов их переработки может быть продлен таможенным органом</w:t>
      </w:r>
      <w:r>
        <w:rPr>
          <w:rStyle w:val="s0"/>
        </w:rPr>
        <w:t>, которым выдана авторизация на переработку на таможенной территории.</w:t>
      </w:r>
    </w:p>
    <w:p w:rsidR="00000000" w:rsidRDefault="007E4C23">
      <w:pPr>
        <w:pStyle w:val="pj"/>
      </w:pPr>
      <w:r>
        <w:rPr>
          <w:rStyle w:val="s0"/>
        </w:rPr>
        <w:t>5. В случае вывоза товаров и/или продуктов их переработки в соответствии с частью первой настоящей статьи запрещено использование эквивалентных товаров в операциях по дальнейшей перерабо</w:t>
      </w:r>
      <w:r>
        <w:rPr>
          <w:rStyle w:val="s0"/>
        </w:rPr>
        <w:t>тке таких товаров и/или продуктов их переработки за пределами таможенной территории Украины.</w:t>
      </w:r>
    </w:p>
    <w:p w:rsidR="00000000" w:rsidRDefault="007E4C23">
      <w:pPr>
        <w:pStyle w:val="pj"/>
      </w:pPr>
      <w:r>
        <w:t> </w:t>
      </w:r>
    </w:p>
    <w:p w:rsidR="00000000" w:rsidRDefault="007E4C23">
      <w:pPr>
        <w:pStyle w:val="pj"/>
        <w:ind w:left="1200" w:hanging="800"/>
      </w:pPr>
      <w:bookmarkStart w:id="209" w:name="SUB1550000"/>
      <w:bookmarkEnd w:id="209"/>
      <w:r>
        <w:rPr>
          <w:rStyle w:val="s1"/>
        </w:rPr>
        <w:t>Статья 155. Условия реализации продуктов переработки на таможенной территории Украины</w:t>
      </w:r>
    </w:p>
    <w:p w:rsidR="00000000" w:rsidRDefault="007E4C23">
      <w:pPr>
        <w:pStyle w:val="pj"/>
      </w:pPr>
      <w:r>
        <w:rPr>
          <w:rStyle w:val="s0"/>
        </w:rPr>
        <w:t xml:space="preserve">1. Если условиями переработки иностранных товаров на таможенной территории </w:t>
      </w:r>
      <w:r>
        <w:rPr>
          <w:rStyle w:val="s0"/>
        </w:rPr>
        <w:t>Украины предусмотрено проведение расчетов частью продуктов их переработки, такие продукты подлежат таможенному оформлению в соответствии с таможенным режимом импорта с налогообложением таможенными платежами и применением мер нетарифного регулирования внешн</w:t>
      </w:r>
      <w:r>
        <w:rPr>
          <w:rStyle w:val="s0"/>
        </w:rPr>
        <w:t>еэкономической деятельности, предусмотренных законом.</w:t>
      </w:r>
    </w:p>
    <w:p w:rsidR="00000000" w:rsidRDefault="007E4C23">
      <w:pPr>
        <w:pStyle w:val="pj"/>
      </w:pPr>
      <w:r>
        <w:rPr>
          <w:rStyle w:val="s0"/>
        </w:rPr>
        <w:t>2. Реализация на таможенной территории Украины продуктов переработки, собственником которых является нерезидент, осуществляется через зарегистрированное в Украине его представительство, на которое возла</w:t>
      </w:r>
      <w:r>
        <w:rPr>
          <w:rStyle w:val="s0"/>
        </w:rPr>
        <w:t>гается обязанность по декларированию этих продуктов переработки для свободного обращения.</w:t>
      </w:r>
    </w:p>
    <w:p w:rsidR="00000000" w:rsidRDefault="007E4C23">
      <w:pPr>
        <w:pStyle w:val="pj"/>
      </w:pPr>
      <w:r>
        <w:rPr>
          <w:rStyle w:val="s0"/>
        </w:rPr>
        <w:t>3. Продукты переработки также могут быть реализованы предприятию, которое их выпустило.</w:t>
      </w:r>
    </w:p>
    <w:p w:rsidR="00000000" w:rsidRDefault="007E4C23">
      <w:pPr>
        <w:pStyle w:val="pj"/>
      </w:pPr>
      <w:r>
        <w:rPr>
          <w:rStyle w:val="s0"/>
        </w:rPr>
        <w:t>4. Реализация на таможенной территории Украины продуктов переработки, изготовл</w:t>
      </w:r>
      <w:r>
        <w:rPr>
          <w:rStyle w:val="s0"/>
        </w:rPr>
        <w:t>енных из товаров, владельцем которых является предприятие-резидент, которому таможенным органом предоставлено разрешение на их переработку, осуществляется после помещения указанным предприятием таких продуктов переработки в таможенном режиме импорта с упла</w:t>
      </w:r>
      <w:r>
        <w:rPr>
          <w:rStyle w:val="s0"/>
        </w:rPr>
        <w:t>той таможенных платежей, которым в соответствии с законами Украины облагаются товары при ввозе на таможенную территорию Украины в режиме импорта, и с применением к таким продуктам переработки установленных в соответствии с законом мер нетарифного регулиров</w:t>
      </w:r>
      <w:r>
        <w:rPr>
          <w:rStyle w:val="s0"/>
        </w:rPr>
        <w:t>ания внешнеэкономической деятельности.</w:t>
      </w:r>
    </w:p>
    <w:p w:rsidR="00000000" w:rsidRDefault="007E4C23">
      <w:pPr>
        <w:pStyle w:val="pj"/>
      </w:pPr>
      <w:r>
        <w:t> </w:t>
      </w:r>
    </w:p>
    <w:p w:rsidR="00000000" w:rsidRDefault="007E4C23">
      <w:pPr>
        <w:pStyle w:val="pj"/>
        <w:ind w:left="1200" w:hanging="800"/>
      </w:pPr>
      <w:bookmarkStart w:id="210" w:name="SUB1560000"/>
      <w:bookmarkEnd w:id="210"/>
      <w:r>
        <w:rPr>
          <w:rStyle w:val="s1"/>
        </w:rPr>
        <w:t>Статья 156. Переработка товаров для свободного обращения на таможенной территории Украины</w:t>
      </w:r>
    </w:p>
    <w:p w:rsidR="00000000" w:rsidRDefault="007E4C23">
      <w:pPr>
        <w:pStyle w:val="pj"/>
      </w:pPr>
      <w:r>
        <w:rPr>
          <w:rStyle w:val="s0"/>
        </w:rPr>
        <w:t>1. Разрешается ввоз товаров для переработки на таможенной территории Украины с целью дальнейшего таможенного оформления проду</w:t>
      </w:r>
      <w:r>
        <w:rPr>
          <w:rStyle w:val="s0"/>
        </w:rPr>
        <w:t>ктов переработки для свободного обращения на этой территории.</w:t>
      </w:r>
    </w:p>
    <w:p w:rsidR="00000000" w:rsidRDefault="007E4C23">
      <w:pPr>
        <w:pStyle w:val="pj"/>
      </w:pPr>
      <w:r>
        <w:rPr>
          <w:rStyle w:val="s0"/>
        </w:rPr>
        <w:t>2. Товары могут быть допущены к переработке для свободного обращения на таможенной территории Украины при условии, что:</w:t>
      </w:r>
    </w:p>
    <w:p w:rsidR="00000000" w:rsidRDefault="007E4C23">
      <w:pPr>
        <w:pStyle w:val="pj"/>
      </w:pPr>
      <w:r>
        <w:rPr>
          <w:rStyle w:val="s0"/>
        </w:rPr>
        <w:t>1) таможенный орган может удостовериться в том, что продукты переработки б</w:t>
      </w:r>
      <w:r>
        <w:rPr>
          <w:rStyle w:val="s0"/>
        </w:rPr>
        <w:t>ыли получены именно из этих товаров; и</w:t>
      </w:r>
    </w:p>
    <w:p w:rsidR="00000000" w:rsidRDefault="007E4C23">
      <w:pPr>
        <w:pStyle w:val="pj"/>
      </w:pPr>
      <w:r>
        <w:rPr>
          <w:rStyle w:val="s0"/>
        </w:rPr>
        <w:t>2) товары после переработки не могут быть экономически выгодно восстановлены в первоначальном состоянии.</w:t>
      </w:r>
    </w:p>
    <w:p w:rsidR="00000000" w:rsidRDefault="007E4C23">
      <w:pPr>
        <w:pStyle w:val="pj"/>
      </w:pPr>
      <w:r>
        <w:rPr>
          <w:rStyle w:val="s0"/>
        </w:rPr>
        <w:t>3. Переработка товаров для свободного обращения на таможенной территории Украины завершается путем помещения продуктов их переработки в таможенном режиме импорта. По решению декларанта или уполномоченного им лица допускается помещение указанных продуктов в</w:t>
      </w:r>
      <w:r>
        <w:rPr>
          <w:rStyle w:val="s0"/>
        </w:rPr>
        <w:t xml:space="preserve"> другие таможенные режимы.</w:t>
      </w:r>
    </w:p>
    <w:p w:rsidR="00000000" w:rsidRDefault="007E4C23">
      <w:pPr>
        <w:pStyle w:val="pj"/>
      </w:pPr>
      <w:r>
        <w:t> </w:t>
      </w:r>
    </w:p>
    <w:p w:rsidR="00000000" w:rsidRDefault="007E4C23">
      <w:pPr>
        <w:pStyle w:val="pj"/>
        <w:ind w:left="1200" w:hanging="800"/>
      </w:pPr>
      <w:bookmarkStart w:id="211" w:name="SUB1570000"/>
      <w:bookmarkEnd w:id="211"/>
      <w:r>
        <w:rPr>
          <w:rStyle w:val="s1"/>
        </w:rPr>
        <w:t>Статья 157. Остатки и отходы, образовавшиеся в результате переработки товаров</w:t>
      </w:r>
    </w:p>
    <w:p w:rsidR="00000000" w:rsidRDefault="007E4C23">
      <w:pPr>
        <w:pStyle w:val="pj"/>
      </w:pPr>
      <w:r>
        <w:rPr>
          <w:rStyle w:val="s0"/>
        </w:rPr>
        <w:t>1. Остатки или отходы, образовавшиеся в результате осуществления операций по переработке иностранных товаров и имеющих хозяйственную ценность и/или м</w:t>
      </w:r>
      <w:r>
        <w:rPr>
          <w:rStyle w:val="s0"/>
        </w:rPr>
        <w:t>огут быть утилизированы, подлежат помещению в этом состоянии в соответствующий таможенный режим до истечения срока переработки товаров.</w:t>
      </w:r>
    </w:p>
    <w:p w:rsidR="00000000" w:rsidRDefault="007E4C23">
      <w:pPr>
        <w:pStyle w:val="pj"/>
      </w:pPr>
      <w:r>
        <w:rPr>
          <w:rStyle w:val="s0"/>
        </w:rPr>
        <w:t>2. По заявлению декларанта остатки или отходы, указанные в части первой настоящей статьи, могут декларироваться по одном</w:t>
      </w:r>
      <w:r>
        <w:rPr>
          <w:rStyle w:val="s0"/>
        </w:rPr>
        <w:t xml:space="preserve">у классификационному коду согласно УКТ ВЭД в соответствии со </w:t>
      </w:r>
      <w:hyperlink w:anchor="sub2670000" w:history="1">
        <w:r>
          <w:rPr>
            <w:rStyle w:val="a4"/>
            <w:color w:val="0000FF"/>
            <w:u w:val="single"/>
          </w:rPr>
          <w:t>статьей 267</w:t>
        </w:r>
      </w:hyperlink>
      <w:r>
        <w:rPr>
          <w:rStyle w:val="s0"/>
        </w:rPr>
        <w:t xml:space="preserve"> настоящего Кодекса.</w:t>
      </w:r>
    </w:p>
    <w:p w:rsidR="00000000" w:rsidRDefault="007E4C23">
      <w:pPr>
        <w:pStyle w:val="pj"/>
      </w:pPr>
      <w:r>
        <w:rPr>
          <w:rStyle w:val="s0"/>
        </w:rPr>
        <w:t xml:space="preserve">3. Другие отходы, чем указанные в части первой настоящей статьи, с разрешения таможенного органа подлежат удалению в соответствии </w:t>
      </w:r>
      <w:r>
        <w:rPr>
          <w:rStyle w:val="s0"/>
        </w:rPr>
        <w:t>с законодательством Украины до окончания срока переработки товаров.</w:t>
      </w:r>
    </w:p>
    <w:p w:rsidR="00000000" w:rsidRDefault="007E4C23">
      <w:pPr>
        <w:pStyle w:val="pj"/>
      </w:pPr>
      <w:r>
        <w:t> </w:t>
      </w:r>
    </w:p>
    <w:p w:rsidR="00000000" w:rsidRDefault="007E4C23">
      <w:pPr>
        <w:pStyle w:val="pj"/>
      </w:pPr>
      <w:bookmarkStart w:id="212" w:name="SUB1580000"/>
      <w:bookmarkEnd w:id="212"/>
      <w:r>
        <w:rPr>
          <w:rStyle w:val="s1"/>
        </w:rPr>
        <w:t xml:space="preserve">Статья 158. </w:t>
      </w:r>
      <w:r>
        <w:rPr>
          <w:rStyle w:val="s0"/>
          <w:b/>
          <w:bCs/>
        </w:rPr>
        <w:t>Особенности использования эквивалентных товаров при переработке на таможенной территории Украины</w:t>
      </w:r>
    </w:p>
    <w:p w:rsidR="00000000" w:rsidRDefault="007E4C23">
      <w:pPr>
        <w:pStyle w:val="pj"/>
      </w:pPr>
      <w:r>
        <w:rPr>
          <w:rStyle w:val="s0"/>
        </w:rPr>
        <w:t>1. Разрешается вывозить продукты переработки, полученные с использованием эквивалентных товаров, до ввоза товаров для переработки на таможенной территории Украины или до завершения операций по их переработке.</w:t>
      </w:r>
    </w:p>
    <w:p w:rsidR="00000000" w:rsidRDefault="007E4C23">
      <w:pPr>
        <w:pStyle w:val="pj"/>
      </w:pPr>
      <w:r>
        <w:rPr>
          <w:rStyle w:val="s0"/>
        </w:rPr>
        <w:t>Декларант обязан обеспечить помещения иностранн</w:t>
      </w:r>
      <w:r>
        <w:rPr>
          <w:rStyle w:val="s0"/>
        </w:rPr>
        <w:t>ых товаров в таможенный режим переработки на таможенной территории в срок, определенный в авторизации на переработку на таможенной территории.</w:t>
      </w:r>
    </w:p>
    <w:p w:rsidR="00000000" w:rsidRDefault="007E4C23">
      <w:pPr>
        <w:pStyle w:val="pj"/>
      </w:pPr>
      <w:r>
        <w:rPr>
          <w:rStyle w:val="s0"/>
        </w:rPr>
        <w:t>2. В случае использования эквивалентных товаров согласно настоящей статье в авторизации на переработку товаров на</w:t>
      </w:r>
      <w:r>
        <w:rPr>
          <w:rStyle w:val="s0"/>
        </w:rPr>
        <w:t xml:space="preserve"> таможенной территории указывается срок, в течение которого иностранные товары подлежат декларированию, с учетом срока, необходимого для закупки и транспортировки товаров на таможенную территорию Украины.</w:t>
      </w:r>
    </w:p>
    <w:p w:rsidR="00000000" w:rsidRDefault="007E4C23">
      <w:pPr>
        <w:pStyle w:val="pj"/>
      </w:pPr>
      <w:r>
        <w:rPr>
          <w:rStyle w:val="s0"/>
        </w:rPr>
        <w:t>Срок, указанный в абзаце первом настоящей части, до</w:t>
      </w:r>
      <w:r>
        <w:rPr>
          <w:rStyle w:val="s0"/>
        </w:rPr>
        <w:t>лжен превышать 180 дней и начинается с даты реэкспорта продуктов переработки, полученных с использованием эквивалентных товаров.</w:t>
      </w:r>
    </w:p>
    <w:p w:rsidR="00000000" w:rsidRDefault="007E4C23">
      <w:pPr>
        <w:pStyle w:val="pj"/>
      </w:pPr>
      <w:r>
        <w:rPr>
          <w:rStyle w:val="s0"/>
        </w:rPr>
        <w:t>За обоснованным обращением предприятия, которому предоставлена авторизация на переработку на таможенной территории, срок, устан</w:t>
      </w:r>
      <w:r>
        <w:rPr>
          <w:rStyle w:val="s0"/>
        </w:rPr>
        <w:t>овленный в соответствии с абзацем вторым настоящей части, продлевается таможенным органом, но не более чем на 180 дней.</w:t>
      </w:r>
    </w:p>
    <w:p w:rsidR="00000000" w:rsidRDefault="007E4C23">
      <w:pPr>
        <w:pStyle w:val="pj"/>
      </w:pPr>
      <w:r>
        <w:rPr>
          <w:rStyle w:val="s0"/>
        </w:rPr>
        <w:t>3. Запрещено использование эквивалентных товаров, если:</w:t>
      </w:r>
    </w:p>
    <w:p w:rsidR="00000000" w:rsidRDefault="007E4C23">
      <w:pPr>
        <w:pStyle w:val="pj"/>
      </w:pPr>
      <w:r>
        <w:rPr>
          <w:rStyle w:val="s0"/>
        </w:rPr>
        <w:t>1) авторизация помещения товаров в таможенный режим переработки на таможенной те</w:t>
      </w:r>
      <w:r>
        <w:rPr>
          <w:rStyle w:val="s0"/>
        </w:rPr>
        <w:t xml:space="preserve">рритории предусматривает проведение исключительно обычных операций с товарами, указанных в </w:t>
      </w:r>
      <w:hyperlink w:anchor="sub73060000" w:history="1">
        <w:r>
          <w:rPr>
            <w:rStyle w:val="a4"/>
            <w:color w:val="0000FF"/>
            <w:u w:val="single"/>
          </w:rPr>
          <w:t xml:space="preserve">статье 73 </w:t>
        </w:r>
        <w:r>
          <w:rPr>
            <w:rStyle w:val="a4"/>
            <w:color w:val="0000FF"/>
            <w:u w:val="single"/>
            <w:vertAlign w:val="superscript"/>
          </w:rPr>
          <w:t>6</w:t>
        </w:r>
      </w:hyperlink>
      <w:r>
        <w:rPr>
          <w:rStyle w:val="s0"/>
          <w:vertAlign w:val="superscript"/>
        </w:rPr>
        <w:t xml:space="preserve"> </w:t>
      </w:r>
      <w:r>
        <w:rPr>
          <w:rStyle w:val="s0"/>
        </w:rPr>
        <w:t>настоящего Кодекса;</w:t>
      </w:r>
    </w:p>
    <w:p w:rsidR="00000000" w:rsidRDefault="007E4C23">
      <w:pPr>
        <w:pStyle w:val="pj"/>
      </w:pPr>
      <w:r>
        <w:rPr>
          <w:rStyle w:val="s0"/>
        </w:rPr>
        <w:t>2) применяется механизм запрета возврата и освобождения от уплаты ввозной пошлины на иностранные то</w:t>
      </w:r>
      <w:r>
        <w:rPr>
          <w:rStyle w:val="s0"/>
        </w:rPr>
        <w:t xml:space="preserve">вары непреференциального происхождения, помещенные в таможенный режим переработки на таможенной территории, используемые в производстве продуктов переработки, на которые выдается или составляется преференциальный документ о происхождении товара из Украины </w:t>
      </w:r>
      <w:r>
        <w:rPr>
          <w:rStyle w:val="s0"/>
        </w:rPr>
        <w:t>в рамках международных договоров о свободной торговле.</w:t>
      </w:r>
    </w:p>
    <w:p w:rsidR="00000000" w:rsidRDefault="007E4C23">
      <w:pPr>
        <w:pStyle w:val="pj"/>
      </w:pPr>
      <w:r>
        <w:t> </w:t>
      </w:r>
    </w:p>
    <w:p w:rsidR="00000000" w:rsidRDefault="007E4C23">
      <w:pPr>
        <w:pStyle w:val="pj"/>
        <w:ind w:left="1200" w:hanging="800"/>
      </w:pPr>
      <w:bookmarkStart w:id="213" w:name="SUB1590000"/>
      <w:bookmarkEnd w:id="213"/>
      <w:r>
        <w:rPr>
          <w:rStyle w:val="s1"/>
        </w:rPr>
        <w:t>Статья 159. Таможенный статус товаров помещаются под таможенный режим переработки на таможенной территории</w:t>
      </w:r>
    </w:p>
    <w:p w:rsidR="00000000" w:rsidRDefault="007E4C23">
      <w:pPr>
        <w:pStyle w:val="pj"/>
      </w:pPr>
      <w:r>
        <w:rPr>
          <w:rStyle w:val="s0"/>
        </w:rPr>
        <w:t>1. Иностранные товары, помещенные под таможенный режим переработки на таможенной территории,</w:t>
      </w:r>
      <w:r>
        <w:rPr>
          <w:rStyle w:val="s0"/>
        </w:rPr>
        <w:t xml:space="preserve"> сохраняют статус иностранных товаров.</w:t>
      </w:r>
    </w:p>
    <w:p w:rsidR="00000000" w:rsidRDefault="007E4C23">
      <w:pPr>
        <w:pStyle w:val="pj"/>
      </w:pPr>
      <w:r>
        <w:rPr>
          <w:rStyle w:val="s0"/>
        </w:rPr>
        <w:t>2. Продукты переработки, остатки (отходы), изготовленные (полученные) в процессе осуществления операций по переработке иностранных товаров, имеющих статус иностранных товаров и считаются помещенными под таможенный реж</w:t>
      </w:r>
      <w:r>
        <w:rPr>
          <w:rStyle w:val="s0"/>
        </w:rPr>
        <w:t>им переработки на таможенной территории.</w:t>
      </w:r>
    </w:p>
    <w:p w:rsidR="00000000" w:rsidRDefault="007E4C23">
      <w:pPr>
        <w:pStyle w:val="pj"/>
      </w:pPr>
      <w:r>
        <w:rPr>
          <w:rStyle w:val="s0"/>
        </w:rPr>
        <w:t>3. Украинские товары, которые использовались в процессе переработки иностранных товаров на таможенной территории Украины, приобретают статус иностранных товаров в момент вывоза продуктов переработки за пределы тамож</w:t>
      </w:r>
      <w:r>
        <w:rPr>
          <w:rStyle w:val="s0"/>
        </w:rPr>
        <w:t>енной территории Украины.</w:t>
      </w:r>
    </w:p>
    <w:p w:rsidR="00000000" w:rsidRDefault="007E4C23">
      <w:pPr>
        <w:pStyle w:val="pj"/>
      </w:pPr>
      <w:r>
        <w:t> </w:t>
      </w:r>
    </w:p>
    <w:p w:rsidR="00000000" w:rsidRDefault="007E4C23">
      <w:pPr>
        <w:pStyle w:val="pj"/>
        <w:ind w:left="1200" w:hanging="800"/>
      </w:pPr>
      <w:bookmarkStart w:id="214" w:name="SUB1600000"/>
      <w:bookmarkEnd w:id="214"/>
      <w:r>
        <w:rPr>
          <w:rStyle w:val="s1"/>
        </w:rPr>
        <w:t>Статья 160. Завершение таможенного режима переработки на таможенной территории</w:t>
      </w:r>
    </w:p>
    <w:p w:rsidR="00000000" w:rsidRDefault="007E4C23">
      <w:pPr>
        <w:pStyle w:val="pj"/>
      </w:pPr>
      <w:r>
        <w:rPr>
          <w:rStyle w:val="s0"/>
        </w:rPr>
        <w:t xml:space="preserve">1. Таможенный режим переработки на таможенной территории завершается в соответствии с частью первой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w:t>
      </w:r>
      <w:r>
        <w:rPr>
          <w:rStyle w:val="s0"/>
        </w:rPr>
        <w:t>тоящего Кодекса.</w:t>
      </w:r>
    </w:p>
    <w:p w:rsidR="00000000" w:rsidRDefault="007E4C23">
      <w:pPr>
        <w:pStyle w:val="pj"/>
      </w:pPr>
      <w:r>
        <w:rPr>
          <w:rStyle w:val="s0"/>
        </w:rPr>
        <w:t xml:space="preserve">2. Таможенный режим переработки на таможенной территории прекращается в соответствии с частью шестой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15" w:name="SUB1610000"/>
      <w:bookmarkEnd w:id="215"/>
      <w:r>
        <w:rPr>
          <w:rStyle w:val="s1"/>
        </w:rPr>
        <w:t xml:space="preserve">Статья 161. </w:t>
      </w:r>
      <w:r>
        <w:rPr>
          <w:rStyle w:val="s0"/>
          <w:b/>
          <w:bCs/>
        </w:rPr>
        <w:t>Распоряжение товарами, помещенными в таможенный режим пере</w:t>
      </w:r>
      <w:r>
        <w:rPr>
          <w:rStyle w:val="s0"/>
          <w:b/>
          <w:bCs/>
        </w:rPr>
        <w:t>работки на таможенной территории, в случае отмены или аннулирования авторизации на переработку на таможенной территории</w:t>
      </w:r>
    </w:p>
    <w:p w:rsidR="00000000" w:rsidRDefault="007E4C23">
      <w:pPr>
        <w:pStyle w:val="pj"/>
      </w:pPr>
      <w:r>
        <w:rPr>
          <w:rStyle w:val="s0"/>
        </w:rPr>
        <w:t>1. В течение 20 дней от даты отмены или аннулирования авторизации на переработку товаров на таможенной территории Украины предприятие до</w:t>
      </w:r>
      <w:r>
        <w:rPr>
          <w:rStyle w:val="s0"/>
        </w:rPr>
        <w:t>лжно завершить начатые операции по переработке, а товары, помещенные в таможенный режим переработки на таможенной территории, в срок до 30 дней с даты отмены или аннулирования авторизации на переработку на таможенной территории товаров должны быть вывезены</w:t>
      </w:r>
      <w:r>
        <w:rPr>
          <w:rStyle w:val="s0"/>
        </w:rPr>
        <w:t xml:space="preserve"> за пределы таможенной территории Украины или заявлены в другой таможенный режим в порядке, определенном настоящим Кодексом. Если завершение начатых операций по переработке в течение 20 дней невозможно без причинения безвозвратной ущерб товарам или техноло</w:t>
      </w:r>
      <w:r>
        <w:rPr>
          <w:rStyle w:val="s0"/>
        </w:rPr>
        <w:t>гическому оборудованию, переработка указанных товаров завершается в соответствии с технологической схемой переработки. В таком случае товары в течение 10 дней с даты фактического завершения их переработки подлежат вывозу за пределы таможенной территории Ук</w:t>
      </w:r>
      <w:r>
        <w:rPr>
          <w:rStyle w:val="s0"/>
        </w:rPr>
        <w:t>раины или помещению в другой таможенный режим.</w:t>
      </w:r>
    </w:p>
    <w:p w:rsidR="00000000" w:rsidRDefault="007E4C23">
      <w:pPr>
        <w:pStyle w:val="pj"/>
      </w:pPr>
      <w:r>
        <w:rPr>
          <w:rStyle w:val="s0"/>
        </w:rPr>
        <w:t xml:space="preserve">2. В случае невыполнения предприятием требований части первой настоящей статьи обеспечение уплаты таможенных платежей, предоставленное в соответствии с частью третьей </w:t>
      </w:r>
      <w:hyperlink w:anchor="sub1480000" w:history="1">
        <w:r>
          <w:rPr>
            <w:rStyle w:val="a4"/>
            <w:color w:val="0000FF"/>
            <w:u w:val="single"/>
          </w:rPr>
          <w:t>статьи 14</w:t>
        </w:r>
        <w:r>
          <w:rPr>
            <w:rStyle w:val="a4"/>
            <w:color w:val="0000FF"/>
            <w:u w:val="single"/>
          </w:rPr>
          <w:t>8</w:t>
        </w:r>
      </w:hyperlink>
      <w:r>
        <w:rPr>
          <w:rStyle w:val="s0"/>
        </w:rPr>
        <w:t xml:space="preserve"> настоящего Кодекса, используется для уплаты соответствующих таможенных платежей в порядке и сроки, определенные настоящим Кодексом. </w:t>
      </w:r>
    </w:p>
    <w:p w:rsidR="00000000" w:rsidRDefault="007E4C23">
      <w:pPr>
        <w:pStyle w:val="pc"/>
      </w:pPr>
      <w:r>
        <w:rPr>
          <w:rStyle w:val="s1"/>
        </w:rPr>
        <w:t> </w:t>
      </w:r>
    </w:p>
    <w:p w:rsidR="00000000" w:rsidRDefault="007E4C23">
      <w:pPr>
        <w:pStyle w:val="pc"/>
      </w:pPr>
      <w:bookmarkStart w:id="216" w:name="SUB1620000"/>
      <w:bookmarkEnd w:id="216"/>
      <w:r>
        <w:rPr>
          <w:rStyle w:val="s1"/>
        </w:rPr>
        <w:t>Глава 24. Переработка вне таможенной территории</w:t>
      </w:r>
    </w:p>
    <w:p w:rsidR="00000000" w:rsidRDefault="007E4C23">
      <w:pPr>
        <w:pStyle w:val="pj"/>
      </w:pPr>
      <w:r>
        <w:t> </w:t>
      </w:r>
    </w:p>
    <w:p w:rsidR="00000000" w:rsidRDefault="007E4C23">
      <w:pPr>
        <w:pStyle w:val="pj"/>
        <w:ind w:left="1200" w:hanging="800"/>
      </w:pPr>
      <w:r>
        <w:rPr>
          <w:rStyle w:val="s1"/>
        </w:rPr>
        <w:t>Статья 162. Таможенный режим переработки вне таможенной территории</w:t>
      </w:r>
    </w:p>
    <w:p w:rsidR="00000000" w:rsidRDefault="007E4C23">
      <w:pPr>
        <w:pStyle w:val="pj"/>
      </w:pPr>
      <w:r>
        <w:rPr>
          <w:rStyle w:val="s0"/>
        </w:rPr>
        <w:t>1. Переработка вне таможенной территории - таможенный режим, согласно которому украинские товары подвергаются в установленном законодательством порядке переработке за пределами таможенной территории Украины без применения мер нетарифного регулирования внеш</w:t>
      </w:r>
      <w:r>
        <w:rPr>
          <w:rStyle w:val="s0"/>
        </w:rPr>
        <w:t>неэкономической деятельности, при условии возврата этих товаров или продуктов их переработки на таможенную территорию Украины в таможенном режиме импорта.</w:t>
      </w:r>
    </w:p>
    <w:p w:rsidR="00000000" w:rsidRDefault="007E4C23">
      <w:pPr>
        <w:pStyle w:val="pj"/>
      </w:pPr>
      <w:r>
        <w:t> </w:t>
      </w:r>
    </w:p>
    <w:p w:rsidR="00000000" w:rsidRDefault="007E4C23">
      <w:pPr>
        <w:pStyle w:val="pj"/>
        <w:ind w:left="1200" w:hanging="800"/>
      </w:pPr>
      <w:bookmarkStart w:id="217" w:name="SUB1630000"/>
      <w:bookmarkEnd w:id="217"/>
      <w:r>
        <w:rPr>
          <w:rStyle w:val="s1"/>
        </w:rPr>
        <w:t>Статья 163. Операции по переработке товаров вне таможенной территории</w:t>
      </w:r>
    </w:p>
    <w:p w:rsidR="00000000" w:rsidRDefault="007E4C23">
      <w:pPr>
        <w:pStyle w:val="pj"/>
      </w:pPr>
      <w:r>
        <w:rPr>
          <w:rStyle w:val="s0"/>
        </w:rPr>
        <w:t xml:space="preserve">1. Во время переработки товаров за пределами таможенной территории Украины могут осуществляться операции, указанные в </w:t>
      </w:r>
      <w:hyperlink w:anchor="sub1500000" w:history="1">
        <w:r>
          <w:rPr>
            <w:rStyle w:val="a4"/>
            <w:color w:val="0000FF"/>
            <w:u w:val="single"/>
          </w:rPr>
          <w:t>части второй статьи 150</w:t>
        </w:r>
      </w:hyperlink>
      <w:r>
        <w:rPr>
          <w:rStyle w:val="s0"/>
        </w:rPr>
        <w:t xml:space="preserve"> настоящего Кодекса.</w:t>
      </w:r>
    </w:p>
    <w:p w:rsidR="00000000" w:rsidRDefault="007E4C23">
      <w:pPr>
        <w:pStyle w:val="pj"/>
      </w:pPr>
      <w:r>
        <w:rPr>
          <w:rStyle w:val="s0"/>
        </w:rPr>
        <w:t xml:space="preserve">2. С товарами, помещенными в таможенный режим переработки за </w:t>
      </w:r>
      <w:r>
        <w:rPr>
          <w:rStyle w:val="s0"/>
        </w:rPr>
        <w:t xml:space="preserve">пределами таможенной территории Украины, также могут производиться обычные операции с товарами, указанные в </w:t>
      </w:r>
      <w:hyperlink w:anchor="sub73060000" w:history="1">
        <w:r>
          <w:rPr>
            <w:rStyle w:val="a4"/>
            <w:color w:val="0000FF"/>
            <w:u w:val="single"/>
          </w:rPr>
          <w:t xml:space="preserve">статье 73 </w:t>
        </w:r>
        <w:r>
          <w:rPr>
            <w:rStyle w:val="a4"/>
            <w:color w:val="0000FF"/>
            <w:u w:val="single"/>
            <w:vertAlign w:val="superscript"/>
          </w:rPr>
          <w:t>6</w:t>
        </w:r>
      </w:hyperlink>
      <w:r>
        <w:rPr>
          <w:rStyle w:val="s0"/>
          <w:vertAlign w:val="superscript"/>
        </w:rPr>
        <w:t xml:space="preserve"> </w:t>
      </w:r>
      <w:r>
        <w:rPr>
          <w:rStyle w:val="s0"/>
        </w:rPr>
        <w:t>настоящего Кодекса.</w:t>
      </w:r>
    </w:p>
    <w:p w:rsidR="00000000" w:rsidRDefault="007E4C23">
      <w:pPr>
        <w:pStyle w:val="pj"/>
      </w:pPr>
      <w:r>
        <w:t> </w:t>
      </w:r>
    </w:p>
    <w:p w:rsidR="00000000" w:rsidRDefault="007E4C23">
      <w:pPr>
        <w:pStyle w:val="pj"/>
        <w:ind w:left="1200" w:hanging="800"/>
      </w:pPr>
      <w:bookmarkStart w:id="218" w:name="SUB1640000"/>
      <w:bookmarkEnd w:id="218"/>
      <w:r>
        <w:rPr>
          <w:rStyle w:val="s1"/>
        </w:rPr>
        <w:t>Статья 164. Обеспечение соблюдения условий нахождения товаров в таможенном режим</w:t>
      </w:r>
      <w:r>
        <w:rPr>
          <w:rStyle w:val="s1"/>
        </w:rPr>
        <w:t>е переработки вне таможенной территории и ограничения помещения отдельных товаров в этот таможенный режим</w:t>
      </w:r>
    </w:p>
    <w:p w:rsidR="00000000" w:rsidRDefault="007E4C23">
      <w:pPr>
        <w:pStyle w:val="pj"/>
      </w:pPr>
      <w:r>
        <w:rPr>
          <w:rStyle w:val="s0"/>
        </w:rPr>
        <w:t>1. Товары, помещенные в таможенный режим переработки вне таможенной территории, в течение всего срока пребывания в этом режиме находятся под таможенны</w:t>
      </w:r>
      <w:r>
        <w:rPr>
          <w:rStyle w:val="s0"/>
        </w:rPr>
        <w:t>м контролем.</w:t>
      </w:r>
    </w:p>
    <w:p w:rsidR="00000000" w:rsidRDefault="007E4C23">
      <w:pPr>
        <w:pStyle w:val="pj"/>
      </w:pPr>
      <w:r>
        <w:rPr>
          <w:rStyle w:val="s0"/>
        </w:rPr>
        <w:t>2. Помещение товаров под таможенный режим переработки вне таможенной территории в установленных законом случаях осуществляется с уплатой вывозной пошлины.</w:t>
      </w:r>
    </w:p>
    <w:p w:rsidR="00000000" w:rsidRDefault="007E4C23">
      <w:pPr>
        <w:pStyle w:val="pj"/>
      </w:pPr>
      <w:r>
        <w:rPr>
          <w:rStyle w:val="s0"/>
        </w:rPr>
        <w:t>3. Не подлежат помещению под таможенный режим переработки вне таможенной территории това</w:t>
      </w:r>
      <w:r>
        <w:rPr>
          <w:rStyle w:val="s0"/>
        </w:rPr>
        <w:t xml:space="preserve">ры (кроме вывозимых с целью ремонта), которые при импорте были освобождены от обложения таможенными платежами в соответствии с настоящим Кодексом и </w:t>
      </w:r>
      <w:hyperlink r:id="rId66"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4. По обоснован</w:t>
      </w:r>
      <w:r>
        <w:rPr>
          <w:rStyle w:val="s0"/>
        </w:rPr>
        <w:t>ной необходимости Кабинет Министров Украины имеет право определять:</w:t>
      </w:r>
    </w:p>
    <w:p w:rsidR="00000000" w:rsidRDefault="007E4C23">
      <w:pPr>
        <w:pStyle w:val="pj"/>
      </w:pPr>
      <w:r>
        <w:rPr>
          <w:rStyle w:val="s0"/>
        </w:rPr>
        <w:t>1) продукты переработки, остатки переработки, а также товары, продукты переработки или остатки переработки которых подлежат обязательному возвращению на таможенную территорию Украины и вып</w:t>
      </w:r>
      <w:r>
        <w:rPr>
          <w:rStyle w:val="s0"/>
        </w:rPr>
        <w:t>уска в свободное обращение;</w:t>
      </w:r>
    </w:p>
    <w:p w:rsidR="00000000" w:rsidRDefault="007E4C23">
      <w:pPr>
        <w:pStyle w:val="pj"/>
      </w:pPr>
      <w:r>
        <w:rPr>
          <w:rStyle w:val="s0"/>
        </w:rPr>
        <w:t>2) минимальное соотношение стоимости украинских и иностранных товаров для отдельных категорий товаров, подвергающихся операциям по переработке за пределами таможенной территории Украины.</w:t>
      </w:r>
    </w:p>
    <w:p w:rsidR="00000000" w:rsidRDefault="007E4C23">
      <w:pPr>
        <w:pStyle w:val="pj"/>
      </w:pPr>
      <w:r>
        <w:rPr>
          <w:rStyle w:val="s0"/>
        </w:rPr>
        <w:t>5. Товары, продукты переработки которых о</w:t>
      </w:r>
      <w:r>
        <w:rPr>
          <w:rStyle w:val="s0"/>
        </w:rPr>
        <w:t>пределенные Кабинетом Министров Украины как обязательные к возвращению на таможенную территорию Украины вывозятся в таможенном режиме переработки вне таможенной территории с предоставлением обеспечения на сумму их стоимости в порядке, определенном Кабинето</w:t>
      </w:r>
      <w:r>
        <w:rPr>
          <w:rStyle w:val="s0"/>
        </w:rPr>
        <w:t>м Министров Украины.</w:t>
      </w:r>
    </w:p>
    <w:p w:rsidR="00000000" w:rsidRDefault="007E4C23">
      <w:pPr>
        <w:pStyle w:val="pj"/>
      </w:pPr>
      <w:r>
        <w:rPr>
          <w:rStyle w:val="s0"/>
        </w:rPr>
        <w:t>6. В случае установления законами Украины запретов или ограничений по переработке соответствующих товаров за пределами таможенной территории Украины переработка таких товаров, помещенных в режим переработки вне таможенной территории, з</w:t>
      </w:r>
      <w:r>
        <w:rPr>
          <w:rStyle w:val="s0"/>
        </w:rPr>
        <w:t>авершается в условиях, которые действовали на момент помещения этих товаров в указанный таможенный режим.</w:t>
      </w:r>
    </w:p>
    <w:p w:rsidR="00000000" w:rsidRDefault="007E4C23">
      <w:pPr>
        <w:pStyle w:val="pj"/>
      </w:pPr>
      <w:r>
        <w:rPr>
          <w:rStyle w:val="s0"/>
        </w:rPr>
        <w:t>7. Если условиями переработки товаров за пределами таможенной территории Украины предусмотрено проведение расчетов частью товаров, предназначенных для</w:t>
      </w:r>
      <w:r>
        <w:rPr>
          <w:rStyle w:val="s0"/>
        </w:rPr>
        <w:t xml:space="preserve"> переработки, такая часть товаров при вывозе за пределы таможенной территории Украины декларируется в таможенном режиме экспорта.</w:t>
      </w:r>
    </w:p>
    <w:p w:rsidR="00000000" w:rsidRDefault="007E4C23">
      <w:pPr>
        <w:pStyle w:val="pj"/>
      </w:pPr>
      <w:r>
        <w:t> </w:t>
      </w:r>
    </w:p>
    <w:p w:rsidR="00000000" w:rsidRDefault="007E4C23">
      <w:pPr>
        <w:pStyle w:val="pj"/>
      </w:pPr>
      <w:bookmarkStart w:id="219" w:name="SUB1650000"/>
      <w:bookmarkEnd w:id="219"/>
      <w:r>
        <w:rPr>
          <w:rStyle w:val="s1"/>
        </w:rPr>
        <w:t xml:space="preserve">Статья 165. </w:t>
      </w:r>
      <w:r>
        <w:rPr>
          <w:rStyle w:val="s0"/>
          <w:b/>
          <w:bCs/>
        </w:rPr>
        <w:t>Авторизация на переработку за пределами таможенной территории Украины</w:t>
      </w:r>
    </w:p>
    <w:p w:rsidR="00000000" w:rsidRDefault="007E4C23">
      <w:pPr>
        <w:pStyle w:val="pj"/>
      </w:pPr>
      <w:r>
        <w:rPr>
          <w:rStyle w:val="s0"/>
        </w:rPr>
        <w:t>1. Помещение товаров предприятием в таможе</w:t>
      </w:r>
      <w:r>
        <w:rPr>
          <w:rStyle w:val="s0"/>
        </w:rPr>
        <w:t>нный режим переработки вне таможенной территории осуществляется из авторизации на переработку вне таможенной территории.</w:t>
      </w:r>
    </w:p>
    <w:p w:rsidR="00000000" w:rsidRDefault="007E4C23">
      <w:pPr>
        <w:pStyle w:val="pj"/>
      </w:pPr>
      <w:r>
        <w:rPr>
          <w:rStyle w:val="s0"/>
        </w:rPr>
        <w:t>2. Предприятие, которое намерено получить авторизацию на переработку за пределами таможенной территории, должно соответствовать условию</w:t>
      </w:r>
      <w:r>
        <w:rPr>
          <w:rStyle w:val="s0"/>
        </w:rPr>
        <w:t xml:space="preserve"> хранения документов и ведения учетных записей, определенному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 или критерию, определенному пунктом 2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3. Решение о </w:t>
      </w:r>
      <w:r>
        <w:rPr>
          <w:rStyle w:val="s0"/>
        </w:rPr>
        <w:t xml:space="preserve">предоставлении авторизации на переработку за пределами таможенной территории принимается на основании заявления предприятия или на основании таможенной декларации в соответствии со </w:t>
      </w:r>
      <w:hyperlink w:anchor="sub73010000" w:history="1">
        <w:r>
          <w:rPr>
            <w:rStyle w:val="a4"/>
            <w:color w:val="0000FF"/>
            <w:u w:val="single"/>
          </w:rPr>
          <w:t xml:space="preserve">статьей 73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Вместе с</w:t>
      </w:r>
      <w:r>
        <w:rPr>
          <w:rStyle w:val="s0"/>
        </w:rPr>
        <w:t xml:space="preserve"> заявлением или таможенной декларацией предприятие подает таможенному органу:</w:t>
      </w:r>
    </w:p>
    <w:p w:rsidR="00000000" w:rsidRDefault="007E4C23">
      <w:pPr>
        <w:pStyle w:val="pj"/>
      </w:pPr>
      <w:r>
        <w:rPr>
          <w:rStyle w:val="s0"/>
        </w:rPr>
        <w:t>1) внешнеэкономические договоры или заменяющие их документы, на основании которых будет осуществляться переработка товаров;</w:t>
      </w:r>
    </w:p>
    <w:p w:rsidR="00000000" w:rsidRDefault="007E4C23">
      <w:pPr>
        <w:pStyle w:val="pj"/>
      </w:pPr>
      <w:r>
        <w:rPr>
          <w:rStyle w:val="s0"/>
        </w:rPr>
        <w:t>2) технологические схемы или описание процесса перераб</w:t>
      </w:r>
      <w:r>
        <w:rPr>
          <w:rStyle w:val="s0"/>
        </w:rPr>
        <w:t>отки, в том числе путем модернизации (кроме случаев ввоза товаров с целью ремонта), в которых должны быть указаны сведения обо всех этапах переработки и процесса преобразования товаров, помещенных в таможенный режим переработки за пределами таможенной терр</w:t>
      </w:r>
      <w:r>
        <w:rPr>
          <w:rStyle w:val="s0"/>
        </w:rPr>
        <w:t>итории, на продукты переработки с указанием сведений об объеме выхода продуктов переработки, конкретном объеме работ и сроке их выполнения. Если внешнеэкономический договор или документ, его заменяющий, не содержит указанных сведений, такие сведения подают</w:t>
      </w:r>
      <w:r>
        <w:rPr>
          <w:rStyle w:val="s0"/>
        </w:rPr>
        <w:t>ся отдельным документом;</w:t>
      </w:r>
    </w:p>
    <w:p w:rsidR="00000000" w:rsidRDefault="007E4C23">
      <w:pPr>
        <w:pStyle w:val="pj"/>
      </w:pPr>
      <w:r>
        <w:rPr>
          <w:rStyle w:val="s0"/>
        </w:rPr>
        <w:t xml:space="preserve">3) документы (инструкция, порядок, руководство, информационный лист и т.п.), подтверждающие соответствие предприятия условию хранения документов и ведения учетных записей, определенной </w:t>
      </w:r>
      <w:hyperlink w:anchor="sub730000" w:history="1">
        <w:r>
          <w:rPr>
            <w:rStyle w:val="a4"/>
            <w:color w:val="0000FF"/>
            <w:u w:val="single"/>
          </w:rPr>
          <w:t xml:space="preserve">статьей 73 </w:t>
        </w:r>
        <w:r>
          <w:rPr>
            <w:rStyle w:val="a4"/>
            <w:color w:val="0000FF"/>
            <w:u w:val="single"/>
            <w:vertAlign w:val="superscript"/>
          </w:rPr>
          <w:t>3</w:t>
        </w:r>
      </w:hyperlink>
      <w:r>
        <w:rPr>
          <w:rStyle w:val="s0"/>
        </w:rPr>
        <w:t xml:space="preserve"> </w:t>
      </w:r>
      <w:r>
        <w:rPr>
          <w:rStyle w:val="s0"/>
        </w:rPr>
        <w:t>настоящего Кодекса (если решение о предоставлении авторизации принимается на основании таможенной декларации при необходимости подтверждения соответствия предприятия этому условию);</w:t>
      </w:r>
    </w:p>
    <w:p w:rsidR="00000000" w:rsidRDefault="007E4C23">
      <w:pPr>
        <w:pStyle w:val="pj"/>
      </w:pPr>
      <w:r>
        <w:rPr>
          <w:rStyle w:val="s0"/>
        </w:rPr>
        <w:t>4) другие документы по желанию предприятия (заключения государственных орг</w:t>
      </w:r>
      <w:r>
        <w:rPr>
          <w:rStyle w:val="s0"/>
        </w:rPr>
        <w:t>анов, экспертных учреждений, организаций, стандарты, кодексы устоявшейся практики, технические условия, описания или чертежи образцов, в соответствии с которыми будет осуществляться переработка, и т.д.).</w:t>
      </w:r>
    </w:p>
    <w:p w:rsidR="00000000" w:rsidRDefault="007E4C23">
      <w:pPr>
        <w:pStyle w:val="pj"/>
      </w:pPr>
      <w:r>
        <w:rPr>
          <w:rStyle w:val="s0"/>
        </w:rPr>
        <w:t>4. При помещении товаров в таможенный режим перерабо</w:t>
      </w:r>
      <w:r>
        <w:rPr>
          <w:rStyle w:val="s0"/>
        </w:rPr>
        <w:t xml:space="preserve">тки за пределами таможенной территории предприятие в случаях, предусмотренных законом, должно уплатить вывозную пошлину, а также предоставить в соответствии с частью пятой </w:t>
      </w:r>
      <w:hyperlink w:anchor="sub1640000" w:history="1">
        <w:r>
          <w:rPr>
            <w:rStyle w:val="a4"/>
            <w:color w:val="0000FF"/>
            <w:u w:val="single"/>
          </w:rPr>
          <w:t>статьи 164</w:t>
        </w:r>
      </w:hyperlink>
      <w:r>
        <w:rPr>
          <w:rStyle w:val="s0"/>
        </w:rPr>
        <w:t xml:space="preserve"> настоящего Кодекса обеспечение на сумму </w:t>
      </w:r>
      <w:r>
        <w:rPr>
          <w:rStyle w:val="s0"/>
        </w:rPr>
        <w:t>стоимости товаров, продукты переработки которых определены Кабинетом Министров Украины как обязательные к возвращению на таможенную территорию Украины.</w:t>
      </w:r>
    </w:p>
    <w:p w:rsidR="00000000" w:rsidRDefault="007E4C23">
      <w:pPr>
        <w:pStyle w:val="pj"/>
      </w:pPr>
      <w:r>
        <w:rPr>
          <w:rStyle w:val="s0"/>
        </w:rPr>
        <w:t>5. Возникновение или выявление таможенным органом обстоятельств, которые не отражены в документах предпр</w:t>
      </w:r>
      <w:r>
        <w:rPr>
          <w:rStyle w:val="s0"/>
        </w:rPr>
        <w:t>иятия, но которые влияют на наименование и объем выхода продуктов переработки, а также установление законодательством Украины запретов или ограничений по переработке соответствующих товаров за пределами таможенной территории Украины является основанием для</w:t>
      </w:r>
      <w:r>
        <w:rPr>
          <w:rStyle w:val="s0"/>
        </w:rPr>
        <w:t xml:space="preserve"> предоставления отказа в таможенном оформлении следующих партий товаров, вывозимых за пределы таможенной территории Украины с целью переработки. В случае если такие обстоятельства не имеют влияния на наименование и объем выхода продуктов переработки, сведе</w:t>
      </w:r>
      <w:r>
        <w:rPr>
          <w:rStyle w:val="s0"/>
        </w:rPr>
        <w:t>ния о них вносятся в ранее предоставленную авторизацию.</w:t>
      </w:r>
    </w:p>
    <w:p w:rsidR="00000000" w:rsidRDefault="007E4C23">
      <w:pPr>
        <w:pStyle w:val="pj"/>
      </w:pPr>
      <w:r>
        <w:rPr>
          <w:rStyle w:val="s0"/>
        </w:rPr>
        <w:t>6. Требования к идентификации отдельных товаров, вывозимых за пределы таможенной территории Украины с целью переработки, устанавливаются центральным органом исполнительной власти, обеспечивающим форми</w:t>
      </w:r>
      <w:r>
        <w:rPr>
          <w:rStyle w:val="s0"/>
        </w:rPr>
        <w:t>рование и реализующим государственную финансовую политику, с учетом характера операций по переработке и особенностей технологического процесса.</w:t>
      </w:r>
    </w:p>
    <w:p w:rsidR="00000000" w:rsidRDefault="007E4C23">
      <w:pPr>
        <w:pStyle w:val="pj"/>
      </w:pPr>
      <w:r>
        <w:rPr>
          <w:rStyle w:val="s0"/>
        </w:rPr>
        <w:t>7. Для обеспечения идентификации товаров, помещаемых в таможенный режим переработки вне таможенной территории, м</w:t>
      </w:r>
      <w:r>
        <w:rPr>
          <w:rStyle w:val="s0"/>
        </w:rPr>
        <w:t xml:space="preserve">огут применяться средства, предусмотренные частями второй и третьей </w:t>
      </w:r>
      <w:hyperlink w:anchor="sub3260000" w:history="1">
        <w:r>
          <w:rPr>
            <w:rStyle w:val="a4"/>
            <w:color w:val="0000FF"/>
            <w:u w:val="single"/>
          </w:rPr>
          <w:t>статьи 326</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20" w:name="SUB1660000"/>
      <w:bookmarkEnd w:id="220"/>
      <w:r>
        <w:rPr>
          <w:rStyle w:val="s1"/>
        </w:rPr>
        <w:t>Статья 166. Сроки переработки товаров за пределами таможенной территории Украины</w:t>
      </w:r>
    </w:p>
    <w:p w:rsidR="00000000" w:rsidRDefault="007E4C23">
      <w:pPr>
        <w:pStyle w:val="pj"/>
      </w:pPr>
      <w:r>
        <w:rPr>
          <w:rStyle w:val="s0"/>
        </w:rPr>
        <w:t>1. Срок переработки товаров вне таможенной территории Украины устанавливается таможенным органом в каждом случае при предоставлении авторизации предприятию исходя из продолжительности процесса переработки товаров и распоряжения продуктами их переработки. У</w:t>
      </w:r>
      <w:r>
        <w:rPr>
          <w:rStyle w:val="s0"/>
        </w:rPr>
        <w:t>казанный срок исчисляется начиная со дня завершения таможенного оформления таможенным органом украинских товаров для переработки. По заявлению предприятия, которому выдано авторизацию на переработку вне таможенной территории, по причинам, подтвержденным до</w:t>
      </w:r>
      <w:r>
        <w:rPr>
          <w:rStyle w:val="s0"/>
        </w:rPr>
        <w:t>кументально, срок переработки товаров вне таможенной территории Украины продолжается указанным органом, но общий срок переработки не может превышать 365 дней, кроме случаев, предусмотренных частями второй и третьей настоящей статьи.</w:t>
      </w:r>
    </w:p>
    <w:p w:rsidR="00000000" w:rsidRDefault="007E4C23">
      <w:pPr>
        <w:pStyle w:val="pj"/>
      </w:pPr>
      <w:r>
        <w:rPr>
          <w:rStyle w:val="s0"/>
        </w:rPr>
        <w:t>2. Законами Украины мож</w:t>
      </w:r>
      <w:r>
        <w:rPr>
          <w:rStyle w:val="s0"/>
        </w:rPr>
        <w:t>ет определяться иной срок переработки товаров.</w:t>
      </w:r>
    </w:p>
    <w:p w:rsidR="00000000" w:rsidRDefault="007E4C23">
      <w:pPr>
        <w:pStyle w:val="pj"/>
      </w:pPr>
      <w:r>
        <w:rPr>
          <w:rStyle w:val="s0"/>
        </w:rPr>
        <w:t>3. Исходя из технологических особенностей переработки отдельных товаров и/или других обстоятельств, предварительно установленный срок их переработки по письменному заявлению предприятия, которому выдана соотве</w:t>
      </w:r>
      <w:r>
        <w:rPr>
          <w:rStyle w:val="s0"/>
        </w:rPr>
        <w:t>тствующая авторизация на переработку за пределами таможенной территории, может быть продлен таможенным органом, которым выдана соответствующая авторизация на переработку, в том числе сверх срока, предусмотренного частью первой настоящей статьи. В случае от</w:t>
      </w:r>
      <w:r>
        <w:rPr>
          <w:rStyle w:val="s0"/>
        </w:rPr>
        <w:t>каза в продлении такого срока таможенный орган обязан безотлагательно письменно (в бумажной или электронной форме) сообщить лицу, обратившемуся с заявлением о его продлении, о причинах и основаниях такого отказа.</w:t>
      </w:r>
    </w:p>
    <w:p w:rsidR="00000000" w:rsidRDefault="007E4C23">
      <w:pPr>
        <w:pStyle w:val="pj"/>
      </w:pPr>
      <w:r>
        <w:rPr>
          <w:rStyle w:val="s0"/>
        </w:rPr>
        <w:t>4. В случае если товары, помещенные в тамож</w:t>
      </w:r>
      <w:r>
        <w:rPr>
          <w:rStyle w:val="s0"/>
        </w:rPr>
        <w:t>енный режим переработки за пределами таможенной территории, не могут быть своевременно реимпортированы вследствие наложения на них ареста (кроме ареста вследствие исков частных лиц), изъятия по делу о нарушении таможенных правил, аварии или действия обстоя</w:t>
      </w:r>
      <w:r>
        <w:rPr>
          <w:rStyle w:val="s0"/>
        </w:rPr>
        <w:t xml:space="preserve">тельств непреодолимой силы, при условии подтверждения факта такой аварии или действия обстоятельств непреодолимой силы в порядке, определенном в соответствии с частью третьей </w:t>
      </w:r>
      <w:hyperlink w:anchor="sub1920000" w:history="1">
        <w:r>
          <w:rPr>
            <w:rStyle w:val="a4"/>
            <w:color w:val="0000FF"/>
            <w:u w:val="single"/>
          </w:rPr>
          <w:t>статьи 192</w:t>
        </w:r>
      </w:hyperlink>
      <w:r>
        <w:rPr>
          <w:rStyle w:val="s0"/>
        </w:rPr>
        <w:t xml:space="preserve"> настоящего Кодекса, срок переработки </w:t>
      </w:r>
      <w:r>
        <w:rPr>
          <w:rStyle w:val="s0"/>
        </w:rPr>
        <w:t>за пределами таможенной территории и срок представления отчета о завершении таможенного режима останавливаются на время такого ареста (аварии, действия обстоятельств непреодолимой силы).</w:t>
      </w:r>
    </w:p>
    <w:p w:rsidR="00000000" w:rsidRDefault="007E4C23">
      <w:pPr>
        <w:pStyle w:val="pj"/>
      </w:pPr>
      <w:r>
        <w:t> </w:t>
      </w:r>
    </w:p>
    <w:p w:rsidR="00000000" w:rsidRDefault="007E4C23">
      <w:pPr>
        <w:pStyle w:val="pj"/>
        <w:ind w:left="1200" w:hanging="800"/>
      </w:pPr>
      <w:bookmarkStart w:id="221" w:name="SUB1670000"/>
      <w:bookmarkEnd w:id="221"/>
      <w:r>
        <w:rPr>
          <w:rStyle w:val="s1"/>
        </w:rPr>
        <w:t>Статья 167. Объем выхода продуктов переработки</w:t>
      </w:r>
    </w:p>
    <w:p w:rsidR="00000000" w:rsidRDefault="007E4C23">
      <w:pPr>
        <w:pStyle w:val="pj"/>
      </w:pPr>
      <w:r>
        <w:rPr>
          <w:rStyle w:val="s0"/>
        </w:rPr>
        <w:t>1. Таможенные органы</w:t>
      </w:r>
      <w:r>
        <w:rPr>
          <w:rStyle w:val="s0"/>
        </w:rPr>
        <w:t xml:space="preserve"> осуществляют контроль за объемом выхода продуктов переработки, образующихся в результате переработки товаров за пределами таможенной территории Украины.</w:t>
      </w:r>
    </w:p>
    <w:p w:rsidR="00000000" w:rsidRDefault="007E4C23">
      <w:pPr>
        <w:pStyle w:val="pj"/>
      </w:pPr>
      <w:r>
        <w:rPr>
          <w:rStyle w:val="s0"/>
        </w:rPr>
        <w:t>2. Для подтверждения данных об объеме выхода продуктов переработки центральный орган исполнительной вл</w:t>
      </w:r>
      <w:r>
        <w:rPr>
          <w:rStyle w:val="s0"/>
        </w:rPr>
        <w:t xml:space="preserve">асти, который реализует государственную таможенную политику, может обращаться в другие центральные органы исполнительной власти или экспертных учреждений в порядке, установленном международными договорами, заключенными в соответствии с законом, таможенным </w:t>
      </w:r>
      <w:r>
        <w:rPr>
          <w:rStyle w:val="s0"/>
        </w:rPr>
        <w:t>органов зарубежных стран. Такие обращения не являются основанием для отказа в выдаче авторизации на переработку товаров вне таможенной территории Украины или приостановления действия ранее выданных авторизаций в течение всего периода их рассмотрения.</w:t>
      </w:r>
    </w:p>
    <w:p w:rsidR="00000000" w:rsidRDefault="007E4C23">
      <w:pPr>
        <w:pStyle w:val="pj"/>
      </w:pPr>
      <w:r>
        <w:rPr>
          <w:rStyle w:val="s0"/>
        </w:rPr>
        <w:t>3. Це</w:t>
      </w:r>
      <w:r>
        <w:rPr>
          <w:rStyle w:val="s0"/>
        </w:rPr>
        <w:t>нтральный орган исполнительной власти, обеспечивающий формирование и реализующий государственную финансовую политику, может устанавливать обязательный объем выхода продуктов переработки, если операции по переработке за пределами таможенной территории Украи</w:t>
      </w:r>
      <w:r>
        <w:rPr>
          <w:rStyle w:val="s0"/>
        </w:rPr>
        <w:t>ны осуществляются по типовым (одинаковыми) техническими условиями, а товары и продукты их переработки имеют постоянные характеристики.</w:t>
      </w:r>
    </w:p>
    <w:p w:rsidR="00000000" w:rsidRDefault="007E4C23">
      <w:pPr>
        <w:pStyle w:val="pj"/>
      </w:pPr>
      <w:r>
        <w:rPr>
          <w:rStyle w:val="s0"/>
        </w:rPr>
        <w:t>4. Если объем выхода, установленный в авторизации на переработку товаров за пределами таможенной территории, не соответст</w:t>
      </w:r>
      <w:r>
        <w:rPr>
          <w:rStyle w:val="s0"/>
        </w:rPr>
        <w:t xml:space="preserve">вует фактическому объему выхода, предприятие, которому предоставлена авторизация на переработку за пределами таможенной территории, обязано уведомить об этом таможенный орган в соответствии с частью второй </w:t>
      </w:r>
      <w:hyperlink w:anchor="sub19120000" w:history="1">
        <w:r>
          <w:rPr>
            <w:rStyle w:val="a4"/>
            <w:color w:val="0000FF"/>
            <w:u w:val="single"/>
          </w:rPr>
          <w:t xml:space="preserve">статьи 19 </w:t>
        </w:r>
        <w:r>
          <w:rPr>
            <w:rStyle w:val="a4"/>
            <w:color w:val="0000FF"/>
            <w:u w:val="single"/>
            <w:vertAlign w:val="superscript"/>
          </w:rPr>
          <w:t>12</w:t>
        </w:r>
      </w:hyperlink>
      <w:r>
        <w:rPr>
          <w:rStyle w:val="s0"/>
        </w:rPr>
        <w:t xml:space="preserve"> нас</w:t>
      </w:r>
      <w:r>
        <w:rPr>
          <w:rStyle w:val="s0"/>
        </w:rPr>
        <w:t>тоящего Кодекса.</w:t>
      </w:r>
    </w:p>
    <w:p w:rsidR="00000000" w:rsidRDefault="007E4C23">
      <w:pPr>
        <w:pStyle w:val="pj"/>
      </w:pPr>
      <w:r>
        <w:t> </w:t>
      </w:r>
    </w:p>
    <w:p w:rsidR="00000000" w:rsidRDefault="007E4C23">
      <w:pPr>
        <w:pStyle w:val="pj"/>
        <w:ind w:left="1200" w:hanging="800"/>
      </w:pPr>
      <w:bookmarkStart w:id="222" w:name="SUB1680000"/>
      <w:bookmarkEnd w:id="222"/>
      <w:r>
        <w:rPr>
          <w:rStyle w:val="s1"/>
        </w:rPr>
        <w:t>Статья 168. Порядок таможенного оформления и налогообложения продуктов переработки</w:t>
      </w:r>
    </w:p>
    <w:p w:rsidR="00000000" w:rsidRDefault="007E4C23">
      <w:pPr>
        <w:pStyle w:val="pj"/>
      </w:pPr>
      <w:r>
        <w:rPr>
          <w:rStyle w:val="s0"/>
        </w:rPr>
        <w:t>1. При ввозе продуктов переработки иностранные товары, которые были потрачены в процессе переработки товаров, вывозимых, декларированию не подлежат.</w:t>
      </w:r>
    </w:p>
    <w:p w:rsidR="00000000" w:rsidRDefault="007E4C23">
      <w:pPr>
        <w:pStyle w:val="pj"/>
      </w:pPr>
      <w:r>
        <w:rPr>
          <w:rStyle w:val="s0"/>
        </w:rPr>
        <w:t>2. По</w:t>
      </w:r>
      <w:r>
        <w:rPr>
          <w:rStyle w:val="s0"/>
        </w:rPr>
        <w:t>лное освобождение от обложения таможенными платежами применяется к товарам, которые были помещены под таможенный режим переработки вне таможенной территории и в пределах определенного срока возвращаются на таможенную территорию Украины:</w:t>
      </w:r>
    </w:p>
    <w:p w:rsidR="00000000" w:rsidRDefault="007E4C23">
      <w:pPr>
        <w:pStyle w:val="pj"/>
      </w:pPr>
      <w:r>
        <w:rPr>
          <w:rStyle w:val="s0"/>
        </w:rPr>
        <w:t>1) в том же состоян</w:t>
      </w:r>
      <w:r>
        <w:rPr>
          <w:rStyle w:val="s0"/>
        </w:rPr>
        <w:t xml:space="preserve">ии, в котором они были вывезены за пределы таможенной территории Украины, с соблюдением условий, указанных в </w:t>
      </w:r>
      <w:hyperlink w:anchor="sub780000" w:history="1">
        <w:r>
          <w:rPr>
            <w:rStyle w:val="a4"/>
            <w:color w:val="0000FF"/>
            <w:u w:val="single"/>
          </w:rPr>
          <w:t>статье 78</w:t>
        </w:r>
      </w:hyperlink>
      <w:r>
        <w:rPr>
          <w:rStyle w:val="s0"/>
        </w:rPr>
        <w:t xml:space="preserve"> настоящего Кодекса;</w:t>
      </w:r>
    </w:p>
    <w:p w:rsidR="00000000" w:rsidRDefault="007E4C23">
      <w:pPr>
        <w:pStyle w:val="pj"/>
      </w:pPr>
      <w:r>
        <w:rPr>
          <w:rStyle w:val="s0"/>
        </w:rPr>
        <w:t>2) в отремонтированном виде, если ремонт проведен в рамках гарантийных обязательств.</w:t>
      </w:r>
    </w:p>
    <w:p w:rsidR="00000000" w:rsidRDefault="007E4C23">
      <w:pPr>
        <w:pStyle w:val="pj"/>
      </w:pPr>
      <w:r>
        <w:rPr>
          <w:rStyle w:val="s0"/>
        </w:rPr>
        <w:t>3. К продуктам переработки (кроме указанных в части второй настоящей статьи) применяется частичное освобождение от обложения таможенными платежами, согласно которому уплате подлежит положительная разница между суммой таможенных платежей, начисленной на про</w:t>
      </w:r>
      <w:r>
        <w:rPr>
          <w:rStyle w:val="s0"/>
        </w:rPr>
        <w:t>дукты переработки, и суммой таможенных платежей, которая подлежала бы уплате при импорте соответствующих товаров, вывезенных за пределы таможенной территории Украины для переработки.</w:t>
      </w:r>
    </w:p>
    <w:p w:rsidR="00000000" w:rsidRDefault="007E4C23">
      <w:pPr>
        <w:pStyle w:val="pj"/>
      </w:pPr>
      <w:r>
        <w:rPr>
          <w:rStyle w:val="s0"/>
        </w:rPr>
        <w:t xml:space="preserve">4. Продукты переработки могут ввозиться на таможенную территорию Украины </w:t>
      </w:r>
      <w:r>
        <w:rPr>
          <w:rStyle w:val="s0"/>
        </w:rPr>
        <w:t>одной или несколькими партиями. Допускается ввоз продуктов переработки на таможенную территорию Украины через иной таможенный орган, нежели тот, через который товары вывозились для переработки.</w:t>
      </w:r>
    </w:p>
    <w:p w:rsidR="00000000" w:rsidRDefault="007E4C23">
      <w:pPr>
        <w:pStyle w:val="pj"/>
      </w:pPr>
      <w:r>
        <w:t> </w:t>
      </w:r>
    </w:p>
    <w:p w:rsidR="00000000" w:rsidRDefault="007E4C23">
      <w:pPr>
        <w:pStyle w:val="pj"/>
        <w:ind w:left="1200" w:hanging="800"/>
      </w:pPr>
      <w:bookmarkStart w:id="223" w:name="SUB1690000"/>
      <w:bookmarkEnd w:id="223"/>
      <w:r>
        <w:rPr>
          <w:rStyle w:val="s1"/>
        </w:rPr>
        <w:t>Статья 169. Условия реализации продуктов переработки за пред</w:t>
      </w:r>
      <w:r>
        <w:rPr>
          <w:rStyle w:val="s1"/>
        </w:rPr>
        <w:t>елами таможенной территории Украины</w:t>
      </w:r>
    </w:p>
    <w:p w:rsidR="00000000" w:rsidRDefault="007E4C23">
      <w:pPr>
        <w:pStyle w:val="pj"/>
      </w:pPr>
      <w:r>
        <w:rPr>
          <w:rStyle w:val="s0"/>
        </w:rPr>
        <w:t>1. Товары, помещенные под таможенный режим переработки вне таможенной территории, и/или продукты их переработки могут быть реализованы за пределами таможенной территории Украины при условии таможенного оформления товаров</w:t>
      </w:r>
      <w:r>
        <w:rPr>
          <w:rStyle w:val="s0"/>
        </w:rPr>
        <w:t>, помещенных под таможенный режим переработки вне таможенной территории в таможенный режим экспорта с соблюдением требований Кодекса и других законодательных актов Украины.</w:t>
      </w:r>
    </w:p>
    <w:p w:rsidR="00000000" w:rsidRDefault="007E4C23">
      <w:pPr>
        <w:pStyle w:val="pj"/>
      </w:pPr>
      <w:r>
        <w:t> </w:t>
      </w:r>
    </w:p>
    <w:p w:rsidR="00000000" w:rsidRDefault="007E4C23">
      <w:pPr>
        <w:pStyle w:val="pj"/>
        <w:ind w:left="1200" w:hanging="800"/>
      </w:pPr>
      <w:bookmarkStart w:id="224" w:name="SUB1700000"/>
      <w:bookmarkEnd w:id="224"/>
      <w:r>
        <w:rPr>
          <w:rStyle w:val="s1"/>
        </w:rPr>
        <w:t>Статья 170. Остатки и отходы, образовавшиеся в результате переработки товаров</w:t>
      </w:r>
    </w:p>
    <w:p w:rsidR="00000000" w:rsidRDefault="007E4C23">
      <w:pPr>
        <w:pStyle w:val="pj"/>
      </w:pPr>
      <w:r>
        <w:rPr>
          <w:rStyle w:val="s0"/>
        </w:rPr>
        <w:t>1. Остатки и отходы, образовавшиеся в результате осуществления операций по переработке украинских товаров за пределами таможенной территории Украины и остаются за пределами этой территории, таможенному контролю и таможенному оформлению не подлежат.</w:t>
      </w:r>
    </w:p>
    <w:p w:rsidR="00000000" w:rsidRDefault="007E4C23">
      <w:pPr>
        <w:pStyle w:val="pj"/>
      </w:pPr>
      <w:r>
        <w:t> </w:t>
      </w:r>
    </w:p>
    <w:p w:rsidR="00000000" w:rsidRDefault="007E4C23">
      <w:pPr>
        <w:pStyle w:val="pj"/>
        <w:ind w:left="1200" w:hanging="800"/>
      </w:pPr>
      <w:bookmarkStart w:id="225" w:name="SUB1710000"/>
      <w:bookmarkEnd w:id="225"/>
      <w:r>
        <w:rPr>
          <w:rStyle w:val="s1"/>
        </w:rPr>
        <w:t>Стать</w:t>
      </w:r>
      <w:r>
        <w:rPr>
          <w:rStyle w:val="s1"/>
        </w:rPr>
        <w:t xml:space="preserve">я 171. </w:t>
      </w:r>
      <w:r>
        <w:rPr>
          <w:rStyle w:val="s0"/>
          <w:b/>
          <w:bCs/>
        </w:rPr>
        <w:t>Особенности использования эквивалентных товаров в случае переработки за пределами таможенной территории Украины</w:t>
      </w:r>
    </w:p>
    <w:p w:rsidR="00000000" w:rsidRDefault="007E4C23">
      <w:pPr>
        <w:pStyle w:val="pj"/>
      </w:pPr>
      <w:r>
        <w:rPr>
          <w:rStyle w:val="s0"/>
        </w:rPr>
        <w:t>1. Продукты, полученные в результате переработки эквивалентных товаров, для целей применения настоящей главы считаются продуктами перераб</w:t>
      </w:r>
      <w:r>
        <w:rPr>
          <w:rStyle w:val="s0"/>
        </w:rPr>
        <w:t>отки украинских товаров.</w:t>
      </w:r>
    </w:p>
    <w:p w:rsidR="00000000" w:rsidRDefault="007E4C23">
      <w:pPr>
        <w:pStyle w:val="pj"/>
      </w:pPr>
      <w:r>
        <w:rPr>
          <w:rStyle w:val="s0"/>
        </w:rPr>
        <w:t>2. Во эквивалентными товарами понимаются иностранные товары, которые идентичны по описательными, количественным и техническим характеристикам украинским товарам, вывезенным для переработки за пределами таможенной территории Украины.</w:t>
      </w:r>
    </w:p>
    <w:p w:rsidR="00000000" w:rsidRDefault="007E4C23">
      <w:pPr>
        <w:pStyle w:val="pj"/>
      </w:pPr>
      <w:r>
        <w:rPr>
          <w:rStyle w:val="s0"/>
        </w:rPr>
        <w:t>3. Разрешается ввоз про</w:t>
      </w:r>
      <w:r>
        <w:rPr>
          <w:rStyle w:val="s0"/>
        </w:rPr>
        <w:t>дуктов переработки эквивалентных товаров на таможенную территорию Украины в вывозе украинских товаров для переработки за пределами таможенной территории Украины или завершения операций по их переработке.</w:t>
      </w:r>
    </w:p>
    <w:p w:rsidR="00000000" w:rsidRDefault="007E4C23">
      <w:pPr>
        <w:pStyle w:val="pj"/>
      </w:pPr>
      <w:r>
        <w:rPr>
          <w:rStyle w:val="s0"/>
        </w:rPr>
        <w:t> </w:t>
      </w:r>
    </w:p>
    <w:p w:rsidR="00000000" w:rsidRDefault="007E4C23">
      <w:pPr>
        <w:pStyle w:val="pj"/>
        <w:ind w:left="1200" w:hanging="800"/>
      </w:pPr>
      <w:bookmarkStart w:id="226" w:name="SUB171010000"/>
      <w:bookmarkEnd w:id="226"/>
      <w:r>
        <w:rPr>
          <w:rStyle w:val="s1"/>
        </w:rPr>
        <w:t>Статья 171.1. Стандартная система замены</w:t>
      </w:r>
    </w:p>
    <w:p w:rsidR="00000000" w:rsidRDefault="007E4C23">
      <w:pPr>
        <w:pStyle w:val="pj"/>
      </w:pPr>
      <w:r>
        <w:rPr>
          <w:rStyle w:val="s0"/>
        </w:rPr>
        <w:t>1. По зая</w:t>
      </w:r>
      <w:r>
        <w:rPr>
          <w:rStyle w:val="s0"/>
        </w:rPr>
        <w:t>влению предприятия таможенные органы могут разрешить использование заменяемых товаров в таможенном режиме переработки вне таможенной территории Украины.</w:t>
      </w:r>
    </w:p>
    <w:p w:rsidR="00000000" w:rsidRDefault="007E4C23">
      <w:pPr>
        <w:pStyle w:val="pj"/>
      </w:pPr>
      <w:r>
        <w:rPr>
          <w:rStyle w:val="s0"/>
        </w:rPr>
        <w:t>Под заменяемыми товарами понимаются иностранные товары, которые являются идентичными по описательным, к</w:t>
      </w:r>
      <w:r>
        <w:rPr>
          <w:rStyle w:val="s0"/>
        </w:rPr>
        <w:t xml:space="preserve">оличественным, стоимостным и техническим характеристикам, классифицируются в пределах одной товарной подкатегории согласно </w:t>
      </w:r>
      <w:hyperlink r:id="rId67" w:history="1">
        <w:r>
          <w:rPr>
            <w:rStyle w:val="a4"/>
            <w:color w:val="0000FF"/>
            <w:u w:val="single"/>
          </w:rPr>
          <w:t>УКТ ВЭД</w:t>
        </w:r>
      </w:hyperlink>
      <w:r>
        <w:rPr>
          <w:rStyle w:val="s0"/>
        </w:rPr>
        <w:t xml:space="preserve"> и заменяют товары с дефектами производства в рамках гарантий</w:t>
      </w:r>
      <w:r>
        <w:rPr>
          <w:rStyle w:val="s0"/>
        </w:rPr>
        <w:t>ных обязательств и помещены в таможенный режим переработки за пределами таможенной территории Украины.</w:t>
      </w:r>
    </w:p>
    <w:p w:rsidR="00000000" w:rsidRDefault="007E4C23">
      <w:pPr>
        <w:pStyle w:val="pj"/>
      </w:pPr>
      <w:r>
        <w:rPr>
          <w:rStyle w:val="s0"/>
        </w:rPr>
        <w:t>2. О намерении использования заменяемых товаров предприятие отмечает в заявлении о предоставлении авторизации на переработку за пределами таможенной терр</w:t>
      </w:r>
      <w:r>
        <w:rPr>
          <w:rStyle w:val="s0"/>
        </w:rPr>
        <w:t>итории или заявляет о таком намерении после получения такой авторизации путем внесения изменений в нее.</w:t>
      </w:r>
    </w:p>
    <w:p w:rsidR="00000000" w:rsidRDefault="007E4C23">
      <w:pPr>
        <w:pStyle w:val="pj"/>
      </w:pPr>
      <w:r>
        <w:rPr>
          <w:rStyle w:val="s0"/>
        </w:rPr>
        <w:t>3. Разрешается ввоз заменимых товаров:</w:t>
      </w:r>
    </w:p>
    <w:p w:rsidR="00000000" w:rsidRDefault="007E4C23">
      <w:pPr>
        <w:pStyle w:val="pj"/>
      </w:pPr>
      <w:r>
        <w:rPr>
          <w:rStyle w:val="s0"/>
        </w:rPr>
        <w:t>1) если товары с дефектами производства были предварительно вывезены;</w:t>
      </w:r>
    </w:p>
    <w:p w:rsidR="00000000" w:rsidRDefault="007E4C23">
      <w:pPr>
        <w:pStyle w:val="pj"/>
      </w:pPr>
      <w:r>
        <w:rPr>
          <w:rStyle w:val="s0"/>
        </w:rPr>
        <w:t>2) к вывозу товаров с дефектами производств</w:t>
      </w:r>
      <w:r>
        <w:rPr>
          <w:rStyle w:val="s0"/>
        </w:rPr>
        <w:t>а.</w:t>
      </w:r>
    </w:p>
    <w:p w:rsidR="00000000" w:rsidRDefault="007E4C23">
      <w:pPr>
        <w:pStyle w:val="pj"/>
      </w:pPr>
      <w:r>
        <w:rPr>
          <w:rStyle w:val="s0"/>
        </w:rPr>
        <w:t>Бывшие в употреблении товары с дефектами производства могут заменяться в рамках гарантийных обязательств только на новые заменяемые товары или на заменяемые товары.</w:t>
      </w:r>
    </w:p>
    <w:p w:rsidR="00000000" w:rsidRDefault="007E4C23">
      <w:pPr>
        <w:pStyle w:val="pj"/>
      </w:pPr>
      <w:r>
        <w:rPr>
          <w:rStyle w:val="s0"/>
        </w:rPr>
        <w:t>Бывшие в употреблении товары с дефектами производства могут заменяться по истечении срок</w:t>
      </w:r>
      <w:r>
        <w:rPr>
          <w:rStyle w:val="s0"/>
        </w:rPr>
        <w:t>а гарантийных обязательств только на заменяемые товары.</w:t>
      </w:r>
    </w:p>
    <w:p w:rsidR="00000000" w:rsidRDefault="007E4C23">
      <w:pPr>
        <w:pStyle w:val="pj"/>
      </w:pPr>
      <w:r>
        <w:rPr>
          <w:rStyle w:val="s0"/>
        </w:rPr>
        <w:t>4. В случае, предусмотренном пунктом 2 части третьей настоящей статьи, товары с дефектами производства должны быть вывезены за пределы таможенной территории Украины в течение 60 дней с даты принятия т</w:t>
      </w:r>
      <w:r>
        <w:rPr>
          <w:rStyle w:val="s0"/>
        </w:rPr>
        <w:t>аможенным органом таможенной декларации для выпуска заменяемых товаров в свободное обращение на таможенной территории Украины.</w:t>
      </w:r>
    </w:p>
    <w:p w:rsidR="00000000" w:rsidRDefault="007E4C23">
      <w:pPr>
        <w:pStyle w:val="pj"/>
      </w:pPr>
      <w:r>
        <w:rPr>
          <w:rStyle w:val="s0"/>
        </w:rPr>
        <w:t xml:space="preserve">По заявлению декларанта срок, установленный в соответствии с абзацем первым настоящей части, продлевается таможенным органом, но </w:t>
      </w:r>
      <w:r>
        <w:rPr>
          <w:rStyle w:val="s0"/>
        </w:rPr>
        <w:t>не более чем на 30 дней.</w:t>
      </w:r>
    </w:p>
    <w:p w:rsidR="00000000" w:rsidRDefault="007E4C23">
      <w:pPr>
        <w:pStyle w:val="pj"/>
      </w:pPr>
      <w:r>
        <w:rPr>
          <w:rStyle w:val="s0"/>
        </w:rPr>
        <w:t>5. Ввоз заменяемых товаров производится с применением условного полного освобождения от уплаты таможенных платежей.</w:t>
      </w:r>
    </w:p>
    <w:p w:rsidR="00000000" w:rsidRDefault="007E4C23">
      <w:pPr>
        <w:pStyle w:val="pj"/>
      </w:pPr>
      <w:r>
        <w:rPr>
          <w:rStyle w:val="s0"/>
        </w:rPr>
        <w:t>6. В случае, предусмотренном пунктом 2 части третьей настоящей статьи, для помещения заменяемых товаров в таможенны</w:t>
      </w:r>
      <w:r>
        <w:rPr>
          <w:rStyle w:val="s0"/>
        </w:rPr>
        <w:t>й режим реимпорта декларант обязан предоставить таможенному органу:</w:t>
      </w:r>
    </w:p>
    <w:p w:rsidR="00000000" w:rsidRDefault="007E4C23">
      <w:pPr>
        <w:pStyle w:val="pj"/>
      </w:pPr>
      <w:r>
        <w:rPr>
          <w:rStyle w:val="s0"/>
        </w:rPr>
        <w:t>1) документы на такие товары, подтверждающие цель их ввоза на таможенную территорию Украины;</w:t>
      </w:r>
    </w:p>
    <w:p w:rsidR="00000000" w:rsidRDefault="007E4C23">
      <w:pPr>
        <w:pStyle w:val="pj"/>
      </w:pPr>
      <w:r>
        <w:rPr>
          <w:rStyle w:val="s0"/>
        </w:rPr>
        <w:t xml:space="preserve">2) обязательства о вывозе товаров с дефектами производства, ввезенных на таможенную территорию </w:t>
      </w:r>
      <w:r>
        <w:rPr>
          <w:rStyle w:val="s0"/>
        </w:rPr>
        <w:t>Украины, в сроки, указанные в части четвертой настоящей статьи;</w:t>
      </w:r>
    </w:p>
    <w:p w:rsidR="00000000" w:rsidRDefault="007E4C23">
      <w:pPr>
        <w:pStyle w:val="pj"/>
      </w:pPr>
      <w:r>
        <w:rPr>
          <w:rStyle w:val="s0"/>
        </w:rPr>
        <w:t>3) обеспечение уплаты таможенных платежей в соответствии с разделом X настоящего Кодекса.</w:t>
      </w:r>
    </w:p>
    <w:p w:rsidR="00000000" w:rsidRDefault="007E4C23">
      <w:pPr>
        <w:pStyle w:val="pj"/>
      </w:pPr>
      <w:r>
        <w:rPr>
          <w:rStyle w:val="s0"/>
        </w:rPr>
        <w:t xml:space="preserve">Обеспечение уплаты таможенных платежей высвобождается (возвращается) после вывоза товаров с дефектами </w:t>
      </w:r>
      <w:r>
        <w:rPr>
          <w:rStyle w:val="s0"/>
        </w:rPr>
        <w:t>производства за пределы таможенной территории Украины.</w:t>
      </w:r>
    </w:p>
    <w:p w:rsidR="00000000" w:rsidRDefault="007E4C23">
      <w:pPr>
        <w:pStyle w:val="pj"/>
      </w:pPr>
      <w:r>
        <w:t> </w:t>
      </w:r>
    </w:p>
    <w:p w:rsidR="00000000" w:rsidRDefault="007E4C23">
      <w:pPr>
        <w:pStyle w:val="pj"/>
        <w:ind w:left="1200" w:hanging="800"/>
      </w:pPr>
      <w:bookmarkStart w:id="227" w:name="SUB1720000"/>
      <w:bookmarkEnd w:id="227"/>
      <w:r>
        <w:rPr>
          <w:rStyle w:val="s1"/>
        </w:rPr>
        <w:t>Статья 172. Таможенный статус товаров помещаются под таможенный режим переработки вне таможенной территории</w:t>
      </w:r>
    </w:p>
    <w:p w:rsidR="00000000" w:rsidRDefault="007E4C23">
      <w:pPr>
        <w:pStyle w:val="pj"/>
      </w:pPr>
      <w:r>
        <w:rPr>
          <w:rStyle w:val="s0"/>
        </w:rPr>
        <w:t>1. Украинские товары, помещенные под таможенный режим переработки вне таможенной территории</w:t>
      </w:r>
      <w:r>
        <w:rPr>
          <w:rStyle w:val="s0"/>
        </w:rPr>
        <w:t>, приобретают статус иностранных товаров с момента их фактического вывоза за пределы таможенной территории Украины.</w:t>
      </w:r>
    </w:p>
    <w:p w:rsidR="00000000" w:rsidRDefault="007E4C23">
      <w:pPr>
        <w:pStyle w:val="pj"/>
      </w:pPr>
      <w:r>
        <w:rPr>
          <w:rStyle w:val="s0"/>
        </w:rPr>
        <w:t>2. Продукты переработки, изготовленные (полученные) в процессе осуществления операций по переработке товаров, имеющих статус иностранных тов</w:t>
      </w:r>
      <w:r>
        <w:rPr>
          <w:rStyle w:val="s0"/>
        </w:rPr>
        <w:t>аров и считаются помещенными под таможенный режим переработки вне таможенной территории.</w:t>
      </w:r>
    </w:p>
    <w:p w:rsidR="00000000" w:rsidRDefault="007E4C23">
      <w:pPr>
        <w:pStyle w:val="pj"/>
      </w:pPr>
      <w:r>
        <w:t> </w:t>
      </w:r>
    </w:p>
    <w:p w:rsidR="00000000" w:rsidRDefault="007E4C23">
      <w:pPr>
        <w:pStyle w:val="pj"/>
      </w:pPr>
      <w:bookmarkStart w:id="228" w:name="SUB1730000"/>
      <w:bookmarkEnd w:id="228"/>
      <w:r>
        <w:rPr>
          <w:rStyle w:val="s1"/>
        </w:rPr>
        <w:t xml:space="preserve">Статья 173. </w:t>
      </w:r>
      <w:r>
        <w:rPr>
          <w:rStyle w:val="s0"/>
          <w:b/>
          <w:bCs/>
        </w:rPr>
        <w:t>Завершение режима переработки за пределами таможенной территории</w:t>
      </w:r>
    </w:p>
    <w:p w:rsidR="00000000" w:rsidRDefault="007E4C23">
      <w:pPr>
        <w:pStyle w:val="pj"/>
      </w:pPr>
      <w:r>
        <w:rPr>
          <w:rStyle w:val="s0"/>
        </w:rPr>
        <w:t>1. Таможенный режим переработки вне таможенной территории завершается в соответствии с ч</w:t>
      </w:r>
      <w:r>
        <w:rPr>
          <w:rStyle w:val="s0"/>
        </w:rPr>
        <w:t xml:space="preserve">астью второй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vertAlign w:val="superscript"/>
        </w:rPr>
        <w:t xml:space="preserve"> </w:t>
      </w:r>
      <w:r>
        <w:rPr>
          <w:rStyle w:val="s0"/>
        </w:rPr>
        <w:t>настоящего Кодекса.</w:t>
      </w:r>
    </w:p>
    <w:p w:rsidR="00000000" w:rsidRDefault="007E4C23">
      <w:pPr>
        <w:pStyle w:val="pj"/>
        <w:ind w:left="1200" w:hanging="800"/>
      </w:pPr>
      <w:r>
        <w:rPr>
          <w:rStyle w:val="s0"/>
        </w:rPr>
        <w:t xml:space="preserve">2. Таможенный режим переработки вне таможенной территории прекращается согласно части шестой </w:t>
      </w:r>
      <w:hyperlink w:anchor="sub73080000" w:history="1">
        <w:r>
          <w:rPr>
            <w:rStyle w:val="a4"/>
            <w:color w:val="0000FF"/>
            <w:u w:val="single"/>
          </w:rPr>
          <w:t>статьи 73</w:t>
        </w:r>
        <w:r>
          <w:rPr>
            <w:rStyle w:val="a4"/>
            <w:color w:val="0000FF"/>
            <w:u w:val="single"/>
            <w:vertAlign w:val="superscript"/>
          </w:rPr>
          <w:t xml:space="preserve"> 8</w:t>
        </w:r>
      </w:hyperlink>
      <w:r>
        <w:rPr>
          <w:rStyle w:val="s0"/>
          <w:vertAlign w:val="superscript"/>
        </w:rPr>
        <w:t xml:space="preserve"> </w:t>
      </w:r>
      <w:r>
        <w:rPr>
          <w:rStyle w:val="s0"/>
        </w:rPr>
        <w:t>настоящего Кодекса.</w:t>
      </w:r>
    </w:p>
    <w:p w:rsidR="00000000" w:rsidRDefault="007E4C23">
      <w:pPr>
        <w:pStyle w:val="pj"/>
      </w:pPr>
      <w:r>
        <w:t> </w:t>
      </w:r>
    </w:p>
    <w:p w:rsidR="00000000" w:rsidRDefault="007E4C23">
      <w:pPr>
        <w:pStyle w:val="pj"/>
        <w:ind w:left="1200" w:hanging="800"/>
      </w:pPr>
      <w:bookmarkStart w:id="229" w:name="SUB1740000"/>
      <w:bookmarkEnd w:id="229"/>
      <w:r>
        <w:rPr>
          <w:rStyle w:val="s1"/>
        </w:rPr>
        <w:t xml:space="preserve">Статья 174. </w:t>
      </w:r>
      <w:r>
        <w:rPr>
          <w:rStyle w:val="s0"/>
          <w:b/>
          <w:bCs/>
        </w:rPr>
        <w:t>Распоряжение товарами, помещенными в таможенный режим переработки за пределами таможенной территории, в случае отмены или аннулирования авторизации на переработку за пределами таможенной территории</w:t>
      </w:r>
    </w:p>
    <w:p w:rsidR="00000000" w:rsidRDefault="007E4C23">
      <w:pPr>
        <w:pStyle w:val="pj"/>
      </w:pPr>
      <w:r>
        <w:rPr>
          <w:rStyle w:val="s0"/>
        </w:rPr>
        <w:t>1. В течение 20 дней с даты отмены или аннулирования автор</w:t>
      </w:r>
      <w:r>
        <w:rPr>
          <w:rStyle w:val="s0"/>
        </w:rPr>
        <w:t>изации на переработку товаров вне таможенной территории Украины товары, помещенные в таможенный режим переработки вне таможенной территории, должны быть заявлены к иному таможенному режиму в порядке, определенном настоящим Кодексом.</w:t>
      </w:r>
    </w:p>
    <w:p w:rsidR="00000000" w:rsidRDefault="007E4C23">
      <w:pPr>
        <w:pStyle w:val="pj"/>
      </w:pPr>
      <w:r>
        <w:rPr>
          <w:rStyle w:val="s0"/>
        </w:rPr>
        <w:t>2. В случае невыполнени</w:t>
      </w:r>
      <w:r>
        <w:rPr>
          <w:rStyle w:val="s0"/>
        </w:rPr>
        <w:t xml:space="preserve">я предприятием требований части первой настоящей статьи обеспечение, предоставленное в соответствии с частью пятой </w:t>
      </w:r>
      <w:hyperlink w:anchor="sub1640000" w:history="1">
        <w:r>
          <w:rPr>
            <w:rStyle w:val="a4"/>
            <w:color w:val="0000FF"/>
            <w:u w:val="single"/>
          </w:rPr>
          <w:t>статьи 164</w:t>
        </w:r>
      </w:hyperlink>
      <w:r>
        <w:rPr>
          <w:rStyle w:val="s0"/>
        </w:rPr>
        <w:t xml:space="preserve"> настоящего Кодекса, подлежит использованию для уплаты обеспеченной суммы.</w:t>
      </w:r>
    </w:p>
    <w:p w:rsidR="00000000" w:rsidRDefault="007E4C23">
      <w:pPr>
        <w:pStyle w:val="pc"/>
      </w:pPr>
      <w:r>
        <w:rPr>
          <w:rStyle w:val="s1"/>
        </w:rPr>
        <w:t> </w:t>
      </w:r>
    </w:p>
    <w:p w:rsidR="00000000" w:rsidRDefault="007E4C23">
      <w:pPr>
        <w:pStyle w:val="pc"/>
      </w:pPr>
      <w:bookmarkStart w:id="230" w:name="SUB1750000"/>
      <w:bookmarkEnd w:id="230"/>
      <w:r>
        <w:rPr>
          <w:rStyle w:val="s1"/>
        </w:rPr>
        <w:t>Глава 25. Уничтожение</w:t>
      </w:r>
      <w:r>
        <w:rPr>
          <w:rStyle w:val="s1"/>
        </w:rPr>
        <w:t xml:space="preserve"> или разрушение</w:t>
      </w:r>
    </w:p>
    <w:p w:rsidR="00000000" w:rsidRDefault="007E4C23">
      <w:pPr>
        <w:pStyle w:val="pj"/>
      </w:pPr>
      <w:r>
        <w:t> </w:t>
      </w:r>
    </w:p>
    <w:p w:rsidR="00000000" w:rsidRDefault="007E4C23">
      <w:pPr>
        <w:pStyle w:val="pj"/>
        <w:ind w:left="1200" w:hanging="800"/>
      </w:pPr>
      <w:r>
        <w:rPr>
          <w:rStyle w:val="s1"/>
        </w:rPr>
        <w:t>Статья 175. Таможенный режим уничтожения или разрушения</w:t>
      </w:r>
    </w:p>
    <w:p w:rsidR="00000000" w:rsidRDefault="007E4C23">
      <w:pPr>
        <w:pStyle w:val="pj"/>
      </w:pPr>
      <w:r>
        <w:rPr>
          <w:rStyle w:val="s0"/>
        </w:rPr>
        <w:t>1. Уничтожение или разрушение - таможенный режим, согласно которому иностранные товары под таможенным контролем уничтожаются или приводятся в состояние, исключающее возможность их ис</w:t>
      </w:r>
      <w:r>
        <w:rPr>
          <w:rStyle w:val="s0"/>
        </w:rPr>
        <w:t>пользования, с условным полным освобождением от обложения таможенными платежами, установленными на импорт этих товаров, и без применения мер нетарифного регулирования внешнеэкономической деятельности.</w:t>
      </w:r>
    </w:p>
    <w:p w:rsidR="00000000" w:rsidRDefault="007E4C23">
      <w:pPr>
        <w:pStyle w:val="pj"/>
      </w:pPr>
      <w:r>
        <w:rPr>
          <w:rStyle w:val="s0"/>
        </w:rPr>
        <w:t>2. Украинские товары могут быть помещены в таможенный р</w:t>
      </w:r>
      <w:r>
        <w:rPr>
          <w:rStyle w:val="s0"/>
        </w:rPr>
        <w:t xml:space="preserve">ежим уничтожения или разрушения во исполнение требований </w:t>
      </w:r>
      <w:hyperlink w:anchor="sub4010000" w:history="1">
        <w:r>
          <w:rPr>
            <w:rStyle w:val="a4"/>
            <w:color w:val="0000FF"/>
            <w:u w:val="single"/>
          </w:rPr>
          <w:t>статьи 401</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31" w:name="SUB1760000"/>
      <w:bookmarkEnd w:id="231"/>
      <w:r>
        <w:rPr>
          <w:rStyle w:val="s1"/>
        </w:rPr>
        <w:t>Статья 176. Условия помещения товаров под таможенный режим уничтожения или разрушения</w:t>
      </w:r>
    </w:p>
    <w:p w:rsidR="00000000" w:rsidRDefault="007E4C23">
      <w:pPr>
        <w:pStyle w:val="pj"/>
      </w:pPr>
      <w:r>
        <w:rPr>
          <w:rStyle w:val="s0"/>
        </w:rPr>
        <w:t>1. Уничтожение или разрушение товаров допускает</w:t>
      </w:r>
      <w:r>
        <w:rPr>
          <w:rStyle w:val="s0"/>
        </w:rPr>
        <w:t>ся с письменного разрешения таможенного органа по заявлению держателя товаров.</w:t>
      </w:r>
    </w:p>
    <w:p w:rsidR="00000000" w:rsidRDefault="007E4C23">
      <w:pPr>
        <w:pStyle w:val="pj"/>
      </w:pPr>
      <w:r>
        <w:rPr>
          <w:rStyle w:val="s0"/>
        </w:rPr>
        <w:t>2. Разрешение на помещение товаров под таможенный режим уничтожения или разрушения выдается таможенным органом, если держателем товаров:</w:t>
      </w:r>
    </w:p>
    <w:p w:rsidR="00000000" w:rsidRDefault="007E4C23">
      <w:pPr>
        <w:pStyle w:val="pj"/>
      </w:pPr>
      <w:r>
        <w:rPr>
          <w:rStyle w:val="s0"/>
        </w:rPr>
        <w:t>1) заключен договор на уничтожение (разр</w:t>
      </w:r>
      <w:r>
        <w:rPr>
          <w:rStyle w:val="s0"/>
        </w:rPr>
        <w:t>ушение) товаров с предприятием, уполномоченным в соответствии с законодательством Украины на уничтожение (разрушение) соответствующих категорий товаров;</w:t>
      </w:r>
    </w:p>
    <w:p w:rsidR="00000000" w:rsidRDefault="007E4C23">
      <w:pPr>
        <w:pStyle w:val="pj"/>
      </w:pPr>
      <w:r>
        <w:rPr>
          <w:rStyle w:val="s0"/>
        </w:rPr>
        <w:t>2) получены разрешения на уничтожение (разрушение) товаров от государственных органов, к полномочиям ко</w:t>
      </w:r>
      <w:r>
        <w:rPr>
          <w:rStyle w:val="s0"/>
        </w:rPr>
        <w:t>торых относится контроль за перемещением таких товаров.</w:t>
      </w:r>
    </w:p>
    <w:p w:rsidR="00000000" w:rsidRDefault="007E4C23">
      <w:pPr>
        <w:pStyle w:val="pj"/>
      </w:pPr>
      <w:r>
        <w:rPr>
          <w:rStyle w:val="s0"/>
        </w:rPr>
        <w:t>3. Разрешение на помещение товаров под таможенный режим уничтожения или разрушения выдается таможенным органом бесплатно в течение трех рабочих дней с даты регистрации соответствующего заявления. В сл</w:t>
      </w:r>
      <w:r>
        <w:rPr>
          <w:rStyle w:val="s0"/>
        </w:rPr>
        <w:t>учае отказа в выдаче разрешения таможенный орган обязан в указанный срок письменно или в электронной форме уведомить лицо, которое обратилось за получением разрешения, о причинах отказа.</w:t>
      </w:r>
    </w:p>
    <w:p w:rsidR="00000000" w:rsidRDefault="007E4C23">
      <w:pPr>
        <w:pStyle w:val="pj"/>
      </w:pPr>
      <w:r>
        <w:rPr>
          <w:rStyle w:val="s0"/>
        </w:rPr>
        <w:t>4. Не считаются операциями по уничтожению или разрушение товаров:</w:t>
      </w:r>
    </w:p>
    <w:p w:rsidR="00000000" w:rsidRDefault="007E4C23">
      <w:pPr>
        <w:pStyle w:val="pj"/>
      </w:pPr>
      <w:r>
        <w:rPr>
          <w:rStyle w:val="s0"/>
        </w:rPr>
        <w:t xml:space="preserve">1) </w:t>
      </w:r>
      <w:r>
        <w:rPr>
          <w:rStyle w:val="s0"/>
        </w:rPr>
        <w:t>использование для потребления животными товаров, предварительно предназначенных для потребления человеком;</w:t>
      </w:r>
    </w:p>
    <w:p w:rsidR="00000000" w:rsidRDefault="007E4C23">
      <w:pPr>
        <w:pStyle w:val="pj"/>
      </w:pPr>
      <w:r>
        <w:rPr>
          <w:rStyle w:val="s0"/>
        </w:rPr>
        <w:t>2) проведение с товарами операций по переработке;</w:t>
      </w:r>
    </w:p>
    <w:p w:rsidR="00000000" w:rsidRDefault="007E4C23">
      <w:pPr>
        <w:pStyle w:val="pj"/>
      </w:pPr>
      <w:r>
        <w:rPr>
          <w:rStyle w:val="s0"/>
        </w:rPr>
        <w:t>3) получение продуктов переработки, включая монтаж, демонтаж, переработку или обработку товаров;</w:t>
      </w:r>
    </w:p>
    <w:p w:rsidR="00000000" w:rsidRDefault="007E4C23">
      <w:pPr>
        <w:pStyle w:val="pj"/>
      </w:pPr>
      <w:r>
        <w:rPr>
          <w:rStyle w:val="s0"/>
        </w:rPr>
        <w:t>4)</w:t>
      </w:r>
      <w:r>
        <w:rPr>
          <w:rStyle w:val="s0"/>
        </w:rPr>
        <w:t xml:space="preserve"> ремонт товаров, включая их восстановление;</w:t>
      </w:r>
    </w:p>
    <w:p w:rsidR="00000000" w:rsidRDefault="007E4C23">
      <w:pPr>
        <w:pStyle w:val="pj"/>
      </w:pPr>
      <w:r>
        <w:rPr>
          <w:rStyle w:val="s0"/>
        </w:rPr>
        <w:t>5) использование товаров как таковых, которые облегчают процесс изготовления продуктов переработки, если сами они при этом полностью расходуются.</w:t>
      </w:r>
    </w:p>
    <w:p w:rsidR="00000000" w:rsidRDefault="007E4C23">
      <w:pPr>
        <w:pStyle w:val="pj"/>
      </w:pPr>
      <w:r>
        <w:rPr>
          <w:rStyle w:val="s0"/>
        </w:rPr>
        <w:t>5. Если товары, которые предполагается уничтожить или разрушить, м</w:t>
      </w:r>
      <w:r>
        <w:rPr>
          <w:rStyle w:val="s0"/>
        </w:rPr>
        <w:t xml:space="preserve">огут быть помещены под таможенный режим отказа в пользу государства, таможенный орган письменно предлагает декларанту выбрать этот таможенный режим. По согласию декларанта с предложением таможенного органа эти товары помещаются в таможенный режим отказа в </w:t>
      </w:r>
      <w:r>
        <w:rPr>
          <w:rStyle w:val="s0"/>
        </w:rPr>
        <w:t>пользу государства.</w:t>
      </w:r>
    </w:p>
    <w:p w:rsidR="00000000" w:rsidRDefault="007E4C23">
      <w:pPr>
        <w:pStyle w:val="pj"/>
      </w:pPr>
      <w:r>
        <w:rPr>
          <w:rStyle w:val="s0"/>
        </w:rPr>
        <w:t>6. Помещение товаров под таможенный режим уничтожения или разрушения осуществляется таможенным органом, в зоне деятельности которого проводятся операции по уничтожению или разрушению.</w:t>
      </w:r>
    </w:p>
    <w:p w:rsidR="00000000" w:rsidRDefault="007E4C23">
      <w:pPr>
        <w:pStyle w:val="pj"/>
      </w:pPr>
      <w:r>
        <w:rPr>
          <w:rStyle w:val="s0"/>
        </w:rPr>
        <w:t>7. Подать заявление о предоставлении разрешения на п</w:t>
      </w:r>
      <w:r>
        <w:rPr>
          <w:rStyle w:val="s0"/>
        </w:rPr>
        <w:t>омещение товаров в таможенный режим уничтожения или разрушения может:</w:t>
      </w:r>
    </w:p>
    <w:p w:rsidR="00000000" w:rsidRDefault="007E4C23">
      <w:pPr>
        <w:pStyle w:val="pj"/>
      </w:pPr>
      <w:r>
        <w:rPr>
          <w:rStyle w:val="s0"/>
        </w:rPr>
        <w:t>1) держатель товаров, отличный от декларанта, владельца товаров, а именно:</w:t>
      </w:r>
    </w:p>
    <w:p w:rsidR="00000000" w:rsidRDefault="007E4C23">
      <w:pPr>
        <w:pStyle w:val="pj"/>
      </w:pPr>
      <w:r>
        <w:rPr>
          <w:rStyle w:val="s0"/>
        </w:rPr>
        <w:t>держатель авторизованного объекта, свободной таможенной зоны, на котором (какой) товары хранятся под таможенным</w:t>
      </w:r>
      <w:r>
        <w:rPr>
          <w:rStyle w:val="s0"/>
        </w:rPr>
        <w:t xml:space="preserve"> контролем;</w:t>
      </w:r>
    </w:p>
    <w:p w:rsidR="00000000" w:rsidRDefault="007E4C23">
      <w:pPr>
        <w:pStyle w:val="pj"/>
      </w:pPr>
      <w:r>
        <w:rPr>
          <w:rStyle w:val="s0"/>
        </w:rPr>
        <w:t>перевозчик;</w:t>
      </w:r>
    </w:p>
    <w:p w:rsidR="00000000" w:rsidRDefault="007E4C23">
      <w:pPr>
        <w:pStyle w:val="pj"/>
      </w:pPr>
      <w:r>
        <w:rPr>
          <w:rStyle w:val="s0"/>
        </w:rPr>
        <w:t>держатель таможенного режима;</w:t>
      </w:r>
    </w:p>
    <w:p w:rsidR="00000000" w:rsidRDefault="007E4C23">
      <w:pPr>
        <w:pStyle w:val="pj"/>
      </w:pPr>
      <w:r>
        <w:rPr>
          <w:rStyle w:val="s0"/>
        </w:rPr>
        <w:t xml:space="preserve">2) правообладатель при наличии оснований, предусмотренных частью девятой </w:t>
      </w:r>
      <w:hyperlink w:anchor="sub4010000" w:history="1">
        <w:r>
          <w:rPr>
            <w:rStyle w:val="a4"/>
            <w:color w:val="0000FF"/>
            <w:u w:val="single"/>
          </w:rPr>
          <w:t>статьи 401</w:t>
        </w:r>
      </w:hyperlink>
      <w:r>
        <w:rPr>
          <w:rStyle w:val="s0"/>
        </w:rPr>
        <w:t xml:space="preserve"> настоящего Кодекса.</w:t>
      </w:r>
    </w:p>
    <w:p w:rsidR="00000000" w:rsidRDefault="007E4C23">
      <w:pPr>
        <w:pStyle w:val="pj"/>
      </w:pPr>
      <w:r>
        <w:rPr>
          <w:rStyle w:val="s0"/>
        </w:rPr>
        <w:t>в таком случае лица, указанные в пункте 1 настоящей части, должны предоставить таможенному органу документальные доказательства отказа от выполнения обязательств или невозможности выполнения обязательств по помещению товаров в другой таможенный режим владе</w:t>
      </w:r>
      <w:r>
        <w:rPr>
          <w:rStyle w:val="s0"/>
        </w:rPr>
        <w:t>льцем товаров.</w:t>
      </w:r>
    </w:p>
    <w:p w:rsidR="00000000" w:rsidRDefault="007E4C23">
      <w:pPr>
        <w:pStyle w:val="pj"/>
      </w:pPr>
      <w:r>
        <w:rPr>
          <w:rStyle w:val="s0"/>
        </w:rPr>
        <w:t xml:space="preserve">8. Декларирование остатков, образовавшихся в результате уничтожения или разрушения товаров, в порядке, определенном </w:t>
      </w:r>
      <w:hyperlink w:anchor="sub4010000" w:history="1">
        <w:r>
          <w:rPr>
            <w:rStyle w:val="a4"/>
            <w:color w:val="0000FF"/>
            <w:u w:val="single"/>
          </w:rPr>
          <w:t>статьей 401</w:t>
        </w:r>
      </w:hyperlink>
      <w:r>
        <w:rPr>
          <w:rStyle w:val="s0"/>
        </w:rPr>
        <w:t xml:space="preserve"> настоящего Кодекса, может производиться правообладателем.</w:t>
      </w:r>
    </w:p>
    <w:p w:rsidR="00000000" w:rsidRDefault="007E4C23">
      <w:pPr>
        <w:pStyle w:val="pj"/>
      </w:pPr>
      <w:r>
        <w:t> </w:t>
      </w:r>
    </w:p>
    <w:p w:rsidR="00000000" w:rsidRDefault="007E4C23">
      <w:pPr>
        <w:pStyle w:val="pj"/>
        <w:ind w:left="1200" w:hanging="800"/>
      </w:pPr>
      <w:bookmarkStart w:id="232" w:name="SUB1770000"/>
      <w:bookmarkEnd w:id="232"/>
      <w:r>
        <w:rPr>
          <w:rStyle w:val="s1"/>
        </w:rPr>
        <w:t xml:space="preserve">Статья 177. Условия </w:t>
      </w:r>
      <w:r>
        <w:rPr>
          <w:rStyle w:val="s1"/>
        </w:rPr>
        <w:t>уничтожение или разрушение отдельных категорий товаров</w:t>
      </w:r>
    </w:p>
    <w:p w:rsidR="00000000" w:rsidRDefault="007E4C23">
      <w:pPr>
        <w:pStyle w:val="pj"/>
      </w:pPr>
      <w:r>
        <w:rPr>
          <w:rStyle w:val="s0"/>
        </w:rPr>
        <w:t>1. Согласно положениям настоящего Кодекса и требований, установленных Кабинетом Министров Украины или центральными органами исполнительной власти согласно их полномочиям, осуществляется уничтожение или</w:t>
      </w:r>
      <w:r>
        <w:rPr>
          <w:rStyle w:val="s0"/>
        </w:rPr>
        <w:t xml:space="preserve"> разрушение отдельных категорий товаров, в частности:</w:t>
      </w:r>
    </w:p>
    <w:p w:rsidR="00000000" w:rsidRDefault="007E4C23">
      <w:pPr>
        <w:pStyle w:val="pj"/>
      </w:pPr>
      <w:r>
        <w:rPr>
          <w:rStyle w:val="s0"/>
        </w:rPr>
        <w:t>1) лекарственных и наркотических средств, психотропных веществ, их аналогов и прекурсоров;</w:t>
      </w:r>
    </w:p>
    <w:p w:rsidR="00000000" w:rsidRDefault="007E4C23">
      <w:pPr>
        <w:pStyle w:val="pj"/>
      </w:pPr>
      <w:r>
        <w:rPr>
          <w:rStyle w:val="s0"/>
        </w:rPr>
        <w:t>2) некачественной и опасной продукции;</w:t>
      </w:r>
    </w:p>
    <w:p w:rsidR="00000000" w:rsidRDefault="007E4C23">
      <w:pPr>
        <w:pStyle w:val="pj"/>
      </w:pPr>
      <w:r>
        <w:rPr>
          <w:rStyle w:val="s0"/>
        </w:rPr>
        <w:t>3) военной, охотничьей, спортивного огнестрельного оружия и боеприпасов;</w:t>
      </w:r>
    </w:p>
    <w:p w:rsidR="00000000" w:rsidRDefault="007E4C23">
      <w:pPr>
        <w:pStyle w:val="pj"/>
      </w:pPr>
      <w:r>
        <w:rPr>
          <w:rStyle w:val="s0"/>
        </w:rPr>
        <w:t>4) холодной и пневматического оружия;</w:t>
      </w:r>
    </w:p>
    <w:p w:rsidR="00000000" w:rsidRDefault="007E4C23">
      <w:pPr>
        <w:pStyle w:val="pj"/>
      </w:pPr>
      <w:r>
        <w:rPr>
          <w:rStyle w:val="s0"/>
        </w:rPr>
        <w:t>5) взрывчатых веществ;</w:t>
      </w:r>
    </w:p>
    <w:p w:rsidR="00000000" w:rsidRDefault="007E4C23">
      <w:pPr>
        <w:pStyle w:val="pj"/>
      </w:pPr>
      <w:r>
        <w:rPr>
          <w:rStyle w:val="s0"/>
        </w:rPr>
        <w:t>6) специальных средств, заряженных веществами слезоточивого и раздражающего действия, средств индивидуальной защиты, средств активной обороны и средств для выполнения специальных операций и опер</w:t>
      </w:r>
      <w:r>
        <w:rPr>
          <w:rStyle w:val="s0"/>
        </w:rPr>
        <w:t>ативно-розыскных мероприятий.</w:t>
      </w:r>
    </w:p>
    <w:p w:rsidR="00000000" w:rsidRDefault="007E4C23">
      <w:pPr>
        <w:pStyle w:val="pj"/>
      </w:pPr>
      <w:r>
        <w:t> </w:t>
      </w:r>
    </w:p>
    <w:p w:rsidR="00000000" w:rsidRDefault="007E4C23">
      <w:pPr>
        <w:pStyle w:val="pj"/>
        <w:ind w:left="1200" w:hanging="800"/>
      </w:pPr>
      <w:bookmarkStart w:id="233" w:name="SUB1780000"/>
      <w:bookmarkEnd w:id="233"/>
      <w:r>
        <w:rPr>
          <w:rStyle w:val="s1"/>
        </w:rPr>
        <w:t>Статья 178. Расходы на уничтожение или разрушение товаров</w:t>
      </w:r>
    </w:p>
    <w:p w:rsidR="00000000" w:rsidRDefault="007E4C23">
      <w:pPr>
        <w:pStyle w:val="pj"/>
      </w:pPr>
      <w:r>
        <w:rPr>
          <w:rStyle w:val="s0"/>
        </w:rPr>
        <w:t>1. Уничтожение или разрушение товаров осуществляется за счет декларанта или других заинтересованных лиц.</w:t>
      </w:r>
    </w:p>
    <w:p w:rsidR="00000000" w:rsidRDefault="007E4C23">
      <w:pPr>
        <w:pStyle w:val="pj"/>
      </w:pPr>
      <w:r>
        <w:rPr>
          <w:rStyle w:val="s0"/>
        </w:rPr>
        <w:t>2. Если товары оказались в состоянии, что исключает возможнос</w:t>
      </w:r>
      <w:r>
        <w:rPr>
          <w:rStyle w:val="s0"/>
        </w:rPr>
        <w:t>ть их декларирования в любой другой таможенный режим, чем уничтожение или разрушение, при отсутствии согласия декларанта самостоятельно организовать и оплатить процедуру уничтожения или разрушения таких товаров и при отсутствии других лиц, которые письменн</w:t>
      </w:r>
      <w:r>
        <w:rPr>
          <w:rStyle w:val="s0"/>
        </w:rPr>
        <w:t>о заявили таможенному органу о таком желании, стоимость погрузочно-разгрузочных работ, хранения, перевозки, уничтожения (разрушения), оформление документов и другие расходы, связанные с соблюдением таможенного режима уничтожения или разрушения, а также пен</w:t>
      </w:r>
      <w:r>
        <w:rPr>
          <w:rStyle w:val="s0"/>
        </w:rPr>
        <w:t>я списываются (взыскиваются) с такого декларанта в безакцептном порядке, а в случае невозможности такого списания (взыскание) - возмещаются за счет средств государственного бюджета.</w:t>
      </w:r>
    </w:p>
    <w:p w:rsidR="00000000" w:rsidRDefault="007E4C23">
      <w:pPr>
        <w:pStyle w:val="pj"/>
      </w:pPr>
      <w:r>
        <w:t> </w:t>
      </w:r>
    </w:p>
    <w:p w:rsidR="00000000" w:rsidRDefault="007E4C23">
      <w:pPr>
        <w:pStyle w:val="pj"/>
        <w:ind w:left="1200" w:hanging="800"/>
      </w:pPr>
      <w:bookmarkStart w:id="234" w:name="SUB1790000"/>
      <w:bookmarkEnd w:id="234"/>
      <w:r>
        <w:rPr>
          <w:rStyle w:val="s1"/>
        </w:rPr>
        <w:t>Статья 179. Отходы (остатки), образовавшиеся в результате уничтожения ил</w:t>
      </w:r>
      <w:r>
        <w:rPr>
          <w:rStyle w:val="s1"/>
        </w:rPr>
        <w:t>и разрушение товаров и их таможенном статусе</w:t>
      </w:r>
    </w:p>
    <w:p w:rsidR="00000000" w:rsidRDefault="007E4C23">
      <w:pPr>
        <w:pStyle w:val="pj"/>
      </w:pPr>
      <w:r>
        <w:rPr>
          <w:rStyle w:val="s0"/>
        </w:rPr>
        <w:t>1. Остатки, образовавшиеся в результате уничтожения или разрушение товаров, в том числе составляющие товара, которые не были уничтожены или разрушены, полученные в результате уничтожения или разрушение товаров о</w:t>
      </w:r>
      <w:r>
        <w:rPr>
          <w:rStyle w:val="s0"/>
        </w:rPr>
        <w:t>тходы, имеющие хозяйственную ценность, подлежат помещению в течение 10 дней с даты уничтожения товаров в соответствующий таможенный режим как иностранные товары, находящиеся под таможенным контролем.</w:t>
      </w:r>
    </w:p>
    <w:p w:rsidR="00000000" w:rsidRDefault="007E4C23">
      <w:pPr>
        <w:pStyle w:val="pj"/>
      </w:pPr>
      <w:r>
        <w:rPr>
          <w:rStyle w:val="s0"/>
        </w:rPr>
        <w:t>2. Отходы, образовавшиеся в результате уничтожения или р</w:t>
      </w:r>
      <w:r>
        <w:rPr>
          <w:rStyle w:val="s0"/>
        </w:rPr>
        <w:t>азрушение товаров и не имеют хозяйственной ценности и не могут быть утилизированы, подлежащих удалению в соответствии с законодательством Украины как украинские товары предприятием, которое осуществило операции по уничтожению (разрушению) товаров.</w:t>
      </w:r>
    </w:p>
    <w:p w:rsidR="00000000" w:rsidRDefault="007E4C23">
      <w:pPr>
        <w:pStyle w:val="pj"/>
      </w:pPr>
      <w:r>
        <w:t> </w:t>
      </w:r>
    </w:p>
    <w:p w:rsidR="00000000" w:rsidRDefault="007E4C23">
      <w:pPr>
        <w:pStyle w:val="pj"/>
        <w:ind w:left="1200" w:hanging="800"/>
      </w:pPr>
      <w:bookmarkStart w:id="235" w:name="SUB1800000"/>
      <w:bookmarkEnd w:id="235"/>
      <w:r>
        <w:rPr>
          <w:rStyle w:val="s1"/>
        </w:rPr>
        <w:t>Статья</w:t>
      </w:r>
      <w:r>
        <w:rPr>
          <w:rStyle w:val="s1"/>
        </w:rPr>
        <w:t xml:space="preserve"> 180. Таможенный контроль товаров, помещаются под таможенный режим уничтожения или разрушения</w:t>
      </w:r>
    </w:p>
    <w:p w:rsidR="00000000" w:rsidRDefault="007E4C23">
      <w:pPr>
        <w:pStyle w:val="pj"/>
      </w:pPr>
      <w:r>
        <w:rPr>
          <w:rStyle w:val="s0"/>
        </w:rPr>
        <w:t>1. Товары, помещенные под таможенный режим уничтожения или разрушения, а также остатки и отходы, образовавшиеся в результате осуществления операций по уничтожению</w:t>
      </w:r>
      <w:r>
        <w:rPr>
          <w:rStyle w:val="s0"/>
        </w:rPr>
        <w:t xml:space="preserve"> (разрушению), находящихся под таможенным контролем.</w:t>
      </w:r>
    </w:p>
    <w:p w:rsidR="00000000" w:rsidRDefault="007E4C23">
      <w:pPr>
        <w:pStyle w:val="pj"/>
      </w:pPr>
      <w:r>
        <w:rPr>
          <w:rStyle w:val="s0"/>
        </w:rPr>
        <w:t>2. Таможенный орган вправе осуществлять в любое время проверки товаров, помещенных под таможенный режим уничтожения или разрушения (до момента их фактического уничтожения), а также остатков и отходов, по</w:t>
      </w:r>
      <w:r>
        <w:rPr>
          <w:rStyle w:val="s0"/>
        </w:rPr>
        <w:t>лученных в результате осуществления операций с уничтожения или разрушения (до момента их декларирования в соответствующий таможенный режим или удаления в соответствии с законодательством Украины).</w:t>
      </w:r>
    </w:p>
    <w:p w:rsidR="00000000" w:rsidRDefault="007E4C23">
      <w:pPr>
        <w:pStyle w:val="pj"/>
      </w:pPr>
      <w:r>
        <w:rPr>
          <w:rStyle w:val="s0"/>
        </w:rPr>
        <w:t>3. Соответствующие должностные лица таможенных органов и др</w:t>
      </w:r>
      <w:r>
        <w:rPr>
          <w:rStyle w:val="s0"/>
        </w:rPr>
        <w:t>угих государственных органов, к полномочиям которых относится контроль за перемещением товаров, которые уничтожаются, имеют право присутствовать во время осуществления операций по уничтожению (разрушению) таких товаров.</w:t>
      </w:r>
    </w:p>
    <w:p w:rsidR="00000000" w:rsidRDefault="007E4C23">
      <w:pPr>
        <w:pStyle w:val="pj"/>
      </w:pPr>
      <w:r>
        <w:t> </w:t>
      </w:r>
    </w:p>
    <w:p w:rsidR="00000000" w:rsidRDefault="007E4C23">
      <w:pPr>
        <w:pStyle w:val="pj"/>
        <w:ind w:left="1200" w:hanging="800"/>
      </w:pPr>
      <w:bookmarkStart w:id="236" w:name="SUB1810000"/>
      <w:bookmarkEnd w:id="236"/>
      <w:r>
        <w:rPr>
          <w:rStyle w:val="s1"/>
        </w:rPr>
        <w:t>Статья 181. Завершение таможенного режима уничтожения или разрушения</w:t>
      </w:r>
    </w:p>
    <w:p w:rsidR="00000000" w:rsidRDefault="007E4C23">
      <w:pPr>
        <w:pStyle w:val="pj"/>
      </w:pPr>
      <w:r>
        <w:rPr>
          <w:rStyle w:val="s0"/>
        </w:rPr>
        <w:t>1. Таможенный режим уничтожения или разрушения завершается после выполнения операций уничтожение или разрушение товаров и декларирования в соответствующий таможенный режим их остатков.</w:t>
      </w:r>
    </w:p>
    <w:p w:rsidR="00000000" w:rsidRDefault="007E4C23">
      <w:pPr>
        <w:pStyle w:val="pj"/>
      </w:pPr>
      <w:r>
        <w:t> </w:t>
      </w:r>
    </w:p>
    <w:p w:rsidR="00000000" w:rsidRDefault="007E4C23">
      <w:pPr>
        <w:pStyle w:val="pj"/>
        <w:ind w:left="1200" w:hanging="800"/>
      </w:pPr>
      <w:bookmarkStart w:id="237" w:name="SUB1820000"/>
      <w:bookmarkEnd w:id="237"/>
      <w:r>
        <w:rPr>
          <w:rStyle w:val="s1"/>
        </w:rPr>
        <w:t>Статья 182. Ответственность лиц за несоблюдение таможенного режима уничтожения или разрушения</w:t>
      </w:r>
    </w:p>
    <w:p w:rsidR="00000000" w:rsidRDefault="007E4C23">
      <w:pPr>
        <w:pStyle w:val="pj"/>
      </w:pPr>
      <w:r>
        <w:rPr>
          <w:rStyle w:val="s0"/>
        </w:rPr>
        <w:t>1. Ответственность, предусмотренную этим Кодексом и другими законодательными актами Украины за несоблюдение условий таможенного режима уничтожения или разрушения,</w:t>
      </w:r>
      <w:r>
        <w:rPr>
          <w:rStyle w:val="s0"/>
        </w:rPr>
        <w:t xml:space="preserve"> несут:</w:t>
      </w:r>
    </w:p>
    <w:p w:rsidR="00000000" w:rsidRDefault="007E4C23">
      <w:pPr>
        <w:pStyle w:val="pj"/>
      </w:pPr>
      <w:r>
        <w:rPr>
          <w:rStyle w:val="s0"/>
        </w:rPr>
        <w:t>1) декларант с момента заявления товаров в этот таможенный режим до момента их передачи предприятию, уполномоченному в соответствии с законодательством Украины на уничтожение (разрушение) соответствующих категорий товаров и которое фактически осуще</w:t>
      </w:r>
      <w:r>
        <w:rPr>
          <w:rStyle w:val="s0"/>
        </w:rPr>
        <w:t>ствляет такое уничтожения (разрушения), а также с момента получения указанного предприятия остатков (отходов) уничтожения (разрушения), если такие остатки образуются, до момента завершения таможенного оформления этих остатков и удаление отходов в соответст</w:t>
      </w:r>
      <w:r>
        <w:rPr>
          <w:rStyle w:val="s0"/>
        </w:rPr>
        <w:t>вии с законодательством Украины;</w:t>
      </w:r>
    </w:p>
    <w:p w:rsidR="00000000" w:rsidRDefault="007E4C23">
      <w:pPr>
        <w:pStyle w:val="pj"/>
      </w:pPr>
      <w:r>
        <w:rPr>
          <w:rStyle w:val="s0"/>
        </w:rPr>
        <w:t>2) предприятие, уполномоченное в соответствии с законодательством Украины на уничтожение (разрушение) соответствующих категорий товаров, с момента принятия для уничтожения (разрушения) товаров, помещенных под таможенный реж</w:t>
      </w:r>
      <w:r>
        <w:rPr>
          <w:rStyle w:val="s0"/>
        </w:rPr>
        <w:t>им уничтожения или разрушения, до момента передачи декларанту остатков, если они образовались в результате осуществления таких операций, а в случае если остатки по договору передаются в собственность предприятию, - до момента завершения таможенного оформле</w:t>
      </w:r>
      <w:r>
        <w:rPr>
          <w:rStyle w:val="s0"/>
        </w:rPr>
        <w:t>ния этих остатков в соответствующий таможенный режим.</w:t>
      </w:r>
    </w:p>
    <w:p w:rsidR="00000000" w:rsidRDefault="007E4C23">
      <w:pPr>
        <w:pStyle w:val="pc"/>
      </w:pPr>
      <w:r>
        <w:rPr>
          <w:rStyle w:val="s1"/>
        </w:rPr>
        <w:t> </w:t>
      </w:r>
    </w:p>
    <w:p w:rsidR="00000000" w:rsidRDefault="007E4C23">
      <w:pPr>
        <w:pStyle w:val="pc"/>
      </w:pPr>
      <w:bookmarkStart w:id="238" w:name="SUB1830000"/>
      <w:bookmarkEnd w:id="238"/>
      <w:r>
        <w:rPr>
          <w:rStyle w:val="s1"/>
        </w:rPr>
        <w:t>Глава 26. Отказ в пользу государства</w:t>
      </w:r>
    </w:p>
    <w:p w:rsidR="00000000" w:rsidRDefault="007E4C23">
      <w:pPr>
        <w:pStyle w:val="pj"/>
      </w:pPr>
      <w:r>
        <w:t> </w:t>
      </w:r>
    </w:p>
    <w:p w:rsidR="00000000" w:rsidRDefault="007E4C23">
      <w:pPr>
        <w:pStyle w:val="pj"/>
        <w:ind w:left="1200" w:hanging="800"/>
      </w:pPr>
      <w:r>
        <w:rPr>
          <w:rStyle w:val="s1"/>
        </w:rPr>
        <w:t>Статья 183. Таможенный режим отказа в пользу государства</w:t>
      </w:r>
    </w:p>
    <w:p w:rsidR="00000000" w:rsidRDefault="007E4C23">
      <w:pPr>
        <w:pStyle w:val="pj"/>
      </w:pPr>
      <w:r>
        <w:rPr>
          <w:rStyle w:val="s0"/>
        </w:rPr>
        <w:t>1. Отказ в пользу государства - таможенный режим, согласно которому держатель товаров отказывается от ин</w:t>
      </w:r>
      <w:r>
        <w:rPr>
          <w:rStyle w:val="s0"/>
        </w:rPr>
        <w:t>остранных товаров в пользу государства без каких-либо условий в свою пользу.</w:t>
      </w:r>
    </w:p>
    <w:p w:rsidR="00000000" w:rsidRDefault="007E4C23">
      <w:pPr>
        <w:pStyle w:val="pj"/>
      </w:pPr>
      <w:r>
        <w:t> </w:t>
      </w:r>
    </w:p>
    <w:p w:rsidR="00000000" w:rsidRDefault="007E4C23">
      <w:pPr>
        <w:pStyle w:val="pj"/>
        <w:ind w:left="1200" w:hanging="800"/>
      </w:pPr>
      <w:bookmarkStart w:id="239" w:name="SUB1840000"/>
      <w:bookmarkEnd w:id="239"/>
      <w:r>
        <w:rPr>
          <w:rStyle w:val="s1"/>
        </w:rPr>
        <w:t>Статья 184. Помещение товаров под таможенный режим отказа в пользу государства</w:t>
      </w:r>
    </w:p>
    <w:p w:rsidR="00000000" w:rsidRDefault="007E4C23">
      <w:pPr>
        <w:pStyle w:val="pj"/>
      </w:pPr>
      <w:r>
        <w:rPr>
          <w:rStyle w:val="s0"/>
        </w:rPr>
        <w:t>1. В таможенный режим отказа в пользу государства помещаются иностранные товары.</w:t>
      </w:r>
    </w:p>
    <w:p w:rsidR="00000000" w:rsidRDefault="007E4C23">
      <w:pPr>
        <w:pStyle w:val="pj"/>
      </w:pPr>
      <w:r>
        <w:rPr>
          <w:rStyle w:val="s0"/>
        </w:rPr>
        <w:t>2. Отказ от товар</w:t>
      </w:r>
      <w:r>
        <w:rPr>
          <w:rStyle w:val="s0"/>
        </w:rPr>
        <w:t>ов в пользу государства осуществляется соответствующим письменным заявлением держателя этих товаров и с разрешения таможенного органа.</w:t>
      </w:r>
    </w:p>
    <w:p w:rsidR="00000000" w:rsidRDefault="007E4C23">
      <w:pPr>
        <w:pStyle w:val="pj"/>
      </w:pPr>
      <w:r>
        <w:rPr>
          <w:rStyle w:val="s0"/>
        </w:rPr>
        <w:t xml:space="preserve">3. Кабинет Министров Украины определяет </w:t>
      </w:r>
      <w:hyperlink r:id="rId68" w:anchor="sub_id=1" w:history="1">
        <w:r>
          <w:rPr>
            <w:rStyle w:val="a4"/>
            <w:color w:val="0000FF"/>
            <w:u w:val="single"/>
          </w:rPr>
          <w:t>пе</w:t>
        </w:r>
        <w:r>
          <w:rPr>
            <w:rStyle w:val="a4"/>
            <w:color w:val="0000FF"/>
            <w:u w:val="single"/>
          </w:rPr>
          <w:t>речень</w:t>
        </w:r>
      </w:hyperlink>
      <w:r>
        <w:rPr>
          <w:rStyle w:val="s0"/>
        </w:rPr>
        <w:t xml:space="preserve"> товаров, которые не могут быть помещены под таможенный режим отказа в пользу государства.</w:t>
      </w:r>
    </w:p>
    <w:p w:rsidR="00000000" w:rsidRDefault="007E4C23">
      <w:pPr>
        <w:pStyle w:val="pj"/>
      </w:pPr>
      <w:r>
        <w:rPr>
          <w:rStyle w:val="s0"/>
        </w:rPr>
        <w:t>4. Иностранные товары помещаются под таможенный режим отказа в пользу государства с освобождением от обложения таможенными платежами и без применения мер нетар</w:t>
      </w:r>
      <w:r>
        <w:rPr>
          <w:rStyle w:val="s0"/>
        </w:rPr>
        <w:t>ифного регулирования внешнеэкономической деятельности.</w:t>
      </w:r>
    </w:p>
    <w:p w:rsidR="00000000" w:rsidRDefault="007E4C23">
      <w:pPr>
        <w:pStyle w:val="pj"/>
      </w:pPr>
      <w:r>
        <w:t> </w:t>
      </w:r>
    </w:p>
    <w:p w:rsidR="00000000" w:rsidRDefault="007E4C23">
      <w:pPr>
        <w:pStyle w:val="pj"/>
        <w:ind w:left="1200" w:hanging="800"/>
      </w:pPr>
      <w:bookmarkStart w:id="240" w:name="SUB1850000"/>
      <w:bookmarkEnd w:id="240"/>
      <w:r>
        <w:rPr>
          <w:rStyle w:val="s1"/>
        </w:rPr>
        <w:t>Статья 185. Завершение таможенного режима отказа в пользу государства</w:t>
      </w:r>
    </w:p>
    <w:p w:rsidR="00000000" w:rsidRDefault="007E4C23">
      <w:pPr>
        <w:pStyle w:val="pj"/>
      </w:pPr>
      <w:r>
        <w:rPr>
          <w:rStyle w:val="s0"/>
        </w:rPr>
        <w:t>1. Таможенный режим отказа в пользу государства завершается после размещения товаров на складе таможенного органа.</w:t>
      </w:r>
    </w:p>
    <w:p w:rsidR="00000000" w:rsidRDefault="007E4C23">
      <w:pPr>
        <w:pStyle w:val="pj"/>
      </w:pPr>
      <w:r>
        <w:rPr>
          <w:rStyle w:val="s0"/>
        </w:rPr>
        <w:t>2. Ответственн</w:t>
      </w:r>
      <w:r>
        <w:rPr>
          <w:rStyle w:val="s0"/>
        </w:rPr>
        <w:t>ость за неправомерное распоряжение товарами путем их помещения в таможенный режим отказа в пользу государства несет декларант. Таможенные органы не возмещают любые имущественные претензии лиц, имеющих полномочия в отношении товаров, от которых декларант от</w:t>
      </w:r>
      <w:r>
        <w:rPr>
          <w:rStyle w:val="s0"/>
        </w:rPr>
        <w:t>казался в пользу государства.</w:t>
      </w:r>
    </w:p>
    <w:p w:rsidR="00000000" w:rsidRDefault="007E4C23">
      <w:pPr>
        <w:pStyle w:val="pj"/>
      </w:pPr>
      <w:r>
        <w:rPr>
          <w:rStyle w:val="s0"/>
        </w:rPr>
        <w:t> </w:t>
      </w:r>
    </w:p>
    <w:p w:rsidR="00000000" w:rsidRDefault="007E4C23">
      <w:pPr>
        <w:pStyle w:val="pc"/>
      </w:pPr>
      <w:bookmarkStart w:id="241" w:name="SUB1860000"/>
      <w:bookmarkEnd w:id="241"/>
      <w:r>
        <w:rPr>
          <w:rStyle w:val="s1"/>
        </w:rPr>
        <w:t>Раздел VI</w:t>
      </w:r>
      <w:r>
        <w:rPr>
          <w:rStyle w:val="s1"/>
        </w:rPr>
        <w:br/>
        <w:t>ПЕРЕМЕЩЕНИЯ И ПРОПУСК ТОВАРОВ, ТРАНСПОРТНЫХ СРЕДСТВ КОММЕРЧЕСКОГО НАЗНАЧЕНИЯ ЧЕРЕЗ</w:t>
      </w:r>
      <w:r>
        <w:rPr>
          <w:rStyle w:val="s1"/>
        </w:rPr>
        <w:br/>
        <w:t>ТАМОЖЕННУЮ ГРАНИЦУ УКРАИНЫ. Таможенные формальности ПРИ ПЕРЕМЕЩЕНИИ ТОВАРОВ ЧЕРЕЗ</w:t>
      </w:r>
      <w:r>
        <w:rPr>
          <w:rStyle w:val="s1"/>
        </w:rPr>
        <w:br/>
        <w:t>ТАМОЖЕННУЮ ГРАНИЦУ УКРАИНЫ РАЗНЫМИ ВИДАМИ ТРАНСПО</w:t>
      </w:r>
      <w:r>
        <w:rPr>
          <w:rStyle w:val="s1"/>
        </w:rPr>
        <w:t>РТА</w:t>
      </w:r>
    </w:p>
    <w:p w:rsidR="00000000" w:rsidRDefault="007E4C23">
      <w:pPr>
        <w:pStyle w:val="pc"/>
      </w:pPr>
      <w:r>
        <w:rPr>
          <w:rStyle w:val="s1"/>
        </w:rPr>
        <w:t> </w:t>
      </w:r>
    </w:p>
    <w:p w:rsidR="00000000" w:rsidRDefault="007E4C23">
      <w:pPr>
        <w:pStyle w:val="pc"/>
      </w:pPr>
      <w:r>
        <w:rPr>
          <w:rStyle w:val="s1"/>
        </w:rPr>
        <w:t>Глава 27. Общие положения об условиях и порядке перемещения и пропуска товаров,</w:t>
      </w:r>
      <w:r>
        <w:rPr>
          <w:rStyle w:val="s1"/>
        </w:rPr>
        <w:br/>
        <w:t>транспортных средств коммерческого назначения через таможенную границу Украины</w:t>
      </w:r>
    </w:p>
    <w:p w:rsidR="00000000" w:rsidRDefault="007E4C23">
      <w:pPr>
        <w:pStyle w:val="pj"/>
      </w:pPr>
      <w:r>
        <w:t> </w:t>
      </w:r>
    </w:p>
    <w:p w:rsidR="00000000" w:rsidRDefault="007E4C23">
      <w:pPr>
        <w:pStyle w:val="pj"/>
        <w:ind w:left="1200" w:hanging="800"/>
      </w:pPr>
      <w:r>
        <w:rPr>
          <w:rStyle w:val="s1"/>
        </w:rPr>
        <w:t>Статья 186. Средства и способы перемещения товаров</w:t>
      </w:r>
    </w:p>
    <w:p w:rsidR="00000000" w:rsidRDefault="007E4C23">
      <w:pPr>
        <w:pStyle w:val="pj"/>
      </w:pPr>
      <w:r>
        <w:rPr>
          <w:rStyle w:val="s0"/>
        </w:rPr>
        <w:t xml:space="preserve">1. Перемещение товаров через таможенную границу Украины осуществляется средствами авиационного, водного, автомобильного, железнодорожного, трубопроводного транспорта и линиями электропередачи, а также смешанными перевозками. Во смешанным (комбинированным) </w:t>
      </w:r>
      <w:r>
        <w:rPr>
          <w:rStyle w:val="s0"/>
        </w:rPr>
        <w:t>перевозкой понимается международной перевозке грузов минимум двумя различными видами транспорта в соответствии с договором смешанного (комбинированного) перевозки с места в одной стране, где грузы переходят в ведение оператора такой перевозки, к определенн</w:t>
      </w:r>
      <w:r>
        <w:rPr>
          <w:rStyle w:val="s0"/>
        </w:rPr>
        <w:t>ому месту доставки в другой стране.</w:t>
      </w:r>
    </w:p>
    <w:p w:rsidR="00000000" w:rsidRDefault="007E4C23">
      <w:pPr>
        <w:pStyle w:val="pj"/>
      </w:pPr>
      <w:r>
        <w:rPr>
          <w:rStyle w:val="s0"/>
        </w:rPr>
        <w:t>2. В зависимости от наличия перевозчика, отправителя, получателя, а также договора на перевозку товары перемещаются в</w:t>
      </w:r>
    </w:p>
    <w:p w:rsidR="00000000" w:rsidRDefault="007E4C23">
      <w:pPr>
        <w:pStyle w:val="pj"/>
      </w:pPr>
      <w:r>
        <w:rPr>
          <w:rStyle w:val="s0"/>
        </w:rPr>
        <w:t>1) грузовых отправлениях;</w:t>
      </w:r>
    </w:p>
    <w:p w:rsidR="00000000" w:rsidRDefault="007E4C23">
      <w:pPr>
        <w:pStyle w:val="pj"/>
      </w:pPr>
      <w:r>
        <w:rPr>
          <w:rStyle w:val="s0"/>
        </w:rPr>
        <w:t>2) сопровождаемом багаже;</w:t>
      </w:r>
    </w:p>
    <w:p w:rsidR="00000000" w:rsidRDefault="007E4C23">
      <w:pPr>
        <w:pStyle w:val="pj"/>
      </w:pPr>
      <w:r>
        <w:rPr>
          <w:rStyle w:val="s0"/>
        </w:rPr>
        <w:t>3) несопровождаемом багаже;</w:t>
      </w:r>
    </w:p>
    <w:p w:rsidR="00000000" w:rsidRDefault="007E4C23">
      <w:pPr>
        <w:pStyle w:val="pj"/>
      </w:pPr>
      <w:r>
        <w:rPr>
          <w:rStyle w:val="s0"/>
        </w:rPr>
        <w:t>4) ручной клади;</w:t>
      </w:r>
    </w:p>
    <w:p w:rsidR="00000000" w:rsidRDefault="007E4C23">
      <w:pPr>
        <w:pStyle w:val="pj"/>
      </w:pPr>
      <w:r>
        <w:rPr>
          <w:rStyle w:val="s0"/>
        </w:rPr>
        <w:t>5) международных почтовых отправлениях;</w:t>
      </w:r>
    </w:p>
    <w:p w:rsidR="00000000" w:rsidRDefault="007E4C23">
      <w:pPr>
        <w:pStyle w:val="pj"/>
      </w:pPr>
      <w:r>
        <w:rPr>
          <w:rStyle w:val="s0"/>
        </w:rPr>
        <w:t>6) международных экспресс-отправлениях.</w:t>
      </w:r>
    </w:p>
    <w:p w:rsidR="00000000" w:rsidRDefault="007E4C23">
      <w:pPr>
        <w:pStyle w:val="pj"/>
      </w:pPr>
      <w:r>
        <w:t> </w:t>
      </w:r>
    </w:p>
    <w:p w:rsidR="00000000" w:rsidRDefault="007E4C23">
      <w:pPr>
        <w:pStyle w:val="pj"/>
        <w:ind w:left="1200" w:hanging="800"/>
      </w:pPr>
      <w:bookmarkStart w:id="242" w:name="SUB1870000"/>
      <w:bookmarkEnd w:id="242"/>
      <w:r>
        <w:rPr>
          <w:rStyle w:val="s1"/>
        </w:rPr>
        <w:t>Статья 187. Таможенные формальности на транспорте</w:t>
      </w:r>
    </w:p>
    <w:p w:rsidR="00000000" w:rsidRDefault="007E4C23">
      <w:pPr>
        <w:pStyle w:val="pj"/>
      </w:pPr>
      <w:r>
        <w:rPr>
          <w:rStyle w:val="s0"/>
        </w:rPr>
        <w:t>1. Транспортные средства коммерческого назначения, которыми перемещаются пассажиры и/или товары через таможенную границу Укр</w:t>
      </w:r>
      <w:r>
        <w:rPr>
          <w:rStyle w:val="s0"/>
        </w:rPr>
        <w:t>аины, подлежат таможенному контролю и таможенному оформлению.</w:t>
      </w:r>
    </w:p>
    <w:p w:rsidR="00000000" w:rsidRDefault="007E4C23">
      <w:pPr>
        <w:pStyle w:val="pj"/>
      </w:pPr>
      <w:r>
        <w:rPr>
          <w:rStyle w:val="s0"/>
        </w:rPr>
        <w:t>2. Таможенные формальности, которые осуществляются во время таможенного контроля и таможенного оформления транспортных средств коммерческого назначения, которыми перемещаются пассажиры и/или тов</w:t>
      </w:r>
      <w:r>
        <w:rPr>
          <w:rStyle w:val="s0"/>
        </w:rPr>
        <w:t>ары через таможенную границу Украины, имеют унифицированный характер и не зависят от страны регистрации или страны - владельца транспортного средства, страны, из которой прибыл это транспортное средство, или страны, куда он направляется, кроме случаев, пре</w:t>
      </w:r>
      <w:r>
        <w:rPr>
          <w:rStyle w:val="s0"/>
        </w:rPr>
        <w:t>дусмотренных международными договорами Украины, заключенными в соответствии с законом и соответствующими международными актами, в части применения санкций и ограничений в торговле с отдельными странами.</w:t>
      </w:r>
    </w:p>
    <w:p w:rsidR="00000000" w:rsidRDefault="007E4C23">
      <w:pPr>
        <w:pStyle w:val="pj"/>
      </w:pPr>
      <w:r>
        <w:rPr>
          <w:rStyle w:val="s0"/>
        </w:rPr>
        <w:t>3. Таможенные органы выполняют таможенные формальност</w:t>
      </w:r>
      <w:r>
        <w:rPr>
          <w:rStyle w:val="s0"/>
        </w:rPr>
        <w:t xml:space="preserve">и в зонах таможенного контроля, созданных в соответствии с положениями </w:t>
      </w:r>
      <w:hyperlink w:anchor="sub3290000" w:history="1">
        <w:r>
          <w:rPr>
            <w:rStyle w:val="a4"/>
            <w:color w:val="0000FF"/>
            <w:u w:val="single"/>
          </w:rPr>
          <w:t>главы 48</w:t>
        </w:r>
      </w:hyperlink>
      <w:r>
        <w:rPr>
          <w:rStyle w:val="s0"/>
        </w:rPr>
        <w:t xml:space="preserve"> настоящего Кодекса, если иное не предусмотрено настоящим Кодексом.</w:t>
      </w:r>
    </w:p>
    <w:p w:rsidR="00000000" w:rsidRDefault="007E4C23">
      <w:pPr>
        <w:pStyle w:val="pj"/>
      </w:pPr>
      <w:r>
        <w:t> </w:t>
      </w:r>
    </w:p>
    <w:p w:rsidR="00000000" w:rsidRDefault="007E4C23">
      <w:pPr>
        <w:pStyle w:val="pj"/>
        <w:ind w:left="1200" w:hanging="800"/>
      </w:pPr>
      <w:bookmarkStart w:id="243" w:name="SUB1880000"/>
      <w:bookmarkEnd w:id="243"/>
      <w:r>
        <w:rPr>
          <w:rStyle w:val="s1"/>
        </w:rPr>
        <w:t>Статья 188. Содействие должностным лицам таможенных органов в выполнении т</w:t>
      </w:r>
      <w:r>
        <w:rPr>
          <w:rStyle w:val="s1"/>
        </w:rPr>
        <w:t>аможенных формальностей</w:t>
      </w:r>
    </w:p>
    <w:p w:rsidR="00000000" w:rsidRDefault="007E4C23">
      <w:pPr>
        <w:pStyle w:val="pj"/>
      </w:pPr>
      <w:r>
        <w:rPr>
          <w:rStyle w:val="s0"/>
        </w:rPr>
        <w:t>1. С целью ускорения выполнения таможенных формальностей при перемещении транспортных средств коммерческого назначения через таможенную границу Украины работники водного, воздушного, автомобильного и железнодорожного транспорта спос</w:t>
      </w:r>
      <w:r>
        <w:rPr>
          <w:rStyle w:val="s0"/>
        </w:rPr>
        <w:t>обствуют должностным лицам таможенных органов при исполнении ими своих служебных обязанностей.</w:t>
      </w:r>
    </w:p>
    <w:p w:rsidR="00000000" w:rsidRDefault="007E4C23">
      <w:pPr>
        <w:pStyle w:val="pj"/>
      </w:pPr>
      <w:r>
        <w:rPr>
          <w:rStyle w:val="s0"/>
        </w:rPr>
        <w:t xml:space="preserve">2. Администрация автомобильных, морских и речных портов, международных аэропортов, пограничных железнодорожных станций или других оборудованных мест, в пределах </w:t>
      </w:r>
      <w:r>
        <w:rPr>
          <w:rStyle w:val="s0"/>
        </w:rPr>
        <w:t>которых действуют пункты пропуска через государственную границу Украины, на безвозмездной основе обеспечивает таможенные органы необходимыми служебными помещениями, оборудованием, средствами связи и создает им надлежащие условия для работы.</w:t>
      </w:r>
    </w:p>
    <w:p w:rsidR="00000000" w:rsidRDefault="007E4C23">
      <w:pPr>
        <w:pStyle w:val="pj"/>
      </w:pPr>
      <w:r>
        <w:rPr>
          <w:rStyle w:val="s0"/>
        </w:rPr>
        <w:t>3. Перечень пом</w:t>
      </w:r>
      <w:r>
        <w:rPr>
          <w:rStyle w:val="s0"/>
        </w:rPr>
        <w:t>ещений, указанных в части второй настоящей статьи, и требования к ним определяются центральным органом исполнительной власти, который обеспечивает формирование и реализует государственную финансовую политику, и центральным органом исполнительной власти, об</w:t>
      </w:r>
      <w:r>
        <w:rPr>
          <w:rStyle w:val="s0"/>
        </w:rPr>
        <w:t>еспечивающий формирование и реализует государственную политику в сфере транспорта, согласно объема и характера международных перевозок.</w:t>
      </w:r>
    </w:p>
    <w:p w:rsidR="00000000" w:rsidRDefault="007E4C23">
      <w:pPr>
        <w:pStyle w:val="pj"/>
      </w:pPr>
      <w:r>
        <w:rPr>
          <w:rStyle w:val="s0"/>
        </w:rPr>
        <w:t>4. Места разгрузки и погрузки транспортных средств коммерческого назначения, посадки и высадки пассажиров, а также места</w:t>
      </w:r>
      <w:r>
        <w:rPr>
          <w:rStyle w:val="s0"/>
        </w:rPr>
        <w:t xml:space="preserve"> стоянки для осуществления таможенного контроля определяются администрацией автомобильных, морских и речных портов, международных аэропортов, пограничных железнодорожных станций или других оборудованных мест, в пределах которых действуют пункты пропуска че</w:t>
      </w:r>
      <w:r>
        <w:rPr>
          <w:rStyle w:val="s0"/>
        </w:rPr>
        <w:t>рез государственную границу Украины, с учетом особенностей их функциональной и технологической деятельности и по представлению соответствующего таможенного органа, согласованному с соответствующим органом охраны государственной границы.</w:t>
      </w:r>
    </w:p>
    <w:p w:rsidR="00000000" w:rsidRDefault="007E4C23">
      <w:pPr>
        <w:pStyle w:val="pj"/>
      </w:pPr>
      <w:r>
        <w:rPr>
          <w:rStyle w:val="s0"/>
        </w:rPr>
        <w:t xml:space="preserve">5. Изменение места </w:t>
      </w:r>
      <w:r>
        <w:rPr>
          <w:rStyle w:val="s0"/>
        </w:rPr>
        <w:t>стоянки судов определяется администрацией порта с обязательным информированием соответствующего таможенного органа и органа охраны государственной границы Украины.</w:t>
      </w:r>
    </w:p>
    <w:p w:rsidR="00000000" w:rsidRDefault="007E4C23">
      <w:pPr>
        <w:pStyle w:val="pj"/>
      </w:pPr>
      <w:r>
        <w:t> </w:t>
      </w:r>
    </w:p>
    <w:p w:rsidR="00000000" w:rsidRDefault="007E4C23">
      <w:pPr>
        <w:pStyle w:val="pj"/>
        <w:ind w:left="1200" w:hanging="800"/>
      </w:pPr>
      <w:bookmarkStart w:id="244" w:name="SUB1890000"/>
      <w:bookmarkEnd w:id="244"/>
      <w:r>
        <w:rPr>
          <w:rStyle w:val="s1"/>
        </w:rPr>
        <w:t xml:space="preserve">Статья 189. Временный пропуск транспортных средств коммерческого назначения на таможенную </w:t>
      </w:r>
      <w:r>
        <w:rPr>
          <w:rStyle w:val="s1"/>
        </w:rPr>
        <w:t>территорию Украины</w:t>
      </w:r>
    </w:p>
    <w:p w:rsidR="00000000" w:rsidRDefault="007E4C23">
      <w:pPr>
        <w:pStyle w:val="pj"/>
      </w:pPr>
      <w:r>
        <w:rPr>
          <w:rStyle w:val="s0"/>
        </w:rPr>
        <w:t>1. Транспортные средства коммерческого назначения, которые используются для перемещения товаров и/или пассажиров через таможенную границу Украины, могут временно ввозиться на таможенную территорию Украины без уплаты таможенных платежей и</w:t>
      </w:r>
      <w:r>
        <w:rPr>
          <w:rStyle w:val="s0"/>
        </w:rPr>
        <w:t xml:space="preserve"> без применения мер нетарифного регулирования внешнеэкономической деятельности.</w:t>
      </w:r>
    </w:p>
    <w:p w:rsidR="00000000" w:rsidRDefault="007E4C23">
      <w:pPr>
        <w:pStyle w:val="pj"/>
      </w:pPr>
      <w:r>
        <w:rPr>
          <w:rStyle w:val="s0"/>
        </w:rPr>
        <w:t>2. Временно ввезенные на таможенную территорию Украины транспортные средства коммерческого назначения подлежат вывозу без внесения в их конструкцию каких-либо изменений (без уч</w:t>
      </w:r>
      <w:r>
        <w:rPr>
          <w:rStyle w:val="s0"/>
        </w:rPr>
        <w:t>ета естественного износа, расхода горюче-смазочных материалов и необходимого ремонта).</w:t>
      </w:r>
    </w:p>
    <w:p w:rsidR="00000000" w:rsidRDefault="007E4C23">
      <w:pPr>
        <w:pStyle w:val="pj"/>
      </w:pPr>
      <w:r>
        <w:rPr>
          <w:rStyle w:val="s0"/>
        </w:rPr>
        <w:t>3. Временный ввоз транспортных средств коммерческого назначения на таможенную территорию Украины допускается при условии, что такие транспортные средства не будут исполь</w:t>
      </w:r>
      <w:r>
        <w:rPr>
          <w:rStyle w:val="s0"/>
        </w:rPr>
        <w:t>зоваться для внутренних перевозок на таможенной территории Украины.</w:t>
      </w:r>
    </w:p>
    <w:p w:rsidR="00000000" w:rsidRDefault="007E4C23">
      <w:pPr>
        <w:pStyle w:val="pj"/>
      </w:pPr>
      <w:r>
        <w:rPr>
          <w:rStyle w:val="s0"/>
        </w:rPr>
        <w:t>4. Специальное оборудование, предназначенное для погрузки, выгрузки, защиты и хранения груза, которое перемещается вместе с транспортным средством коммерческого назначения через таможенную</w:t>
      </w:r>
      <w:r>
        <w:rPr>
          <w:rStyle w:val="s0"/>
        </w:rPr>
        <w:t xml:space="preserve"> границу Украины, подлежит пропуску в том же порядке, что и транспортное средство, при использовании такого оборудования по назначению и обратного вывоза ( ввоза) вместе с этим транспортным средством. Ввоз специального оборудования на таможенную территорию</w:t>
      </w:r>
      <w:r>
        <w:rPr>
          <w:rStyle w:val="s0"/>
        </w:rPr>
        <w:t xml:space="preserve"> Украины и вывоз за пределы этой территории отдельно от транспортного средства коммерческого назначения возможно на тех же условиях, при условии подтверждения, что данное оборудование предназначено для конкретного транспортного средства коммерческого назна</w:t>
      </w:r>
      <w:r>
        <w:rPr>
          <w:rStyle w:val="s0"/>
        </w:rPr>
        <w:t>чения, ввезенного на таможенную территорию Украины (вывезенного за пределы этой территории) ранее.</w:t>
      </w:r>
    </w:p>
    <w:p w:rsidR="00000000" w:rsidRDefault="007E4C23">
      <w:pPr>
        <w:pStyle w:val="pj"/>
      </w:pPr>
      <w:r>
        <w:rPr>
          <w:rStyle w:val="s0"/>
        </w:rPr>
        <w:t>5. Запасные части и оборудование, предназначенные для использования в процессе ремонта или технического обслуживания транспортных средств коммерческого назна</w:t>
      </w:r>
      <w:r>
        <w:rPr>
          <w:rStyle w:val="s0"/>
        </w:rPr>
        <w:t>чения, временно ввезенных на таможенную территорию Украины или временно вывезенных из нее, могут ввозиться (вывозиться) под обязательства об их обратном вывозе (ввозе) без взимания таможенных платежей и без применения к ним мер нетарифного регулирования вн</w:t>
      </w:r>
      <w:r>
        <w:rPr>
          <w:rStyle w:val="s0"/>
        </w:rPr>
        <w:t xml:space="preserve">ешнеэкономической деятельности. Таможенный орган, который осуществляет пропуск таких запасных частей и оборудования, может требовать предоставление обеспечения уплаты таможенных платежей в соответствии с </w:t>
      </w:r>
      <w:hyperlink w:anchor="sub3050000" w:history="1">
        <w:r>
          <w:rPr>
            <w:rStyle w:val="a4"/>
            <w:color w:val="0000FF"/>
            <w:u w:val="single"/>
          </w:rPr>
          <w:t>разделом Х</w:t>
        </w:r>
      </w:hyperlink>
      <w:r>
        <w:rPr>
          <w:rStyle w:val="s0"/>
        </w:rPr>
        <w:t xml:space="preserve"> настояще</w:t>
      </w:r>
      <w:r>
        <w:rPr>
          <w:rStyle w:val="s0"/>
        </w:rPr>
        <w:t>го Кодекса.</w:t>
      </w:r>
    </w:p>
    <w:p w:rsidR="00000000" w:rsidRDefault="007E4C23">
      <w:pPr>
        <w:pStyle w:val="pj"/>
      </w:pPr>
      <w:r>
        <w:rPr>
          <w:rStyle w:val="s0"/>
        </w:rPr>
        <w:t>6. Заменены запасные части могут не вывозиться за пределы таможенной территории Украины (не ввозиться на нее), а с разрешения таможенного органа:</w:t>
      </w:r>
    </w:p>
    <w:p w:rsidR="00000000" w:rsidRDefault="007E4C23">
      <w:pPr>
        <w:pStyle w:val="pj"/>
      </w:pPr>
      <w:r>
        <w:rPr>
          <w:rStyle w:val="s0"/>
        </w:rPr>
        <w:t>1) быть предъявлены таможенному органу и оформленные для свободного обращения на таможенной территории Украины (за ее пределами), или</w:t>
      </w:r>
    </w:p>
    <w:p w:rsidR="00000000" w:rsidRDefault="007E4C23">
      <w:pPr>
        <w:pStyle w:val="pj"/>
      </w:pPr>
      <w:r>
        <w:rPr>
          <w:rStyle w:val="s0"/>
        </w:rPr>
        <w:t>2) быть уничтожены под контролем таможенного органа.</w:t>
      </w:r>
    </w:p>
    <w:p w:rsidR="00000000" w:rsidRDefault="007E4C23">
      <w:pPr>
        <w:pStyle w:val="pj"/>
      </w:pPr>
      <w:r>
        <w:t> </w:t>
      </w:r>
    </w:p>
    <w:p w:rsidR="00000000" w:rsidRDefault="007E4C23">
      <w:pPr>
        <w:pStyle w:val="pj"/>
        <w:ind w:left="1200" w:hanging="800"/>
      </w:pPr>
      <w:bookmarkStart w:id="245" w:name="SUB1900000"/>
      <w:bookmarkEnd w:id="245"/>
      <w:r>
        <w:rPr>
          <w:rStyle w:val="s1"/>
        </w:rPr>
        <w:t>Статья 190. Товары, по ошибке ввезенные на таможенную территорию Ук</w:t>
      </w:r>
      <w:r>
        <w:rPr>
          <w:rStyle w:val="s1"/>
        </w:rPr>
        <w:t>раины</w:t>
      </w:r>
    </w:p>
    <w:p w:rsidR="00000000" w:rsidRDefault="007E4C23">
      <w:pPr>
        <w:pStyle w:val="pj"/>
      </w:pPr>
      <w:r>
        <w:rPr>
          <w:rStyle w:val="s0"/>
        </w:rPr>
        <w:t>1. Товары могут считаться по ошибке ввезенными на таможенную территорию Украины, если таможенный орган удостоверится в том, что ввоз этих товаров не является результатом умышленных действий. Ошибочное ввоз товаров не может считаться нарушением таможе</w:t>
      </w:r>
      <w:r>
        <w:rPr>
          <w:rStyle w:val="s0"/>
        </w:rPr>
        <w:t>нных правил.</w:t>
      </w:r>
    </w:p>
    <w:p w:rsidR="00000000" w:rsidRDefault="007E4C23">
      <w:pPr>
        <w:pStyle w:val="pj"/>
      </w:pPr>
      <w:r>
        <w:rPr>
          <w:rStyle w:val="s0"/>
        </w:rPr>
        <w:t>2. Ошибочно ввезенными на таможенную территорию Украины не могут считаться товары, условия и основания ввоза которых были изменены после пересечения ими таможенной границы Украины.</w:t>
      </w:r>
    </w:p>
    <w:p w:rsidR="00000000" w:rsidRDefault="007E4C23">
      <w:pPr>
        <w:pStyle w:val="pj"/>
      </w:pPr>
      <w:r>
        <w:rPr>
          <w:rStyle w:val="s0"/>
        </w:rPr>
        <w:t xml:space="preserve">3. Ошибочно ввезенные на таможенную территорию Украины товары </w:t>
      </w:r>
      <w:r>
        <w:rPr>
          <w:rStyle w:val="s0"/>
        </w:rPr>
        <w:t>вывозятся за пределы этой территории на основании товаросопроводительных документов, если такие товары не пропущены на таможенную территорию Украины.</w:t>
      </w:r>
    </w:p>
    <w:p w:rsidR="00000000" w:rsidRDefault="007E4C23">
      <w:pPr>
        <w:pStyle w:val="pj"/>
      </w:pPr>
      <w:r>
        <w:rPr>
          <w:rStyle w:val="s0"/>
        </w:rPr>
        <w:t>4. Ошибочно ввезенные на таможенную территорию Украины товары, которые были пропущены на таможенную террит</w:t>
      </w:r>
      <w:r>
        <w:rPr>
          <w:rStyle w:val="s0"/>
        </w:rPr>
        <w:t>орию Украины и которые сохраняют статус иностранных товаров, вывозимых за пределы этой территории в таможенном режиме реэкспорта на основании товаросопроводительных документов, согласно которым эти товары были ввезены.</w:t>
      </w:r>
    </w:p>
    <w:p w:rsidR="00000000" w:rsidRDefault="007E4C23">
      <w:pPr>
        <w:pStyle w:val="pj"/>
      </w:pPr>
      <w:r>
        <w:t> </w:t>
      </w:r>
    </w:p>
    <w:p w:rsidR="00000000" w:rsidRDefault="007E4C23">
      <w:pPr>
        <w:pStyle w:val="pj"/>
        <w:ind w:left="1200" w:hanging="800"/>
      </w:pPr>
      <w:bookmarkStart w:id="246" w:name="SUB1910000"/>
      <w:bookmarkEnd w:id="246"/>
      <w:r>
        <w:rPr>
          <w:rStyle w:val="s1"/>
        </w:rPr>
        <w:t>Статья 191. Права и обязанности пер</w:t>
      </w:r>
      <w:r>
        <w:rPr>
          <w:rStyle w:val="s1"/>
        </w:rPr>
        <w:t>евозчика</w:t>
      </w:r>
    </w:p>
    <w:p w:rsidR="00000000" w:rsidRDefault="007E4C23">
      <w:pPr>
        <w:pStyle w:val="pj"/>
      </w:pPr>
      <w:r>
        <w:rPr>
          <w:rStyle w:val="s0"/>
        </w:rPr>
        <w:t>1. Перевозчики имеют право:</w:t>
      </w:r>
    </w:p>
    <w:p w:rsidR="00000000" w:rsidRDefault="007E4C23">
      <w:pPr>
        <w:pStyle w:val="pj"/>
      </w:pPr>
      <w:r>
        <w:rPr>
          <w:rStyle w:val="s0"/>
        </w:rPr>
        <w:t>1) не принимать для перевозки между таможенными органами товары в случае оформления таможенных и/или транспортных документов с нарушением порядка, установленного законодательством Украины;</w:t>
      </w:r>
    </w:p>
    <w:p w:rsidR="00000000" w:rsidRDefault="007E4C23">
      <w:pPr>
        <w:pStyle w:val="pj"/>
      </w:pPr>
      <w:r>
        <w:rPr>
          <w:rStyle w:val="s0"/>
        </w:rPr>
        <w:t>2) заменять моторное транспорт</w:t>
      </w:r>
      <w:r>
        <w:rPr>
          <w:rStyle w:val="s0"/>
        </w:rPr>
        <w:t>ное средство, предварительно уведомив орган назначения о причинах такой замены (техническое состояние, экологические требования, экономическая целесообразность)</w:t>
      </w:r>
    </w:p>
    <w:p w:rsidR="00000000" w:rsidRDefault="007E4C23">
      <w:pPr>
        <w:pStyle w:val="pj"/>
      </w:pPr>
      <w:r>
        <w:rPr>
          <w:rStyle w:val="s0"/>
        </w:rPr>
        <w:t>3) заменять уполномоченное перевозчиком лицо (водителя), ответственное за доставку товаров в та</w:t>
      </w:r>
      <w:r>
        <w:rPr>
          <w:rStyle w:val="s0"/>
        </w:rPr>
        <w:t>моженный орган назначения, предварительно уведомив этот орган о причинах такой замены (состояние здоровья, визовые вопросы, требования Европейского соглашения относительно работы экипажей транспортных средств, выполняющих международные автомобильные перево</w:t>
      </w:r>
      <w:r>
        <w:rPr>
          <w:rStyle w:val="s0"/>
        </w:rPr>
        <w:t>зки )</w:t>
      </w:r>
    </w:p>
    <w:p w:rsidR="00000000" w:rsidRDefault="007E4C23">
      <w:pPr>
        <w:pStyle w:val="pj"/>
      </w:pPr>
      <w:r>
        <w:rPr>
          <w:rStyle w:val="s0"/>
        </w:rPr>
        <w:t>4) с разрешения таможенного органа назначения выгружать товар на состав этого органа, если доставлены перевозчиком товары, находящиеся под таможенным контролем, в течение трех суток не будут заявлены ответственным за это лицом к одному таможенного ре</w:t>
      </w:r>
      <w:r>
        <w:rPr>
          <w:rStyle w:val="s0"/>
        </w:rPr>
        <w:t>жима. В таком случае расходы на выгрузку и хранение товара возмещаются его держателем товара или другими заинтересованными лицами;</w:t>
      </w:r>
    </w:p>
    <w:p w:rsidR="00000000" w:rsidRDefault="007E4C23">
      <w:pPr>
        <w:pStyle w:val="pj"/>
      </w:pPr>
      <w:r>
        <w:rPr>
          <w:rStyle w:val="s0"/>
        </w:rPr>
        <w:t>5) получать разъяснения причин отказа в таможенном оформлении или пропуске товаров и транспортных средств коммерческого назна</w:t>
      </w:r>
      <w:r>
        <w:rPr>
          <w:rStyle w:val="s0"/>
        </w:rPr>
        <w:t>чения через таможенную границу Украины и перечень мероприятий, которые необходимо принять для их устранения.</w:t>
      </w:r>
    </w:p>
    <w:p w:rsidR="00000000" w:rsidRDefault="007E4C23">
      <w:pPr>
        <w:pStyle w:val="pj"/>
      </w:pPr>
      <w:r>
        <w:rPr>
          <w:rStyle w:val="s0"/>
        </w:rPr>
        <w:t>2. Перевозчики обязаны:</w:t>
      </w:r>
    </w:p>
    <w:p w:rsidR="00000000" w:rsidRDefault="007E4C23">
      <w:pPr>
        <w:pStyle w:val="pj"/>
      </w:pPr>
      <w:r>
        <w:rPr>
          <w:rStyle w:val="s0"/>
        </w:rPr>
        <w:t xml:space="preserve">1) при принятии товаров к перевозке проверять точность сведений о количестве грузовых мест, их маркировки, номера, внешнее </w:t>
      </w:r>
      <w:r>
        <w:rPr>
          <w:rStyle w:val="s0"/>
        </w:rPr>
        <w:t>состояние товаров и их упаковки. В случае невозможности такой проверки вносить соответствующую запись в международной автомобильной накладной (CMR)</w:t>
      </w:r>
    </w:p>
    <w:p w:rsidR="00000000" w:rsidRDefault="007E4C23">
      <w:pPr>
        <w:pStyle w:val="pj"/>
      </w:pPr>
      <w:r>
        <w:rPr>
          <w:rStyle w:val="s0"/>
        </w:rPr>
        <w:t xml:space="preserve">2) в срок, </w:t>
      </w:r>
      <w:r>
        <w:rPr>
          <w:rStyle w:val="s40"/>
        </w:rPr>
        <w:t xml:space="preserve">установленный </w:t>
      </w:r>
      <w:hyperlink w:anchor="sub950000" w:history="1">
        <w:r>
          <w:rPr>
            <w:rStyle w:val="a4"/>
            <w:color w:val="0000FF"/>
            <w:u w:val="single"/>
          </w:rPr>
          <w:t>статьей 95</w:t>
        </w:r>
      </w:hyperlink>
      <w:r>
        <w:rPr>
          <w:rStyle w:val="s40"/>
        </w:rPr>
        <w:t xml:space="preserve"> </w:t>
      </w:r>
      <w:r>
        <w:rPr>
          <w:rStyle w:val="s40"/>
        </w:rPr>
        <w:t>настоящего Кодекса или установленный таможенным органом страны отправления в соответствии с положениями Конвенции о процедуре совместного транзита</w:t>
      </w:r>
      <w:r>
        <w:rPr>
          <w:rStyle w:val="s0"/>
        </w:rPr>
        <w:t>, доставлять товары в таможенный орган назначения, а также подавать предусмотренные законодательством документ</w:t>
      </w:r>
      <w:r>
        <w:rPr>
          <w:rStyle w:val="s0"/>
        </w:rPr>
        <w:t>ы на них;</w:t>
      </w:r>
    </w:p>
    <w:p w:rsidR="00000000" w:rsidRDefault="007E4C23">
      <w:pPr>
        <w:pStyle w:val="pj"/>
      </w:pPr>
      <w:r>
        <w:rPr>
          <w:rStyle w:val="s0"/>
        </w:rPr>
        <w:t>3) не начинать выгрузку или перегрузку товаров без разрешения таможенного органа;</w:t>
      </w:r>
    </w:p>
    <w:p w:rsidR="00000000" w:rsidRDefault="007E4C23">
      <w:pPr>
        <w:pStyle w:val="pj"/>
      </w:pPr>
      <w:r>
        <w:rPr>
          <w:rStyle w:val="s0"/>
        </w:rPr>
        <w:t>4) в случае прибытия в таможенный орган назначения в нерабочее время обеспечивать сохранность товаров и принимать определенных таможенным органом меры для недопущен</w:t>
      </w:r>
      <w:r>
        <w:rPr>
          <w:rStyle w:val="s0"/>
        </w:rPr>
        <w:t>ия их несанкционированного изъятия из-под таможенного контроля;</w:t>
      </w:r>
    </w:p>
    <w:p w:rsidR="00000000" w:rsidRDefault="007E4C23">
      <w:pPr>
        <w:pStyle w:val="pj"/>
      </w:pPr>
      <w:r>
        <w:rPr>
          <w:rStyle w:val="s0"/>
        </w:rPr>
        <w:t xml:space="preserve">5) в сроки, установленные </w:t>
      </w:r>
      <w:hyperlink w:anchor="sub194020000" w:history="1">
        <w:r>
          <w:rPr>
            <w:rStyle w:val="a4"/>
            <w:color w:val="0000FF"/>
            <w:u w:val="single"/>
          </w:rPr>
          <w:t>статьей 194-2</w:t>
        </w:r>
      </w:hyperlink>
      <w:r>
        <w:rPr>
          <w:rStyle w:val="s0"/>
        </w:rPr>
        <w:t xml:space="preserve"> настоящего Кодекса, представлять в установленном настоящим Кодексом порядке в орган доходов и сборов общую декларацию</w:t>
      </w:r>
      <w:r>
        <w:rPr>
          <w:rStyle w:val="s0"/>
        </w:rPr>
        <w:t xml:space="preserve"> прибытия.</w:t>
      </w:r>
    </w:p>
    <w:p w:rsidR="00000000" w:rsidRDefault="007E4C23">
      <w:pPr>
        <w:pStyle w:val="pj"/>
      </w:pPr>
      <w:r>
        <w:rPr>
          <w:rStyle w:val="s40"/>
        </w:rPr>
        <w:t>3. В случае помещения товаров в таможенный режим транзита на условиях Конвенции о процедуре совместного транзита перевозчики обязаны выполнять обязанности, определенные указанной Конвенцией.</w:t>
      </w:r>
    </w:p>
    <w:p w:rsidR="00000000" w:rsidRDefault="007E4C23">
      <w:pPr>
        <w:pStyle w:val="pj"/>
      </w:pPr>
      <w:r>
        <w:t> </w:t>
      </w:r>
    </w:p>
    <w:p w:rsidR="00000000" w:rsidRDefault="007E4C23">
      <w:pPr>
        <w:pStyle w:val="pj"/>
        <w:ind w:left="1200" w:hanging="800"/>
      </w:pPr>
      <w:bookmarkStart w:id="247" w:name="SUB1920000"/>
      <w:bookmarkEnd w:id="247"/>
      <w:r>
        <w:rPr>
          <w:rStyle w:val="s1"/>
        </w:rPr>
        <w:t>Статья 192. Меры, принимаемые в случае аварии или де</w:t>
      </w:r>
      <w:r>
        <w:rPr>
          <w:rStyle w:val="s1"/>
        </w:rPr>
        <w:t>йствия обстоятельств непреодолимой силы при перевозке товаров</w:t>
      </w:r>
    </w:p>
    <w:p w:rsidR="00000000" w:rsidRDefault="007E4C23">
      <w:pPr>
        <w:pStyle w:val="pj"/>
      </w:pPr>
      <w:r>
        <w:rPr>
          <w:rStyle w:val="s0"/>
        </w:rPr>
        <w:t xml:space="preserve">1. Если при перевозке товаров транспортное средство вследствие аварии или действия обстоятельств непреодолимой силы не смог прибыть в таможенный орган назначения, допускается выгрузка товаров в </w:t>
      </w:r>
      <w:r>
        <w:rPr>
          <w:rStyle w:val="s0"/>
        </w:rPr>
        <w:t>другом месте. При этом перевозчик обязан:</w:t>
      </w:r>
    </w:p>
    <w:p w:rsidR="00000000" w:rsidRDefault="007E4C23">
      <w:pPr>
        <w:pStyle w:val="pj"/>
      </w:pPr>
      <w:r>
        <w:rPr>
          <w:rStyle w:val="s0"/>
        </w:rPr>
        <w:t>1) принять все необходимые меры для обеспечения сохранности товаров и недопущения какого-либо их использования;</w:t>
      </w:r>
    </w:p>
    <w:p w:rsidR="00000000" w:rsidRDefault="007E4C23">
      <w:pPr>
        <w:pStyle w:val="pj"/>
      </w:pPr>
      <w:r>
        <w:rPr>
          <w:rStyle w:val="s0"/>
        </w:rPr>
        <w:t>2) срочно сообщить ближайший таможенный орган об обстоятельствах события, местонахождение товаров и тр</w:t>
      </w:r>
      <w:r>
        <w:rPr>
          <w:rStyle w:val="s0"/>
        </w:rPr>
        <w:t>анспортного средства.</w:t>
      </w:r>
    </w:p>
    <w:p w:rsidR="00000000" w:rsidRDefault="007E4C23">
      <w:pPr>
        <w:pStyle w:val="pj"/>
      </w:pPr>
      <w:r>
        <w:rPr>
          <w:rStyle w:val="s0"/>
        </w:rPr>
        <w:t>2. Таможенные органы не возмещают расходы, понесенные в связи с принятием мер, предусмотренных настоящей статьей.</w:t>
      </w:r>
    </w:p>
    <w:p w:rsidR="00000000" w:rsidRDefault="007E4C23">
      <w:pPr>
        <w:pStyle w:val="pj"/>
      </w:pPr>
      <w:r>
        <w:rPr>
          <w:rStyle w:val="s0"/>
        </w:rPr>
        <w:t>3. Подтверждение факта аварии или действия обстоятельств непреодолимой силы осуществляется в порядке, установленном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t> </w:t>
      </w:r>
    </w:p>
    <w:p w:rsidR="00000000" w:rsidRDefault="007E4C23">
      <w:pPr>
        <w:pStyle w:val="pj"/>
        <w:ind w:left="1200" w:hanging="800"/>
      </w:pPr>
      <w:bookmarkStart w:id="248" w:name="SUB1930000"/>
      <w:bookmarkEnd w:id="248"/>
      <w:r>
        <w:rPr>
          <w:rStyle w:val="s1"/>
        </w:rPr>
        <w:t>Статья 193. Отве</w:t>
      </w:r>
      <w:r>
        <w:rPr>
          <w:rStyle w:val="s1"/>
        </w:rPr>
        <w:t>тственность за нарушение установленного порядка перемещения товаров транзитом</w:t>
      </w:r>
    </w:p>
    <w:p w:rsidR="00000000" w:rsidRDefault="007E4C23">
      <w:pPr>
        <w:pStyle w:val="pj"/>
      </w:pPr>
      <w:r>
        <w:rPr>
          <w:rStyle w:val="s0"/>
        </w:rPr>
        <w:t>1. За нарушение установленного порядка перемещения товаров транзитом перевозчик привлекается к административной ответственности, предусмотренной настоящим Кодексом.</w:t>
      </w:r>
    </w:p>
    <w:p w:rsidR="00000000" w:rsidRDefault="007E4C23">
      <w:pPr>
        <w:pStyle w:val="pj"/>
      </w:pPr>
      <w:r>
        <w:rPr>
          <w:rStyle w:val="s0"/>
        </w:rPr>
        <w:t>2. В случае п</w:t>
      </w:r>
      <w:r>
        <w:rPr>
          <w:rStyle w:val="s0"/>
        </w:rPr>
        <w:t xml:space="preserve">отери или выдачи без разрешения таможенного органа товаров, находящихся под таможенным контролем и перемещаются транзитом, перевозчик обязан уплатить таможенные платежи, установленные законом на импорт указанных товаров. Нарушение перевозчиком </w:t>
      </w:r>
      <w:r>
        <w:rPr>
          <w:rStyle w:val="s40"/>
        </w:rPr>
        <w:t>срока транзи</w:t>
      </w:r>
      <w:r>
        <w:rPr>
          <w:rStyle w:val="s40"/>
        </w:rPr>
        <w:t xml:space="preserve">тных перевозок (доставки) товаров, установленного </w:t>
      </w:r>
      <w:hyperlink w:anchor="sub950000" w:history="1">
        <w:r>
          <w:rPr>
            <w:rStyle w:val="a4"/>
            <w:color w:val="0000FF"/>
            <w:u w:val="single"/>
          </w:rPr>
          <w:t>статьей 95</w:t>
        </w:r>
      </w:hyperlink>
      <w:r>
        <w:rPr>
          <w:rStyle w:val="s40"/>
        </w:rPr>
        <w:t xml:space="preserve"> настоящего Кодекса или установленного таможенным органом страны отправления в соответствии с положениями Конвенции о процедуре совместного транзита</w:t>
      </w:r>
      <w:r>
        <w:rPr>
          <w:rStyle w:val="s0"/>
        </w:rPr>
        <w:t>, если выполнены</w:t>
      </w:r>
      <w:r>
        <w:rPr>
          <w:rStyle w:val="s0"/>
        </w:rPr>
        <w:t xml:space="preserve"> все остальные требования, не создает для него обязательства по уплате таможенных платежей.</w:t>
      </w:r>
    </w:p>
    <w:p w:rsidR="00000000" w:rsidRDefault="007E4C23">
      <w:pPr>
        <w:pStyle w:val="pj"/>
      </w:pPr>
      <w:r>
        <w:rPr>
          <w:rStyle w:val="s0"/>
        </w:rPr>
        <w:t>3. Перевозчик освобождается от обязательства по уплате таможенных платежей только в случае, если товары, находящиеся под таможенным контролем и перемещаются транзит</w:t>
      </w:r>
      <w:r>
        <w:rPr>
          <w:rStyle w:val="s0"/>
        </w:rPr>
        <w:t>ом, было уничтожено или безвозвратно повреждены вследствие аварии, действия обстоятельств непреодолимой силы или естественной убыли при нормальных условиях транспортировки, при условии подтверждения факта аварии или действия обстоятельств непреодолимой сил</w:t>
      </w:r>
      <w:r>
        <w:rPr>
          <w:rStyle w:val="s0"/>
        </w:rPr>
        <w:t xml:space="preserve">ы в порядке, определенном в соответствии с частью третьей </w:t>
      </w:r>
      <w:hyperlink w:anchor="sub1920000" w:history="1">
        <w:r>
          <w:rPr>
            <w:rStyle w:val="a4"/>
            <w:color w:val="0000FF"/>
            <w:u w:val="single"/>
          </w:rPr>
          <w:t>статьи 192</w:t>
        </w:r>
      </w:hyperlink>
      <w:r>
        <w:rPr>
          <w:rStyle w:val="s0"/>
        </w:rPr>
        <w:t xml:space="preserve"> настоящего Кодекса.</w:t>
      </w:r>
    </w:p>
    <w:p w:rsidR="00000000" w:rsidRDefault="007E4C23">
      <w:pPr>
        <w:pStyle w:val="pc"/>
      </w:pPr>
      <w:r>
        <w:rPr>
          <w:rStyle w:val="s1"/>
        </w:rPr>
        <w:t> </w:t>
      </w:r>
    </w:p>
    <w:p w:rsidR="00000000" w:rsidRDefault="007E4C23">
      <w:pPr>
        <w:pStyle w:val="pc"/>
      </w:pPr>
      <w:bookmarkStart w:id="249" w:name="SUB1940000"/>
      <w:bookmarkEnd w:id="249"/>
      <w:r>
        <w:rPr>
          <w:rStyle w:val="s1"/>
        </w:rPr>
        <w:t>Глава 28. Перемещение товаров через таможенную границу Украины</w:t>
      </w:r>
    </w:p>
    <w:p w:rsidR="00000000" w:rsidRDefault="007E4C23">
      <w:pPr>
        <w:pStyle w:val="pj"/>
      </w:pPr>
      <w:r>
        <w:t> </w:t>
      </w:r>
    </w:p>
    <w:p w:rsidR="00000000" w:rsidRDefault="007E4C23">
      <w:pPr>
        <w:pStyle w:val="pj"/>
        <w:ind w:left="1200" w:hanging="800"/>
      </w:pPr>
      <w:r>
        <w:rPr>
          <w:rStyle w:val="s1"/>
        </w:rPr>
        <w:t>Статья 194. Предыдущее сообщение таможенных органов о намерении вве</w:t>
      </w:r>
      <w:r>
        <w:rPr>
          <w:rStyle w:val="s1"/>
        </w:rPr>
        <w:t>зти товары на таможенную территорию Украины</w:t>
      </w:r>
    </w:p>
    <w:p w:rsidR="00000000" w:rsidRDefault="007E4C23">
      <w:pPr>
        <w:pStyle w:val="pj"/>
      </w:pPr>
      <w:r>
        <w:rPr>
          <w:rStyle w:val="s0"/>
        </w:rPr>
        <w:t xml:space="preserve">1. В случае ввоза товаров на таможенную территорию Украины декларант предварительно сообщает таможенный орган, в зоне деятельности которого товары будут предъявлены для таможенного оформления, о намерении ввезти </w:t>
      </w:r>
      <w:r>
        <w:rPr>
          <w:rStyle w:val="s0"/>
        </w:rPr>
        <w:t>эти товары.</w:t>
      </w:r>
    </w:p>
    <w:p w:rsidR="00000000" w:rsidRDefault="007E4C23">
      <w:pPr>
        <w:pStyle w:val="pj"/>
      </w:pPr>
      <w:r>
        <w:rPr>
          <w:rStyle w:val="s0"/>
        </w:rPr>
        <w:t xml:space="preserve">2. Предварительное уведомление о намерении ввезти товары на таможенную территорию Украины осуществляется путем предоставления таможенному органу, в зоне деятельности которого товары будут предъявлены для таможенного оформления, предварительной </w:t>
      </w:r>
      <w:r>
        <w:rPr>
          <w:rStyle w:val="s0"/>
        </w:rPr>
        <w:t xml:space="preserve">таможенной декларации или иного документа, который может использоваться вместо таможенной декларации в соответствии со </w:t>
      </w:r>
      <w:hyperlink w:anchor="sub940000" w:history="1">
        <w:r>
          <w:rPr>
            <w:rStyle w:val="a4"/>
            <w:color w:val="0000FF"/>
            <w:u w:val="single"/>
          </w:rPr>
          <w:t>статьей 94</w:t>
        </w:r>
      </w:hyperlink>
      <w:r>
        <w:rPr>
          <w:rStyle w:val="s0"/>
        </w:rPr>
        <w:t xml:space="preserve"> настоящего Кодекса.</w:t>
      </w:r>
    </w:p>
    <w:p w:rsidR="00000000" w:rsidRDefault="007E4C23">
      <w:pPr>
        <w:pStyle w:val="pj"/>
      </w:pPr>
      <w:r>
        <w:rPr>
          <w:rStyle w:val="s0"/>
        </w:rPr>
        <w:t>3. Предыдущее сообщение может осуществляться в форме электронных документо</w:t>
      </w:r>
      <w:r>
        <w:rPr>
          <w:rStyle w:val="s0"/>
        </w:rPr>
        <w:t>в. Формат таких документов, кодировку, средства пересылки определяются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4. Во время предоставления таможенному органу уведомления о</w:t>
      </w:r>
      <w:r>
        <w:rPr>
          <w:rStyle w:val="s0"/>
        </w:rPr>
        <w:t xml:space="preserve"> намерении осуществить перемещение товаров, транспортных средств коммерческого назначения через таможенную границу Украины этом таможенному органу представляются документы и/или сведения, в том числе средствами информационных технологий, предусмотренные </w:t>
      </w:r>
      <w:hyperlink w:anchor="sub3350000" w:history="1">
        <w:r>
          <w:rPr>
            <w:rStyle w:val="a4"/>
            <w:color w:val="0000FF"/>
            <w:u w:val="single"/>
          </w:rPr>
          <w:t>частью четвертой статьи 335</w:t>
        </w:r>
      </w:hyperlink>
      <w:r>
        <w:rPr>
          <w:rStyle w:val="s0"/>
        </w:rPr>
        <w:t xml:space="preserve"> настоящего Кодекса.</w:t>
      </w:r>
    </w:p>
    <w:p w:rsidR="00000000" w:rsidRDefault="007E4C23">
      <w:pPr>
        <w:pStyle w:val="pj"/>
      </w:pPr>
      <w:r>
        <w:rPr>
          <w:rStyle w:val="s0"/>
        </w:rPr>
        <w:t>5. Положения настоящей статьи не применяются:</w:t>
      </w:r>
    </w:p>
    <w:p w:rsidR="00000000" w:rsidRDefault="007E4C23">
      <w:pPr>
        <w:pStyle w:val="pj"/>
      </w:pPr>
      <w:r>
        <w:rPr>
          <w:rStyle w:val="s0"/>
        </w:rPr>
        <w:t>1) к морским, речным и воздушным судам, которые во время пребывания на таможенной территории Украины не делают остановок в портах и</w:t>
      </w:r>
      <w:r>
        <w:rPr>
          <w:rStyle w:val="s0"/>
        </w:rPr>
        <w:t>ли аэропортах, расположенных на этой территории.</w:t>
      </w:r>
    </w:p>
    <w:p w:rsidR="00000000" w:rsidRDefault="007E4C23">
      <w:pPr>
        <w:pStyle w:val="pji"/>
      </w:pPr>
      <w:r>
        <w:rPr>
          <w:rStyle w:val="s3"/>
        </w:rPr>
        <w:t xml:space="preserve">Подпункт 2 </w:t>
      </w:r>
      <w:hyperlink r:id="rId69" w:anchor="sub_id=20" w:history="1">
        <w:r>
          <w:rPr>
            <w:rStyle w:val="a4"/>
            <w:i/>
            <w:iCs/>
            <w:color w:val="0000FF"/>
            <w:u w:val="single"/>
          </w:rPr>
          <w:t>вступил в силу</w:t>
        </w:r>
      </w:hyperlink>
      <w:r>
        <w:rPr>
          <w:rStyle w:val="s3"/>
        </w:rPr>
        <w:t xml:space="preserve"> со дня вступления в силу для Украины Конвенции о процедуре общего транзита</w:t>
      </w:r>
    </w:p>
    <w:p w:rsidR="00000000" w:rsidRDefault="007E4C23">
      <w:pPr>
        <w:pStyle w:val="pj"/>
      </w:pPr>
      <w:r>
        <w:rPr>
          <w:rStyle w:val="s40"/>
        </w:rPr>
        <w:t>2) к товарам, перемещаемым транзитом на условиях Конвенции о процедуре совместного транзита.</w:t>
      </w:r>
    </w:p>
    <w:p w:rsidR="00000000" w:rsidRDefault="007E4C23">
      <w:pPr>
        <w:pStyle w:val="pj"/>
      </w:pPr>
      <w:r>
        <w:t> </w:t>
      </w:r>
    </w:p>
    <w:p w:rsidR="00000000" w:rsidRDefault="007E4C23">
      <w:pPr>
        <w:pStyle w:val="pj"/>
      </w:pPr>
      <w:r>
        <w:rPr>
          <w:rStyle w:val="s0"/>
        </w:rPr>
        <w:t> </w:t>
      </w:r>
    </w:p>
    <w:p w:rsidR="00000000" w:rsidRDefault="007E4C23">
      <w:pPr>
        <w:pStyle w:val="pj"/>
        <w:ind w:left="1200" w:hanging="800"/>
      </w:pPr>
      <w:bookmarkStart w:id="250" w:name="SUB194010000"/>
      <w:bookmarkEnd w:id="250"/>
      <w:r>
        <w:rPr>
          <w:rStyle w:val="s1"/>
        </w:rPr>
        <w:t>Статья 194-1. Всеобщая декларация прибытия</w:t>
      </w:r>
    </w:p>
    <w:p w:rsidR="00000000" w:rsidRDefault="007E4C23">
      <w:pPr>
        <w:pStyle w:val="pj"/>
      </w:pPr>
      <w:r>
        <w:rPr>
          <w:rStyle w:val="s0"/>
        </w:rPr>
        <w:t>1. Всеобщая декларация прибытия подается в орган доходов и сборов, в зоне деятельности которого расположен пункт про</w:t>
      </w:r>
      <w:r>
        <w:rPr>
          <w:rStyle w:val="s0"/>
        </w:rPr>
        <w:t xml:space="preserve">пуска через государственную границу Украины, где товары впервые пересекут таможенную границу Украины, до прибытия таких товаров на таможенную территорию Украины, в том числе в таможенном режиме транзита с соблюдением сроков, установленных </w:t>
      </w:r>
      <w:hyperlink w:anchor="sub194020000" w:history="1">
        <w:r>
          <w:rPr>
            <w:rStyle w:val="a4"/>
            <w:color w:val="0000FF"/>
            <w:u w:val="single"/>
          </w:rPr>
          <w:t>статьей 194-2</w:t>
        </w:r>
      </w:hyperlink>
      <w:r>
        <w:rPr>
          <w:rStyle w:val="s0"/>
        </w:rPr>
        <w:t xml:space="preserve"> настоящего Кодекса.</w:t>
      </w:r>
    </w:p>
    <w:p w:rsidR="00000000" w:rsidRDefault="007E4C23">
      <w:pPr>
        <w:pStyle w:val="pj"/>
      </w:pPr>
      <w:r>
        <w:rPr>
          <w:rStyle w:val="s0"/>
        </w:rPr>
        <w:t>Если общая декларация прибытия была подана до другого таможенного органа, системы, обеспечивающие функционирование электронных информационных ресурсов таможенных органов, безотлагательно предоставляют дос</w:t>
      </w:r>
      <w:r>
        <w:rPr>
          <w:rStyle w:val="s0"/>
        </w:rPr>
        <w:t>туп к сведениям общей декларации прибытия таможенному органу, в зоне деятельности которого расположен пункт пропуска через государственную границу Украины, в котором товары впервые пересекут таможенную границу Украины.</w:t>
      </w:r>
    </w:p>
    <w:p w:rsidR="00000000" w:rsidRDefault="007E4C23">
      <w:pPr>
        <w:pStyle w:val="pji"/>
      </w:pPr>
      <w:r>
        <w:rPr>
          <w:rStyle w:val="s3"/>
        </w:rPr>
        <w:t>Абзац третий части первой (</w:t>
      </w:r>
      <w:hyperlink r:id="rId70" w:anchor="sub_id=20" w:history="1">
        <w:r>
          <w:rPr>
            <w:rStyle w:val="a4"/>
            <w:i/>
            <w:iCs/>
            <w:color w:val="0000FF"/>
            <w:u w:val="single"/>
          </w:rPr>
          <w:t>вступил в силу</w:t>
        </w:r>
      </w:hyperlink>
      <w:r>
        <w:rPr>
          <w:rStyle w:val="s3"/>
        </w:rPr>
        <w:t xml:space="preserve"> со дня вступления в силу для Украины Конвенции о процедуре общего транзита</w:t>
      </w:r>
    </w:p>
    <w:p w:rsidR="00000000" w:rsidRDefault="007E4C23">
      <w:pPr>
        <w:pStyle w:val="pj"/>
      </w:pPr>
      <w:r>
        <w:rPr>
          <w:rStyle w:val="s40"/>
        </w:rPr>
        <w:t>Общая декларация прибытия не подается в таможенный орган, указанного в абзаце первом настоящей ч</w:t>
      </w:r>
      <w:r>
        <w:rPr>
          <w:rStyle w:val="s40"/>
        </w:rPr>
        <w:t xml:space="preserve">асти, на товары, если такие товары до завершения сроков, установленных </w:t>
      </w:r>
      <w:hyperlink w:anchor="sub194020000" w:history="1">
        <w:r>
          <w:rPr>
            <w:rStyle w:val="a4"/>
            <w:color w:val="0000FF"/>
            <w:u w:val="single"/>
          </w:rPr>
          <w:t>статьей 194.2</w:t>
        </w:r>
      </w:hyperlink>
      <w:r>
        <w:rPr>
          <w:rStyle w:val="s40"/>
        </w:rPr>
        <w:t xml:space="preserve"> настоящего Кодекса, уже было подано таможенную декларацию (в том числе таможенную декларацию в соответствии с положениями Конвенции о пр</w:t>
      </w:r>
      <w:r>
        <w:rPr>
          <w:rStyle w:val="s40"/>
        </w:rPr>
        <w:t>оцедуре общего транзита), при условии что такая таможенная декларация содержит сведения, определенные для общей декларации прибытия. Такая таможенная декларация используется как Всеобщая декларация прибытия.</w:t>
      </w:r>
    </w:p>
    <w:p w:rsidR="00000000" w:rsidRDefault="007E4C23">
      <w:pPr>
        <w:pStyle w:val="pj"/>
      </w:pPr>
      <w:r>
        <w:rPr>
          <w:rStyle w:val="s0"/>
        </w:rPr>
        <w:t xml:space="preserve">2. Всеобщая декларация прибытия не подается при </w:t>
      </w:r>
      <w:r>
        <w:rPr>
          <w:rStyle w:val="s0"/>
        </w:rPr>
        <w:t>ввозе:</w:t>
      </w:r>
    </w:p>
    <w:p w:rsidR="00000000" w:rsidRDefault="007E4C23">
      <w:pPr>
        <w:pStyle w:val="pj"/>
      </w:pPr>
      <w:r>
        <w:rPr>
          <w:rStyle w:val="s0"/>
        </w:rPr>
        <w:t>1) товаров, перемещаемых морским, речным и воздушными судами, которые во время пребывания на таможенной территории Украины не делают остановок в портах или аэропортах, расположенных на этой территории;</w:t>
      </w:r>
    </w:p>
    <w:p w:rsidR="00000000" w:rsidRDefault="007E4C23">
      <w:pPr>
        <w:pStyle w:val="pj"/>
      </w:pPr>
      <w:r>
        <w:rPr>
          <w:rStyle w:val="s0"/>
        </w:rPr>
        <w:t>2) товаров, перемещаемых трубопроводным транспортом и линиями электропередачи;</w:t>
      </w:r>
    </w:p>
    <w:p w:rsidR="00000000" w:rsidRDefault="007E4C23">
      <w:pPr>
        <w:pStyle w:val="pj"/>
      </w:pPr>
      <w:r>
        <w:rPr>
          <w:rStyle w:val="s0"/>
        </w:rPr>
        <w:t>3) писем, почтовых карточек и секограм;</w:t>
      </w:r>
    </w:p>
    <w:p w:rsidR="00000000" w:rsidRDefault="007E4C23">
      <w:pPr>
        <w:pStyle w:val="pj"/>
      </w:pPr>
      <w:r>
        <w:rPr>
          <w:rStyle w:val="s0"/>
        </w:rPr>
        <w:t>4) товаров, перемещаемых в соответствии с требованиями актов Всемирного почтового союза;</w:t>
      </w:r>
    </w:p>
    <w:p w:rsidR="00000000" w:rsidRDefault="007E4C23">
      <w:pPr>
        <w:pStyle w:val="pj"/>
      </w:pPr>
      <w:r>
        <w:rPr>
          <w:rStyle w:val="s0"/>
        </w:rPr>
        <w:t>5) военной техники и других товаров, предусмотре</w:t>
      </w:r>
      <w:r>
        <w:rPr>
          <w:rStyle w:val="s0"/>
        </w:rPr>
        <w:t xml:space="preserve">нных </w:t>
      </w:r>
      <w:hyperlink w:anchor="sub2520000" w:history="1">
        <w:r>
          <w:rPr>
            <w:rStyle w:val="a4"/>
            <w:color w:val="0000FF"/>
            <w:u w:val="single"/>
          </w:rPr>
          <w:t>статьей 252</w:t>
        </w:r>
      </w:hyperlink>
      <w:r>
        <w:rPr>
          <w:rStyle w:val="s0"/>
        </w:rPr>
        <w:t xml:space="preserve"> настоящего Кодекса;</w:t>
      </w:r>
    </w:p>
    <w:p w:rsidR="00000000" w:rsidRDefault="007E4C23">
      <w:pPr>
        <w:pStyle w:val="pj"/>
      </w:pPr>
      <w:r>
        <w:rPr>
          <w:rStyle w:val="s0"/>
        </w:rPr>
        <w:t xml:space="preserve">6) товаров, ввозимых на таможенную территорию Украины лицами, которым предоставлено таможенные льготы, предусмотренные </w:t>
      </w:r>
      <w:hyperlink w:anchor="sub3830000" w:history="1">
        <w:r>
          <w:rPr>
            <w:rStyle w:val="a4"/>
            <w:color w:val="0000FF"/>
            <w:u w:val="single"/>
          </w:rPr>
          <w:t>статьями 382-386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 и 392</w:t>
        </w:r>
      </w:hyperlink>
      <w:r>
        <w:rPr>
          <w:rStyle w:val="s0"/>
        </w:rPr>
        <w:t xml:space="preserve"> настоящего Кодекса, и ввозимых на таможенную территорию Украины в связи с предоставлением таких льгот;</w:t>
      </w:r>
    </w:p>
    <w:p w:rsidR="00000000" w:rsidRDefault="007E4C23">
      <w:pPr>
        <w:pStyle w:val="pj"/>
      </w:pPr>
      <w:r>
        <w:rPr>
          <w:rStyle w:val="s0"/>
        </w:rPr>
        <w:t>7) товаров, перемещаемых с применением книжки (карнета) А.Т.А., книги (карнета) CPD</w:t>
      </w:r>
      <w:r>
        <w:rPr>
          <w:rStyle w:val="s0"/>
        </w:rPr>
        <w:t>;</w:t>
      </w:r>
    </w:p>
    <w:p w:rsidR="00000000" w:rsidRDefault="007E4C23">
      <w:pPr>
        <w:pStyle w:val="pj"/>
      </w:pPr>
      <w:r>
        <w:rPr>
          <w:rStyle w:val="s0"/>
        </w:rPr>
        <w:t>8) товаров, перемещаемых гражданами для личных, семейных и иных нужд, не связанных с осуществлением предпринимательской деятельности, в ручной клади или в сопровождаемом багаже;</w:t>
      </w:r>
    </w:p>
    <w:p w:rsidR="00000000" w:rsidRDefault="007E4C23">
      <w:pPr>
        <w:pStyle w:val="pj"/>
      </w:pPr>
      <w:r>
        <w:rPr>
          <w:rStyle w:val="s0"/>
        </w:rPr>
        <w:t>9) товаров, ввозимых для спортивных целей участниками официальных спортивных соревнований;</w:t>
      </w:r>
    </w:p>
    <w:p w:rsidR="00000000" w:rsidRDefault="007E4C23">
      <w:pPr>
        <w:pStyle w:val="pj"/>
      </w:pPr>
      <w:r>
        <w:rPr>
          <w:rStyle w:val="s0"/>
        </w:rPr>
        <w:t>10) припасов, находящихся на борту транспортного средства, прибывающего на таможенную территорию Украины;</w:t>
      </w:r>
    </w:p>
    <w:p w:rsidR="00000000" w:rsidRDefault="007E4C23">
      <w:pPr>
        <w:pStyle w:val="pj"/>
      </w:pPr>
      <w:r>
        <w:rPr>
          <w:rStyle w:val="s0"/>
        </w:rPr>
        <w:t>11) транспортных средств личного пользования;</w:t>
      </w:r>
    </w:p>
    <w:p w:rsidR="00000000" w:rsidRDefault="007E4C23">
      <w:pPr>
        <w:pStyle w:val="pj"/>
      </w:pPr>
      <w:r>
        <w:rPr>
          <w:rStyle w:val="s0"/>
        </w:rPr>
        <w:t xml:space="preserve">12) товаров, </w:t>
      </w:r>
      <w:r>
        <w:rPr>
          <w:rStyle w:val="s0"/>
        </w:rPr>
        <w:t>необходимых для преодоления последствий стихийного бедствия, аварий, катастроф, эпидемий;</w:t>
      </w:r>
    </w:p>
    <w:p w:rsidR="00000000" w:rsidRDefault="007E4C23">
      <w:pPr>
        <w:pStyle w:val="pj"/>
      </w:pPr>
      <w:r>
        <w:rPr>
          <w:rStyle w:val="s0"/>
        </w:rPr>
        <w:t>13) органов и других анатомических материалов человека для потребностей трансплантации;</w:t>
      </w:r>
    </w:p>
    <w:p w:rsidR="00000000" w:rsidRDefault="007E4C23">
      <w:pPr>
        <w:pStyle w:val="pj"/>
      </w:pPr>
      <w:r>
        <w:rPr>
          <w:rStyle w:val="s0"/>
        </w:rPr>
        <w:t xml:space="preserve">14) военной техники и других товаров, указанных в частях первой и второй </w:t>
      </w:r>
      <w:hyperlink w:anchor="sub252010000" w:history="1">
        <w:r>
          <w:rPr>
            <w:rStyle w:val="a4"/>
            <w:color w:val="0000FF"/>
            <w:u w:val="single"/>
          </w:rPr>
          <w:t xml:space="preserve">статьи 252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3. Общая декларация прибытия подается в таможенный орган перевозчиком.</w:t>
      </w:r>
    </w:p>
    <w:p w:rsidR="00000000" w:rsidRDefault="007E4C23">
      <w:pPr>
        <w:pStyle w:val="pj"/>
      </w:pPr>
      <w:r>
        <w:rPr>
          <w:rStyle w:val="s0"/>
        </w:rPr>
        <w:t>Несмотря на обязанность перевозчика подать общую декларацию прибытия, общая декларация прибытия может быть подана вместо н</w:t>
      </w:r>
      <w:r>
        <w:rPr>
          <w:rStyle w:val="s0"/>
        </w:rPr>
        <w:t>его одним из следующих лиц:</w:t>
      </w:r>
    </w:p>
    <w:p w:rsidR="00000000" w:rsidRDefault="007E4C23">
      <w:pPr>
        <w:pStyle w:val="pj"/>
      </w:pPr>
      <w:r>
        <w:rPr>
          <w:rStyle w:val="s0"/>
        </w:rPr>
        <w:t>1) импортером, получателем товаров или другим лицом, от имени которого или в интересах которого действует перевозчик;</w:t>
      </w:r>
    </w:p>
    <w:p w:rsidR="00000000" w:rsidRDefault="007E4C23">
      <w:pPr>
        <w:pStyle w:val="pj"/>
      </w:pPr>
      <w:r>
        <w:rPr>
          <w:rStyle w:val="s0"/>
        </w:rPr>
        <w:t>2) другим лицом, которое может предъявить или предъявляет товары таможенному органу, указанному в абзаце перво</w:t>
      </w:r>
      <w:r>
        <w:rPr>
          <w:rStyle w:val="s0"/>
        </w:rPr>
        <w:t>м части первой настоящей статьи.</w:t>
      </w:r>
    </w:p>
    <w:p w:rsidR="00000000" w:rsidRDefault="007E4C23">
      <w:pPr>
        <w:pStyle w:val="pj"/>
      </w:pPr>
      <w:r>
        <w:rPr>
          <w:rStyle w:val="s0"/>
        </w:rPr>
        <w:t>В случае смешанной (комбинированной) перевозки общая декларация прибытия подается в таможенный орган лицом, уполномоченным доставить товары в таможенный орган на транспортном средстве, размещенном на активном транспортном с</w:t>
      </w:r>
      <w:r>
        <w:rPr>
          <w:rStyle w:val="s0"/>
        </w:rPr>
        <w:t>редстве.</w:t>
      </w:r>
    </w:p>
    <w:p w:rsidR="00000000" w:rsidRDefault="007E4C23">
      <w:pPr>
        <w:pStyle w:val="pj"/>
      </w:pPr>
      <w:r>
        <w:rPr>
          <w:rStyle w:val="s0"/>
        </w:rPr>
        <w:t>4. Всеобщая декларация прибытия подается в орган доходов и сборов в виде электронного сообщения, на который наложена электронная подпись или через интерфейс для представления такой декларации с использованием средств интегрированной системы электр</w:t>
      </w:r>
      <w:r>
        <w:rPr>
          <w:rStyle w:val="s0"/>
        </w:rPr>
        <w:t>онной идентификации, размещен на официальном веб-сайте центрального органа исполнительной власти, реализующего государственную таможенную политику.</w:t>
      </w:r>
    </w:p>
    <w:p w:rsidR="00000000" w:rsidRDefault="007E4C23">
      <w:pPr>
        <w:pStyle w:val="pj"/>
      </w:pPr>
      <w:r>
        <w:rPr>
          <w:rStyle w:val="s0"/>
        </w:rPr>
        <w:t>В случаях, определенных Кабинетом Министров Украины, для представления общей декларации прибытия могут испол</w:t>
      </w:r>
      <w:r>
        <w:rPr>
          <w:rStyle w:val="s0"/>
        </w:rPr>
        <w:t xml:space="preserve">ьзоваться коммерческие, портовые или транспортные информационные системы, при условии что такие системы обеспечивают передачу сведений общих деклараций прибытия в органы доходов и сборов в сроки, установленные </w:t>
      </w:r>
      <w:hyperlink w:anchor="sub194020000" w:history="1">
        <w:r>
          <w:rPr>
            <w:rStyle w:val="a4"/>
            <w:color w:val="0000FF"/>
            <w:u w:val="single"/>
          </w:rPr>
          <w:t>статьей 194</w:t>
        </w:r>
        <w:r>
          <w:rPr>
            <w:rStyle w:val="a4"/>
            <w:color w:val="0000FF"/>
            <w:u w:val="single"/>
          </w:rPr>
          <w:t xml:space="preserve"> - 2</w:t>
        </w:r>
      </w:hyperlink>
      <w:r>
        <w:rPr>
          <w:rStyle w:val="s0"/>
        </w:rPr>
        <w:t xml:space="preserve"> настоящего Кодекса.</w:t>
      </w:r>
    </w:p>
    <w:p w:rsidR="00000000" w:rsidRDefault="007E4C23">
      <w:pPr>
        <w:pStyle w:val="pj"/>
      </w:pPr>
      <w:r>
        <w:rPr>
          <w:rStyle w:val="s0"/>
        </w:rPr>
        <w:t>5. Всеобщая декларация прибытия регистрируется автоматизированной системой таможенного оформления в автоматическом режиме после ее получения. Присвоенный общей декларации прибытия регистрационный номер направляется лицу, подавала т</w:t>
      </w:r>
      <w:r>
        <w:rPr>
          <w:rStyle w:val="s0"/>
        </w:rPr>
        <w:t>акую декларацию, автоматизированной системой таможенного оформления в автоматическом режиме.</w:t>
      </w:r>
    </w:p>
    <w:p w:rsidR="00000000" w:rsidRDefault="007E4C23">
      <w:pPr>
        <w:pStyle w:val="pj"/>
      </w:pPr>
      <w:r>
        <w:rPr>
          <w:rStyle w:val="s0"/>
        </w:rPr>
        <w:t>6. Перечень сведений и их формат, необходимых для проведения анализа рисков для оценки безопасности и надежности, вносимых в общей декларации прибытия в зависимост</w:t>
      </w:r>
      <w:r>
        <w:rPr>
          <w:rStyle w:val="s0"/>
        </w:rPr>
        <w:t>и от способа и способа перемещения товаров через таможенную границу Украины, наличия авторизации АЭО, утверждается центральным органом исполнительной власти, который обеспечивает формирование и реализует государственную финансовую политику, с учетом требов</w:t>
      </w:r>
      <w:r>
        <w:rPr>
          <w:rStyle w:val="s0"/>
        </w:rPr>
        <w:t>аний таможенного законодательства Европейского Союза.</w:t>
      </w:r>
    </w:p>
    <w:p w:rsidR="00000000" w:rsidRDefault="007E4C23">
      <w:pPr>
        <w:pStyle w:val="pj"/>
      </w:pPr>
      <w:r>
        <w:rPr>
          <w:rStyle w:val="s0"/>
        </w:rPr>
        <w:t>7. С момента предъявления органа доходов и сборов ввозимых на таможенную территорию Украины на основании общей декларации прибытия, такая декларация является документом, удостоверяющим факты, имеющие юр</w:t>
      </w:r>
      <w:r>
        <w:rPr>
          <w:rStyle w:val="s0"/>
        </w:rPr>
        <w:t>идическое значение, а перевозчик несет административную ответственность в соответствии с настоящим Кодексом. Сведения, указанные в общей декларации прибытия, могут быть изменены лицом, подавшим такую декларацию, кроме случаев, если:</w:t>
      </w:r>
    </w:p>
    <w:p w:rsidR="00000000" w:rsidRDefault="007E4C23">
      <w:pPr>
        <w:pStyle w:val="pj"/>
      </w:pPr>
      <w:r>
        <w:rPr>
          <w:rStyle w:val="s0"/>
        </w:rPr>
        <w:t>1) органом доходов и сб</w:t>
      </w:r>
      <w:r>
        <w:rPr>
          <w:rStyle w:val="s0"/>
        </w:rPr>
        <w:t>оров сообщено о намерениях проведения таможенных формальностей, связанных с физической проверкой товаров;</w:t>
      </w:r>
    </w:p>
    <w:p w:rsidR="00000000" w:rsidRDefault="007E4C23">
      <w:pPr>
        <w:pStyle w:val="pj"/>
      </w:pPr>
      <w:r>
        <w:rPr>
          <w:rStyle w:val="s0"/>
        </w:rPr>
        <w:t>2) органом доходов и сборов обнаружены ошибки в сведениях, указанных в общей декларации прибытия;</w:t>
      </w:r>
    </w:p>
    <w:p w:rsidR="00000000" w:rsidRDefault="007E4C23">
      <w:pPr>
        <w:pStyle w:val="pj"/>
      </w:pPr>
      <w:r>
        <w:rPr>
          <w:rStyle w:val="s0"/>
        </w:rPr>
        <w:t>3) товары уже были предъявлены органа доходов и сбор</w:t>
      </w:r>
      <w:r>
        <w:rPr>
          <w:rStyle w:val="s0"/>
        </w:rPr>
        <w:t>ов.</w:t>
      </w:r>
    </w:p>
    <w:p w:rsidR="00000000" w:rsidRDefault="007E4C23">
      <w:pPr>
        <w:pStyle w:val="pj"/>
      </w:pPr>
      <w:r>
        <w:rPr>
          <w:rStyle w:val="s0"/>
        </w:rPr>
        <w:t xml:space="preserve">8. Орган доходов и сборов, указанный в части первой настоящей статьи, осуществляет анализ рисков по общей декларации прибытия в течение одного часа с момента получения и выполняет таможенные формальности, определенные по результатам такого анализа, по </w:t>
      </w:r>
      <w:r>
        <w:rPr>
          <w:rStyle w:val="s0"/>
        </w:rPr>
        <w:t>прибытии товаров в первый пункт пропуска (пункт контроля) через государственную границу Украины.</w:t>
      </w:r>
    </w:p>
    <w:p w:rsidR="00000000" w:rsidRDefault="007E4C23">
      <w:pPr>
        <w:pStyle w:val="pj"/>
      </w:pPr>
      <w:r>
        <w:rPr>
          <w:rStyle w:val="s0"/>
        </w:rPr>
        <w:t>9. При определении по результатам анализа рисков необходимости выполнения таможенных формальностей орган доходов и сборов безотлагательно, но не ранее чем по п</w:t>
      </w:r>
      <w:r>
        <w:rPr>
          <w:rStyle w:val="s0"/>
        </w:rPr>
        <w:t>рибытии товаров в первый пункт пропуска (пункт контроля) через государственную границу Украины, сообщает о таких таможенные формальности перевозчика.</w:t>
      </w:r>
    </w:p>
    <w:p w:rsidR="00000000" w:rsidRDefault="007E4C23">
      <w:pPr>
        <w:pStyle w:val="pj"/>
      </w:pPr>
      <w:r>
        <w:rPr>
          <w:rStyle w:val="s0"/>
        </w:rPr>
        <w:t>10. Если товары, у</w:t>
      </w:r>
      <w:r>
        <w:rPr>
          <w:rStyle w:val="s0"/>
        </w:rPr>
        <w:t>казанные в общей декларации прибытия не были ввезены на таможенную территорию Украины, общую декларацию прибытия может быть аннулировано по письменному обращению лица, указанного в части третьей настоящей статьи.</w:t>
      </w:r>
    </w:p>
    <w:p w:rsidR="00000000" w:rsidRDefault="007E4C23">
      <w:pPr>
        <w:pStyle w:val="pj"/>
      </w:pPr>
      <w:r>
        <w:rPr>
          <w:rStyle w:val="s0"/>
        </w:rPr>
        <w:t xml:space="preserve">Если в течение 200 дней со дня регистрации </w:t>
      </w:r>
      <w:r>
        <w:rPr>
          <w:rStyle w:val="s0"/>
        </w:rPr>
        <w:t>общей декларации прибытия товары не были ввезены, а письменное обращение об аннулировании общей декларации прибытия не было подано, такая декларация аннулируется автоматизированной системой таможенного оформления в автоматическом режиме.</w:t>
      </w:r>
    </w:p>
    <w:p w:rsidR="00000000" w:rsidRDefault="007E4C23">
      <w:pPr>
        <w:pStyle w:val="pji"/>
      </w:pPr>
      <w:r>
        <w:rPr>
          <w:rStyle w:val="s3"/>
        </w:rPr>
        <w:t xml:space="preserve">Часть 11 </w:t>
      </w:r>
      <w:hyperlink r:id="rId71" w:anchor="sub_id=2100" w:history="1">
        <w:r>
          <w:rPr>
            <w:rStyle w:val="a4"/>
            <w:i/>
            <w:iCs/>
            <w:color w:val="0000FF"/>
            <w:u w:val="single"/>
          </w:rPr>
          <w:t>вступила в силу</w:t>
        </w:r>
      </w:hyperlink>
      <w:r>
        <w:rPr>
          <w:rStyle w:val="s3"/>
        </w:rPr>
        <w:t xml:space="preserve"> с 7 ноября 2020 года</w:t>
      </w:r>
    </w:p>
    <w:p w:rsidR="00000000" w:rsidRDefault="007E4C23">
      <w:pPr>
        <w:pStyle w:val="pj"/>
      </w:pPr>
      <w:r>
        <w:rPr>
          <w:rStyle w:val="s192"/>
        </w:rPr>
        <w:t xml:space="preserve">11. </w:t>
      </w:r>
      <w:r>
        <w:rPr>
          <w:rStyle w:val="s0"/>
        </w:rPr>
        <w:t xml:space="preserve">Отсутствие на момент осуществления таможенных формальностей в пункте пропуска через государственную границу Украины общей декларации прибытия </w:t>
      </w:r>
      <w:r>
        <w:rPr>
          <w:rStyle w:val="s0"/>
        </w:rPr>
        <w:t>на товары или таможенной декларации, содержащей необходимые сведения для проведения анализа рисков с целью оценки безопасности и надежности, является основанием для отказа в пропуске через таможенную границу Украины товаров и транспортных средств коммерчес</w:t>
      </w:r>
      <w:r>
        <w:rPr>
          <w:rStyle w:val="s0"/>
        </w:rPr>
        <w:t>кого назначения, которые перевозят.</w:t>
      </w:r>
    </w:p>
    <w:p w:rsidR="00000000" w:rsidRDefault="007E4C23">
      <w:pPr>
        <w:pStyle w:val="pj"/>
      </w:pPr>
      <w:r>
        <w:rPr>
          <w:rStyle w:val="s0"/>
        </w:rPr>
        <w:t>Пропуск через таможенную границу Украины товаров и транспортных средств коммерческого назначения, которые перевозят, осуществляется после представления общей декларации прибытия или таможенной декларации, содержащей необ</w:t>
      </w:r>
      <w:r>
        <w:rPr>
          <w:rStyle w:val="s0"/>
        </w:rPr>
        <w:t>ходимые сведения для проведения анализа рисков с целью оценки безопасности и надежности, и выполнения всех необходимых таможенных формальностей. Выполнение таможенных формальностей, определенных по результатам анализа рисков по общей декларации прибытия ил</w:t>
      </w:r>
      <w:r>
        <w:rPr>
          <w:rStyle w:val="s0"/>
        </w:rPr>
        <w:t>и таможенной декларацией, которая содержит необходимые сведения для проведения анализа рисков с целью оценки безопасности и надежности, является одним из оснований предоставления разрешения на пропуск через таможенную границу Украины товаров и транспортных</w:t>
      </w:r>
      <w:r>
        <w:rPr>
          <w:rStyle w:val="s0"/>
        </w:rPr>
        <w:t xml:space="preserve"> средств коммерческого назначения, которые перевозят.</w:t>
      </w:r>
    </w:p>
    <w:p w:rsidR="00000000" w:rsidRDefault="007E4C23">
      <w:pPr>
        <w:pStyle w:val="pj"/>
      </w:pPr>
      <w:r>
        <w:rPr>
          <w:rStyle w:val="s0"/>
        </w:rPr>
        <w:t>Требования абзацев первого и второго настоящей части не применяются к случаям, определенным частью второй настоящей статьи</w:t>
      </w:r>
      <w:r>
        <w:rPr>
          <w:rStyle w:val="s192"/>
        </w:rPr>
        <w:t>.</w:t>
      </w:r>
    </w:p>
    <w:p w:rsidR="00000000" w:rsidRDefault="007E4C23">
      <w:pPr>
        <w:pStyle w:val="pj"/>
      </w:pPr>
      <w:r>
        <w:rPr>
          <w:rStyle w:val="s0"/>
        </w:rPr>
        <w:t> </w:t>
      </w:r>
    </w:p>
    <w:p w:rsidR="00000000" w:rsidRDefault="007E4C23">
      <w:pPr>
        <w:pStyle w:val="pj"/>
        <w:ind w:left="1200" w:hanging="800"/>
      </w:pPr>
      <w:bookmarkStart w:id="251" w:name="SUB194020000"/>
      <w:bookmarkEnd w:id="251"/>
      <w:r>
        <w:rPr>
          <w:rStyle w:val="s1"/>
        </w:rPr>
        <w:t>Статья 194-2. Сроки подачи общей декларации прибытия</w:t>
      </w:r>
    </w:p>
    <w:p w:rsidR="00000000" w:rsidRDefault="007E4C23">
      <w:pPr>
        <w:pStyle w:val="pj"/>
      </w:pPr>
      <w:r>
        <w:rPr>
          <w:rStyle w:val="s0"/>
        </w:rPr>
        <w:t>1. В зависимости от средств и способов перемещения товаров через таможенную границу Украины общая декларация прибытия подается с соблюдением следующих сроков:</w:t>
      </w:r>
    </w:p>
    <w:p w:rsidR="00000000" w:rsidRDefault="007E4C23">
      <w:pPr>
        <w:pStyle w:val="pj"/>
      </w:pPr>
      <w:r>
        <w:rPr>
          <w:rStyle w:val="s0"/>
        </w:rPr>
        <w:t>1) для перевозки товаров морским и/или речным транспортным средством:</w:t>
      </w:r>
    </w:p>
    <w:p w:rsidR="00000000" w:rsidRDefault="007E4C23">
      <w:pPr>
        <w:pStyle w:val="pj"/>
      </w:pPr>
      <w:r>
        <w:rPr>
          <w:rStyle w:val="s0"/>
        </w:rPr>
        <w:t xml:space="preserve">а) в контейнере - не менее </w:t>
      </w:r>
      <w:r>
        <w:rPr>
          <w:rStyle w:val="s0"/>
        </w:rPr>
        <w:t>чем за 24 часа до размещения контейнера на судне, которое будет осуществлять перевозку товаров в первый порт прибытия на таможенную территорию Украины;</w:t>
      </w:r>
    </w:p>
    <w:p w:rsidR="00000000" w:rsidRDefault="007E4C23">
      <w:pPr>
        <w:pStyle w:val="pj"/>
      </w:pPr>
      <w:r>
        <w:rPr>
          <w:rStyle w:val="s0"/>
        </w:rPr>
        <w:t>б) размещенных другим способом на судне - не менее чем за 4 часа до прибытия товаров в первый порт на та</w:t>
      </w:r>
      <w:r>
        <w:rPr>
          <w:rStyle w:val="s0"/>
        </w:rPr>
        <w:t>моженной территории Украины;</w:t>
      </w:r>
    </w:p>
    <w:p w:rsidR="00000000" w:rsidRDefault="007E4C23">
      <w:pPr>
        <w:pStyle w:val="pj"/>
      </w:pPr>
      <w:r>
        <w:rPr>
          <w:rStyle w:val="s0"/>
        </w:rPr>
        <w:t>в) продолжительностью менее 24 часов - не менее чем за 2 часа до прибытия товаров в первый порт на таможенной территории Украины;</w:t>
      </w:r>
    </w:p>
    <w:p w:rsidR="00000000" w:rsidRDefault="007E4C23">
      <w:pPr>
        <w:pStyle w:val="pj"/>
      </w:pPr>
      <w:r>
        <w:rPr>
          <w:rStyle w:val="s0"/>
        </w:rPr>
        <w:t>2) для перевозки товаров воздушным транспортным средством:</w:t>
      </w:r>
    </w:p>
    <w:p w:rsidR="00000000" w:rsidRDefault="007E4C23">
      <w:pPr>
        <w:pStyle w:val="pj"/>
      </w:pPr>
      <w:r>
        <w:rPr>
          <w:rStyle w:val="s0"/>
        </w:rPr>
        <w:t>а) продолжительностью 4 часа и более -</w:t>
      </w:r>
      <w:r>
        <w:rPr>
          <w:rStyle w:val="s0"/>
        </w:rPr>
        <w:t xml:space="preserve"> не менее чем за 4 часа до прибытия товаров в первый аэропорт на таможенной территории Украины;</w:t>
      </w:r>
    </w:p>
    <w:p w:rsidR="00000000" w:rsidRDefault="007E4C23">
      <w:pPr>
        <w:pStyle w:val="pj"/>
      </w:pPr>
      <w:r>
        <w:rPr>
          <w:rStyle w:val="s0"/>
        </w:rPr>
        <w:t>б) продолжительностью менее 4 часов - не позднее момента фактического вылета воздушного судна;</w:t>
      </w:r>
    </w:p>
    <w:p w:rsidR="00000000" w:rsidRDefault="007E4C23">
      <w:pPr>
        <w:pStyle w:val="pj"/>
      </w:pPr>
      <w:r>
        <w:rPr>
          <w:rStyle w:val="s0"/>
        </w:rPr>
        <w:t>3) для перевозки товаров железнодорожным транспортным средством:</w:t>
      </w:r>
    </w:p>
    <w:p w:rsidR="00000000" w:rsidRDefault="007E4C23">
      <w:pPr>
        <w:pStyle w:val="pj"/>
      </w:pPr>
      <w:r>
        <w:rPr>
          <w:rStyle w:val="s0"/>
        </w:rPr>
        <w:t>а) продолжительностью 2 часа и более между пограничными станциями - не менее чем за 2 часа до прибытия товаров в первый пункт пропуска на таможенной территории Украины;</w:t>
      </w:r>
    </w:p>
    <w:p w:rsidR="00000000" w:rsidRDefault="007E4C23">
      <w:pPr>
        <w:pStyle w:val="pj"/>
      </w:pPr>
      <w:r>
        <w:rPr>
          <w:rStyle w:val="s0"/>
        </w:rPr>
        <w:t>б) продолжительностью менее 2 часов между пограничными станциями - не менее чем за 1 ча</w:t>
      </w:r>
      <w:r>
        <w:rPr>
          <w:rStyle w:val="s0"/>
        </w:rPr>
        <w:t>с до прибытия товаров в первый пункт пропуска на таможенной территории Украины;</w:t>
      </w:r>
    </w:p>
    <w:p w:rsidR="00000000" w:rsidRDefault="007E4C23">
      <w:pPr>
        <w:pStyle w:val="pj"/>
      </w:pPr>
      <w:r>
        <w:rPr>
          <w:rStyle w:val="s0"/>
        </w:rPr>
        <w:t>4) для перевозки товаров автомобильным транспортным средством - не менее чем за 1 час до прибытия товаров в первый пункт пропуска на таможенной территории Украины;</w:t>
      </w:r>
    </w:p>
    <w:p w:rsidR="00000000" w:rsidRDefault="007E4C23">
      <w:pPr>
        <w:pStyle w:val="pj"/>
      </w:pPr>
      <w:r>
        <w:rPr>
          <w:rStyle w:val="s0"/>
        </w:rPr>
        <w:t xml:space="preserve">5) в случае </w:t>
      </w:r>
      <w:r>
        <w:rPr>
          <w:rStyle w:val="s0"/>
        </w:rPr>
        <w:t>смешанной (комбинированной) перевозки - в срок, установленный для соответствующего активного транспортного средства.</w:t>
      </w:r>
    </w:p>
    <w:p w:rsidR="00000000" w:rsidRDefault="007E4C23">
      <w:pPr>
        <w:pStyle w:val="pj"/>
      </w:pPr>
      <w:r>
        <w:t> </w:t>
      </w:r>
    </w:p>
    <w:p w:rsidR="00000000" w:rsidRDefault="007E4C23">
      <w:pPr>
        <w:pStyle w:val="pj"/>
      </w:pPr>
      <w:bookmarkStart w:id="252" w:name="SUB1950000"/>
      <w:bookmarkEnd w:id="252"/>
      <w:r>
        <w:rPr>
          <w:rStyle w:val="s1"/>
        </w:rPr>
        <w:t xml:space="preserve">Статья 195. </w:t>
      </w:r>
      <w:r>
        <w:rPr>
          <w:rStyle w:val="s0"/>
          <w:b/>
          <w:bCs/>
        </w:rPr>
        <w:t>Места перемещения через таможенную границу Украины товаров и транспортных средств коммерческого назначения</w:t>
      </w:r>
    </w:p>
    <w:p w:rsidR="00000000" w:rsidRDefault="007E4C23">
      <w:pPr>
        <w:pStyle w:val="pj"/>
      </w:pPr>
      <w:r>
        <w:rPr>
          <w:rStyle w:val="s0"/>
        </w:rPr>
        <w:t>1. Перемещение тов</w:t>
      </w:r>
      <w:r>
        <w:rPr>
          <w:rStyle w:val="s0"/>
        </w:rPr>
        <w:t>аров и транспортных средств коммерческого назначения через таможенную границу Украины осуществляется в пунктах пропуска через государственную границу Украины, перечень которых определяется Кабинетом Министров Украины в соответствии с международными договор</w:t>
      </w:r>
      <w:r>
        <w:rPr>
          <w:rStyle w:val="s0"/>
        </w:rPr>
        <w:t>ами Украины, заключенными в установленном законом порядке.</w:t>
      </w:r>
    </w:p>
    <w:p w:rsidR="00000000" w:rsidRDefault="007E4C23">
      <w:pPr>
        <w:pStyle w:val="pj"/>
      </w:pPr>
      <w:r>
        <w:rPr>
          <w:rStyle w:val="s0"/>
        </w:rPr>
        <w:t xml:space="preserve">2. Перемещение отдельных видов товаров через таможенную границу Украины может осуществляться в специально определенных пунктах пропуска через государственную границу Украины. Перечни таких товаров </w:t>
      </w:r>
      <w:r>
        <w:rPr>
          <w:rStyle w:val="s0"/>
        </w:rPr>
        <w:t>и пунктов пропуска утверждаются Кабинетом Министров Украины.</w:t>
      </w:r>
    </w:p>
    <w:p w:rsidR="00000000" w:rsidRDefault="007E4C23">
      <w:pPr>
        <w:pStyle w:val="pj"/>
      </w:pPr>
      <w:r>
        <w:rPr>
          <w:rStyle w:val="s0"/>
        </w:rPr>
        <w:t>3. Перемещение товаров и транспортных средств коммерческого назначения через таможенную границу Украины может осуществляться вне пунктов пропуска через государственную границу или в пунктах пропу</w:t>
      </w:r>
      <w:r>
        <w:rPr>
          <w:rStyle w:val="s0"/>
        </w:rPr>
        <w:t>ска в нерабочее время в случае введения военного положения, возникновения особых потребностей гуманитарного характера, неотложных обстоятельств, связанных с ликвидацией чрезвычайных ситуаций техногенного и природного характера и их последствий, угрозы жизн</w:t>
      </w:r>
      <w:r>
        <w:rPr>
          <w:rStyle w:val="s0"/>
        </w:rPr>
        <w:t>и, при условии отсутствия угроз национальной безопасности Украины.</w:t>
      </w:r>
    </w:p>
    <w:p w:rsidR="00000000" w:rsidRDefault="007E4C23">
      <w:pPr>
        <w:pStyle w:val="pj"/>
      </w:pPr>
      <w:r>
        <w:rPr>
          <w:rStyle w:val="s0"/>
        </w:rPr>
        <w:t>Решение о перемещении товаров и транспортных средств коммерческого назначения через таможенную границу Украины вне пунктов пропуска через государственную границу или в пунктах пропуска в не</w:t>
      </w:r>
      <w:r>
        <w:rPr>
          <w:rStyle w:val="s0"/>
        </w:rPr>
        <w:t>рабочее время принимается руководителем таможни, в зоне деятельности которой находится участок государственной границы, на котором будет осуществлено такое перемещение, по согласованию с начальником соответствующего органа охраны государственной границы.</w:t>
      </w:r>
    </w:p>
    <w:p w:rsidR="00000000" w:rsidRDefault="007E4C23">
      <w:pPr>
        <w:pStyle w:val="pj"/>
      </w:pPr>
      <w:r>
        <w:t> </w:t>
      </w:r>
    </w:p>
    <w:p w:rsidR="00000000" w:rsidRDefault="007E4C23">
      <w:pPr>
        <w:pStyle w:val="pj"/>
        <w:ind w:left="1200" w:hanging="800"/>
      </w:pPr>
      <w:bookmarkStart w:id="253" w:name="SUB1960000"/>
      <w:bookmarkEnd w:id="253"/>
      <w:r>
        <w:rPr>
          <w:rStyle w:val="s1"/>
        </w:rPr>
        <w:t>Статья 196. Запрет относительно перемещения отдельных товаров через таможенную границу Украины</w:t>
      </w:r>
    </w:p>
    <w:p w:rsidR="00000000" w:rsidRDefault="007E4C23">
      <w:pPr>
        <w:pStyle w:val="pj"/>
      </w:pPr>
      <w:r>
        <w:rPr>
          <w:rStyle w:val="s0"/>
        </w:rPr>
        <w:t>1. Не могут быть пропущены через таможенную границу Украины и/или выпущены согласно заявленной цели:</w:t>
      </w:r>
    </w:p>
    <w:p w:rsidR="00000000" w:rsidRDefault="007E4C23">
      <w:pPr>
        <w:pStyle w:val="pj"/>
      </w:pPr>
      <w:r>
        <w:rPr>
          <w:rStyle w:val="s0"/>
        </w:rPr>
        <w:t>1) товары, пропуск которых через таможенную границу Украины и/или выпуск в соответствии с заявленной целью запрещен законом или международным договором Украины, согласие на обязательность которого предоставлено Верховной Радой Украины, или в соответствии с</w:t>
      </w:r>
      <w:r>
        <w:rPr>
          <w:rStyle w:val="s0"/>
        </w:rPr>
        <w:t xml:space="preserve"> законом или международным договором Украины, согласие на обязательность которого предоставлено Верховной Радой Украины;</w:t>
      </w:r>
    </w:p>
    <w:p w:rsidR="00000000" w:rsidRDefault="007E4C23">
      <w:pPr>
        <w:pStyle w:val="pj"/>
      </w:pPr>
      <w:r>
        <w:rPr>
          <w:rStyle w:val="s0"/>
        </w:rPr>
        <w:t xml:space="preserve">2) товары (кроме товаров для собственного потребления, ввозимых гражданами в объеме и порядке, установленных </w:t>
      </w:r>
      <w:hyperlink w:anchor="sub3760000" w:history="1">
        <w:r>
          <w:rPr>
            <w:rStyle w:val="a4"/>
            <w:color w:val="0000FF"/>
            <w:u w:val="single"/>
          </w:rPr>
          <w:t>статьями 376</w:t>
        </w:r>
      </w:hyperlink>
      <w:r>
        <w:rPr>
          <w:rStyle w:val="s0"/>
        </w:rPr>
        <w:t xml:space="preserve"> и </w:t>
      </w:r>
      <w:hyperlink w:anchor="sub3780000" w:history="1">
        <w:r>
          <w:rPr>
            <w:rStyle w:val="a4"/>
            <w:color w:val="0000FF"/>
            <w:u w:val="single"/>
          </w:rPr>
          <w:t>378</w:t>
        </w:r>
      </w:hyperlink>
      <w:r>
        <w:rPr>
          <w:rStyle w:val="s0"/>
        </w:rPr>
        <w:t xml:space="preserve"> настоящего Кодекса), на пропуск и/или выпуск которых в соответствии с законом нужны документы и/или сведения, предусмотренные частью первой </w:t>
      </w:r>
      <w:hyperlink w:anchor="sub1970000" w:history="1">
        <w:r>
          <w:rPr>
            <w:rStyle w:val="a4"/>
            <w:color w:val="0000FF"/>
            <w:u w:val="single"/>
          </w:rPr>
          <w:t>статьи 197</w:t>
        </w:r>
      </w:hyperlink>
      <w:r>
        <w:rPr>
          <w:rStyle w:val="s0"/>
        </w:rPr>
        <w:t xml:space="preserve"> настоящего Ко</w:t>
      </w:r>
      <w:r>
        <w:rPr>
          <w:rStyle w:val="s0"/>
        </w:rPr>
        <w:t>декса, государственных органов, учреждений и организаций, уполномоченных на их выдачу, - в случае отсутствия таких документов и/или сведений;</w:t>
      </w:r>
    </w:p>
    <w:p w:rsidR="00000000" w:rsidRDefault="007E4C23">
      <w:pPr>
        <w:pStyle w:val="pj"/>
      </w:pPr>
      <w:r>
        <w:rPr>
          <w:rStyle w:val="s0"/>
        </w:rPr>
        <w:t>3) товары, перемещаемые через таможенную границу Украины с нарушением требований настоящего Кодекса и других закон</w:t>
      </w:r>
      <w:r>
        <w:rPr>
          <w:rStyle w:val="s0"/>
        </w:rPr>
        <w:t>ов Украины;</w:t>
      </w:r>
    </w:p>
    <w:p w:rsidR="00000000" w:rsidRDefault="007E4C23">
      <w:pPr>
        <w:pStyle w:val="pj"/>
      </w:pPr>
      <w:r>
        <w:rPr>
          <w:rStyle w:val="s0"/>
        </w:rPr>
        <w:t>4) товары, в отношении которых в соответствии с законом получено требование органа рыночного надзора не выпускать продукцию в свободное обращение или должностным лицом соответствующего уполномоченного органа по результатам проведения мероприяти</w:t>
      </w:r>
      <w:r>
        <w:rPr>
          <w:rStyle w:val="s0"/>
        </w:rPr>
        <w:t>й официального контроля принято решение о запрете ввоза товаров на таможенную территорию Украины или запрете выпуска товаров в заявленный таможенный режим в соответствии с целью их ввоза в Украину.</w:t>
      </w:r>
    </w:p>
    <w:p w:rsidR="00000000" w:rsidRDefault="007E4C23">
      <w:pPr>
        <w:pStyle w:val="pj"/>
      </w:pPr>
      <w:r>
        <w:rPr>
          <w:rStyle w:val="s0"/>
        </w:rPr>
        <w:t>2. Держатель товара обязан осуществить обратный вывоз това</w:t>
      </w:r>
      <w:r>
        <w:rPr>
          <w:rStyle w:val="s0"/>
        </w:rPr>
        <w:t>ров, ввоз и транзит которых на таможенную территорию Украины запрещен.</w:t>
      </w:r>
    </w:p>
    <w:p w:rsidR="00000000" w:rsidRDefault="007E4C23">
      <w:pPr>
        <w:pStyle w:val="pj"/>
      </w:pPr>
      <w:r>
        <w:rPr>
          <w:rStyle w:val="s0"/>
        </w:rPr>
        <w:t xml:space="preserve">3. Центральный орган исполнительной власти, реализующий государственную таможенную политику, определяет коды товаров в соответствии с </w:t>
      </w:r>
      <w:hyperlink r:id="rId72" w:history="1">
        <w:r>
          <w:rPr>
            <w:rStyle w:val="a4"/>
            <w:color w:val="0000FF"/>
            <w:u w:val="single"/>
          </w:rPr>
          <w:t>ТН ВЭД</w:t>
        </w:r>
      </w:hyperlink>
      <w:r>
        <w:rPr>
          <w:rStyle w:val="s0"/>
        </w:rPr>
        <w:t xml:space="preserve">, на перемещение которых через таможенную границу Украины в соответствующем направлении установлен запрет законом или международным договором Украины, согласие на обязательность которого дано Верховной Радой Украины, или в соответствии </w:t>
      </w:r>
      <w:r>
        <w:rPr>
          <w:rStyle w:val="s0"/>
        </w:rPr>
        <w:t>с законом или международным договором Украины, согласие на обязательность которого предоставлено Верховной Радой Украины, и размещает соответствующую информацию на своем официальном сайте и в едином государственном информационном веб-портале «Единое окно д</w:t>
      </w:r>
      <w:r>
        <w:rPr>
          <w:rStyle w:val="s0"/>
        </w:rPr>
        <w:t>ля международной торговли.</w:t>
      </w:r>
    </w:p>
    <w:p w:rsidR="00000000" w:rsidRDefault="007E4C23">
      <w:pPr>
        <w:pStyle w:val="pj"/>
      </w:pPr>
      <w:r>
        <w:t> </w:t>
      </w:r>
    </w:p>
    <w:p w:rsidR="00000000" w:rsidRDefault="007E4C23">
      <w:pPr>
        <w:pStyle w:val="pj"/>
        <w:ind w:left="1200" w:hanging="800"/>
      </w:pPr>
      <w:bookmarkStart w:id="254" w:name="SUB1970000"/>
      <w:bookmarkEnd w:id="254"/>
      <w:r>
        <w:rPr>
          <w:rStyle w:val="s1"/>
        </w:rPr>
        <w:t>Статья 197. Ограничение относительно перемещения отдельных товаров через таможенную границу Украины</w:t>
      </w:r>
    </w:p>
    <w:p w:rsidR="00000000" w:rsidRDefault="007E4C23">
      <w:pPr>
        <w:pStyle w:val="pj"/>
      </w:pPr>
      <w:r>
        <w:rPr>
          <w:rStyle w:val="s0"/>
        </w:rPr>
        <w:t xml:space="preserve">1. В случаях, предусмотренных законом, на отдельные товары устанавливаются ограничения их перемещения через таможенную границу </w:t>
      </w:r>
      <w:r>
        <w:rPr>
          <w:rStyle w:val="s0"/>
        </w:rPr>
        <w:t>Украины. Пропуск таких товаров через таможенную границу Украины и / или их выпуск в зависимости от требований соответствующего закона осуществляются таможенными органами на основании полученных от государственных органов, других учреждений и организаций, у</w:t>
      </w:r>
      <w:r>
        <w:rPr>
          <w:rStyle w:val="s0"/>
        </w:rPr>
        <w:t>полномоченных на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 с использованием механизма «единого окна» соответствующих разрешительных документо</w:t>
      </w:r>
      <w:r>
        <w:rPr>
          <w:rStyle w:val="s0"/>
        </w:rPr>
        <w:t>в и / или е домости о включении (исключении) товара до (с) соответствующий реестр в форме электронных документов, на которые наложена электронная подпись, подтверждающие соблюдение установленных ограничений относительно пропуска таких товаров через таможен</w:t>
      </w:r>
      <w:r>
        <w:rPr>
          <w:rStyle w:val="s0"/>
        </w:rPr>
        <w:t>ную границу Украины и/или их выпуска, если использование таких разрешительных документов и / или сведений для осуществления таможенных формальностей предусмотрено законами Украины. В случаях, предусмотренных настоящим Кодексом, для осуществления таможенных</w:t>
      </w:r>
      <w:r>
        <w:rPr>
          <w:rStyle w:val="s0"/>
        </w:rPr>
        <w:t xml:space="preserve"> формальностей могут использоваться бумажные экземпляры таких документов, предоставленные декларантом.</w:t>
      </w:r>
    </w:p>
    <w:p w:rsidR="00000000" w:rsidRDefault="007E4C23">
      <w:pPr>
        <w:pStyle w:val="pj"/>
      </w:pPr>
      <w:r>
        <w:rPr>
          <w:rStyle w:val="s0"/>
        </w:rPr>
        <w:t>2. Центральный орган исполнительной власти, реализующий государственную таможенную политику, определяет коды товаров в соответствии с ТН ВЭД, на перемеще</w:t>
      </w:r>
      <w:r>
        <w:rPr>
          <w:rStyle w:val="s0"/>
        </w:rPr>
        <w:t>ние которых через таможенную границу Украины в соответствующем направлении установлены ограничения, и размещает соответствующую информацию на своем официальном сайте и на едином государственном информационном веб-портале «Единое окно для международной торг</w:t>
      </w:r>
      <w:r>
        <w:rPr>
          <w:rStyle w:val="s0"/>
        </w:rPr>
        <w:t>овли.</w:t>
      </w:r>
    </w:p>
    <w:p w:rsidR="00000000" w:rsidRDefault="007E4C23">
      <w:pPr>
        <w:pStyle w:val="pj"/>
      </w:pPr>
      <w:r>
        <w:rPr>
          <w:rStyle w:val="s0"/>
        </w:rPr>
        <w:t xml:space="preserve">3. Перемещение валюты Украины, иностранной валюты, банковских металлов через таможенную границу Украины осуществляется с учетом требований </w:t>
      </w:r>
      <w:hyperlink r:id="rId73" w:history="1">
        <w:r>
          <w:rPr>
            <w:rStyle w:val="a4"/>
            <w:color w:val="0000FF"/>
            <w:u w:val="single"/>
          </w:rPr>
          <w:t>Закона</w:t>
        </w:r>
      </w:hyperlink>
      <w:r>
        <w:rPr>
          <w:rStyle w:val="s0"/>
        </w:rPr>
        <w:t xml:space="preserve"> </w:t>
      </w:r>
      <w:r>
        <w:rPr>
          <w:rStyle w:val="s0"/>
        </w:rPr>
        <w:t>Украины «О валюте и валютных операциях».</w:t>
      </w:r>
    </w:p>
    <w:p w:rsidR="00000000" w:rsidRDefault="007E4C23">
      <w:pPr>
        <w:pStyle w:val="pj"/>
      </w:pPr>
      <w:r>
        <w:rPr>
          <w:rStyle w:val="s0"/>
        </w:rPr>
        <w:t xml:space="preserve">4. Пропуск на таможенную территорию Украины и/или выпуск в соответствии с заявленной целью на таможенной территории Украины товаров, которые по коду согласно </w:t>
      </w:r>
      <w:hyperlink r:id="rId74" w:history="1">
        <w:r>
          <w:rPr>
            <w:rStyle w:val="a4"/>
            <w:color w:val="0000FF"/>
            <w:u w:val="single"/>
          </w:rPr>
          <w:t>УКТ ВЭД</w:t>
        </w:r>
      </w:hyperlink>
      <w:r>
        <w:rPr>
          <w:rStyle w:val="s0"/>
        </w:rPr>
        <w:t xml:space="preserve"> и описанию могут принадлежать, но по своим характеристикам и физико-химическим свойствам не относятся к товарам, указанным в части первой настоящей статьи, осуществляются таможенными органами на основании заявления декларанта о неприменении</w:t>
      </w:r>
      <w:r>
        <w:rPr>
          <w:rStyle w:val="s0"/>
        </w:rPr>
        <w:t xml:space="preserve"> к таким товарам установленных соответствующими законами ограничений.</w:t>
      </w:r>
    </w:p>
    <w:p w:rsidR="00000000" w:rsidRDefault="007E4C23">
      <w:pPr>
        <w:pStyle w:val="pj"/>
      </w:pPr>
      <w:r>
        <w:rPr>
          <w:rStyle w:val="s0"/>
        </w:rPr>
        <w:t>Указанное в абзаце первом настоящей части заявление вносится декларантом в таможенную декларацию в виде кода, определенного центральным органом исполнительной власти, обеспечивающим форм</w:t>
      </w:r>
      <w:r>
        <w:rPr>
          <w:rStyle w:val="s0"/>
        </w:rPr>
        <w:t>ирование и реализует государственную финансовую политику, и удостоверяет факты, имеющие юридическое значение.</w:t>
      </w:r>
    </w:p>
    <w:p w:rsidR="00000000" w:rsidRDefault="007E4C23">
      <w:pPr>
        <w:pStyle w:val="pj"/>
      </w:pPr>
      <w:r>
        <w:t> </w:t>
      </w:r>
    </w:p>
    <w:p w:rsidR="00000000" w:rsidRDefault="007E4C23">
      <w:pPr>
        <w:pStyle w:val="pj"/>
        <w:ind w:left="1200" w:hanging="800"/>
      </w:pPr>
      <w:bookmarkStart w:id="255" w:name="SUB1980000"/>
      <w:bookmarkEnd w:id="255"/>
      <w:r>
        <w:rPr>
          <w:rStyle w:val="s1"/>
        </w:rPr>
        <w:t>Статья 198. Представление документов и сведений таможенным органам в пунктах пропуска через государственную границу Украины</w:t>
      </w:r>
    </w:p>
    <w:p w:rsidR="00000000" w:rsidRDefault="007E4C23">
      <w:pPr>
        <w:pStyle w:val="pj"/>
      </w:pPr>
      <w:r>
        <w:rPr>
          <w:rStyle w:val="s0"/>
        </w:rPr>
        <w:t>1. Таможенному орган</w:t>
      </w:r>
      <w:r>
        <w:rPr>
          <w:rStyle w:val="s0"/>
        </w:rPr>
        <w:t xml:space="preserve">у в пункте пропуска через государственную границу Украины согласно </w:t>
      </w:r>
      <w:hyperlink w:anchor="sub3350000" w:history="1">
        <w:r>
          <w:rPr>
            <w:rStyle w:val="a4"/>
            <w:color w:val="0000FF"/>
            <w:u w:val="single"/>
          </w:rPr>
          <w:t>статье 335</w:t>
        </w:r>
      </w:hyperlink>
      <w:r>
        <w:rPr>
          <w:rStyle w:val="s0"/>
        </w:rPr>
        <w:t xml:space="preserve"> настоящего Кодекса представляются документы, содержащие сведения о товарах, достаточные для их идентификации и необходимые для принятия решения о</w:t>
      </w:r>
      <w:r>
        <w:rPr>
          <w:rStyle w:val="s0"/>
        </w:rPr>
        <w:t xml:space="preserve"> пропуске их через таможенную границу Украины.</w:t>
      </w:r>
    </w:p>
    <w:p w:rsidR="00000000" w:rsidRDefault="007E4C23">
      <w:pPr>
        <w:pStyle w:val="pj"/>
      </w:pPr>
      <w:r>
        <w:rPr>
          <w:rStyle w:val="s0"/>
        </w:rPr>
        <w:t>2. Товары, перемещаемые через таможенную границу Украины в режиме транзита, в случае необходимости подкачки транспортного средства или перегрузки с целью транзита через таможенную состав могут направляться для</w:t>
      </w:r>
      <w:r>
        <w:rPr>
          <w:rStyle w:val="s0"/>
        </w:rPr>
        <w:t xml:space="preserve"> таможенного оформления в таможенный орган, в зоне деятельности которого осуществлено такое перегрузки (задняя). Таможенному органу в таком случае представляются только заявление перевозчика и копия договора, который является основанием для перегрузки (зад</w:t>
      </w:r>
      <w:r>
        <w:rPr>
          <w:rStyle w:val="s0"/>
        </w:rPr>
        <w:t>няя).</w:t>
      </w:r>
    </w:p>
    <w:p w:rsidR="00000000" w:rsidRDefault="007E4C23">
      <w:pPr>
        <w:pStyle w:val="pj"/>
      </w:pPr>
      <w:r>
        <w:rPr>
          <w:rStyle w:val="s0"/>
        </w:rPr>
        <w:t>3. Если по условиям перевозки таможенное оформление товаров в полном объеме осуществляется не в месте пересечения таможенной границы, а перевозка осуществляется с изменением транспортного средства в пункте пропуска через государственную границу Украи</w:t>
      </w:r>
      <w:r>
        <w:rPr>
          <w:rStyle w:val="s0"/>
        </w:rPr>
        <w:t>ны, таможенному органу в пункте пропуска через государственную границу Украины подаются транспортные, коммерческие и другие сопроводительные документы, содержащие сведения о товарах, достаточные для их идентификации и необходимые для принятия решения о воз</w:t>
      </w:r>
      <w:r>
        <w:rPr>
          <w:rStyle w:val="s0"/>
        </w:rPr>
        <w:t>можности их пропуска через таможенную границу Украины.</w:t>
      </w:r>
    </w:p>
    <w:p w:rsidR="00000000" w:rsidRDefault="007E4C23">
      <w:pPr>
        <w:pStyle w:val="pj"/>
      </w:pPr>
      <w:r>
        <w:t> </w:t>
      </w:r>
    </w:p>
    <w:p w:rsidR="00000000" w:rsidRDefault="007E4C23">
      <w:pPr>
        <w:pStyle w:val="pj"/>
        <w:ind w:left="1200" w:hanging="800"/>
      </w:pPr>
      <w:bookmarkStart w:id="256" w:name="SUB1990000"/>
      <w:bookmarkEnd w:id="256"/>
      <w:r>
        <w:rPr>
          <w:rStyle w:val="s1"/>
        </w:rPr>
        <w:t>Статья 199. Предельный срок нахождения товаров, транспортных средств коммерческого назначения в пунктах пропуска через государственную границу Украины</w:t>
      </w:r>
    </w:p>
    <w:p w:rsidR="00000000" w:rsidRDefault="007E4C23">
      <w:pPr>
        <w:pStyle w:val="pj"/>
      </w:pPr>
      <w:r>
        <w:rPr>
          <w:rStyle w:val="s0"/>
        </w:rPr>
        <w:t>1. Предельный срок нахождения товаров, транспорт</w:t>
      </w:r>
      <w:r>
        <w:rPr>
          <w:rStyle w:val="s0"/>
        </w:rPr>
        <w:t>ных средств коммерческого назначения в пунктах пропуска через государственную границу Украины не может превышать 30 дней, а для автомобильного транспорта - пять дней с момента прибытия в пункт пропуска через государственную границу Украины для осуществлени</w:t>
      </w:r>
      <w:r>
        <w:rPr>
          <w:rStyle w:val="s0"/>
        </w:rPr>
        <w:t>я таможенных процедур.</w:t>
      </w:r>
    </w:p>
    <w:p w:rsidR="00000000" w:rsidRDefault="007E4C23">
      <w:pPr>
        <w:pStyle w:val="pj"/>
      </w:pPr>
      <w:r>
        <w:rPr>
          <w:rStyle w:val="s0"/>
        </w:rPr>
        <w:t>2. Предельный срок нахождения товаров, транспортных средств коммерческого назначения в пунктах пропуска через государственную границу Украины, установленный частью первой настоящей статьи, не применяется к операциям по накоплению в п</w:t>
      </w:r>
      <w:r>
        <w:rPr>
          <w:rStyle w:val="s0"/>
        </w:rPr>
        <w:t>унктах пропуска через государственную границу Украины судовых партий товаров, вывозимых за пределы таможенной территории Украины, в том числе в таможенном режиме транзита.</w:t>
      </w:r>
    </w:p>
    <w:p w:rsidR="00000000" w:rsidRDefault="007E4C23">
      <w:pPr>
        <w:pStyle w:val="pj"/>
      </w:pPr>
      <w:r>
        <w:t> </w:t>
      </w:r>
    </w:p>
    <w:p w:rsidR="00000000" w:rsidRDefault="007E4C23">
      <w:pPr>
        <w:pStyle w:val="pj"/>
      </w:pPr>
      <w:bookmarkStart w:id="257" w:name="SUB2000000"/>
      <w:bookmarkEnd w:id="257"/>
      <w:r>
        <w:rPr>
          <w:rStyle w:val="s1"/>
        </w:rPr>
        <w:t xml:space="preserve">Статья 200. </w:t>
      </w:r>
      <w:r>
        <w:rPr>
          <w:rStyle w:val="s0"/>
          <w:b/>
          <w:bCs/>
        </w:rPr>
        <w:t>Доставка, предъявление товаров и документов в место, определенное тамо</w:t>
      </w:r>
      <w:r>
        <w:rPr>
          <w:rStyle w:val="s0"/>
          <w:b/>
          <w:bCs/>
        </w:rPr>
        <w:t>женным органом</w:t>
      </w:r>
    </w:p>
    <w:p w:rsidR="00000000" w:rsidRDefault="007E4C23">
      <w:pPr>
        <w:pStyle w:val="pj"/>
      </w:pPr>
      <w:r>
        <w:rPr>
          <w:rStyle w:val="s0"/>
        </w:rPr>
        <w:t>1. После предоставления таможенным органом разрешения на пропуск товаров через таможенную границу Украины лицо, ввозящее товары (перевозчик или другое лицо, на которое возлагается соблюдение требований таможенного режима транзита), обязано о</w:t>
      </w:r>
      <w:r>
        <w:rPr>
          <w:rStyle w:val="s0"/>
        </w:rPr>
        <w:t>беспечить доставку товаров, транспортных средств коммерческого назначения и документов на них без какого-либо изменения их состояния в определенное таможенным органом место - место доставки или на объект предприятия, указанный в авторизации на применение у</w:t>
      </w:r>
      <w:r>
        <w:rPr>
          <w:rStyle w:val="s0"/>
        </w:rPr>
        <w:t>прощения, или к центральной сортировочной станции (региональной сортировочной станции), или места международного почтового обмена, или с разрешения таможенного органа назначения в другое место, согласованное с этим таможенным органом назначения, и обеспечи</w:t>
      </w:r>
      <w:r>
        <w:rPr>
          <w:rStyle w:val="s0"/>
        </w:rPr>
        <w:t>ть предъявление этих товаров и документов должностным лицам таможенного органа.</w:t>
      </w:r>
    </w:p>
    <w:p w:rsidR="00000000" w:rsidRDefault="007E4C23">
      <w:pPr>
        <w:pStyle w:val="pj"/>
      </w:pPr>
      <w:r>
        <w:rPr>
          <w:rStyle w:val="s0"/>
        </w:rPr>
        <w:t>Места доставки могут создаваться на территории (или ее части) морского или речного порта, аэропорта, железнодорожной станции, подразделения таможенного органа назначения, в кот</w:t>
      </w:r>
      <w:r>
        <w:rPr>
          <w:rStyle w:val="s0"/>
        </w:rPr>
        <w:t>ором непосредственно проводится таможенное оформление, или на территории, прилегающей к складу временного хранения или таможенного склада.</w:t>
      </w:r>
    </w:p>
    <w:p w:rsidR="00000000" w:rsidRDefault="007E4C23">
      <w:pPr>
        <w:pStyle w:val="pj"/>
      </w:pPr>
      <w:r>
        <w:rPr>
          <w:rStyle w:val="s0"/>
        </w:rPr>
        <w:t>Центральный орган исполнительной власти, обеспечивающий формирование и реализующую государственную финансовую политику:</w:t>
      </w:r>
    </w:p>
    <w:p w:rsidR="00000000" w:rsidRDefault="007E4C23">
      <w:pPr>
        <w:pStyle w:val="pj"/>
      </w:pPr>
      <w:r>
        <w:rPr>
          <w:rStyle w:val="s0"/>
        </w:rPr>
        <w:t>1) устанавливает порядок открытия и закрытия мест доставки;</w:t>
      </w:r>
    </w:p>
    <w:p w:rsidR="00000000" w:rsidRDefault="007E4C23">
      <w:pPr>
        <w:pStyle w:val="pj"/>
      </w:pPr>
      <w:r>
        <w:rPr>
          <w:rStyle w:val="s0"/>
        </w:rPr>
        <w:t>2) устанавливает требования к устройству мест доставки;</w:t>
      </w:r>
    </w:p>
    <w:p w:rsidR="00000000" w:rsidRDefault="007E4C23">
      <w:pPr>
        <w:pStyle w:val="pj"/>
      </w:pPr>
      <w:r>
        <w:rPr>
          <w:rStyle w:val="s0"/>
        </w:rPr>
        <w:t>3) определяет товары</w:t>
      </w:r>
      <w:r>
        <w:rPr>
          <w:rStyle w:val="s0"/>
        </w:rPr>
        <w:t>, которые могут быть доставлены в другое место, согласованное с таможенным органом назначения.</w:t>
      </w:r>
    </w:p>
    <w:p w:rsidR="00000000" w:rsidRDefault="007E4C23">
      <w:pPr>
        <w:pStyle w:val="pj"/>
      </w:pPr>
      <w:r>
        <w:rPr>
          <w:rStyle w:val="s0"/>
        </w:rPr>
        <w:t>Для получения разрешения на доставку товаров, транспортных средств коммерческого назначения и документов на них в другое место, согласованное с таможенным органо</w:t>
      </w:r>
      <w:r>
        <w:rPr>
          <w:rStyle w:val="s0"/>
        </w:rPr>
        <w:t>м назначения, декларантом подается заявление в таможенный орган назначения. В случае отказа в предоставлении разрешения таможенный орган обязан безотлагательно письменно (в бумажной или электронной форме) сообщить лицу, обратившемуся с просьбой предоставит</w:t>
      </w:r>
      <w:r>
        <w:rPr>
          <w:rStyle w:val="s0"/>
        </w:rPr>
        <w:t>ь разрешение, о причинах и основаниях такого отказа.</w:t>
      </w:r>
    </w:p>
    <w:p w:rsidR="00000000" w:rsidRDefault="007E4C23">
      <w:pPr>
        <w:pStyle w:val="pj"/>
      </w:pPr>
      <w:r>
        <w:rPr>
          <w:rStyle w:val="s0"/>
        </w:rPr>
        <w:t xml:space="preserve">2. Доставка товаров и документов на них должна быть осуществлена в срок, установленный </w:t>
      </w:r>
      <w:hyperlink w:anchor="sub950000" w:history="1">
        <w:r>
          <w:rPr>
            <w:rStyle w:val="a4"/>
            <w:color w:val="0000FF"/>
            <w:u w:val="single"/>
          </w:rPr>
          <w:t>статьей 95</w:t>
        </w:r>
      </w:hyperlink>
      <w:r>
        <w:rPr>
          <w:rStyle w:val="s0"/>
        </w:rPr>
        <w:t xml:space="preserve"> настоящего Кодекса или таможенным органом страны отправления, в соответст</w:t>
      </w:r>
      <w:r>
        <w:rPr>
          <w:rStyle w:val="s0"/>
        </w:rPr>
        <w:t>вии с положениями Конвенции о процедуре совместного транзита.</w:t>
      </w:r>
    </w:p>
    <w:p w:rsidR="00000000" w:rsidRDefault="007E4C23">
      <w:pPr>
        <w:pStyle w:val="pj"/>
      </w:pPr>
      <w:r>
        <w:rPr>
          <w:rStyle w:val="s0"/>
        </w:rPr>
        <w:t>3. В месте доставки или в другом месте, согласованном с таможенным органом назначения, товары и транспортные средства коммерческого назначения предъявляются, а документы на них передаются в тамо</w:t>
      </w:r>
      <w:r>
        <w:rPr>
          <w:rStyle w:val="s0"/>
        </w:rPr>
        <w:t>женный орган в минимально возможный срок после их прибытия, а в случае прибытия вне рабочего времени, установленного для таможенного органа, - в минимально возможный срок после начала работы этого органа. В случае если доставка товаров, транспортных средст</w:t>
      </w:r>
      <w:r>
        <w:rPr>
          <w:rStyle w:val="s0"/>
        </w:rPr>
        <w:t>в коммерческого назначения в пределах упрощений, предоставленных предприятию, осуществляется к объектам предприятия, определенным для применения упрощений, дальнейшие таможенные формальности осуществляются в порядке, определенном для соответствующих упроще</w:t>
      </w:r>
      <w:r>
        <w:rPr>
          <w:rStyle w:val="s0"/>
        </w:rPr>
        <w:t>ний.</w:t>
      </w:r>
    </w:p>
    <w:p w:rsidR="00000000" w:rsidRDefault="007E4C23">
      <w:pPr>
        <w:pStyle w:val="pj"/>
      </w:pPr>
      <w:r>
        <w:rPr>
          <w:rStyle w:val="s0"/>
        </w:rPr>
        <w:t>Доставка и предъявление товаров и документов, перемещаемых (пересылаемых) через таможенную границу Украины в международных почтовых и экспресс-отправлениях, осуществляются в соответствии с главой 36 настоящего Кодекса.</w:t>
      </w:r>
    </w:p>
    <w:p w:rsidR="00000000" w:rsidRDefault="007E4C23">
      <w:pPr>
        <w:pStyle w:val="pj"/>
      </w:pPr>
      <w:r>
        <w:rPr>
          <w:rStyle w:val="s0"/>
        </w:rPr>
        <w:t>4. Смена места стоянки (доставки</w:t>
      </w:r>
      <w:r>
        <w:rPr>
          <w:rStyle w:val="s0"/>
        </w:rPr>
        <w:t>) транспортного средства, выгрузка, перегрузка товаров, распаковка, упаковка или переупаковка товаров, изменение, изъятие или повреждение средств обеспечения идентификации, физический осмотр товаров, взятие проб и образцов допускаются только с разрешения т</w:t>
      </w:r>
      <w:r>
        <w:rPr>
          <w:rStyle w:val="s0"/>
        </w:rPr>
        <w:t>аможенного органа. В случае отказа в предоставлении разрешения таможенный орган обязан безотлагательно письменно (в бумажной или электронной форме) уведомить лицо, обратившееся за получением разрешения, о причинах и основаниях такого отказа.</w:t>
      </w:r>
    </w:p>
    <w:p w:rsidR="00000000" w:rsidRDefault="007E4C23">
      <w:pPr>
        <w:pStyle w:val="pj"/>
      </w:pPr>
      <w:r>
        <w:rPr>
          <w:rStyle w:val="s0"/>
        </w:rPr>
        <w:t>5. Товары, вво</w:t>
      </w:r>
      <w:r>
        <w:rPr>
          <w:rStyle w:val="s0"/>
        </w:rPr>
        <w:t>зимые на таможенную территорию Украины морским или воздушным транспортом и остающиеся на борту тех же транспортных средств, предъявляются таможенному органу в порту или аэропорту, в котором осуществляется их разгрузка или перегрузка для дальнейшего перемещ</w:t>
      </w:r>
      <w:r>
        <w:rPr>
          <w:rStyle w:val="s0"/>
        </w:rPr>
        <w:t>ения. В случае если разгрузка таких товаров осуществляется с обратной загрузкой на то же транспортное средство с целью разгрузки или загрузки других товаров, такие товары не предъявляются таможенному органу в таком порту или аэропорту.</w:t>
      </w:r>
    </w:p>
    <w:p w:rsidR="00000000" w:rsidRDefault="007E4C23">
      <w:pPr>
        <w:pStyle w:val="pj"/>
      </w:pPr>
      <w:r>
        <w:rPr>
          <w:rStyle w:val="s0"/>
        </w:rPr>
        <w:t>6. В случае выдачи б</w:t>
      </w:r>
      <w:r>
        <w:rPr>
          <w:rStyle w:val="s0"/>
        </w:rPr>
        <w:t>ез разрешения таможенного органа или потери товаров, находящихся под таможенным контролем в месте доставки или в другом месте, согласованном с таможенным органом назначения, держатель места доставки или лицо, обратившееся за получением разрешения на достав</w:t>
      </w:r>
      <w:r>
        <w:rPr>
          <w:rStyle w:val="s0"/>
        </w:rPr>
        <w:t>ку товаров, транспортных средств коммерческого назначения и документов на них в другое место, чем место доставки, несет административную ответственность, предусмотренную настоящим Кодексом. Кроме того, в таких случаях на этих лиц возлагается обязанность по</w:t>
      </w:r>
      <w:r>
        <w:rPr>
          <w:rStyle w:val="s0"/>
        </w:rPr>
        <w:t xml:space="preserve"> уплате таможенных платежей, установленных законом на импорт указанных товаров.</w:t>
      </w:r>
    </w:p>
    <w:p w:rsidR="00000000" w:rsidRDefault="007E4C23">
      <w:pPr>
        <w:pStyle w:val="pj"/>
      </w:pPr>
      <w:r>
        <w:rPr>
          <w:rStyle w:val="s0"/>
        </w:rPr>
        <w:t>7. Держатель места доставки или лицо, обратившееся за получением разрешения на доставку товаров, транспортных средств коммерческого назначения и документов на них в другое мест</w:t>
      </w:r>
      <w:r>
        <w:rPr>
          <w:rStyle w:val="s0"/>
        </w:rPr>
        <w:t>о, чем место доставки, освобождается от обязанности по уплате таможенных платежей, установленных законом на импорт товаров, если товары, находящиеся в месте доставки или в другом месте, согласованном с таможенным органом назначения, утрачены в результате а</w:t>
      </w:r>
      <w:r>
        <w:rPr>
          <w:rStyle w:val="s0"/>
        </w:rPr>
        <w:t>варии или действия обстоятельств непреодолимой силы, что подтверждается соответствующими документами.</w:t>
      </w:r>
    </w:p>
    <w:p w:rsidR="00000000" w:rsidRDefault="007E4C23">
      <w:pPr>
        <w:pStyle w:val="pc"/>
      </w:pPr>
      <w:r>
        <w:rPr>
          <w:rStyle w:val="s1"/>
        </w:rPr>
        <w:t> </w:t>
      </w:r>
    </w:p>
    <w:p w:rsidR="00000000" w:rsidRDefault="007E4C23">
      <w:pPr>
        <w:pStyle w:val="pc"/>
      </w:pPr>
      <w:bookmarkStart w:id="258" w:name="SUB2010000"/>
      <w:bookmarkEnd w:id="258"/>
      <w:r>
        <w:rPr>
          <w:rStyle w:val="s1"/>
        </w:rPr>
        <w:t>Глава 29. Временное хранение</w:t>
      </w:r>
    </w:p>
    <w:p w:rsidR="00000000" w:rsidRDefault="007E4C23">
      <w:pPr>
        <w:pStyle w:val="pj"/>
      </w:pPr>
      <w:r>
        <w:t> </w:t>
      </w:r>
    </w:p>
    <w:p w:rsidR="00000000" w:rsidRDefault="007E4C23">
      <w:pPr>
        <w:pStyle w:val="pj"/>
      </w:pPr>
      <w:r>
        <w:rPr>
          <w:rStyle w:val="s1"/>
        </w:rPr>
        <w:t xml:space="preserve">Статья 201. </w:t>
      </w:r>
      <w:r>
        <w:rPr>
          <w:rStyle w:val="s0"/>
          <w:b/>
          <w:bCs/>
        </w:rPr>
        <w:t>Временное хранение</w:t>
      </w:r>
    </w:p>
    <w:p w:rsidR="00000000" w:rsidRDefault="007E4C23">
      <w:pPr>
        <w:pStyle w:val="pj"/>
      </w:pPr>
      <w:r>
        <w:rPr>
          <w:rStyle w:val="s0"/>
        </w:rPr>
        <w:t>1. Товары с момента предъявления их таможенному органу до момента помещения их в соответст</w:t>
      </w:r>
      <w:r>
        <w:rPr>
          <w:rStyle w:val="s0"/>
        </w:rPr>
        <w:t>вующий таможенный режим считаются находящимися на временном хранении под таможенным контролем.</w:t>
      </w:r>
    </w:p>
    <w:p w:rsidR="00000000" w:rsidRDefault="007E4C23">
      <w:pPr>
        <w:pStyle w:val="pj"/>
      </w:pPr>
      <w:r>
        <w:rPr>
          <w:rStyle w:val="s0"/>
        </w:rPr>
        <w:t xml:space="preserve">Товары, ввезенные на таможенную территорию Украины в таможенном режиме транзита на условиях Конвенции о процедуре совместного транзита, после их предъявления на </w:t>
      </w:r>
      <w:r>
        <w:rPr>
          <w:rStyle w:val="s0"/>
        </w:rPr>
        <w:t>объекте предприятия, определенного в авторизации на применение упрощения, находятся на временном хранении на этом объекте с учетом особенностей, установленных настоящим Кодексом для соответствующей процедуры таможенного оформления.</w:t>
      </w:r>
    </w:p>
    <w:p w:rsidR="00000000" w:rsidRDefault="007E4C23">
      <w:pPr>
        <w:pStyle w:val="pj"/>
      </w:pPr>
      <w:r>
        <w:rPr>
          <w:rStyle w:val="s0"/>
        </w:rPr>
        <w:t>Временное хранение товар</w:t>
      </w:r>
      <w:r>
        <w:rPr>
          <w:rStyle w:val="s0"/>
        </w:rPr>
        <w:t>ов под таможенным контролем производится на складах временного хранения или на объектах предприятий, определенных в авторизациях на применение соответствующих упрощений, если иное не предусмотрено настоящим Кодексом.</w:t>
      </w:r>
    </w:p>
    <w:p w:rsidR="00000000" w:rsidRDefault="007E4C23">
      <w:pPr>
        <w:pStyle w:val="pj"/>
      </w:pPr>
      <w:r>
        <w:rPr>
          <w:rStyle w:val="s0"/>
        </w:rPr>
        <w:t>2. Товары гуманитарной помощи для их вр</w:t>
      </w:r>
      <w:r>
        <w:rPr>
          <w:rStyle w:val="s0"/>
        </w:rPr>
        <w:t>еменного хранения с разрешения соответствующего таможенного органа могут размещаться на складах организаций - получателей гуманитарной помощи. При этом руководитель организации - получателя гуманитарной помощи обеспечивает ведение учета товаров, размещаемы</w:t>
      </w:r>
      <w:r>
        <w:rPr>
          <w:rStyle w:val="s0"/>
        </w:rPr>
        <w:t>х на складе этой организации и выпускаемых из него. Таможенный орган вправе требовать представления отчета о движении товаров на таких складах.</w:t>
      </w:r>
    </w:p>
    <w:p w:rsidR="00000000" w:rsidRDefault="007E4C23">
      <w:pPr>
        <w:pStyle w:val="pj"/>
      </w:pPr>
      <w:r>
        <w:rPr>
          <w:rStyle w:val="s0"/>
        </w:rPr>
        <w:t>3. На время выполнения таможенных формальностей, предусматривающих доступ должностных лиц таможенных органов на территорию авторизованного объекта предприятия, часть территории такого объекта, на которой находятся товары под таможенным контролем, в отношен</w:t>
      </w:r>
      <w:r>
        <w:rPr>
          <w:rStyle w:val="s0"/>
        </w:rPr>
        <w:t>ии которых выполняются такие таможенные формальности, является временной зоной таможенного контроля.</w:t>
      </w:r>
    </w:p>
    <w:p w:rsidR="00000000" w:rsidRDefault="007E4C23">
      <w:pPr>
        <w:pStyle w:val="pj"/>
      </w:pPr>
      <w:r>
        <w:rPr>
          <w:rStyle w:val="s0"/>
        </w:rPr>
        <w:t>На складе организации - получателя гуманитарной помощи на время временного хранения на нем под таможенным контролем товаров гуманитарной помощи создается в</w:t>
      </w:r>
      <w:r>
        <w:rPr>
          <w:rStyle w:val="s0"/>
        </w:rPr>
        <w:t>ременная зона таможенного контроля.</w:t>
      </w:r>
    </w:p>
    <w:p w:rsidR="00000000" w:rsidRDefault="007E4C23">
      <w:pPr>
        <w:pStyle w:val="pj"/>
      </w:pPr>
      <w:r>
        <w:rPr>
          <w:rStyle w:val="s0"/>
        </w:rPr>
        <w:t>4. На временное хранение под таможенным контролем с применением положений настоящей главы товары могут также размещаться на таможенных складах или на складах таможенных органов.</w:t>
      </w:r>
    </w:p>
    <w:p w:rsidR="00000000" w:rsidRDefault="007E4C23">
      <w:pPr>
        <w:pStyle w:val="pj"/>
      </w:pPr>
      <w:r>
        <w:rPr>
          <w:rStyle w:val="s0"/>
        </w:rPr>
        <w:t>5. Держатель склада временного хранения, д</w:t>
      </w:r>
      <w:r>
        <w:rPr>
          <w:rStyle w:val="s0"/>
        </w:rPr>
        <w:t xml:space="preserve">ержатель таможенного склада, руководитель организации-получателя гуманитарной помощи, держатель объекта предприятия, определенного в авторизации на применение упрощения, освобождаются от ответственности за потерю товаров, находящихся на временном хранении </w:t>
      </w:r>
      <w:r>
        <w:rPr>
          <w:rStyle w:val="s0"/>
        </w:rPr>
        <w:t>под таможенным контролем, и обязательства по уплате таможенных платежей, установленных законом на импорт этих товаров, только в случае, если эти товары были уничтожены или безвозвратно повреждены в результате аварии, действия обстоятельств непреодолимой си</w:t>
      </w:r>
      <w:r>
        <w:rPr>
          <w:rStyle w:val="s0"/>
        </w:rPr>
        <w:t>лы или естественных потерь при нормальных условиях хранения.</w:t>
      </w:r>
    </w:p>
    <w:p w:rsidR="00000000" w:rsidRDefault="007E4C23">
      <w:pPr>
        <w:pStyle w:val="pj"/>
      </w:pPr>
      <w:r>
        <w:rPr>
          <w:rStyle w:val="s0"/>
        </w:rPr>
        <w:t>6. Лицо, которое размещает товары на временное хранение на склад временного хранения или на объект предприятия, определенного в авторизации на применение упрощения, предоставляет обеспечение упла</w:t>
      </w:r>
      <w:r>
        <w:rPr>
          <w:rStyle w:val="s0"/>
        </w:rPr>
        <w:t>ты таможенных платежей в соответствии с разделом X настоящего Кодекса относительно товаров, которые будут находиться на временном хранении, на время такого хранения на этом складе временного хранения, объекте.</w:t>
      </w:r>
    </w:p>
    <w:p w:rsidR="00000000" w:rsidRDefault="007E4C23">
      <w:pPr>
        <w:pStyle w:val="pj"/>
      </w:pPr>
      <w:r>
        <w:t> </w:t>
      </w:r>
    </w:p>
    <w:p w:rsidR="00000000" w:rsidRDefault="007E4C23">
      <w:pPr>
        <w:pStyle w:val="pj"/>
      </w:pPr>
      <w:bookmarkStart w:id="259" w:name="SUB2020000"/>
      <w:bookmarkEnd w:id="259"/>
      <w:r>
        <w:rPr>
          <w:rStyle w:val="s1"/>
        </w:rPr>
        <w:t xml:space="preserve">Статья 202. </w:t>
      </w:r>
      <w:r>
        <w:rPr>
          <w:rStyle w:val="s0"/>
          <w:b/>
          <w:bCs/>
        </w:rPr>
        <w:t>Декларация временного хранения</w:t>
      </w:r>
    </w:p>
    <w:p w:rsidR="00000000" w:rsidRDefault="007E4C23">
      <w:pPr>
        <w:pStyle w:val="pj"/>
      </w:pPr>
      <w:r>
        <w:rPr>
          <w:rStyle w:val="s0"/>
        </w:rPr>
        <w:t>1</w:t>
      </w:r>
      <w:r>
        <w:rPr>
          <w:rStyle w:val="s0"/>
        </w:rPr>
        <w:t>. Документом, необходимым для размещения товаров на временное хранение под таможенным контролем, является декларация временного хранения по форме, установленной Центральным органом исполнительной власти, обеспечивающим формирование и реализующим государств</w:t>
      </w:r>
      <w:r>
        <w:rPr>
          <w:rStyle w:val="s0"/>
        </w:rPr>
        <w:t>енную финансовую политику.</w:t>
      </w:r>
    </w:p>
    <w:p w:rsidR="00000000" w:rsidRDefault="007E4C23">
      <w:pPr>
        <w:pStyle w:val="pj"/>
      </w:pPr>
      <w:r>
        <w:rPr>
          <w:rStyle w:val="s0"/>
        </w:rPr>
        <w:t>2. В случае размещения товаров на временное хранение вместо декларации временного хранения может использоваться предварительная таможенная декларация, содержащая информацию, необходимую для размещения товаров на временное хранени</w:t>
      </w:r>
      <w:r>
        <w:rPr>
          <w:rStyle w:val="s0"/>
        </w:rPr>
        <w:t>е, или данные таможенной декларации, по которой товары были перемещены таможенной территорией Украины в таможенном режиме транзита.</w:t>
      </w:r>
    </w:p>
    <w:p w:rsidR="00000000" w:rsidRDefault="007E4C23">
      <w:pPr>
        <w:pStyle w:val="pj"/>
      </w:pPr>
      <w:r>
        <w:rPr>
          <w:rStyle w:val="s0"/>
        </w:rPr>
        <w:t>3. Декларацию временного хранения подает держатель склада временного хранения, а в случае временного хранения на объектах предприятий, определенных в авторизациях на применение соответствующих упрощений, - предприятие, которому предоставлена такая авториза</w:t>
      </w:r>
      <w:r>
        <w:rPr>
          <w:rStyle w:val="s0"/>
        </w:rPr>
        <w:t>ция.</w:t>
      </w:r>
    </w:p>
    <w:p w:rsidR="00000000" w:rsidRDefault="007E4C23">
      <w:pPr>
        <w:pStyle w:val="pj"/>
      </w:pPr>
      <w:r>
        <w:rPr>
          <w:rStyle w:val="s0"/>
        </w:rPr>
        <w:t>Несмотря на обязанность лиц, указанных в абзаце первом настоящей части, декларация временного хранения может быть подана одним из следующих лиц:</w:t>
      </w:r>
    </w:p>
    <w:p w:rsidR="00000000" w:rsidRDefault="007E4C23">
      <w:pPr>
        <w:pStyle w:val="pj"/>
      </w:pPr>
      <w:r>
        <w:rPr>
          <w:rStyle w:val="s0"/>
        </w:rPr>
        <w:t>1) лицом, ввезшим товары на таможенную территорию Украины;</w:t>
      </w:r>
    </w:p>
    <w:p w:rsidR="00000000" w:rsidRDefault="007E4C23">
      <w:pPr>
        <w:pStyle w:val="pj"/>
      </w:pPr>
      <w:r>
        <w:rPr>
          <w:rStyle w:val="s0"/>
        </w:rPr>
        <w:t>2) лицом, от имени которого или в интересах кот</w:t>
      </w:r>
      <w:r>
        <w:rPr>
          <w:rStyle w:val="s0"/>
        </w:rPr>
        <w:t>орого действует лицо, ввезшее товары на таможенную территорию Украины;</w:t>
      </w:r>
    </w:p>
    <w:p w:rsidR="00000000" w:rsidRDefault="007E4C23">
      <w:pPr>
        <w:pStyle w:val="pj"/>
      </w:pPr>
      <w:r>
        <w:rPr>
          <w:rStyle w:val="s0"/>
        </w:rPr>
        <w:t>3) лицом, ответственным за перемещение товаров, после их ввоза на таможенную территорию Украины.</w:t>
      </w:r>
    </w:p>
    <w:p w:rsidR="00000000" w:rsidRDefault="007E4C23">
      <w:pPr>
        <w:pStyle w:val="pj"/>
      </w:pPr>
      <w:r>
        <w:rPr>
          <w:rStyle w:val="s0"/>
        </w:rPr>
        <w:t xml:space="preserve">4. Декларация временного хранения не подается, если до предъявления товаров таможенному </w:t>
      </w:r>
      <w:r>
        <w:rPr>
          <w:rStyle w:val="s0"/>
        </w:rPr>
        <w:t>органу или при предъявлении товаров таможенный статус украинских товаров будет подтвержден в соответствии с законодательством Украины по вопросам таможенного дела.</w:t>
      </w:r>
    </w:p>
    <w:p w:rsidR="00000000" w:rsidRDefault="007E4C23">
      <w:pPr>
        <w:pStyle w:val="pj"/>
      </w:pPr>
      <w:r>
        <w:rPr>
          <w:rStyle w:val="s0"/>
        </w:rPr>
        <w:t>Украинские товары могут храниться на складе временного хранения, однако такие товары не треб</w:t>
      </w:r>
      <w:r>
        <w:rPr>
          <w:rStyle w:val="s0"/>
        </w:rPr>
        <w:t>уют размещения на временное хранение и не подлежат декларированию.</w:t>
      </w:r>
    </w:p>
    <w:p w:rsidR="00000000" w:rsidRDefault="007E4C23">
      <w:pPr>
        <w:pStyle w:val="pj"/>
      </w:pPr>
      <w:r>
        <w:rPr>
          <w:rStyle w:val="s0"/>
        </w:rPr>
        <w:t>5. Декларация временного хранения должна содержать ссылку на общую декларацию прибытия, если таковая подавалась при перемещении товаров через таможенную границу Украины.</w:t>
      </w:r>
    </w:p>
    <w:p w:rsidR="00000000" w:rsidRDefault="007E4C23">
      <w:pPr>
        <w:pStyle w:val="pj"/>
      </w:pPr>
      <w:r>
        <w:rPr>
          <w:rStyle w:val="s0"/>
        </w:rPr>
        <w:t>6. При размещении т</w:t>
      </w:r>
      <w:r>
        <w:rPr>
          <w:rStyle w:val="s0"/>
        </w:rPr>
        <w:t>оваров на временное хранение таможенный орган имеет право:</w:t>
      </w:r>
    </w:p>
    <w:p w:rsidR="00000000" w:rsidRDefault="007E4C23">
      <w:pPr>
        <w:pStyle w:val="pj"/>
      </w:pPr>
      <w:r>
        <w:rPr>
          <w:rStyle w:val="s0"/>
        </w:rPr>
        <w:t>1) проверять данные, указанные в декларации временного хранения и предоставленных документах;</w:t>
      </w:r>
    </w:p>
    <w:p w:rsidR="00000000" w:rsidRDefault="007E4C23">
      <w:pPr>
        <w:pStyle w:val="pj"/>
      </w:pPr>
      <w:r>
        <w:rPr>
          <w:rStyle w:val="s0"/>
        </w:rPr>
        <w:t>2) запрашивать другие документы, необходимые для размещения товаров на временное хранение;</w:t>
      </w:r>
    </w:p>
    <w:p w:rsidR="00000000" w:rsidRDefault="007E4C23">
      <w:pPr>
        <w:pStyle w:val="pj"/>
      </w:pPr>
      <w:r>
        <w:rPr>
          <w:rStyle w:val="s0"/>
        </w:rPr>
        <w:t>3) проводить</w:t>
      </w:r>
      <w:r>
        <w:rPr>
          <w:rStyle w:val="s0"/>
        </w:rPr>
        <w:t xml:space="preserve"> осмотр товаров, размещаемых на временное хранение;</w:t>
      </w:r>
    </w:p>
    <w:p w:rsidR="00000000" w:rsidRDefault="007E4C23">
      <w:pPr>
        <w:pStyle w:val="pj"/>
      </w:pPr>
      <w:r>
        <w:rPr>
          <w:rStyle w:val="s0"/>
        </w:rPr>
        <w:t>4) отбирать пробы и образцы товаров в порядке, определенном настоящим Кодексом.</w:t>
      </w:r>
    </w:p>
    <w:p w:rsidR="00000000" w:rsidRDefault="007E4C23">
      <w:pPr>
        <w:pStyle w:val="pj"/>
      </w:pPr>
      <w:r>
        <w:rPr>
          <w:rStyle w:val="s0"/>
        </w:rPr>
        <w:t>7. По письменному обращению лица, подававшего декларацию временного хранения, и с разрешения таможенного органа сведения, ук</w:t>
      </w:r>
      <w:r>
        <w:rPr>
          <w:rStyle w:val="s0"/>
        </w:rPr>
        <w:t>азанные в поданной таможенному органу декларации временного хранения, могут быть изменены, в частности путем дополнения, или декларация может быть отозвана.</w:t>
      </w:r>
    </w:p>
    <w:p w:rsidR="00000000" w:rsidRDefault="007E4C23">
      <w:pPr>
        <w:pStyle w:val="pj"/>
      </w:pPr>
      <w:r>
        <w:rPr>
          <w:rStyle w:val="s0"/>
        </w:rPr>
        <w:t>Изменения в сведения о товарах могут быть внесены только в отношении товаров, указанных в деклараци</w:t>
      </w:r>
      <w:r>
        <w:rPr>
          <w:rStyle w:val="s0"/>
        </w:rPr>
        <w:t>и временного хранения.</w:t>
      </w:r>
    </w:p>
    <w:p w:rsidR="00000000" w:rsidRDefault="007E4C23">
      <w:pPr>
        <w:pStyle w:val="pj"/>
      </w:pPr>
      <w:r>
        <w:rPr>
          <w:rStyle w:val="s0"/>
        </w:rPr>
        <w:t>Внесение изменений или отзыв декларации временного хранения не осуществляется после предоставления таможенным органом информации о назначении таможенного досмотра товаров, транспортных средств коммерческого назначения или проверки до</w:t>
      </w:r>
      <w:r>
        <w:rPr>
          <w:rStyle w:val="s0"/>
        </w:rPr>
        <w:t>кументов на товары (кроме случаев, если после проведения указанных таможенных формальностей нарушений таможенных правил не выявлено).</w:t>
      </w:r>
    </w:p>
    <w:p w:rsidR="00000000" w:rsidRDefault="007E4C23">
      <w:pPr>
        <w:pStyle w:val="pj"/>
      </w:pPr>
      <w:r>
        <w:t> </w:t>
      </w:r>
    </w:p>
    <w:p w:rsidR="00000000" w:rsidRDefault="007E4C23">
      <w:pPr>
        <w:pStyle w:val="pj"/>
        <w:ind w:left="1200" w:hanging="800"/>
      </w:pPr>
      <w:bookmarkStart w:id="260" w:name="SUB2030000"/>
      <w:bookmarkEnd w:id="260"/>
      <w:r>
        <w:rPr>
          <w:rStyle w:val="s1"/>
        </w:rPr>
        <w:t>Статья 203. Операции с товарами, находящимися на временном хранении под таможенным контролем</w:t>
      </w:r>
    </w:p>
    <w:p w:rsidR="00000000" w:rsidRDefault="007E4C23">
      <w:pPr>
        <w:pStyle w:val="pj"/>
      </w:pPr>
      <w:r>
        <w:rPr>
          <w:rStyle w:val="s0"/>
        </w:rPr>
        <w:t>1. С товарами, находящимися</w:t>
      </w:r>
      <w:r>
        <w:rPr>
          <w:rStyle w:val="s0"/>
        </w:rPr>
        <w:t xml:space="preserve"> на временном хранении под таможенным контролем, могут проводиться операции, предназначенные для сохранения товаров в неизменном состоянии, при условии что такие операции не изменяют внешний вид и/или не улучшают характеристики товаров, с которыми проводят</w:t>
      </w:r>
      <w:r>
        <w:rPr>
          <w:rStyle w:val="s0"/>
        </w:rPr>
        <w:t xml:space="preserve">ся такие операции, в частности обычные операции с товарами, указанные в пунктах 1, 3, 6, 7 части четвертой </w:t>
      </w:r>
      <w:hyperlink w:anchor="sub73060000" w:history="1">
        <w:r>
          <w:rPr>
            <w:rStyle w:val="a4"/>
            <w:color w:val="0000FF"/>
            <w:u w:val="single"/>
          </w:rPr>
          <w:t xml:space="preserve">статьи 73 </w:t>
        </w:r>
        <w:r>
          <w:rPr>
            <w:rStyle w:val="a4"/>
            <w:color w:val="0000FF"/>
            <w:u w:val="single"/>
            <w:vertAlign w:val="superscript"/>
          </w:rPr>
          <w:t>6</w:t>
        </w:r>
      </w:hyperlink>
      <w:r>
        <w:rPr>
          <w:rStyle w:val="s0"/>
        </w:rPr>
        <w:t xml:space="preserve"> настоящего Кодекса.</w:t>
      </w:r>
    </w:p>
    <w:p w:rsidR="00000000" w:rsidRDefault="007E4C23">
      <w:pPr>
        <w:pStyle w:val="pj"/>
      </w:pPr>
      <w:r>
        <w:rPr>
          <w:rStyle w:val="s0"/>
        </w:rPr>
        <w:t>2. С товарами гуманитарной помощи, размещенными на временное хранение на складах ор</w:t>
      </w:r>
      <w:r>
        <w:rPr>
          <w:rStyle w:val="s0"/>
        </w:rPr>
        <w:t>ганизаций-получателей гуманитарной помощи, операции, указанные в части первой настоящей статьи, проводятся держателем таких товаров с разрешения таможенного органа.</w:t>
      </w:r>
    </w:p>
    <w:p w:rsidR="00000000" w:rsidRDefault="007E4C23">
      <w:pPr>
        <w:pStyle w:val="pj"/>
      </w:pPr>
      <w:r>
        <w:rPr>
          <w:rStyle w:val="s0"/>
        </w:rPr>
        <w:t>В случае отказа в предоставлении разрешения на проведение операций, указанных в части перво</w:t>
      </w:r>
      <w:r>
        <w:rPr>
          <w:rStyle w:val="s0"/>
        </w:rPr>
        <w:t>й настоящей статьи, таможенные органы обязаны безотлагательно письменно уведомить держателя товаров о причинах и основаниях такого отказа.</w:t>
      </w:r>
    </w:p>
    <w:p w:rsidR="00000000" w:rsidRDefault="007E4C23">
      <w:pPr>
        <w:pStyle w:val="pj"/>
      </w:pPr>
      <w:r>
        <w:t> </w:t>
      </w:r>
    </w:p>
    <w:p w:rsidR="00000000" w:rsidRDefault="007E4C23">
      <w:pPr>
        <w:pStyle w:val="pj"/>
        <w:ind w:left="1200" w:hanging="800"/>
      </w:pPr>
      <w:bookmarkStart w:id="261" w:name="SUB2040000"/>
      <w:bookmarkEnd w:id="261"/>
      <w:r>
        <w:rPr>
          <w:rStyle w:val="s1"/>
        </w:rPr>
        <w:t>Статья 204. Срок временного хранения товаров</w:t>
      </w:r>
    </w:p>
    <w:p w:rsidR="00000000" w:rsidRDefault="007E4C23">
      <w:pPr>
        <w:pStyle w:val="pj"/>
      </w:pPr>
      <w:r>
        <w:rPr>
          <w:rStyle w:val="s0"/>
        </w:rPr>
        <w:t>1. Срок временного хранения товаров составляет 90 календарных дней.</w:t>
      </w:r>
    </w:p>
    <w:p w:rsidR="00000000" w:rsidRDefault="007E4C23">
      <w:pPr>
        <w:pStyle w:val="pj"/>
      </w:pPr>
      <w:r>
        <w:rPr>
          <w:rStyle w:val="s0"/>
        </w:rPr>
        <w:t>2.</w:t>
      </w:r>
      <w:r>
        <w:rPr>
          <w:rStyle w:val="s0"/>
        </w:rPr>
        <w:t xml:space="preserve"> Товары, которые быстро портятся или имеют ограниченный срок хранения, могут находиться на временном хранении под таможенным контролем в пределах срока сохранения их качеств, позволяющих использовать такие товары по назначению, но не более срока, установле</w:t>
      </w:r>
      <w:r>
        <w:rPr>
          <w:rStyle w:val="s0"/>
        </w:rPr>
        <w:t xml:space="preserve">нного частью первой настоящей статьи, кроме случая, предусмотренного частью второй </w:t>
      </w:r>
      <w:hyperlink w:anchor="sub4390000" w:history="1">
        <w:r>
          <w:rPr>
            <w:rStyle w:val="a4"/>
            <w:color w:val="0000FF"/>
            <w:u w:val="single"/>
          </w:rPr>
          <w:t>статьи 439</w:t>
        </w:r>
      </w:hyperlink>
      <w:r>
        <w:rPr>
          <w:rStyle w:val="s0"/>
        </w:rPr>
        <w:t xml:space="preserve"> настоящего Кодекса.</w:t>
      </w:r>
    </w:p>
    <w:p w:rsidR="00000000" w:rsidRDefault="007E4C23">
      <w:pPr>
        <w:pStyle w:val="pj"/>
      </w:pPr>
      <w:r>
        <w:rPr>
          <w:rStyle w:val="s0"/>
        </w:rPr>
        <w:t>3. Срок временного хранения товаров, указанный в части первой настоящей статьи, по заявлению декларанта может</w:t>
      </w:r>
      <w:r>
        <w:rPr>
          <w:rStyle w:val="s0"/>
        </w:rPr>
        <w:t xml:space="preserve"> быть продлен, но не более чем на 30 дней. Если лицо, хранящее товары на складе временного хранения или таможенном складе открытого типа, не является держателем этого склада, его заявление о продлении срока временного хранения указанных товаров предварител</w:t>
      </w:r>
      <w:r>
        <w:rPr>
          <w:rStyle w:val="s0"/>
        </w:rPr>
        <w:t>ьно соглашается с держателем склада. В случае отказа в продлении срока временного хранения таможенный орган обязан безотлагательно письменно (в бумажной или электронной форме) уведомить декларанта о причинах и основаниях такого отказа.</w:t>
      </w:r>
    </w:p>
    <w:p w:rsidR="00000000" w:rsidRDefault="007E4C23">
      <w:pPr>
        <w:pStyle w:val="pj"/>
      </w:pPr>
      <w:r>
        <w:rPr>
          <w:rStyle w:val="s0"/>
        </w:rPr>
        <w:t>4. До окончания срок</w:t>
      </w:r>
      <w:r>
        <w:rPr>
          <w:rStyle w:val="s0"/>
        </w:rPr>
        <w:t>ов хранения, указанных в частях первой - третьей настоящей статьи, товары, находящиеся на временном хранении под таможенным контролем, должны быть:</w:t>
      </w:r>
    </w:p>
    <w:p w:rsidR="00000000" w:rsidRDefault="007E4C23">
      <w:pPr>
        <w:pStyle w:val="pj"/>
      </w:pPr>
      <w:r>
        <w:rPr>
          <w:rStyle w:val="s0"/>
        </w:rPr>
        <w:t>1) задекларированы в соответствующий таможенный режим; или</w:t>
      </w:r>
    </w:p>
    <w:p w:rsidR="00000000" w:rsidRDefault="007E4C23">
      <w:pPr>
        <w:pStyle w:val="pj"/>
      </w:pPr>
      <w:r>
        <w:rPr>
          <w:rStyle w:val="s0"/>
        </w:rPr>
        <w:t>2) исключен</w:t>
      </w:r>
    </w:p>
    <w:p w:rsidR="00000000" w:rsidRDefault="007E4C23">
      <w:pPr>
        <w:pStyle w:val="pj"/>
      </w:pPr>
      <w:r>
        <w:rPr>
          <w:rStyle w:val="s0"/>
        </w:rPr>
        <w:t>3) отправлены под таможенным контролем до других таможенных органов для их последующего таможенного оформления, или</w:t>
      </w:r>
    </w:p>
    <w:p w:rsidR="00000000" w:rsidRDefault="007E4C23">
      <w:pPr>
        <w:pStyle w:val="pj"/>
      </w:pPr>
      <w:r>
        <w:rPr>
          <w:rStyle w:val="s0"/>
        </w:rPr>
        <w:t>4) вывезены за пределы таможенной территории Украины.</w:t>
      </w:r>
    </w:p>
    <w:p w:rsidR="00000000" w:rsidRDefault="007E4C23">
      <w:pPr>
        <w:pStyle w:val="pj"/>
      </w:pPr>
      <w:r>
        <w:rPr>
          <w:rStyle w:val="s0"/>
        </w:rPr>
        <w:t>5. В случае невыполнения требований части четвертой настоящей статьи относительно распоряжения товарами, хранящимися на складе временного хранения, держатель склада временного хранения должен в течение 30 дней после окончания срока временного хранения пере</w:t>
      </w:r>
      <w:r>
        <w:rPr>
          <w:rStyle w:val="s0"/>
        </w:rPr>
        <w:t>дать их на склад таможенного органа, а в случае окончания срока годности указанных товаров и непомещением держателем таких товаров в таможенный режим уничтожения или разрушения - в течение 30 дней после окончания такого срока задекларировать их в таможенны</w:t>
      </w:r>
      <w:r>
        <w:rPr>
          <w:rStyle w:val="s0"/>
        </w:rPr>
        <w:t>й режим уничтожения или разрушения.</w:t>
      </w:r>
    </w:p>
    <w:p w:rsidR="00000000" w:rsidRDefault="007E4C23">
      <w:pPr>
        <w:pStyle w:val="pj"/>
      </w:pPr>
      <w:r>
        <w:rPr>
          <w:rStyle w:val="s0"/>
        </w:rPr>
        <w:t>6. Таможенный орган устанавливает срок для вывоза товаров из состава, исходя из возможностей имеющихся средств для транспортировки этих товаров и погрузочно-разгрузочной техники.</w:t>
      </w:r>
    </w:p>
    <w:p w:rsidR="00000000" w:rsidRDefault="007E4C23">
      <w:pPr>
        <w:pStyle w:val="pj"/>
      </w:pPr>
      <w:r>
        <w:t> </w:t>
      </w:r>
    </w:p>
    <w:p w:rsidR="00000000" w:rsidRDefault="007E4C23">
      <w:pPr>
        <w:pStyle w:val="pj"/>
        <w:ind w:left="1200" w:hanging="800"/>
      </w:pPr>
      <w:bookmarkStart w:id="262" w:name="SUB2050000"/>
      <w:bookmarkEnd w:id="262"/>
      <w:r>
        <w:rPr>
          <w:rStyle w:val="s1"/>
        </w:rPr>
        <w:t>Статья 205. Таможенное оформление товар</w:t>
      </w:r>
      <w:r>
        <w:rPr>
          <w:rStyle w:val="s1"/>
        </w:rPr>
        <w:t>ов, которые в течение срока временного хранения под таможенным контролем негодность, были испорчены или повреждены вследствие аварии или действия обстоятельств непреодолимой силы</w:t>
      </w:r>
    </w:p>
    <w:p w:rsidR="00000000" w:rsidRDefault="007E4C23">
      <w:pPr>
        <w:pStyle w:val="pj"/>
      </w:pPr>
      <w:r>
        <w:rPr>
          <w:rStyle w:val="s0"/>
        </w:rPr>
        <w:t>1. Товары, которые в течение срока временного хранения под таможенным контрол</w:t>
      </w:r>
      <w:r>
        <w:rPr>
          <w:rStyle w:val="s0"/>
        </w:rPr>
        <w:t>ем негодность, были испорчены или повреждены вследствие аварии или действия обстоятельств непреодолимой силы, что подтверждается соответствующими документами, подлежат таможенному оформлению как, поступивших на территорию Украины в негодном, испорченном ил</w:t>
      </w:r>
      <w:r>
        <w:rPr>
          <w:rStyle w:val="s0"/>
        </w:rPr>
        <w:t>и поврежденном состоянии.</w:t>
      </w:r>
    </w:p>
    <w:p w:rsidR="00000000" w:rsidRDefault="007E4C23">
      <w:pPr>
        <w:pStyle w:val="pj"/>
      </w:pPr>
      <w:r>
        <w:t> </w:t>
      </w:r>
    </w:p>
    <w:p w:rsidR="00000000" w:rsidRDefault="007E4C23">
      <w:pPr>
        <w:pStyle w:val="pj"/>
        <w:ind w:left="1200" w:hanging="800"/>
      </w:pPr>
      <w:bookmarkStart w:id="263" w:name="SUB2060000"/>
      <w:bookmarkEnd w:id="263"/>
      <w:r>
        <w:rPr>
          <w:rStyle w:val="s1"/>
        </w:rPr>
        <w:t>Статья 206. Временное хранение товаров на складах, расположенных вне пунктов пропуска через государственную границу Украины на территориях аэропортов, морских и/или речных портов</w:t>
      </w:r>
    </w:p>
    <w:p w:rsidR="00000000" w:rsidRDefault="007E4C23">
      <w:pPr>
        <w:pStyle w:val="pj"/>
      </w:pPr>
      <w:r>
        <w:rPr>
          <w:rStyle w:val="s0"/>
        </w:rPr>
        <w:t>1. В случаях, когда доставка товаров получателю ч</w:t>
      </w:r>
      <w:r>
        <w:rPr>
          <w:rStyle w:val="s0"/>
        </w:rPr>
        <w:t>ерез условия перевозки (или по другим причинам) прерывается, товары могут находиться на складах временного хранения, расположенных вне пунктов пропуска через государственную границу Украины на территориях аэропортов, морских и/или речных портов и в которых</w:t>
      </w:r>
      <w:r>
        <w:rPr>
          <w:rStyle w:val="s0"/>
        </w:rPr>
        <w:t xml:space="preserve"> осуществляются принятие, нагрузки, перегрузки, выгрузки и выдача товаров, перемещаемых через таможенную границу Украины. Разрешением для размещения товаров на таком складе временного хранения является разрешение таможенного органа на выгрузку товара из тр</w:t>
      </w:r>
      <w:r>
        <w:rPr>
          <w:rStyle w:val="s0"/>
        </w:rPr>
        <w:t>анспортного средства.</w:t>
      </w:r>
    </w:p>
    <w:p w:rsidR="00000000" w:rsidRDefault="007E4C23">
      <w:pPr>
        <w:pStyle w:val="pj"/>
      </w:pPr>
      <w:r>
        <w:rPr>
          <w:rStyle w:val="s0"/>
        </w:rPr>
        <w:t>2. Товары, размещенные на складах временного хранения, расположенных вне пунктов пропуска через государственную границу Украины на территориях аэропортов, морских и/или речных портов, до их выпуска из состава считаются не пропущены на</w:t>
      </w:r>
      <w:r>
        <w:rPr>
          <w:rStyle w:val="s0"/>
        </w:rPr>
        <w:t xml:space="preserve"> таможенную территорию Украины.</w:t>
      </w:r>
    </w:p>
    <w:p w:rsidR="00000000" w:rsidRDefault="007E4C23">
      <w:pPr>
        <w:pStyle w:val="pj"/>
      </w:pPr>
      <w:r>
        <w:rPr>
          <w:rStyle w:val="s0"/>
        </w:rPr>
        <w:t>3. Вывоз товаров со складов временного хранения, расположенных на территориях аэропортов, морских и/или речных портов, в пределах которых имеются пункты пропуска через государственную границу Украины, осуществляется на основ</w:t>
      </w:r>
      <w:r>
        <w:rPr>
          <w:rStyle w:val="s0"/>
        </w:rPr>
        <w:t>ании решения таможенного органа о пропуске этих товаров на таможенную территорию Украины или об отказе в таком пропуске, кроме случаев, указанных в части пятой этой статьи.</w:t>
      </w:r>
    </w:p>
    <w:p w:rsidR="00000000" w:rsidRDefault="007E4C23">
      <w:pPr>
        <w:pStyle w:val="pj"/>
      </w:pPr>
      <w:r>
        <w:rPr>
          <w:rStyle w:val="s0"/>
        </w:rPr>
        <w:t xml:space="preserve">4. В случае принятия таможенным органом решения о пропуске товаров, размещенных на </w:t>
      </w:r>
      <w:r>
        <w:rPr>
          <w:rStyle w:val="s0"/>
        </w:rPr>
        <w:t>складе временного хранения, расположенном вне пунктов пропуска через государственную границу Украины на территориях аэропортов, морских и/или речных портов, на таможенную территорию Украины этого органа с целью обеспечения контроля за доставкой указанных т</w:t>
      </w:r>
      <w:r>
        <w:rPr>
          <w:rStyle w:val="s0"/>
        </w:rPr>
        <w:t>оваров в таможенный орган назначения подаются транспортные документы, содержащие сведения об этих товарах, и коммерческие документы (при их наличии).</w:t>
      </w:r>
    </w:p>
    <w:p w:rsidR="00000000" w:rsidRDefault="007E4C23">
      <w:pPr>
        <w:pStyle w:val="pj"/>
      </w:pPr>
      <w:r>
        <w:rPr>
          <w:rStyle w:val="s0"/>
        </w:rPr>
        <w:t>5. Вывоз за пределы таможенной территории Украины товаров, размещенных на складе временного хранения, расп</w:t>
      </w:r>
      <w:r>
        <w:rPr>
          <w:rStyle w:val="s0"/>
        </w:rPr>
        <w:t>оложенном вне пунктов пропуска через государственную границу Украины на территориях аэропортов, морских и/или речных портов, в случае если таможенным органом принято решение об отказе в пропуске таких товаров на таможенную территорию Украина, осуществляетс</w:t>
      </w:r>
      <w:r>
        <w:rPr>
          <w:rStyle w:val="s0"/>
        </w:rPr>
        <w:t>я перевозчиком, который осуществлял ввоз указанных товаров. Выпуск товаров со склада временного хранения за пределы таможенной территории Украины осуществляется на основании товаросопроводительных документов и разрешения, который предоставлял таможенный ор</w:t>
      </w:r>
      <w:r>
        <w:rPr>
          <w:rStyle w:val="s0"/>
        </w:rPr>
        <w:t>ган на выгрузку товара из транспортного средства.</w:t>
      </w:r>
    </w:p>
    <w:p w:rsidR="00000000" w:rsidRDefault="007E4C23">
      <w:pPr>
        <w:pStyle w:val="pj"/>
      </w:pPr>
      <w:r>
        <w:rPr>
          <w:rStyle w:val="s0"/>
        </w:rPr>
        <w:t>6. С товарами, находящимися на складах временного хранения, расположенных вне пунктов пропуска через государственную границу Украины на территориях аэропортов, морских и/или речных портов, могут проводиться</w:t>
      </w:r>
      <w:r>
        <w:rPr>
          <w:rStyle w:val="s0"/>
        </w:rPr>
        <w:t xml:space="preserve"> операции с товарами, предусмотренные частью первой </w:t>
      </w:r>
      <w:hyperlink w:anchor="sub2030000" w:history="1">
        <w:r>
          <w:rPr>
            <w:rStyle w:val="a4"/>
            <w:color w:val="0000FF"/>
            <w:u w:val="single"/>
          </w:rPr>
          <w:t>статьи 203</w:t>
        </w:r>
      </w:hyperlink>
      <w:r>
        <w:rPr>
          <w:rStyle w:val="s0"/>
        </w:rPr>
        <w:t xml:space="preserve"> настоящего Кодекса.</w:t>
      </w:r>
    </w:p>
    <w:p w:rsidR="00000000" w:rsidRDefault="007E4C23">
      <w:pPr>
        <w:pStyle w:val="pj"/>
      </w:pPr>
      <w:r>
        <w:rPr>
          <w:rStyle w:val="s0"/>
        </w:rPr>
        <w:t>7. Перемещение товаров, размещенных на складах временного хранения, расположенных вне пунктов пропуска через государственную границу Украины</w:t>
      </w:r>
      <w:r>
        <w:rPr>
          <w:rStyle w:val="s0"/>
        </w:rPr>
        <w:t xml:space="preserve"> на территориях аэропортов, морских и/или речных портов, между складами временного хранения в пределах одной зоны таможенного контроля осуществляется с уведомлением и под контролем таможенного органа.</w:t>
      </w:r>
    </w:p>
    <w:p w:rsidR="00000000" w:rsidRDefault="007E4C23">
      <w:pPr>
        <w:pStyle w:val="pc"/>
      </w:pPr>
      <w:r>
        <w:rPr>
          <w:rStyle w:val="s1"/>
        </w:rPr>
        <w:t> </w:t>
      </w:r>
    </w:p>
    <w:p w:rsidR="00000000" w:rsidRDefault="007E4C23">
      <w:pPr>
        <w:pStyle w:val="pc"/>
      </w:pPr>
      <w:bookmarkStart w:id="264" w:name="SUB2070000"/>
      <w:bookmarkEnd w:id="264"/>
      <w:r>
        <w:rPr>
          <w:rStyle w:val="s1"/>
        </w:rPr>
        <w:t>Глава 30. Таможенные формальности на морском и речном</w:t>
      </w:r>
      <w:r>
        <w:rPr>
          <w:rStyle w:val="s1"/>
        </w:rPr>
        <w:t xml:space="preserve"> транспорте</w:t>
      </w:r>
    </w:p>
    <w:p w:rsidR="00000000" w:rsidRDefault="007E4C23">
      <w:pPr>
        <w:pStyle w:val="pj"/>
      </w:pPr>
      <w:r>
        <w:t> </w:t>
      </w:r>
    </w:p>
    <w:p w:rsidR="00000000" w:rsidRDefault="007E4C23">
      <w:pPr>
        <w:pStyle w:val="pj"/>
        <w:ind w:left="1200" w:hanging="800"/>
      </w:pPr>
      <w:r>
        <w:rPr>
          <w:rStyle w:val="s1"/>
        </w:rPr>
        <w:t>Статья 207. Продолжительность пребывания судов заграничного плавания под таможенным контролем</w:t>
      </w:r>
    </w:p>
    <w:p w:rsidR="00000000" w:rsidRDefault="007E4C23">
      <w:pPr>
        <w:pStyle w:val="pj"/>
      </w:pPr>
      <w:r>
        <w:rPr>
          <w:rStyle w:val="s0"/>
        </w:rPr>
        <w:t>1. Судно заграничного плавания на протяжении всего времени стоянки в порту находится под таможенным контролем. Таможенный орган имеет право в этот п</w:t>
      </w:r>
      <w:r>
        <w:rPr>
          <w:rStyle w:val="s0"/>
        </w:rPr>
        <w:t>ериод осуществлять обзор и переосвидетельствование судна, пломбирование и опечатывание его отдельных трюмов и помещений, где размещены товары, основания для ввоза на таможенную территорию Украины, вывоза за пределы таможенной территории Украины или транзит</w:t>
      </w:r>
      <w:r>
        <w:rPr>
          <w:rStyle w:val="s0"/>
        </w:rPr>
        <w:t xml:space="preserve"> через территорию Украины которых отсутствуют.</w:t>
      </w:r>
    </w:p>
    <w:p w:rsidR="00000000" w:rsidRDefault="007E4C23">
      <w:pPr>
        <w:pStyle w:val="pj"/>
      </w:pPr>
      <w:r>
        <w:t> </w:t>
      </w:r>
    </w:p>
    <w:p w:rsidR="00000000" w:rsidRDefault="007E4C23">
      <w:pPr>
        <w:pStyle w:val="pj"/>
        <w:ind w:left="1200" w:hanging="800"/>
      </w:pPr>
      <w:bookmarkStart w:id="265" w:name="SUB2080000"/>
      <w:bookmarkEnd w:id="265"/>
      <w:r>
        <w:rPr>
          <w:rStyle w:val="s1"/>
        </w:rPr>
        <w:t>Статья 208. Срок и очередность таможенного оформления судов заграничного плавания</w:t>
      </w:r>
    </w:p>
    <w:p w:rsidR="00000000" w:rsidRDefault="007E4C23">
      <w:pPr>
        <w:pStyle w:val="pj"/>
      </w:pPr>
      <w:r>
        <w:rPr>
          <w:rStyle w:val="s0"/>
        </w:rPr>
        <w:t>1. В зависимости от водоизмещения и назначения судов заграничного плавания их таможенное оформление производится в срок, кото</w:t>
      </w:r>
      <w:r>
        <w:rPr>
          <w:rStyle w:val="s0"/>
        </w:rPr>
        <w:t>рый определяется руководителем таможенного органа по согласованию с руководителем соответствующего органа охраны государственной границы Украины и другими контрольными службами.</w:t>
      </w:r>
    </w:p>
    <w:p w:rsidR="00000000" w:rsidRDefault="007E4C23">
      <w:pPr>
        <w:pStyle w:val="pj"/>
      </w:pPr>
      <w:r>
        <w:rPr>
          <w:rStyle w:val="s0"/>
        </w:rPr>
        <w:t>2. Таможенное оформление судов заграничного плавания осуществляется круглосуто</w:t>
      </w:r>
      <w:r>
        <w:rPr>
          <w:rStyle w:val="s0"/>
        </w:rPr>
        <w:t>чно в следующей очередности:</w:t>
      </w:r>
    </w:p>
    <w:p w:rsidR="00000000" w:rsidRDefault="007E4C23">
      <w:pPr>
        <w:pStyle w:val="pj"/>
      </w:pPr>
      <w:r>
        <w:rPr>
          <w:rStyle w:val="s0"/>
        </w:rPr>
        <w:t>1) аварийные судна;</w:t>
      </w:r>
    </w:p>
    <w:p w:rsidR="00000000" w:rsidRDefault="007E4C23">
      <w:pPr>
        <w:pStyle w:val="pj"/>
      </w:pPr>
      <w:r>
        <w:rPr>
          <w:rStyle w:val="s0"/>
        </w:rPr>
        <w:t>2) пассажирские судна;</w:t>
      </w:r>
    </w:p>
    <w:p w:rsidR="00000000" w:rsidRDefault="007E4C23">
      <w:pPr>
        <w:pStyle w:val="pj"/>
      </w:pPr>
      <w:r>
        <w:rPr>
          <w:rStyle w:val="s0"/>
        </w:rPr>
        <w:t>3) грузопассажирские судна;</w:t>
      </w:r>
    </w:p>
    <w:p w:rsidR="00000000" w:rsidRDefault="007E4C23">
      <w:pPr>
        <w:pStyle w:val="pj"/>
      </w:pPr>
      <w:r>
        <w:rPr>
          <w:rStyle w:val="s0"/>
        </w:rPr>
        <w:t>4) линейные суда;</w:t>
      </w:r>
    </w:p>
    <w:p w:rsidR="00000000" w:rsidRDefault="007E4C23">
      <w:pPr>
        <w:pStyle w:val="pj"/>
      </w:pPr>
      <w:r>
        <w:rPr>
          <w:rStyle w:val="s0"/>
        </w:rPr>
        <w:t>5) танкерные суда;</w:t>
      </w:r>
    </w:p>
    <w:p w:rsidR="00000000" w:rsidRDefault="007E4C23">
      <w:pPr>
        <w:pStyle w:val="pj"/>
      </w:pPr>
      <w:r>
        <w:rPr>
          <w:rStyle w:val="s0"/>
        </w:rPr>
        <w:t>6) другие суда в порядке их прибытия.</w:t>
      </w:r>
    </w:p>
    <w:p w:rsidR="00000000" w:rsidRDefault="007E4C23">
      <w:pPr>
        <w:pStyle w:val="pj"/>
      </w:pPr>
      <w:r>
        <w:rPr>
          <w:rStyle w:val="s0"/>
        </w:rPr>
        <w:t>3. В случае если судно (паром) зарубежного плавания, согласно утвержденному графику, более одного раза в сутки пересекает государственную границу Украины, его таможенное оформление проводится один раз в 24 часа, а именно:</w:t>
      </w:r>
    </w:p>
    <w:p w:rsidR="00000000" w:rsidRDefault="007E4C23">
      <w:pPr>
        <w:pStyle w:val="pj"/>
      </w:pPr>
      <w:r>
        <w:rPr>
          <w:rStyle w:val="s0"/>
        </w:rPr>
        <w:t>судна (парома), плавающее под инос</w:t>
      </w:r>
      <w:r>
        <w:rPr>
          <w:rStyle w:val="s0"/>
        </w:rPr>
        <w:t>транным флагом, - во время его первого мероприятия в украинский порт и его последнего выбытия из украинского порта;</w:t>
      </w:r>
    </w:p>
    <w:p w:rsidR="00000000" w:rsidRDefault="007E4C23">
      <w:pPr>
        <w:pStyle w:val="pj"/>
      </w:pPr>
      <w:r>
        <w:rPr>
          <w:rStyle w:val="s0"/>
        </w:rPr>
        <w:t>судна (парома), которое плавает под Государственным флагом Украины - во время его первого выбытия из украинского порта и во время его послед</w:t>
      </w:r>
      <w:r>
        <w:rPr>
          <w:rStyle w:val="s0"/>
        </w:rPr>
        <w:t>него мероприятия в украинский порт.</w:t>
      </w:r>
    </w:p>
    <w:p w:rsidR="00000000" w:rsidRDefault="007E4C23">
      <w:pPr>
        <w:pStyle w:val="pj"/>
      </w:pPr>
      <w:r>
        <w:t> </w:t>
      </w:r>
    </w:p>
    <w:p w:rsidR="00000000" w:rsidRDefault="007E4C23">
      <w:pPr>
        <w:pStyle w:val="pj"/>
        <w:ind w:left="1200" w:hanging="800"/>
      </w:pPr>
      <w:bookmarkStart w:id="266" w:name="SUB2090000"/>
      <w:bookmarkEnd w:id="266"/>
      <w:r>
        <w:rPr>
          <w:rStyle w:val="s1"/>
        </w:rPr>
        <w:t>Статья 209. Места таможенного контроля на морском и речном транспорте</w:t>
      </w:r>
    </w:p>
    <w:p w:rsidR="00000000" w:rsidRDefault="007E4C23">
      <w:pPr>
        <w:pStyle w:val="pj"/>
      </w:pPr>
      <w:r>
        <w:rPr>
          <w:rStyle w:val="s0"/>
        </w:rPr>
        <w:t>1. Таможенные органы осуществляют таможенный контроль на морском и речном транспорте в зонах таможенного контроля на территориях морских и речных по</w:t>
      </w:r>
      <w:r>
        <w:rPr>
          <w:rStyle w:val="s0"/>
        </w:rPr>
        <w:t>ртов, а также в акваториях портов, открытых для международных перевозок.</w:t>
      </w:r>
    </w:p>
    <w:p w:rsidR="00000000" w:rsidRDefault="007E4C23">
      <w:pPr>
        <w:pStyle w:val="pj"/>
      </w:pPr>
      <w:r>
        <w:rPr>
          <w:rStyle w:val="s0"/>
        </w:rPr>
        <w:t>2. Если судно заграничного плавания вследствие аварии, стихийного бедствия или других обстоятельств, имеющих характер непреодолимой силы, не в состоянии достичь одного из мест таможен</w:t>
      </w:r>
      <w:r>
        <w:rPr>
          <w:rStyle w:val="s0"/>
        </w:rPr>
        <w:t>ного контроля на таможенной территории Украины, выгрузка из него товаров допускается в местах, где нет таможенных органов. В таких случаях капитан судна должен принять все необходимые меры для обеспечения сохранения этих товаров и предъявления их ближайшем</w:t>
      </w:r>
      <w:r>
        <w:rPr>
          <w:rStyle w:val="s0"/>
        </w:rPr>
        <w:t>у таможенному органу.</w:t>
      </w:r>
    </w:p>
    <w:p w:rsidR="00000000" w:rsidRDefault="007E4C23">
      <w:pPr>
        <w:pStyle w:val="pj"/>
      </w:pPr>
      <w:r>
        <w:t> </w:t>
      </w:r>
    </w:p>
    <w:p w:rsidR="00000000" w:rsidRDefault="007E4C23">
      <w:pPr>
        <w:pStyle w:val="pj"/>
        <w:ind w:left="1200" w:hanging="800"/>
      </w:pPr>
      <w:bookmarkStart w:id="267" w:name="SUB2100000"/>
      <w:bookmarkEnd w:id="267"/>
      <w:r>
        <w:rPr>
          <w:rStyle w:val="s1"/>
        </w:rPr>
        <w:t>Статья 210. Таможенный контроль за грузовыми операциями в водном соединении</w:t>
      </w:r>
    </w:p>
    <w:p w:rsidR="00000000" w:rsidRDefault="007E4C23">
      <w:pPr>
        <w:pStyle w:val="pj"/>
      </w:pPr>
      <w:r>
        <w:rPr>
          <w:rStyle w:val="s0"/>
        </w:rPr>
        <w:t xml:space="preserve">1. Выгрузка товаров с судов заграничного плавания и погрузки товаров на указанные суда осуществляются с разрешения таможенного органа и под его контролем в </w:t>
      </w:r>
      <w:r>
        <w:rPr>
          <w:rStyle w:val="s0"/>
        </w:rPr>
        <w:t xml:space="preserve">соответствии с документами, предусмотренными </w:t>
      </w:r>
      <w:hyperlink w:anchor="sub3350000" w:history="1">
        <w:r>
          <w:rPr>
            <w:rStyle w:val="a4"/>
            <w:color w:val="0000FF"/>
            <w:u w:val="single"/>
          </w:rPr>
          <w:t>статьей 335</w:t>
        </w:r>
      </w:hyperlink>
      <w:r>
        <w:rPr>
          <w:rStyle w:val="s0"/>
        </w:rPr>
        <w:t xml:space="preserve"> настоящего Кодекса. Разрешение предоставляется безотлагательно после проверки представленных документов и установления их соответствия требованиям настоящего Кодекса.</w:t>
      </w:r>
      <w:r>
        <w:rPr>
          <w:rStyle w:val="s0"/>
        </w:rPr>
        <w:t xml:space="preserve"> В случае отказа в предоставлении разрешения таможенный орган обязан безотлагательно письменно (в бумажной или электронной форме), уведомить лицо, обратившееся за получением разрешения о причинах и основаниях такого отказа.</w:t>
      </w:r>
    </w:p>
    <w:p w:rsidR="00000000" w:rsidRDefault="007E4C23">
      <w:pPr>
        <w:pStyle w:val="pj"/>
      </w:pPr>
      <w:r>
        <w:rPr>
          <w:rStyle w:val="s0"/>
        </w:rPr>
        <w:t xml:space="preserve">2. Товары, выгруженные из судна </w:t>
      </w:r>
      <w:r>
        <w:rPr>
          <w:rStyle w:val="s0"/>
        </w:rPr>
        <w:t>в зону таможенного контроля на территории морского, речного порта, для таможенных целей считаются находящимися на временном хранении.</w:t>
      </w:r>
    </w:p>
    <w:p w:rsidR="00000000" w:rsidRDefault="007E4C23">
      <w:pPr>
        <w:pStyle w:val="pj"/>
      </w:pPr>
      <w:r>
        <w:rPr>
          <w:rStyle w:val="s0"/>
        </w:rPr>
        <w:t>3. В случае потери товаров, находящихся на временном хранении на территории Морского, речного порта (кроме естественных по</w:t>
      </w:r>
      <w:r>
        <w:rPr>
          <w:rStyle w:val="s0"/>
        </w:rPr>
        <w:t>терь при нормальных условиях хранения), или выдачи их без разрешения таможенного органа обязанность по уплате таможенных платежей, установленных законом на импорт этих товаров, возлагается на портового оператора, администрацию речного порта (терминала), ко</w:t>
      </w:r>
      <w:r>
        <w:rPr>
          <w:rStyle w:val="s0"/>
        </w:rPr>
        <w:t>торые осуществляли хранение этих товаров.</w:t>
      </w:r>
    </w:p>
    <w:p w:rsidR="00000000" w:rsidRDefault="007E4C23">
      <w:pPr>
        <w:pStyle w:val="pj"/>
      </w:pPr>
      <w:r>
        <w:rPr>
          <w:rStyle w:val="s0"/>
        </w:rPr>
        <w:t>4. Вывоз за пределы таможенной территории Украины товаров, выгруженных с судна загранплавания на временное хранение в случае транзита в пределах одного пункта пропуска, а также в случае отказа в пропуске товаров че</w:t>
      </w:r>
      <w:r>
        <w:rPr>
          <w:rStyle w:val="s0"/>
        </w:rPr>
        <w:t>рез таможенную границу Украины или в случае признания товаров такими, ввезенные ошибке, осуществляется перевозчиком и отдельного разрешения таможенного органа не требуется. Осуществлять другие операции с такими товарами без разрешения таможенного органа за</w:t>
      </w:r>
      <w:r>
        <w:rPr>
          <w:rStyle w:val="s0"/>
        </w:rPr>
        <w:t>прещается.</w:t>
      </w:r>
    </w:p>
    <w:p w:rsidR="00000000" w:rsidRDefault="007E4C23">
      <w:pPr>
        <w:pStyle w:val="pj"/>
      </w:pPr>
      <w:r>
        <w:rPr>
          <w:rStyle w:val="s0"/>
        </w:rPr>
        <w:t>5. С целью предоставления таможенным органам возможности оценить риски при ввозе товаров на таможенную территорию Украины морскими (речными) судами перевозчик может предоставлять таможенному органу сведения об этих товаров в электронном виде в ф</w:t>
      </w:r>
      <w:r>
        <w:rPr>
          <w:rStyle w:val="s0"/>
        </w:rPr>
        <w:t>ормате международных стандартов обмена электронной информацией.</w:t>
      </w:r>
    </w:p>
    <w:p w:rsidR="00000000" w:rsidRDefault="007E4C23">
      <w:pPr>
        <w:pStyle w:val="pj"/>
      </w:pPr>
      <w:r>
        <w:t> </w:t>
      </w:r>
    </w:p>
    <w:p w:rsidR="00000000" w:rsidRDefault="007E4C23">
      <w:pPr>
        <w:pStyle w:val="pj"/>
        <w:ind w:left="1200" w:hanging="800"/>
      </w:pPr>
      <w:bookmarkStart w:id="268" w:name="SUB2110000"/>
      <w:bookmarkEnd w:id="268"/>
      <w:r>
        <w:rPr>
          <w:rStyle w:val="s1"/>
        </w:rPr>
        <w:t>Статья 211. Таможенный контроль судов заграничного плавания, которые прибывают на таможенную территорию Украины на непродолжительное время</w:t>
      </w:r>
    </w:p>
    <w:p w:rsidR="00000000" w:rsidRDefault="007E4C23">
      <w:pPr>
        <w:pStyle w:val="pj"/>
      </w:pPr>
      <w:r>
        <w:rPr>
          <w:rStyle w:val="s0"/>
        </w:rPr>
        <w:t>1. Судно заграничного плавания, которое заходит в о</w:t>
      </w:r>
      <w:r>
        <w:rPr>
          <w:rStyle w:val="s0"/>
        </w:rPr>
        <w:t>ткрытый для международных водных перевозок порт для пополнения запасов воды, топлива, продовольствия, проведения срочных ремонтных работ на срок до пяти суток, таможенному оформлению не подлежит, но находится под таможенным контролем до его отправления.</w:t>
      </w:r>
    </w:p>
    <w:p w:rsidR="00000000" w:rsidRDefault="007E4C23">
      <w:pPr>
        <w:pStyle w:val="pj"/>
      </w:pPr>
      <w:r>
        <w:rPr>
          <w:rStyle w:val="s0"/>
        </w:rPr>
        <w:t>2.</w:t>
      </w:r>
      <w:r>
        <w:rPr>
          <w:rStyle w:val="s0"/>
        </w:rPr>
        <w:t xml:space="preserve"> Товары (кроме боеприпасов), которые грузятся на это судно, подлежат таможенному оформлению на общих основаниях.</w:t>
      </w:r>
    </w:p>
    <w:p w:rsidR="00000000" w:rsidRDefault="007E4C23">
      <w:pPr>
        <w:pStyle w:val="pj"/>
      </w:pPr>
      <w:r>
        <w:t> </w:t>
      </w:r>
    </w:p>
    <w:p w:rsidR="00000000" w:rsidRDefault="007E4C23">
      <w:pPr>
        <w:pStyle w:val="pj"/>
        <w:ind w:left="1200" w:hanging="800"/>
      </w:pPr>
      <w:bookmarkStart w:id="269" w:name="SUB2120000"/>
      <w:bookmarkEnd w:id="269"/>
      <w:r>
        <w:rPr>
          <w:rStyle w:val="s1"/>
        </w:rPr>
        <w:t xml:space="preserve">Статья 212. Таможенное оформление рыбной продукции, </w:t>
      </w:r>
      <w:r>
        <w:rPr>
          <w:rStyle w:val="s0"/>
          <w:b/>
          <w:bCs/>
        </w:rPr>
        <w:t>полученной или произведенной</w:t>
      </w:r>
      <w:r>
        <w:rPr>
          <w:rStyle w:val="s1"/>
        </w:rPr>
        <w:t xml:space="preserve"> украинскими судами в пределах Азово-Черноморского бассейна</w:t>
      </w:r>
    </w:p>
    <w:p w:rsidR="00000000" w:rsidRDefault="007E4C23">
      <w:pPr>
        <w:pStyle w:val="pj"/>
      </w:pPr>
      <w:r>
        <w:rPr>
          <w:rStyle w:val="s0"/>
        </w:rPr>
        <w:t xml:space="preserve">1. Таможенное оформление рыбной продукции, полученной или произведенной украинскими судами в пределах Азово-Черноморского бассейна, осуществляется без оформления таможенной декларации. Налогообложение указанной продукции осуществляется согласно </w:t>
      </w:r>
      <w:hyperlink r:id="rId75" w:history="1">
        <w:r>
          <w:rPr>
            <w:rStyle w:val="a4"/>
            <w:color w:val="0000FF"/>
            <w:u w:val="single"/>
          </w:rPr>
          <w:t>Налоговому кодексу</w:t>
        </w:r>
      </w:hyperlink>
      <w:r>
        <w:rPr>
          <w:rStyle w:val="s0"/>
        </w:rPr>
        <w:t xml:space="preserve"> Украины и настоящему Кодексу.</w:t>
      </w:r>
    </w:p>
    <w:p w:rsidR="00000000" w:rsidRDefault="007E4C23">
      <w:pPr>
        <w:pStyle w:val="pj"/>
      </w:pPr>
      <w:r>
        <w:t> </w:t>
      </w:r>
    </w:p>
    <w:p w:rsidR="00000000" w:rsidRDefault="007E4C23">
      <w:pPr>
        <w:pStyle w:val="pj"/>
        <w:ind w:left="1200" w:hanging="800"/>
      </w:pPr>
      <w:bookmarkStart w:id="270" w:name="SUB2130000"/>
      <w:bookmarkEnd w:id="270"/>
      <w:r>
        <w:rPr>
          <w:rStyle w:val="s1"/>
        </w:rPr>
        <w:t>Статья 213. Таможенное оформление судов, построенных или приобретенных за границей или проданных за границу</w:t>
      </w:r>
    </w:p>
    <w:p w:rsidR="00000000" w:rsidRDefault="007E4C23">
      <w:pPr>
        <w:pStyle w:val="pj"/>
      </w:pPr>
      <w:r>
        <w:rPr>
          <w:rStyle w:val="s0"/>
        </w:rPr>
        <w:t>1. Таможенное оформление приобретенного или</w:t>
      </w:r>
      <w:r>
        <w:rPr>
          <w:rStyle w:val="s0"/>
        </w:rPr>
        <w:t xml:space="preserve"> построенного резидентом за пределами таможенной территории Украины судна осуществляется в режиме импорта во время его первого захода в один из украинских портов после вступления резидентом права собственности на такое судно.</w:t>
      </w:r>
    </w:p>
    <w:p w:rsidR="00000000" w:rsidRDefault="007E4C23">
      <w:pPr>
        <w:pStyle w:val="pj"/>
      </w:pPr>
      <w:r>
        <w:rPr>
          <w:rStyle w:val="s0"/>
        </w:rPr>
        <w:t>2. Таможенное оформление приобретенного нерезидентом на таможенной территории Украины судна осуществляется в режиме экспорта, если такое судно вывозится за пределы таможенной территории Украины.</w:t>
      </w:r>
    </w:p>
    <w:p w:rsidR="00000000" w:rsidRDefault="007E4C23">
      <w:pPr>
        <w:pStyle w:val="pj"/>
      </w:pPr>
      <w:r>
        <w:t> </w:t>
      </w:r>
    </w:p>
    <w:p w:rsidR="00000000" w:rsidRDefault="007E4C23">
      <w:pPr>
        <w:pStyle w:val="pj"/>
        <w:ind w:left="1200" w:hanging="800"/>
      </w:pPr>
      <w:bookmarkStart w:id="271" w:name="SUB2140000"/>
      <w:bookmarkEnd w:id="271"/>
      <w:r>
        <w:rPr>
          <w:rStyle w:val="s1"/>
        </w:rPr>
        <w:t>Статья 214. Разрешение таможенного органа на отправление су</w:t>
      </w:r>
      <w:r>
        <w:rPr>
          <w:rStyle w:val="s1"/>
        </w:rPr>
        <w:t>дна заграничного плавания</w:t>
      </w:r>
    </w:p>
    <w:p w:rsidR="00000000" w:rsidRDefault="007E4C23">
      <w:pPr>
        <w:pStyle w:val="pj"/>
      </w:pPr>
      <w:r>
        <w:rPr>
          <w:rStyle w:val="s0"/>
        </w:rPr>
        <w:t>1. Органы управления портом не разрешают капитану судна заграничного плавания выходить из акватории порта без отметки таможенного органа на соответствующем судовом документе.</w:t>
      </w:r>
    </w:p>
    <w:p w:rsidR="00000000" w:rsidRDefault="007E4C23">
      <w:pPr>
        <w:pStyle w:val="pj"/>
      </w:pPr>
      <w:r>
        <w:rPr>
          <w:rStyle w:val="s0"/>
        </w:rPr>
        <w:t>2. Для временного отхода судна из порта в связи с дейст</w:t>
      </w:r>
      <w:r>
        <w:rPr>
          <w:rStyle w:val="s0"/>
        </w:rPr>
        <w:t>вием обстоятельств непреодолимой силы, стихийным бедствием, а также с целью спасания людей разрешение таможенного органа не обязателен.</w:t>
      </w:r>
    </w:p>
    <w:p w:rsidR="00000000" w:rsidRDefault="007E4C23">
      <w:pPr>
        <w:pStyle w:val="pc"/>
      </w:pPr>
      <w:r>
        <w:rPr>
          <w:rStyle w:val="s1"/>
        </w:rPr>
        <w:t> </w:t>
      </w:r>
    </w:p>
    <w:p w:rsidR="00000000" w:rsidRDefault="007E4C23">
      <w:pPr>
        <w:pStyle w:val="pc"/>
      </w:pPr>
      <w:bookmarkStart w:id="272" w:name="SUB2150000"/>
      <w:bookmarkEnd w:id="272"/>
      <w:r>
        <w:rPr>
          <w:rStyle w:val="s1"/>
        </w:rPr>
        <w:t>Глава 31. Таможенные формальности на авиатранспорте</w:t>
      </w:r>
    </w:p>
    <w:p w:rsidR="00000000" w:rsidRDefault="007E4C23">
      <w:pPr>
        <w:pStyle w:val="pj"/>
      </w:pPr>
      <w:r>
        <w:t> </w:t>
      </w:r>
    </w:p>
    <w:p w:rsidR="00000000" w:rsidRDefault="007E4C23">
      <w:pPr>
        <w:pStyle w:val="pj"/>
        <w:ind w:left="1200" w:hanging="800"/>
      </w:pPr>
      <w:r>
        <w:rPr>
          <w:rStyle w:val="s1"/>
        </w:rPr>
        <w:t>Статья 215. Документы для контроля за воздушным судном</w:t>
      </w:r>
    </w:p>
    <w:p w:rsidR="00000000" w:rsidRDefault="007E4C23">
      <w:pPr>
        <w:pStyle w:val="pj"/>
      </w:pPr>
      <w:r>
        <w:rPr>
          <w:rStyle w:val="s0"/>
        </w:rPr>
        <w:t>1. Команд</w:t>
      </w:r>
      <w:r>
        <w:rPr>
          <w:rStyle w:val="s0"/>
        </w:rPr>
        <w:t xml:space="preserve">ир воздушного судна обязан представить таможенному органу для осуществления таможенного контроля документы, предусмотренные </w:t>
      </w:r>
      <w:hyperlink w:anchor="sub3350000" w:history="1">
        <w:r>
          <w:rPr>
            <w:rStyle w:val="a4"/>
            <w:color w:val="0000FF"/>
            <w:u w:val="single"/>
          </w:rPr>
          <w:t>статьей 335</w:t>
        </w:r>
      </w:hyperlink>
      <w:r>
        <w:rPr>
          <w:rStyle w:val="s0"/>
        </w:rPr>
        <w:t xml:space="preserve"> настоящего Кодекса.</w:t>
      </w:r>
    </w:p>
    <w:p w:rsidR="00000000" w:rsidRDefault="007E4C23">
      <w:pPr>
        <w:pStyle w:val="pj"/>
      </w:pPr>
      <w:r>
        <w:rPr>
          <w:rStyle w:val="s0"/>
        </w:rPr>
        <w:t xml:space="preserve">2. Разрешение таможенного органа на выгрузку товаров из воздушного </w:t>
      </w:r>
      <w:r>
        <w:rPr>
          <w:rStyle w:val="s0"/>
        </w:rPr>
        <w:t>судна или загрузки товаров на него предоставляется после проверки представленных документов и установления их соответствия требованиям настоящего Кодекса.</w:t>
      </w:r>
    </w:p>
    <w:p w:rsidR="00000000" w:rsidRDefault="007E4C23">
      <w:pPr>
        <w:pStyle w:val="pj"/>
      </w:pPr>
      <w:r>
        <w:t> </w:t>
      </w:r>
    </w:p>
    <w:p w:rsidR="00000000" w:rsidRDefault="007E4C23">
      <w:pPr>
        <w:pStyle w:val="pj"/>
        <w:ind w:left="1200" w:hanging="800"/>
      </w:pPr>
      <w:bookmarkStart w:id="273" w:name="SUB2160000"/>
      <w:bookmarkEnd w:id="273"/>
      <w:r>
        <w:rPr>
          <w:rStyle w:val="s1"/>
        </w:rPr>
        <w:t>Статья 216. Вынужденная посадка</w:t>
      </w:r>
    </w:p>
    <w:p w:rsidR="00000000" w:rsidRDefault="007E4C23">
      <w:pPr>
        <w:pStyle w:val="pj"/>
      </w:pPr>
      <w:r>
        <w:rPr>
          <w:rStyle w:val="s0"/>
        </w:rPr>
        <w:t xml:space="preserve">1. Командир воздушного судна, который совершил вынужденную посадку </w:t>
      </w:r>
      <w:r>
        <w:rPr>
          <w:rStyle w:val="s0"/>
        </w:rPr>
        <w:t>за пределами международного аэропорта, обязан принять необходимые меры для обеспечения сохранности товаров, подлежащих таможенному контролю, и в течение суток сообщить ближайший международный аэропорт о месте посадки судна.</w:t>
      </w:r>
    </w:p>
    <w:p w:rsidR="00000000" w:rsidRDefault="007E4C23">
      <w:pPr>
        <w:pStyle w:val="pj"/>
      </w:pPr>
      <w:r>
        <w:rPr>
          <w:rStyle w:val="s0"/>
        </w:rPr>
        <w:t xml:space="preserve">2. Администрация международного </w:t>
      </w:r>
      <w:r>
        <w:rPr>
          <w:rStyle w:val="s0"/>
        </w:rPr>
        <w:t>аэропорта после получения такого уведомления обязана обеспечить перевозку должностных лиц таможенного органа к месту посадки судна или доставить пассажиров, экипаж и товары, подлежащие таможенному контролю, таможенному органу.</w:t>
      </w:r>
    </w:p>
    <w:p w:rsidR="00000000" w:rsidRDefault="007E4C23">
      <w:pPr>
        <w:pStyle w:val="pj"/>
      </w:pPr>
      <w:r>
        <w:t> </w:t>
      </w:r>
    </w:p>
    <w:p w:rsidR="00000000" w:rsidRDefault="007E4C23">
      <w:pPr>
        <w:pStyle w:val="pj"/>
        <w:ind w:left="1200" w:hanging="800"/>
      </w:pPr>
      <w:bookmarkStart w:id="274" w:name="SUB2170000"/>
      <w:bookmarkEnd w:id="274"/>
      <w:r>
        <w:rPr>
          <w:rStyle w:val="s1"/>
        </w:rPr>
        <w:t>Статья 217. Товары, которые</w:t>
      </w:r>
      <w:r>
        <w:rPr>
          <w:rStyle w:val="s1"/>
        </w:rPr>
        <w:t xml:space="preserve"> перевозятся транзитными авиапассажирами</w:t>
      </w:r>
    </w:p>
    <w:p w:rsidR="00000000" w:rsidRDefault="007E4C23">
      <w:pPr>
        <w:pStyle w:val="pj"/>
      </w:pPr>
      <w:r>
        <w:rPr>
          <w:rStyle w:val="s0"/>
        </w:rPr>
        <w:t>1. Товары, которые перевозятся транзитными авиапассажирами (кроме товаров, запрещенных к транзиту), не подлежат налогообложению таможенными платежами и беспрепятственно перемещаются в зоне таможенного контроля между</w:t>
      </w:r>
      <w:r>
        <w:rPr>
          <w:rStyle w:val="s0"/>
        </w:rPr>
        <w:t>народного аэропорта.</w:t>
      </w:r>
    </w:p>
    <w:p w:rsidR="00000000" w:rsidRDefault="007E4C23">
      <w:pPr>
        <w:pStyle w:val="pj"/>
      </w:pPr>
      <w:r>
        <w:rPr>
          <w:rStyle w:val="s0"/>
        </w:rPr>
        <w:t> </w:t>
      </w:r>
    </w:p>
    <w:p w:rsidR="00000000" w:rsidRDefault="007E4C23">
      <w:pPr>
        <w:pStyle w:val="pc"/>
      </w:pPr>
      <w:bookmarkStart w:id="275" w:name="SUB2180000"/>
      <w:bookmarkEnd w:id="275"/>
      <w:r>
        <w:rPr>
          <w:rStyle w:val="s1"/>
        </w:rPr>
        <w:t>Глава 32. Таможенные формальности на железнодорожном транспорте</w:t>
      </w:r>
    </w:p>
    <w:p w:rsidR="00000000" w:rsidRDefault="007E4C23">
      <w:pPr>
        <w:pStyle w:val="pj"/>
      </w:pPr>
      <w:r>
        <w:t> </w:t>
      </w:r>
    </w:p>
    <w:p w:rsidR="00000000" w:rsidRDefault="007E4C23">
      <w:pPr>
        <w:pStyle w:val="pj"/>
        <w:ind w:left="1200" w:hanging="800"/>
      </w:pPr>
      <w:r>
        <w:rPr>
          <w:rStyle w:val="s1"/>
        </w:rPr>
        <w:t>Статья 218. Осуществление таможенного контроля на железнодорожном транспорте</w:t>
      </w:r>
    </w:p>
    <w:p w:rsidR="00000000" w:rsidRDefault="007E4C23">
      <w:pPr>
        <w:pStyle w:val="pj"/>
      </w:pPr>
      <w:r>
        <w:rPr>
          <w:rStyle w:val="s0"/>
        </w:rPr>
        <w:t>1. Сроки осуществления таможенных формальностей по железнодорожного подвижного состава опр</w:t>
      </w:r>
      <w:r>
        <w:rPr>
          <w:rStyle w:val="s0"/>
        </w:rPr>
        <w:t xml:space="preserve">еделяются руководителем таможенного органа по согласованию с другими органами, уполномоченными на осуществление мер официального контроля и администрацией железной дороги, а в пункте пропуска (пункте контроля) через государственную границу Украины - кроме </w:t>
      </w:r>
      <w:r>
        <w:rPr>
          <w:rStyle w:val="s0"/>
        </w:rPr>
        <w:t>того, с руководителем соответствующего органа охраны государственной границы Украины.</w:t>
      </w:r>
    </w:p>
    <w:p w:rsidR="00000000" w:rsidRDefault="007E4C23">
      <w:pPr>
        <w:pStyle w:val="pj"/>
      </w:pPr>
      <w:r>
        <w:rPr>
          <w:rStyle w:val="s0"/>
        </w:rPr>
        <w:t>2. Разгрузочные, погрузочные, перегрузочные и другие операции, необходимые для осуществления таможенного контроля и таможенного оформления товаров, проводятся предприятия</w:t>
      </w:r>
      <w:r>
        <w:rPr>
          <w:rStyle w:val="s0"/>
        </w:rPr>
        <w:t>ми железной дороги за счет держателя товаров.</w:t>
      </w:r>
    </w:p>
    <w:p w:rsidR="00000000" w:rsidRDefault="007E4C23">
      <w:pPr>
        <w:pStyle w:val="pj"/>
      </w:pPr>
      <w:r>
        <w:t> </w:t>
      </w:r>
    </w:p>
    <w:p w:rsidR="00000000" w:rsidRDefault="007E4C23">
      <w:pPr>
        <w:pStyle w:val="pj"/>
        <w:ind w:left="1200" w:hanging="800"/>
      </w:pPr>
      <w:bookmarkStart w:id="276" w:name="SUB2190000"/>
      <w:bookmarkEnd w:id="276"/>
      <w:r>
        <w:rPr>
          <w:rStyle w:val="s1"/>
        </w:rPr>
        <w:t>Статья 219. Ответственность за потерю или ненадлежащую доставку товаров в таможенный орган назначения</w:t>
      </w:r>
    </w:p>
    <w:p w:rsidR="00000000" w:rsidRDefault="007E4C23">
      <w:pPr>
        <w:pStyle w:val="pj"/>
      </w:pPr>
      <w:r>
        <w:rPr>
          <w:rStyle w:val="s0"/>
        </w:rPr>
        <w:t>1. Железная дорога несет предусмотренную этим Кодексом и другими законодательными актами Украины ответстве</w:t>
      </w:r>
      <w:r>
        <w:rPr>
          <w:rStyle w:val="s0"/>
        </w:rPr>
        <w:t>нность за потерю или ненадлежащую доставку товаров, находящихся под таможенным контролем, в таможенный орган назначения.</w:t>
      </w:r>
    </w:p>
    <w:p w:rsidR="00000000" w:rsidRDefault="007E4C23">
      <w:pPr>
        <w:pStyle w:val="pj"/>
      </w:pPr>
      <w:r>
        <w:t> </w:t>
      </w:r>
    </w:p>
    <w:p w:rsidR="00000000" w:rsidRDefault="007E4C23">
      <w:pPr>
        <w:pStyle w:val="pj"/>
        <w:ind w:left="1200" w:hanging="800"/>
      </w:pPr>
      <w:bookmarkStart w:id="277" w:name="SUB2200000"/>
      <w:bookmarkEnd w:id="277"/>
      <w:r>
        <w:rPr>
          <w:rStyle w:val="s1"/>
        </w:rPr>
        <w:t>Статья 220. Место осуществления таможенных формальностей в международном железнодорожном сообщении</w:t>
      </w:r>
    </w:p>
    <w:p w:rsidR="00000000" w:rsidRDefault="007E4C23">
      <w:pPr>
        <w:pStyle w:val="pj"/>
      </w:pPr>
      <w:r>
        <w:rPr>
          <w:rStyle w:val="s0"/>
        </w:rPr>
        <w:t>1. Таможенный контроль товаров в международном железнодорожном сообщении осуществляется в зонах таможенного контроля. Пассажиры поездов международного сообщения могут проходить таможенный контроль и в других местах, определенных вдоль маршрута движения пое</w:t>
      </w:r>
      <w:r>
        <w:rPr>
          <w:rStyle w:val="s0"/>
        </w:rPr>
        <w:t>зда по согласованию между центральным органом исполнительной власти, который обеспечивает формирование и реализует государственную финансовую политику, центральным органом исполнительной власти, обеспечивающим реализацию государственной политики в сфере за</w:t>
      </w:r>
      <w:r>
        <w:rPr>
          <w:rStyle w:val="s0"/>
        </w:rPr>
        <w:t>щиты государственной границы, и центральным органом исполнительной власти, обеспечивающий формирование и реализует государственную политику в сфере транспорта.</w:t>
      </w:r>
    </w:p>
    <w:p w:rsidR="00000000" w:rsidRDefault="007E4C23">
      <w:pPr>
        <w:pStyle w:val="pj"/>
      </w:pPr>
      <w:r>
        <w:rPr>
          <w:rStyle w:val="s0"/>
        </w:rPr>
        <w:t>2. С целью предотвращения нарушения расписания движения поездов таможенный контроль может осущес</w:t>
      </w:r>
      <w:r>
        <w:rPr>
          <w:rStyle w:val="s0"/>
        </w:rPr>
        <w:t>твляться вне пунктов пропуска через государственную границу или в местах, определенных руководителем таможенного органа по согласованию с руководителями железнодорожной станции и органа охраны государственной границы Украины.</w:t>
      </w:r>
    </w:p>
    <w:p w:rsidR="00000000" w:rsidRDefault="007E4C23">
      <w:pPr>
        <w:pStyle w:val="pj"/>
      </w:pPr>
      <w:r>
        <w:rPr>
          <w:rStyle w:val="s0"/>
        </w:rPr>
        <w:t>3. В исключительных случаях, п</w:t>
      </w:r>
      <w:r>
        <w:rPr>
          <w:rStyle w:val="s0"/>
        </w:rPr>
        <w:t>еречень которых определяется центральным органом исполнительной власти, который обеспечивает формирование и реализует государственную финансовую политику, по требованию таможенного органа отдельные вагоны, локомотивы, другие элементы подвижного состава для</w:t>
      </w:r>
      <w:r>
        <w:rPr>
          <w:rStyle w:val="s0"/>
        </w:rPr>
        <w:t xml:space="preserve"> осуществления таможенного контроля могут быть исключены из состава поезда, если проведение такого контроля в составе поезда невозможно.</w:t>
      </w:r>
    </w:p>
    <w:p w:rsidR="00000000" w:rsidRDefault="007E4C23">
      <w:pPr>
        <w:pStyle w:val="pj"/>
      </w:pPr>
      <w:r>
        <w:rPr>
          <w:rStyle w:val="s0"/>
        </w:rPr>
        <w:t>4. Отправка железнодорожных транспортных средств с мест стоянки осуществляется с разрешения таможенного органа и органа</w:t>
      </w:r>
      <w:r>
        <w:rPr>
          <w:rStyle w:val="s0"/>
        </w:rPr>
        <w:t xml:space="preserve"> охраны государственной границы Украины.</w:t>
      </w:r>
    </w:p>
    <w:p w:rsidR="00000000" w:rsidRDefault="007E4C23">
      <w:pPr>
        <w:pStyle w:val="pc"/>
      </w:pPr>
      <w:r>
        <w:rPr>
          <w:rStyle w:val="s1"/>
        </w:rPr>
        <w:t> </w:t>
      </w:r>
    </w:p>
    <w:p w:rsidR="00000000" w:rsidRDefault="007E4C23">
      <w:pPr>
        <w:pStyle w:val="pc"/>
      </w:pPr>
      <w:bookmarkStart w:id="278" w:name="SUB2210000"/>
      <w:bookmarkEnd w:id="278"/>
      <w:r>
        <w:rPr>
          <w:rStyle w:val="s1"/>
        </w:rPr>
        <w:t>Глава 33. Таможенные формальности на автомобильном транспорте</w:t>
      </w:r>
    </w:p>
    <w:p w:rsidR="00000000" w:rsidRDefault="007E4C23">
      <w:pPr>
        <w:pStyle w:val="pj"/>
      </w:pPr>
      <w:r>
        <w:t> </w:t>
      </w:r>
    </w:p>
    <w:p w:rsidR="00000000" w:rsidRDefault="007E4C23">
      <w:pPr>
        <w:pStyle w:val="pj"/>
        <w:ind w:left="1200" w:hanging="800"/>
      </w:pPr>
      <w:r>
        <w:rPr>
          <w:rStyle w:val="s1"/>
        </w:rPr>
        <w:t>Статья 221. Порядок декларирования автотранспортных средств коммерческого назначения, которые перевозят товары через таможенную границу Украины</w:t>
      </w:r>
    </w:p>
    <w:p w:rsidR="00000000" w:rsidRDefault="007E4C23">
      <w:pPr>
        <w:pStyle w:val="pj"/>
      </w:pPr>
      <w:r>
        <w:rPr>
          <w:rStyle w:val="s0"/>
        </w:rPr>
        <w:t>1. Ав</w:t>
      </w:r>
      <w:r>
        <w:rPr>
          <w:rStyle w:val="s0"/>
        </w:rPr>
        <w:t>тотранспортное средство коммерческого назначения, используемого для перемещения товаров через таможенную границу Украины, не требует отдельной таможенной декларации, если во время такого перемещения декларируются товары, которые перевозятся этим автотрансп</w:t>
      </w:r>
      <w:r>
        <w:rPr>
          <w:rStyle w:val="s0"/>
        </w:rPr>
        <w:t>ортным средством.</w:t>
      </w:r>
    </w:p>
    <w:p w:rsidR="00000000" w:rsidRDefault="007E4C23">
      <w:pPr>
        <w:pStyle w:val="pj"/>
      </w:pPr>
      <w:r>
        <w:rPr>
          <w:rStyle w:val="s0"/>
        </w:rPr>
        <w:t xml:space="preserve">2. Сведения об автотранспортном средстве коммерческого назначения, перевозящего товары, вносятся в таможенную декларацию, по которой оформлены эти грузы, книжки МДП, предусмотренной </w:t>
      </w:r>
      <w:hyperlink r:id="rId76" w:history="1">
        <w:r>
          <w:rPr>
            <w:rStyle w:val="a4"/>
            <w:color w:val="0000FF"/>
            <w:u w:val="single"/>
          </w:rPr>
          <w:t>Таможенной конвенцией</w:t>
        </w:r>
      </w:hyperlink>
      <w:r>
        <w:rPr>
          <w:rStyle w:val="s0"/>
        </w:rPr>
        <w:t xml:space="preserve"> о международной перевозке грузов с применением книжки МДП 1975 года, товарно-транспортных накладных, путевого листа, провозных и других сопроводительных документов, предусмотренных законодательством.</w:t>
      </w:r>
    </w:p>
    <w:p w:rsidR="00000000" w:rsidRDefault="007E4C23">
      <w:pPr>
        <w:pStyle w:val="pj"/>
      </w:pPr>
      <w:r>
        <w:t> </w:t>
      </w:r>
    </w:p>
    <w:p w:rsidR="00000000" w:rsidRDefault="007E4C23">
      <w:pPr>
        <w:pStyle w:val="pj"/>
        <w:ind w:left="1200" w:hanging="800"/>
      </w:pPr>
      <w:bookmarkStart w:id="279" w:name="SUB2220000"/>
      <w:bookmarkEnd w:id="279"/>
      <w:r>
        <w:rPr>
          <w:rStyle w:val="s1"/>
        </w:rPr>
        <w:t>Статья 222. Порядок декл</w:t>
      </w:r>
      <w:r>
        <w:rPr>
          <w:rStyle w:val="s1"/>
        </w:rPr>
        <w:t>арирования пустых автотранспортных средств коммерческого назначения и автотранспортных средств коммерческого назначения, которые перевозят пассажиров через таможенную границу Украины</w:t>
      </w:r>
    </w:p>
    <w:p w:rsidR="00000000" w:rsidRDefault="007E4C23">
      <w:pPr>
        <w:pStyle w:val="pj"/>
      </w:pPr>
      <w:r>
        <w:rPr>
          <w:rStyle w:val="s0"/>
        </w:rPr>
        <w:t>1. Пустые автотранспортные средства коммерческого назначения и автотрансп</w:t>
      </w:r>
      <w:r>
        <w:rPr>
          <w:rStyle w:val="s0"/>
        </w:rPr>
        <w:t>ортные средства, перевозящие пассажиров через таможенную границу Украины, декларируются путем представления национальных регистрационных документов.</w:t>
      </w:r>
    </w:p>
    <w:p w:rsidR="00000000" w:rsidRDefault="007E4C23">
      <w:pPr>
        <w:pStyle w:val="pj"/>
      </w:pPr>
      <w:r>
        <w:rPr>
          <w:rStyle w:val="s0"/>
        </w:rPr>
        <w:t> </w:t>
      </w:r>
    </w:p>
    <w:p w:rsidR="00000000" w:rsidRDefault="007E4C23">
      <w:pPr>
        <w:pStyle w:val="pj"/>
        <w:ind w:left="1200" w:hanging="800"/>
      </w:pPr>
      <w:bookmarkStart w:id="280" w:name="SUB222010000"/>
      <w:bookmarkEnd w:id="280"/>
      <w:r>
        <w:rPr>
          <w:rStyle w:val="s1"/>
        </w:rPr>
        <w:t xml:space="preserve">Статья 222 - 1. </w:t>
      </w:r>
      <w:r>
        <w:rPr>
          <w:rStyle w:val="s0"/>
        </w:rPr>
        <w:t>Документальный контроль в сфере международных автомобильных перевозок</w:t>
      </w:r>
    </w:p>
    <w:p w:rsidR="00000000" w:rsidRDefault="007E4C23">
      <w:pPr>
        <w:pStyle w:val="pj"/>
      </w:pPr>
      <w:r>
        <w:rPr>
          <w:rStyle w:val="s0"/>
        </w:rPr>
        <w:t xml:space="preserve">1. В пунктах пропуска через государственную границу Украины и в мультимодальных терминалах таможенные органы осуществляют контроль за соблюдением автомобильными перевозчиками законодательства Украины о международных автомобильных перевозок по </w:t>
      </w:r>
      <w:hyperlink r:id="rId77" w:history="1">
        <w:r>
          <w:rPr>
            <w:rStyle w:val="a4"/>
            <w:color w:val="0000FF"/>
            <w:u w:val="single"/>
          </w:rPr>
          <w:t>Законом</w:t>
        </w:r>
      </w:hyperlink>
      <w:r>
        <w:rPr>
          <w:rStyle w:val="s0"/>
        </w:rPr>
        <w:t xml:space="preserve"> Украины «Об автомобильном транспорте». Порядок проведения такого контроля утверждается Кабинетом Министров Украины.</w:t>
      </w:r>
    </w:p>
    <w:p w:rsidR="00000000" w:rsidRDefault="007E4C23">
      <w:pPr>
        <w:pStyle w:val="pj"/>
      </w:pPr>
      <w:r>
        <w:t> </w:t>
      </w:r>
    </w:p>
    <w:p w:rsidR="00000000" w:rsidRDefault="007E4C23">
      <w:pPr>
        <w:pStyle w:val="pc"/>
      </w:pPr>
      <w:r>
        <w:t> </w:t>
      </w:r>
    </w:p>
    <w:p w:rsidR="00000000" w:rsidRDefault="007E4C23">
      <w:pPr>
        <w:pStyle w:val="pc"/>
      </w:pPr>
      <w:bookmarkStart w:id="281" w:name="SUB2230000"/>
      <w:bookmarkEnd w:id="281"/>
      <w:r>
        <w:rPr>
          <w:rStyle w:val="s1"/>
        </w:rPr>
        <w:t>Глава 34. Таможенные формальности по припасов</w:t>
      </w:r>
    </w:p>
    <w:p w:rsidR="00000000" w:rsidRDefault="007E4C23">
      <w:pPr>
        <w:pStyle w:val="pj"/>
      </w:pPr>
      <w:r>
        <w:t> </w:t>
      </w:r>
    </w:p>
    <w:p w:rsidR="00000000" w:rsidRDefault="007E4C23">
      <w:pPr>
        <w:pStyle w:val="pj"/>
        <w:ind w:left="1200" w:hanging="800"/>
      </w:pPr>
      <w:r>
        <w:rPr>
          <w:rStyle w:val="s1"/>
        </w:rPr>
        <w:t xml:space="preserve">Статья 223. Общие положения </w:t>
      </w:r>
      <w:r>
        <w:rPr>
          <w:rStyle w:val="s1"/>
        </w:rPr>
        <w:t>о порядке перемещения припасов через таможенную границу Украины</w:t>
      </w:r>
    </w:p>
    <w:p w:rsidR="00000000" w:rsidRDefault="007E4C23">
      <w:pPr>
        <w:pStyle w:val="pj"/>
      </w:pPr>
      <w:r>
        <w:rPr>
          <w:rStyle w:val="s0"/>
        </w:rPr>
        <w:t>1. Припасы при соблюдении условий, установленных настоящим Кодексом, перемещаемых через таможенную границу Украины с освобождением от обложения таможенными платежами и без применения к ним мер</w:t>
      </w:r>
      <w:r>
        <w:rPr>
          <w:rStyle w:val="s0"/>
        </w:rPr>
        <w:t xml:space="preserve"> нетарифного регулирования внешнеэкономической деятельности.</w:t>
      </w:r>
    </w:p>
    <w:p w:rsidR="00000000" w:rsidRDefault="007E4C23">
      <w:pPr>
        <w:pStyle w:val="pj"/>
      </w:pPr>
      <w:r>
        <w:rPr>
          <w:rStyle w:val="s0"/>
        </w:rPr>
        <w:t>2. Предусмотренные настоящей главой разрешения на выдачу припасов или на осуществление других операций с припасами предоставляются таможенными органами в течение одного часа с момента получения с</w:t>
      </w:r>
      <w:r>
        <w:rPr>
          <w:rStyle w:val="s0"/>
        </w:rPr>
        <w:t>оответствующего обращения. В случае отказа в предоставлении разрешения таможенные органы обязаны безотлагательно, письменно (в бумажной или электронной форме), уведомить лицо, которое обратилось за получением разрешения, о причинах и основаниях такого отка</w:t>
      </w:r>
      <w:r>
        <w:rPr>
          <w:rStyle w:val="s0"/>
        </w:rPr>
        <w:t>за.</w:t>
      </w:r>
    </w:p>
    <w:p w:rsidR="00000000" w:rsidRDefault="007E4C23">
      <w:pPr>
        <w:pStyle w:val="pj"/>
      </w:pPr>
      <w:r>
        <w:t> </w:t>
      </w:r>
    </w:p>
    <w:p w:rsidR="00000000" w:rsidRDefault="007E4C23">
      <w:pPr>
        <w:pStyle w:val="pj"/>
        <w:ind w:left="1200" w:hanging="800"/>
      </w:pPr>
      <w:bookmarkStart w:id="282" w:name="SUB2240000"/>
      <w:bookmarkEnd w:id="282"/>
      <w:r>
        <w:rPr>
          <w:rStyle w:val="s1"/>
        </w:rPr>
        <w:t>Статья 224. Условия освобождения от обложения таможенными платежами припасов, ввозимых на таможенную территорию Украины</w:t>
      </w:r>
    </w:p>
    <w:p w:rsidR="00000000" w:rsidRDefault="007E4C23">
      <w:pPr>
        <w:pStyle w:val="pj"/>
      </w:pPr>
      <w:r>
        <w:rPr>
          <w:rStyle w:val="s0"/>
        </w:rPr>
        <w:t>1. Припасы, которые ввозятся на таможенную территорию Украины морскими, речными и воздушными судами, освобождаются от обложения та</w:t>
      </w:r>
      <w:r>
        <w:rPr>
          <w:rStyle w:val="s0"/>
        </w:rPr>
        <w:t>моженными платежами при условии, что они остаются на борту этих судов.</w:t>
      </w:r>
    </w:p>
    <w:p w:rsidR="00000000" w:rsidRDefault="007E4C23">
      <w:pPr>
        <w:pStyle w:val="pj"/>
      </w:pPr>
      <w:r>
        <w:rPr>
          <w:rStyle w:val="s0"/>
        </w:rPr>
        <w:t>2. Припасы, которые ввозятся на таможенную территорию Украины средствами железнодорожного и автомобильного транспорта, осуществляющих международные перевозки товаров и/или пассажиров, и</w:t>
      </w:r>
      <w:r>
        <w:rPr>
          <w:rStyle w:val="s0"/>
        </w:rPr>
        <w:t xml:space="preserve"> для потребления лицами, которые находятся на борту этих транспортных средств, освобождаются от обложения таможенными платежами при условии, что:</w:t>
      </w:r>
    </w:p>
    <w:p w:rsidR="00000000" w:rsidRDefault="007E4C23">
      <w:pPr>
        <w:pStyle w:val="pj"/>
      </w:pPr>
      <w:r>
        <w:rPr>
          <w:rStyle w:val="s0"/>
        </w:rPr>
        <w:t>1) они приобретены только в странах, территорию которых пересекал соответствующее транспортное средство;</w:t>
      </w:r>
    </w:p>
    <w:p w:rsidR="00000000" w:rsidRDefault="007E4C23">
      <w:pPr>
        <w:pStyle w:val="pj"/>
      </w:pPr>
      <w:r>
        <w:rPr>
          <w:rStyle w:val="s0"/>
        </w:rPr>
        <w:t>2) все причитающиеся таможенные платежи по ним выплачено в странах, где они были приобретены.</w:t>
      </w:r>
    </w:p>
    <w:p w:rsidR="00000000" w:rsidRDefault="007E4C23">
      <w:pPr>
        <w:pStyle w:val="pj"/>
      </w:pPr>
      <w:r>
        <w:rPr>
          <w:rStyle w:val="s0"/>
        </w:rPr>
        <w:t>3. Припасы, необходимые для эксплуатации и технического обслуживания транспортных средств, прибывающих на таможенную территорию Украины освобождаются от обложения</w:t>
      </w:r>
      <w:r>
        <w:rPr>
          <w:rStyle w:val="s0"/>
        </w:rPr>
        <w:t xml:space="preserve"> таможенными платежами при условии, что они остаются на борту этих транспортных средств во время их пребывания на этой территории.</w:t>
      </w:r>
    </w:p>
    <w:p w:rsidR="00000000" w:rsidRDefault="007E4C23">
      <w:pPr>
        <w:pStyle w:val="pj"/>
      </w:pPr>
      <w:r>
        <w:t> </w:t>
      </w:r>
    </w:p>
    <w:p w:rsidR="00000000" w:rsidRDefault="007E4C23">
      <w:pPr>
        <w:pStyle w:val="pj"/>
        <w:ind w:left="1200" w:hanging="800"/>
      </w:pPr>
      <w:bookmarkStart w:id="283" w:name="SUB2250000"/>
      <w:bookmarkEnd w:id="283"/>
      <w:r>
        <w:rPr>
          <w:rStyle w:val="s1"/>
        </w:rPr>
        <w:t>Статья 225. Декларирование припасов, ввозимых на таможенную территорию Украины</w:t>
      </w:r>
    </w:p>
    <w:p w:rsidR="00000000" w:rsidRDefault="007E4C23">
      <w:pPr>
        <w:pStyle w:val="pj"/>
      </w:pPr>
      <w:r>
        <w:rPr>
          <w:rStyle w:val="s0"/>
        </w:rPr>
        <w:t>1. Информация, указываемая в таможенной декл</w:t>
      </w:r>
      <w:r>
        <w:rPr>
          <w:rStyle w:val="s0"/>
        </w:rPr>
        <w:t xml:space="preserve">арации на припасы, которые ввозятся на таможенную территорию Украины, ограничивается минимумом сведений, необходимых для осуществления их таможенного контроля. Допускается использование вместо таможенной декларации на припасы учетных документов о движении </w:t>
      </w:r>
      <w:r>
        <w:rPr>
          <w:rStyle w:val="s0"/>
        </w:rPr>
        <w:t>товаров в вагонах-ресторанах, кафе-барах и т.д..</w:t>
      </w:r>
    </w:p>
    <w:p w:rsidR="00000000" w:rsidRDefault="007E4C23">
      <w:pPr>
        <w:pStyle w:val="pj"/>
      </w:pPr>
      <w:r>
        <w:rPr>
          <w:rStyle w:val="s0"/>
        </w:rPr>
        <w:t>2. В таможенной декларации на припасы или в документе, что ее заменяет, которые подаются во время прибытия транспортного средства на таможенную территорию Украины, должна учитываться количество припасов, кот</w:t>
      </w:r>
      <w:r>
        <w:rPr>
          <w:rStyle w:val="s0"/>
        </w:rPr>
        <w:t>орые выдаются с разрешения таможенного органа из числа припасов, находящихся на борту этого средства, при этом на указанное количество припасов отдельная таможенная декларация или документ, заменяющий ее, не представляются.</w:t>
      </w:r>
    </w:p>
    <w:p w:rsidR="00000000" w:rsidRDefault="007E4C23">
      <w:pPr>
        <w:pStyle w:val="pj"/>
      </w:pPr>
      <w:r>
        <w:rPr>
          <w:rStyle w:val="s0"/>
        </w:rPr>
        <w:t>3. В таможенной декларации на пр</w:t>
      </w:r>
      <w:r>
        <w:rPr>
          <w:rStyle w:val="s0"/>
        </w:rPr>
        <w:t>ипасы или в документе, что ее заменяет, указывается количество припасов, доставленных на транспортное средство во время его пребывания на таможенной территории Украины.</w:t>
      </w:r>
    </w:p>
    <w:p w:rsidR="00000000" w:rsidRDefault="007E4C23">
      <w:pPr>
        <w:pStyle w:val="pj"/>
      </w:pPr>
      <w:r>
        <w:rPr>
          <w:rStyle w:val="s0"/>
        </w:rPr>
        <w:t>4. Отдельная таможенная декларация или документ, заменяющий ее, на припасы, которые ост</w:t>
      </w:r>
      <w:r>
        <w:rPr>
          <w:rStyle w:val="s0"/>
        </w:rPr>
        <w:t>аются на борту транспортного средства, не подается.</w:t>
      </w:r>
    </w:p>
    <w:p w:rsidR="00000000" w:rsidRDefault="007E4C23">
      <w:pPr>
        <w:pStyle w:val="pj"/>
      </w:pPr>
      <w:r>
        <w:t> </w:t>
      </w:r>
    </w:p>
    <w:p w:rsidR="00000000" w:rsidRDefault="007E4C23">
      <w:pPr>
        <w:pStyle w:val="pj"/>
        <w:ind w:left="1200" w:hanging="800"/>
      </w:pPr>
      <w:bookmarkStart w:id="284" w:name="SUB2260000"/>
      <w:bookmarkEnd w:id="284"/>
      <w:r>
        <w:rPr>
          <w:rStyle w:val="s1"/>
        </w:rPr>
        <w:t>Статья 226. Выдача припасов</w:t>
      </w:r>
    </w:p>
    <w:p w:rsidR="00000000" w:rsidRDefault="007E4C23">
      <w:pPr>
        <w:pStyle w:val="pj"/>
      </w:pPr>
      <w:r>
        <w:rPr>
          <w:rStyle w:val="s0"/>
        </w:rPr>
        <w:t>1. Таможенные органы должны разрешать выдачу припасов, ввозимых на таможенную территорию Украины морским (речным) судном или доставленных на это судно во время его пребывания</w:t>
      </w:r>
      <w:r>
        <w:rPr>
          <w:rStyle w:val="s0"/>
        </w:rPr>
        <w:t xml:space="preserve"> на таможенной территории Украины, для потребления пассажирами и членами экипажа во время нахождения указанного судна на таможенной территории Украины, с учетом количества пассажиров и членов экипажа и продолжительности нахождения судна на этой территории.</w:t>
      </w:r>
    </w:p>
    <w:p w:rsidR="00000000" w:rsidRDefault="007E4C23">
      <w:pPr>
        <w:pStyle w:val="pj"/>
      </w:pPr>
      <w:r>
        <w:rPr>
          <w:rStyle w:val="s0"/>
        </w:rPr>
        <w:t>2. Таможенные органы должны разрешать выдачу припасов, ввозимых на таможенную территорию Украины морским (речным) судном или доставленных на борт этого судна во время его пребывания на таможенной территории Украины, для потребления членами экипажа указанн</w:t>
      </w:r>
      <w:r>
        <w:rPr>
          <w:rStyle w:val="s0"/>
        </w:rPr>
        <w:t>ого судна во время его ремонта в доке или на верфи при условии, что продолжительность нахождения этого судна в доке или на верфи признана обоснованной.</w:t>
      </w:r>
    </w:p>
    <w:p w:rsidR="00000000" w:rsidRDefault="007E4C23">
      <w:pPr>
        <w:pStyle w:val="pj"/>
      </w:pPr>
      <w:r>
        <w:rPr>
          <w:rStyle w:val="s0"/>
        </w:rPr>
        <w:t>3. В случае если воздушное судно должно совершить посадку в одном или нескольких аэропортах на таможенно</w:t>
      </w:r>
      <w:r>
        <w:rPr>
          <w:rStyle w:val="s0"/>
        </w:rPr>
        <w:t xml:space="preserve">й территории Украины, таможенные органы должны разрешать выдачу припасов, находящихся на борту или доставлены на борт во время пребывания этого судна на таможенной территории Украины, для потребления во время стоянки воздушного судна в таких промежуточных </w:t>
      </w:r>
      <w:r>
        <w:rPr>
          <w:rStyle w:val="s0"/>
        </w:rPr>
        <w:t>аэропортах и во время перелета между ними.</w:t>
      </w:r>
    </w:p>
    <w:p w:rsidR="00000000" w:rsidRDefault="007E4C23">
      <w:pPr>
        <w:pStyle w:val="pj"/>
      </w:pPr>
      <w:r>
        <w:t> </w:t>
      </w:r>
    </w:p>
    <w:p w:rsidR="00000000" w:rsidRDefault="007E4C23">
      <w:pPr>
        <w:pStyle w:val="pj"/>
        <w:ind w:left="1200" w:hanging="800"/>
      </w:pPr>
      <w:bookmarkStart w:id="285" w:name="SUB2270000"/>
      <w:bookmarkEnd w:id="285"/>
      <w:r>
        <w:rPr>
          <w:rStyle w:val="s1"/>
        </w:rPr>
        <w:t>Статья 227. Другие операции с припасами</w:t>
      </w:r>
    </w:p>
    <w:p w:rsidR="00000000" w:rsidRDefault="007E4C23">
      <w:pPr>
        <w:pStyle w:val="pj"/>
      </w:pPr>
      <w:r>
        <w:rPr>
          <w:rStyle w:val="s0"/>
        </w:rPr>
        <w:t>1. Припасы, ввезенные на таможенную территорию Украины средствами водного, авиационного и железнодорожного транспорта, разрешается:</w:t>
      </w:r>
    </w:p>
    <w:p w:rsidR="00000000" w:rsidRDefault="007E4C23">
      <w:pPr>
        <w:pStyle w:val="pj"/>
      </w:pPr>
      <w:r>
        <w:rPr>
          <w:rStyle w:val="s0"/>
        </w:rPr>
        <w:t>1) выпускать для свободного обращения н</w:t>
      </w:r>
      <w:r>
        <w:rPr>
          <w:rStyle w:val="s0"/>
        </w:rPr>
        <w:t>а таможенной территории Украины или помещать в другой таможенный режим, при условии соблюдения требований настоящего Кодекса и других законодательных актов Украины;</w:t>
      </w:r>
    </w:p>
    <w:p w:rsidR="00000000" w:rsidRDefault="007E4C23">
      <w:pPr>
        <w:pStyle w:val="pj"/>
      </w:pPr>
      <w:r>
        <w:rPr>
          <w:rStyle w:val="s0"/>
        </w:rPr>
        <w:t>2) перегружать с предварительного разрешения таможенного органа на другие средства в соотве</w:t>
      </w:r>
      <w:r>
        <w:rPr>
          <w:rStyle w:val="s0"/>
        </w:rPr>
        <w:t>тствии водного, авиационного или железнодорожного транспорта, выполняющих международные рейсы.</w:t>
      </w:r>
    </w:p>
    <w:p w:rsidR="00000000" w:rsidRDefault="007E4C23">
      <w:pPr>
        <w:pStyle w:val="pj"/>
      </w:pPr>
      <w:r>
        <w:t> </w:t>
      </w:r>
    </w:p>
    <w:p w:rsidR="00000000" w:rsidRDefault="007E4C23">
      <w:pPr>
        <w:pStyle w:val="pj"/>
        <w:ind w:left="1200" w:hanging="800"/>
      </w:pPr>
      <w:bookmarkStart w:id="286" w:name="SUB2280000"/>
      <w:bookmarkEnd w:id="286"/>
      <w:r>
        <w:rPr>
          <w:rStyle w:val="s1"/>
        </w:rPr>
        <w:t>Статья 228. Обеспечение сохранности боеприпасов</w:t>
      </w:r>
    </w:p>
    <w:p w:rsidR="00000000" w:rsidRDefault="007E4C23">
      <w:pPr>
        <w:pStyle w:val="pj"/>
      </w:pPr>
      <w:r>
        <w:rPr>
          <w:rStyle w:val="s0"/>
        </w:rPr>
        <w:t>1. Перевозчики обязаны принимать необходимые меры для предотвращения любого неположенном использованию припасов</w:t>
      </w:r>
      <w:r>
        <w:rPr>
          <w:rStyle w:val="s0"/>
        </w:rPr>
        <w:t>.</w:t>
      </w:r>
    </w:p>
    <w:p w:rsidR="00000000" w:rsidRDefault="007E4C23">
      <w:pPr>
        <w:pStyle w:val="pj"/>
      </w:pPr>
      <w:r>
        <w:rPr>
          <w:rStyle w:val="s0"/>
        </w:rPr>
        <w:t>2. Таможенные органы в целях обеспечения сохранности боеприпасов могут в случае необходимости накладывать на них таможенное обеспечение.</w:t>
      </w:r>
    </w:p>
    <w:p w:rsidR="00000000" w:rsidRDefault="007E4C23">
      <w:pPr>
        <w:pStyle w:val="pj"/>
      </w:pPr>
      <w:r>
        <w:rPr>
          <w:rStyle w:val="s0"/>
        </w:rPr>
        <w:t>3. В случаях, определенных центральным органом исполнительной власти, который обеспечивает формирование и реализует г</w:t>
      </w:r>
      <w:r>
        <w:rPr>
          <w:rStyle w:val="s0"/>
        </w:rPr>
        <w:t>осударственную финансовую политику, таможенные органы вправе требовать изъятия боеприпасов с транспортных средств, осуществляющих международные перевозки, для хранения их в другом месте во время нахождения этих транспортных средств на таможенной территории</w:t>
      </w:r>
      <w:r>
        <w:rPr>
          <w:rStyle w:val="s0"/>
        </w:rPr>
        <w:t xml:space="preserve"> Украина.</w:t>
      </w:r>
    </w:p>
    <w:p w:rsidR="00000000" w:rsidRDefault="007E4C23">
      <w:pPr>
        <w:pStyle w:val="pj"/>
      </w:pPr>
      <w:r>
        <w:t> </w:t>
      </w:r>
    </w:p>
    <w:p w:rsidR="00000000" w:rsidRDefault="007E4C23">
      <w:pPr>
        <w:pStyle w:val="pj"/>
        <w:ind w:left="1200" w:hanging="800"/>
      </w:pPr>
      <w:bookmarkStart w:id="287" w:name="SUB2290000"/>
      <w:bookmarkEnd w:id="287"/>
      <w:r>
        <w:rPr>
          <w:rStyle w:val="s1"/>
        </w:rPr>
        <w:t>Статья 229. Декларирование припасов, вывозимых за пределы таможенной территории Украины</w:t>
      </w:r>
    </w:p>
    <w:p w:rsidR="00000000" w:rsidRDefault="007E4C23">
      <w:pPr>
        <w:pStyle w:val="pj"/>
      </w:pPr>
      <w:r>
        <w:rPr>
          <w:rStyle w:val="s0"/>
        </w:rPr>
        <w:t>1. Таможенное оформление и контроль за перемещением припасов на транспортные средства коммерческого назначения осуществляются в порядке, устанавливаемом фед</w:t>
      </w:r>
      <w:r>
        <w:rPr>
          <w:rStyle w:val="s0"/>
        </w:rPr>
        <w:t>еральным органом исполнительной власти, который обеспечивает формирование и реализует государственную финансовую политику. Пропуск припасов на транспортные средства коммерческого назначения осуществляется на основании оформленных товаросопроводительных док</w:t>
      </w:r>
      <w:r>
        <w:rPr>
          <w:rStyle w:val="s0"/>
        </w:rPr>
        <w:t>ументов. Декларирование экспорта припасов осуществляется на основании товаросопроводительных документов с наложенным таможенным обеспечением и отметкой администрации транспортного средства коммерческого назначения о получении припасов течение не более 30 к</w:t>
      </w:r>
      <w:r>
        <w:rPr>
          <w:rStyle w:val="s0"/>
        </w:rPr>
        <w:t>алендарных дней с даты наложения таможенного обеспечения.</w:t>
      </w:r>
    </w:p>
    <w:p w:rsidR="00000000" w:rsidRDefault="007E4C23">
      <w:pPr>
        <w:pStyle w:val="pj"/>
      </w:pPr>
      <w:r>
        <w:rPr>
          <w:rStyle w:val="s0"/>
        </w:rPr>
        <w:t>2. Во время отбытия транспортного средства коммерческого назначения за пределы таможенной территории Украины отдельная таможенная декларация или документ, заменяющий ее, на припасы, находящиеся на т</w:t>
      </w:r>
      <w:r>
        <w:rPr>
          <w:rStyle w:val="s0"/>
        </w:rPr>
        <w:t>аком транспортном средстве на момент его прибытия на таможенную территорию Украины, не требуются.</w:t>
      </w:r>
    </w:p>
    <w:p w:rsidR="00000000" w:rsidRDefault="007E4C23">
      <w:pPr>
        <w:pStyle w:val="pj"/>
      </w:pPr>
      <w:r>
        <w:rPr>
          <w:rStyle w:val="s0"/>
        </w:rPr>
        <w:t>3. В случае если таможенный орган требует таможенную декларацию или документ, заменяющий ее, на припасы, загруженные на транспортное средство, отбывающий за пределы таможенной территории Украины, информация, отмечается в такой декларации (таком документе),</w:t>
      </w:r>
      <w:r>
        <w:rPr>
          <w:rStyle w:val="s0"/>
        </w:rPr>
        <w:t xml:space="preserve"> ограничивается минимумом сведений, необходимых для осуществления таможенного контроля указанных припасов.</w:t>
      </w:r>
    </w:p>
    <w:p w:rsidR="00000000" w:rsidRDefault="007E4C23">
      <w:pPr>
        <w:pStyle w:val="pj"/>
      </w:pPr>
      <w:r>
        <w:t> </w:t>
      </w:r>
    </w:p>
    <w:p w:rsidR="00000000" w:rsidRDefault="007E4C23">
      <w:pPr>
        <w:pStyle w:val="pj"/>
        <w:ind w:left="1200" w:hanging="800"/>
      </w:pPr>
      <w:bookmarkStart w:id="288" w:name="SUB2300000"/>
      <w:bookmarkEnd w:id="288"/>
      <w:r>
        <w:rPr>
          <w:rStyle w:val="s1"/>
        </w:rPr>
        <w:t>Статья 230. Ограничение относительно пропуска алкогольных напитков и табачных изделий через таможенную границу Украины на борту транспортного средс</w:t>
      </w:r>
      <w:r>
        <w:rPr>
          <w:rStyle w:val="s1"/>
        </w:rPr>
        <w:t>тва</w:t>
      </w:r>
    </w:p>
    <w:p w:rsidR="00000000" w:rsidRDefault="007E4C23">
      <w:pPr>
        <w:pStyle w:val="pj"/>
      </w:pPr>
      <w:r>
        <w:rPr>
          <w:rStyle w:val="s0"/>
        </w:rPr>
        <w:t>1. На борту транспортного средства, осуществляющего международный рейс и прибывает на таможенную территорию Украины или отбывает с ней, разрешается ввозить и вывозить для потребления лицами, которые находятся на его борту, алкогольные напитки и табачны</w:t>
      </w:r>
      <w:r>
        <w:rPr>
          <w:rStyle w:val="s0"/>
        </w:rPr>
        <w:t>е изделия расчета потребления одним человеком в сутки по нормам,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c"/>
      </w:pPr>
      <w:r>
        <w:rPr>
          <w:rStyle w:val="s1"/>
        </w:rPr>
        <w:t> </w:t>
      </w:r>
    </w:p>
    <w:p w:rsidR="00000000" w:rsidRDefault="007E4C23">
      <w:pPr>
        <w:pStyle w:val="pc"/>
      </w:pPr>
      <w:bookmarkStart w:id="289" w:name="SUB2310000"/>
      <w:bookmarkEnd w:id="289"/>
      <w:r>
        <w:rPr>
          <w:rStyle w:val="s1"/>
        </w:rPr>
        <w:t>Глава 35. Таможенные формальности на трубопрово</w:t>
      </w:r>
      <w:r>
        <w:rPr>
          <w:rStyle w:val="s1"/>
        </w:rPr>
        <w:t>дном транспорте и линиях электропередачи</w:t>
      </w:r>
    </w:p>
    <w:p w:rsidR="00000000" w:rsidRDefault="007E4C23">
      <w:pPr>
        <w:pStyle w:val="pj"/>
      </w:pPr>
      <w:r>
        <w:t> </w:t>
      </w:r>
    </w:p>
    <w:p w:rsidR="00000000" w:rsidRDefault="007E4C23">
      <w:pPr>
        <w:pStyle w:val="pj"/>
        <w:ind w:left="1200" w:hanging="800"/>
      </w:pPr>
      <w:r>
        <w:rPr>
          <w:rStyle w:val="s1"/>
        </w:rPr>
        <w:t>Статья 231. Места осуществления таможенного контроля товаров, перемещаемых трубопроводным транспортом и линиями электропередачи</w:t>
      </w:r>
    </w:p>
    <w:p w:rsidR="00000000" w:rsidRDefault="007E4C23">
      <w:pPr>
        <w:pStyle w:val="pj"/>
      </w:pPr>
      <w:r>
        <w:rPr>
          <w:rStyle w:val="s0"/>
        </w:rPr>
        <w:t>1. Таможенный контроль товаров, перемещаемых через таможенную границу Украины трубопр</w:t>
      </w:r>
      <w:r>
        <w:rPr>
          <w:rStyle w:val="s0"/>
        </w:rPr>
        <w:t xml:space="preserve">оводным транспортом и линиями электропередачи, в том числе с целью транзита через таможенную территорию Украины, осуществляется в </w:t>
      </w:r>
      <w:hyperlink r:id="rId78" w:anchor="sub_id=300" w:history="1">
        <w:r>
          <w:rPr>
            <w:rStyle w:val="a4"/>
            <w:color w:val="0000FF"/>
            <w:u w:val="single"/>
          </w:rPr>
          <w:t>местах таможенного контроля</w:t>
        </w:r>
      </w:hyperlink>
      <w:r>
        <w:rPr>
          <w:rStyle w:val="s0"/>
        </w:rPr>
        <w:t>, которые определяются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290" w:name="SUB2320000"/>
      <w:bookmarkEnd w:id="290"/>
      <w:r>
        <w:rPr>
          <w:rStyle w:val="s1"/>
        </w:rPr>
        <w:t>Статья 232. Порядок и сроки таможенного контроля и таможенного оформления товаров, перемещаемых трубопров</w:t>
      </w:r>
      <w:r>
        <w:rPr>
          <w:rStyle w:val="s1"/>
        </w:rPr>
        <w:t>одным транспортом и линиями электропередачи</w:t>
      </w:r>
    </w:p>
    <w:p w:rsidR="00000000" w:rsidRDefault="007E4C23">
      <w:pPr>
        <w:pStyle w:val="pj"/>
      </w:pPr>
      <w:r>
        <w:rPr>
          <w:rStyle w:val="s0"/>
        </w:rPr>
        <w:t xml:space="preserve">1. Порядок и сроки таможенного контроля и таможенного оформления товаров, перемещаемых </w:t>
      </w:r>
      <w:hyperlink r:id="rId79" w:anchor="sub_id=100" w:history="1">
        <w:r>
          <w:rPr>
            <w:rStyle w:val="a4"/>
            <w:color w:val="0000FF"/>
            <w:u w:val="single"/>
          </w:rPr>
          <w:t>трубопроводным транспортом</w:t>
        </w:r>
      </w:hyperlink>
      <w:r>
        <w:rPr>
          <w:rStyle w:val="s0"/>
        </w:rPr>
        <w:t xml:space="preserve"> и </w:t>
      </w:r>
      <w:hyperlink r:id="rId80" w:anchor="sub_id=200" w:history="1">
        <w:r>
          <w:rPr>
            <w:rStyle w:val="a4"/>
            <w:color w:val="0000FF"/>
            <w:u w:val="single"/>
          </w:rPr>
          <w:t>линиями электропередачи</w:t>
        </w:r>
      </w:hyperlink>
      <w:r>
        <w:rPr>
          <w:rStyle w:val="s0"/>
        </w:rPr>
        <w:t>, сроки уплаты таможенных платежей определяются центральным органом исполнительной власти, который обеспечивает формирование и реализует государственную финансовую пол</w:t>
      </w:r>
      <w:r>
        <w:rPr>
          <w:rStyle w:val="s0"/>
        </w:rPr>
        <w:t>итику, исходя из особенностей перемещения указанных товаров через таможенную границу Украины.</w:t>
      </w:r>
    </w:p>
    <w:p w:rsidR="00000000" w:rsidRDefault="007E4C23">
      <w:pPr>
        <w:pStyle w:val="pj"/>
      </w:pPr>
      <w:r>
        <w:rPr>
          <w:rStyle w:val="s0"/>
        </w:rPr>
        <w:t>2. Таможенный контроль и таможенное оформление объемов природного газа по операциям по замещению природного газа (бекхол) осуществляется в соответствии с заявленн</w:t>
      </w:r>
      <w:r>
        <w:rPr>
          <w:rStyle w:val="s0"/>
        </w:rPr>
        <w:t xml:space="preserve">ым таможенным режимом на основании документов, предусмотренных </w:t>
      </w:r>
      <w:hyperlink w:anchor="sub3350000" w:history="1">
        <w:r>
          <w:rPr>
            <w:rStyle w:val="a4"/>
            <w:color w:val="0000FF"/>
            <w:u w:val="single"/>
          </w:rPr>
          <w:t>пунктом 5 части первой статьи 335</w:t>
        </w:r>
      </w:hyperlink>
      <w:r>
        <w:rPr>
          <w:rStyle w:val="s0"/>
        </w:rPr>
        <w:t xml:space="preserve"> настоящего Кодекса, а также акт приема-передачи природного газа между перевозчиками - операторами газотранспортных систем Укра</w:t>
      </w:r>
      <w:r>
        <w:rPr>
          <w:rStyle w:val="s0"/>
        </w:rPr>
        <w:t>ины и сопредельного иностранного государства (отдельно по каждому пункту приема-передачи газа) и / или перевозчиком - оператором газотранспортной системы Украины и оператором газохранилища, содержащий информацию об объемах природного газа по операциям бекх</w:t>
      </w:r>
      <w:r>
        <w:rPr>
          <w:rStyle w:val="s0"/>
        </w:rPr>
        <w:t>олу.</w:t>
      </w:r>
    </w:p>
    <w:p w:rsidR="00000000" w:rsidRDefault="007E4C23">
      <w:pPr>
        <w:pStyle w:val="pj"/>
      </w:pPr>
      <w:r>
        <w:rPr>
          <w:rStyle w:val="s0"/>
        </w:rPr>
        <w:t>Порядок осуществления таможенного контроля за объемами природного газа по операциям бекхолу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Под операцией бекхол</w:t>
      </w:r>
      <w:r>
        <w:rPr>
          <w:rStyle w:val="s0"/>
        </w:rPr>
        <w:t>у понимается операция, во время которой осуществляется прием-передача природного газа путем документального оформления встречных потоков:</w:t>
      </w:r>
    </w:p>
    <w:p w:rsidR="00000000" w:rsidRDefault="007E4C23">
      <w:pPr>
        <w:pStyle w:val="pj"/>
      </w:pPr>
      <w:r>
        <w:rPr>
          <w:rStyle w:val="s0"/>
        </w:rPr>
        <w:t>природного газа, находящегося в смежных газотранспортных системах, - перевозчиками - операторами газотранспортных сист</w:t>
      </w:r>
      <w:r>
        <w:rPr>
          <w:rStyle w:val="s0"/>
        </w:rPr>
        <w:t>ем Украины и сопредельного иностранного государства по каждому пункту приема-передачи газа отдельно без его перемещения трубопроводным транспортом через таможенную границу Украины;</w:t>
      </w:r>
    </w:p>
    <w:p w:rsidR="00000000" w:rsidRDefault="007E4C23">
      <w:pPr>
        <w:pStyle w:val="pj"/>
      </w:pPr>
      <w:r>
        <w:rPr>
          <w:rStyle w:val="s0"/>
        </w:rPr>
        <w:t>природного газа, находящегося в газотранспортной системе и / или в газохран</w:t>
      </w:r>
      <w:r>
        <w:rPr>
          <w:rStyle w:val="s0"/>
        </w:rPr>
        <w:t>илищах Украины под таможенным контролем, - перевозчиком - оператором газотранспортной системы Украины и оператором газохранилища без его физического закачки / отбора в / из газохранилища.</w:t>
      </w:r>
    </w:p>
    <w:p w:rsidR="00000000" w:rsidRDefault="007E4C23">
      <w:pPr>
        <w:pStyle w:val="pj"/>
      </w:pPr>
      <w:r>
        <w:rPr>
          <w:rStyle w:val="s0"/>
        </w:rPr>
        <w:t>Ответственность за декларирование объемов природного газа по операци</w:t>
      </w:r>
      <w:r>
        <w:rPr>
          <w:rStyle w:val="s0"/>
        </w:rPr>
        <w:t>ям бекхолу несет декларант. Таможенные органы не возмещают любые имущественные претензии лиц, имеющих полномочия относительно соответствующих объемов природного газа.</w:t>
      </w:r>
    </w:p>
    <w:p w:rsidR="00000000" w:rsidRDefault="007E4C23">
      <w:pPr>
        <w:pStyle w:val="pj"/>
      </w:pPr>
      <w:r>
        <w:rPr>
          <w:rStyle w:val="s0"/>
        </w:rPr>
        <w:t xml:space="preserve">3. Таможенное оформление природного газа, перемещенного трубопроводным транспортом через </w:t>
      </w:r>
      <w:r>
        <w:rPr>
          <w:rStyle w:val="s0"/>
        </w:rPr>
        <w:t>таможенную границу Украины по внешнеэкономическим договорам (контрактам), осуществляется на основании данных актов приема-передачи природного газа между сторонами внешнеэкономических договоров (контрактов) и оперативного балансового счета за отчетный перио</w:t>
      </w:r>
      <w:r>
        <w:rPr>
          <w:rStyle w:val="s0"/>
        </w:rPr>
        <w:t>д (месяц), между перевозчиками - операторами газотранспортных систем Украины и сопредельного иностранного государства.</w:t>
      </w:r>
    </w:p>
    <w:p w:rsidR="00000000" w:rsidRDefault="007E4C23">
      <w:pPr>
        <w:pStyle w:val="pj"/>
      </w:pPr>
      <w:r>
        <w:rPr>
          <w:rStyle w:val="s0"/>
        </w:rPr>
        <w:t>Под оперативным балансовому счету (ОБР) понимается документ, в котором операторы газотранспортных систем Украины и сопредельного иностран</w:t>
      </w:r>
      <w:r>
        <w:rPr>
          <w:rStyle w:val="s0"/>
        </w:rPr>
        <w:t>ного государства отмечают объемы балансировки природного газа за отчетный период по каждому пункту приема-передачи газа.</w:t>
      </w:r>
    </w:p>
    <w:p w:rsidR="00000000" w:rsidRDefault="007E4C23">
      <w:pPr>
        <w:pStyle w:val="pj"/>
      </w:pPr>
      <w:r>
        <w:rPr>
          <w:rStyle w:val="s0"/>
        </w:rPr>
        <w:t xml:space="preserve">Объемы балансировки природного газа, перемещенного трубопроводным транспортом через таможенную границу Украины, учет которых ведется в </w:t>
      </w:r>
      <w:r>
        <w:rPr>
          <w:rStyle w:val="s0"/>
        </w:rPr>
        <w:t>соответствии с ОБР, подлежат таможенному оформлению в соответствующий таможенный режим в течение 30 дней после окончания действия соглашения (договора) между перевозчиками - операторами газотранспортных систем Украины и сопредельного иностранного государст</w:t>
      </w:r>
      <w:r>
        <w:rPr>
          <w:rStyle w:val="s0"/>
        </w:rPr>
        <w:t>ва.</w:t>
      </w:r>
    </w:p>
    <w:p w:rsidR="00000000" w:rsidRDefault="007E4C23">
      <w:pPr>
        <w:pStyle w:val="pj"/>
      </w:pPr>
      <w:r>
        <w:rPr>
          <w:rStyle w:val="s0"/>
        </w:rPr>
        <w:t>Под объемом балансировки природного газа (для целей ОБР) понимается положительная или отрицательная величина, составляет разницу между объемами природного газа, заявленных к перевозке и подтверждены перевозчиками - операторами газотранспортных систем (</w:t>
      </w:r>
      <w:r>
        <w:rPr>
          <w:rStyle w:val="s0"/>
        </w:rPr>
        <w:t>подтвержденная номинация), и объемами природного газа, которые были перемещены трубопроводным транспортом через таможенную границу Украины, которая рассчитывается операторами газотранспортных систем Украины и сопредельного иностранного государства.</w:t>
      </w:r>
    </w:p>
    <w:p w:rsidR="00000000" w:rsidRDefault="007E4C23">
      <w:pPr>
        <w:pStyle w:val="pj"/>
      </w:pPr>
      <w:r>
        <w:rPr>
          <w:rStyle w:val="s0"/>
        </w:rPr>
        <w:t>4. Тамо</w:t>
      </w:r>
      <w:r>
        <w:rPr>
          <w:rStyle w:val="s0"/>
        </w:rPr>
        <w:t>женное оформление в соответствующий таможенный режим балансирующих объемов природного газа осуществляется в течение 30 дней после окончания действия соглашения (договора) между сторонами внешнеэкономических договоров (контрактов).</w:t>
      </w:r>
    </w:p>
    <w:p w:rsidR="00000000" w:rsidRDefault="007E4C23">
      <w:pPr>
        <w:pStyle w:val="pj"/>
      </w:pPr>
      <w:r>
        <w:rPr>
          <w:rStyle w:val="s0"/>
        </w:rPr>
        <w:t>Под балансирующим объемом</w:t>
      </w:r>
      <w:r>
        <w:rPr>
          <w:rStyle w:val="s0"/>
        </w:rPr>
        <w:t xml:space="preserve"> природного газа в отчетном периоде понимается положительная или отрицательная величина, составляет разницу между объемами природного газа в точках входа и в точках выхода, расположенных на таможенной границе Украины, которая отображается в общем акте прие</w:t>
      </w:r>
      <w:r>
        <w:rPr>
          <w:rStyle w:val="s0"/>
        </w:rPr>
        <w:t>ма-передачи природного газа между сторонами внешнеэкономического договора (контракта) по результатам перемещения трубопроводным транспортом природного газа через таможенную границу Украины.</w:t>
      </w:r>
    </w:p>
    <w:p w:rsidR="00000000" w:rsidRDefault="007E4C23">
      <w:pPr>
        <w:pStyle w:val="pj"/>
      </w:pPr>
      <w:r>
        <w:rPr>
          <w:rStyle w:val="s0"/>
        </w:rPr>
        <w:t xml:space="preserve">5. </w:t>
      </w:r>
      <w:r>
        <w:rPr>
          <w:rStyle w:val="ezkurwreuab5ozgtqnkl"/>
        </w:rPr>
        <w:t>Таможенны</w:t>
      </w:r>
      <w:r>
        <w:rPr>
          <w:rStyle w:val="ezkurwreuab5ozgtqnkl"/>
        </w:rPr>
        <w:t>й</w:t>
      </w:r>
      <w:r>
        <w:t xml:space="preserve"> </w:t>
      </w:r>
      <w:r>
        <w:t>контрол</w:t>
      </w:r>
      <w:r>
        <w:t>ь</w:t>
      </w:r>
      <w:r>
        <w:t xml:space="preserve"> </w:t>
      </w:r>
      <w:r>
        <w:t>и таможенное оформление биометан</w:t>
      </w:r>
      <w:r>
        <w:t>а</w:t>
      </w:r>
      <w:r>
        <w:t>, перемеща</w:t>
      </w:r>
      <w:r>
        <w:t>емог</w:t>
      </w:r>
      <w:r>
        <w:t>о</w:t>
      </w:r>
      <w:r>
        <w:t xml:space="preserve"> </w:t>
      </w:r>
      <w:r>
        <w:t>трубопроводны</w:t>
      </w:r>
      <w:r>
        <w:t>м</w:t>
      </w:r>
      <w:r>
        <w:t xml:space="preserve"> </w:t>
      </w:r>
      <w:r>
        <w:t>транспорто</w:t>
      </w:r>
      <w:r>
        <w:t>м</w:t>
      </w:r>
      <w:r>
        <w:t xml:space="preserve"> </w:t>
      </w:r>
      <w:r>
        <w:t>через таможенну</w:t>
      </w:r>
      <w:r>
        <w:t>ю</w:t>
      </w:r>
      <w:r>
        <w:t xml:space="preserve"> </w:t>
      </w:r>
      <w:r>
        <w:t>границ</w:t>
      </w:r>
      <w:r>
        <w:t>у</w:t>
      </w:r>
      <w:r>
        <w:t xml:space="preserve"> </w:t>
      </w:r>
      <w:r>
        <w:t>Украин</w:t>
      </w:r>
      <w:r>
        <w:t>ы</w:t>
      </w:r>
      <w:r>
        <w:t xml:space="preserve"> </w:t>
      </w:r>
      <w:r>
        <w:t>по внешнеэкономически</w:t>
      </w:r>
      <w:r>
        <w:t>м</w:t>
      </w:r>
      <w:r>
        <w:t xml:space="preserve"> </w:t>
      </w:r>
      <w:r>
        <w:t>договора</w:t>
      </w:r>
      <w:r>
        <w:t>м</w:t>
      </w:r>
      <w:r>
        <w:t xml:space="preserve"> </w:t>
      </w:r>
      <w:r>
        <w:t>(контрактам), осуществляютс</w:t>
      </w:r>
      <w:r>
        <w:t>я</w:t>
      </w:r>
      <w:r>
        <w:t xml:space="preserve"> </w:t>
      </w:r>
      <w:r>
        <w:t>в порядк</w:t>
      </w:r>
      <w:r>
        <w:t>е</w:t>
      </w:r>
      <w:r>
        <w:t>, предусмотренно</w:t>
      </w:r>
      <w:r>
        <w:t>м</w:t>
      </w:r>
      <w:r>
        <w:t xml:space="preserve"> </w:t>
      </w:r>
      <w:r>
        <w:t>законодательство</w:t>
      </w:r>
      <w:r>
        <w:t>м</w:t>
      </w:r>
      <w:r>
        <w:t xml:space="preserve"> </w:t>
      </w:r>
      <w:r>
        <w:t>Украин</w:t>
      </w:r>
      <w:r>
        <w:t>ы</w:t>
      </w:r>
      <w:r>
        <w:t xml:space="preserve"> </w:t>
      </w:r>
      <w:r>
        <w:t>по вопросам таможенног</w:t>
      </w:r>
      <w:r>
        <w:t>о</w:t>
      </w:r>
      <w:r>
        <w:t xml:space="preserve"> </w:t>
      </w:r>
      <w:r>
        <w:t>дел</w:t>
      </w:r>
      <w:r>
        <w:t>а</w:t>
      </w:r>
      <w:r>
        <w:t xml:space="preserve"> </w:t>
      </w:r>
      <w:r>
        <w:t>для природног</w:t>
      </w:r>
      <w:r>
        <w:t>о</w:t>
      </w:r>
      <w:r>
        <w:t xml:space="preserve"> </w:t>
      </w:r>
      <w:r>
        <w:t>газ</w:t>
      </w:r>
      <w:r>
        <w:t>а</w:t>
      </w:r>
      <w:r>
        <w:t>.</w:t>
      </w:r>
    </w:p>
    <w:p w:rsidR="00000000" w:rsidRDefault="007E4C23">
      <w:pPr>
        <w:pStyle w:val="pj"/>
      </w:pPr>
      <w:r>
        <w:rPr>
          <w:rStyle w:val="ezkurwreuab5ozgtqnkl"/>
        </w:rPr>
        <w:t>Таможенно</w:t>
      </w:r>
      <w:r>
        <w:rPr>
          <w:rStyle w:val="ezkurwreuab5ozgtqnkl"/>
        </w:rPr>
        <w:t>е</w:t>
      </w:r>
      <w:r>
        <w:t xml:space="preserve"> </w:t>
      </w:r>
      <w:r>
        <w:t>оформлени</w:t>
      </w:r>
      <w:r>
        <w:t>е</w:t>
      </w:r>
      <w:r>
        <w:t xml:space="preserve"> </w:t>
      </w:r>
      <w:r>
        <w:t>био</w:t>
      </w:r>
      <w:r>
        <w:t>метан</w:t>
      </w:r>
      <w:r>
        <w:t>а</w:t>
      </w:r>
      <w:r>
        <w:t xml:space="preserve"> </w:t>
      </w:r>
      <w:r>
        <w:t>осуществляетс</w:t>
      </w:r>
      <w:r>
        <w:t>я</w:t>
      </w:r>
      <w:r>
        <w:t xml:space="preserve"> </w:t>
      </w:r>
      <w:r>
        <w:t>на основании сведений об объемах биометана, который при перемещении трубопроводным транспортом по своим физико-химическим характеристикам может быть замещен соответствующим объемом природного газа или смесью природного газа и биометан</w:t>
      </w:r>
      <w:r>
        <w:t>а, по каждому пункту приема-передачи газа отдельн</w:t>
      </w:r>
      <w:r>
        <w:t>о</w:t>
      </w:r>
      <w:r>
        <w:t>.</w:t>
      </w:r>
    </w:p>
    <w:p w:rsidR="00000000" w:rsidRDefault="007E4C23">
      <w:pPr>
        <w:pStyle w:val="pj"/>
      </w:pPr>
      <w:r>
        <w:rPr>
          <w:rStyle w:val="ezkurwreuab5ozgtqnkl"/>
        </w:rPr>
        <w:t>Декларан</w:t>
      </w:r>
      <w:r>
        <w:rPr>
          <w:rStyle w:val="ezkurwreuab5ozgtqnkl"/>
        </w:rPr>
        <w:t>т</w:t>
      </w:r>
      <w:r>
        <w:t xml:space="preserve"> </w:t>
      </w:r>
      <w:r>
        <w:t>для осуществления таможенног</w:t>
      </w:r>
      <w:r>
        <w:t>о</w:t>
      </w:r>
      <w:r>
        <w:t xml:space="preserve"> </w:t>
      </w:r>
      <w:r>
        <w:t>оформлени</w:t>
      </w:r>
      <w:r>
        <w:t>я</w:t>
      </w:r>
      <w:r>
        <w:t xml:space="preserve"> </w:t>
      </w:r>
      <w:r>
        <w:t>объемо</w:t>
      </w:r>
      <w:r>
        <w:t>в</w:t>
      </w:r>
      <w:r>
        <w:t xml:space="preserve"> </w:t>
      </w:r>
      <w:r>
        <w:t>биометан</w:t>
      </w:r>
      <w:r>
        <w:t>а</w:t>
      </w:r>
      <w:r>
        <w:t>, перемещаемог</w:t>
      </w:r>
      <w:r>
        <w:t>о</w:t>
      </w:r>
      <w:r>
        <w:t xml:space="preserve"> </w:t>
      </w:r>
      <w:r>
        <w:t>трубопроводны</w:t>
      </w:r>
      <w:r>
        <w:t>м</w:t>
      </w:r>
      <w:r>
        <w:t xml:space="preserve"> </w:t>
      </w:r>
      <w:r>
        <w:t>транспорто</w:t>
      </w:r>
      <w:r>
        <w:t>м</w:t>
      </w:r>
      <w:r>
        <w:t xml:space="preserve"> </w:t>
      </w:r>
      <w:r>
        <w:t>через таможенну</w:t>
      </w:r>
      <w:r>
        <w:t>ю</w:t>
      </w:r>
      <w:r>
        <w:t xml:space="preserve"> </w:t>
      </w:r>
      <w:r>
        <w:t>границ</w:t>
      </w:r>
      <w:r>
        <w:t>у</w:t>
      </w:r>
      <w:r>
        <w:t xml:space="preserve"> </w:t>
      </w:r>
      <w:r>
        <w:t>Украин</w:t>
      </w:r>
      <w:r>
        <w:t>ы</w:t>
      </w:r>
      <w:r>
        <w:t xml:space="preserve"> </w:t>
      </w:r>
      <w:r>
        <w:t>по внешнеэкономически</w:t>
      </w:r>
      <w:r>
        <w:t>м</w:t>
      </w:r>
      <w:r>
        <w:t xml:space="preserve"> </w:t>
      </w:r>
      <w:r>
        <w:t>договора</w:t>
      </w:r>
      <w:r>
        <w:t>м</w:t>
      </w:r>
      <w:r>
        <w:t xml:space="preserve"> </w:t>
      </w:r>
      <w:r>
        <w:t>(контрактам)</w:t>
      </w:r>
      <w:r>
        <w:t>,</w:t>
      </w:r>
      <w:r>
        <w:t xml:space="preserve"> </w:t>
      </w:r>
      <w:r>
        <w:t>должен подат</w:t>
      </w:r>
      <w:r>
        <w:t>ь</w:t>
      </w:r>
      <w:r>
        <w:t xml:space="preserve"> </w:t>
      </w:r>
      <w:r>
        <w:t>таможенном</w:t>
      </w:r>
      <w:r>
        <w:t>у</w:t>
      </w:r>
      <w:r>
        <w:t xml:space="preserve"> </w:t>
      </w:r>
      <w:r>
        <w:t>орган</w:t>
      </w:r>
      <w:r>
        <w:t>у</w:t>
      </w:r>
      <w:r>
        <w:t xml:space="preserve"> </w:t>
      </w:r>
      <w:r>
        <w:t>в порядк</w:t>
      </w:r>
      <w:r>
        <w:t>е</w:t>
      </w:r>
      <w:r>
        <w:t>, определенно</w:t>
      </w:r>
      <w:r>
        <w:t>м</w:t>
      </w:r>
      <w:r>
        <w:t xml:space="preserve"> </w:t>
      </w:r>
      <w:r>
        <w:t>настоящим Кодексо</w:t>
      </w:r>
      <w:r>
        <w:t>м</w:t>
      </w:r>
      <w:r>
        <w:t>:</w:t>
      </w:r>
    </w:p>
    <w:p w:rsidR="00000000" w:rsidRDefault="007E4C23">
      <w:pPr>
        <w:pStyle w:val="pj"/>
      </w:pPr>
      <w:r>
        <w:rPr>
          <w:rStyle w:val="s0"/>
        </w:rPr>
        <w:t xml:space="preserve">периодическую таможенную декларацию, содержащую сведения о номере учетной записи относительно производителя биометана в реестре биометана, предусмотренном </w:t>
      </w:r>
      <w:hyperlink r:id="rId81" w:anchor="sub_id=8010000" w:history="1">
        <w:r>
          <w:rPr>
            <w:rStyle w:val="a4"/>
            <w:color w:val="0000FF"/>
            <w:u w:val="single"/>
          </w:rPr>
          <w:t xml:space="preserve">статьей 8 </w:t>
        </w:r>
        <w:r>
          <w:rPr>
            <w:rStyle w:val="a4"/>
            <w:color w:val="0000FF"/>
            <w:u w:val="single"/>
            <w:vertAlign w:val="superscript"/>
          </w:rPr>
          <w:t>1</w:t>
        </w:r>
      </w:hyperlink>
      <w:r>
        <w:rPr>
          <w:rStyle w:val="s0"/>
        </w:rPr>
        <w:t xml:space="preserve"> Закона Украины «Об альтернативных видах топлива»;</w:t>
      </w:r>
    </w:p>
    <w:p w:rsidR="00000000" w:rsidRDefault="007E4C23">
      <w:pPr>
        <w:pStyle w:val="pj"/>
      </w:pPr>
      <w:r>
        <w:rPr>
          <w:rStyle w:val="s0"/>
        </w:rPr>
        <w:t xml:space="preserve">дополнительную таможенную декларацию, содержащую сведения о гарантии происхождения биометана, предусмотренную </w:t>
      </w:r>
      <w:hyperlink r:id="rId82" w:anchor="sub_id=8020000" w:history="1">
        <w:r>
          <w:rPr>
            <w:rStyle w:val="a4"/>
            <w:color w:val="0000FF"/>
            <w:u w:val="single"/>
          </w:rPr>
          <w:t xml:space="preserve">статьей 8 </w:t>
        </w:r>
        <w:r>
          <w:rPr>
            <w:rStyle w:val="a4"/>
            <w:color w:val="0000FF"/>
            <w:u w:val="single"/>
            <w:vertAlign w:val="superscript"/>
          </w:rPr>
          <w:t>2</w:t>
        </w:r>
      </w:hyperlink>
      <w:r>
        <w:rPr>
          <w:rStyle w:val="s0"/>
        </w:rPr>
        <w:t xml:space="preserve"> Закона Украины «Об альтернативных видах топлива», на соответствующий объем биометана.</w:t>
      </w:r>
    </w:p>
    <w:p w:rsidR="00000000" w:rsidRDefault="007E4C23">
      <w:pPr>
        <w:pStyle w:val="pj"/>
      </w:pPr>
      <w:r>
        <w:rPr>
          <w:rStyle w:val="ezkurwreuab5ozgtqnkl"/>
        </w:rPr>
        <w:t>Таможенно</w:t>
      </w:r>
      <w:r>
        <w:rPr>
          <w:rStyle w:val="ezkurwreuab5ozgtqnkl"/>
        </w:rPr>
        <w:t>е</w:t>
      </w:r>
      <w:r>
        <w:t xml:space="preserve"> </w:t>
      </w:r>
      <w:r>
        <w:t>оформлени</w:t>
      </w:r>
      <w:r>
        <w:t>е</w:t>
      </w:r>
      <w:r>
        <w:t xml:space="preserve"> </w:t>
      </w:r>
      <w:r>
        <w:t>объем</w:t>
      </w:r>
      <w:r>
        <w:t>а</w:t>
      </w:r>
      <w:r>
        <w:t xml:space="preserve"> </w:t>
      </w:r>
      <w:r>
        <w:t>биометан</w:t>
      </w:r>
      <w:r>
        <w:t>а</w:t>
      </w:r>
      <w:r>
        <w:t>, перемещаемог</w:t>
      </w:r>
      <w:r>
        <w:t>о</w:t>
      </w:r>
      <w:r>
        <w:t xml:space="preserve"> </w:t>
      </w:r>
      <w:r>
        <w:t>трубопроводны</w:t>
      </w:r>
      <w:r>
        <w:t>м</w:t>
      </w:r>
      <w:r>
        <w:t xml:space="preserve"> </w:t>
      </w:r>
      <w:r>
        <w:t>тран</w:t>
      </w:r>
      <w:r>
        <w:t>спорто</w:t>
      </w:r>
      <w:r>
        <w:t>м</w:t>
      </w:r>
      <w:r>
        <w:t xml:space="preserve"> </w:t>
      </w:r>
      <w:r>
        <w:t>через таможенну</w:t>
      </w:r>
      <w:r>
        <w:t>ю</w:t>
      </w:r>
      <w:r>
        <w:t xml:space="preserve"> </w:t>
      </w:r>
      <w:r>
        <w:t>границ</w:t>
      </w:r>
      <w:r>
        <w:t>у</w:t>
      </w:r>
      <w:r>
        <w:t xml:space="preserve"> </w:t>
      </w:r>
      <w:r>
        <w:t>Украин</w:t>
      </w:r>
      <w:r>
        <w:t>ы</w:t>
      </w:r>
      <w:r>
        <w:t xml:space="preserve"> </w:t>
      </w:r>
      <w:r>
        <w:t>по внешнеэкономически</w:t>
      </w:r>
      <w:r>
        <w:t>м</w:t>
      </w:r>
      <w:r>
        <w:t xml:space="preserve"> </w:t>
      </w:r>
      <w:r>
        <w:t>договора</w:t>
      </w:r>
      <w:r>
        <w:t>м</w:t>
      </w:r>
      <w:r>
        <w:t xml:space="preserve"> </w:t>
      </w:r>
      <w:r>
        <w:t>(контрактам), осуществляетс</w:t>
      </w:r>
      <w:r>
        <w:t>я</w:t>
      </w:r>
      <w:r>
        <w:t xml:space="preserve"> </w:t>
      </w:r>
      <w:r>
        <w:t>при условии соблюдени</w:t>
      </w:r>
      <w:r>
        <w:t>я</w:t>
      </w:r>
      <w:r>
        <w:t xml:space="preserve"> </w:t>
      </w:r>
      <w:r>
        <w:t>требовани</w:t>
      </w:r>
      <w:r>
        <w:t>й</w:t>
      </w:r>
      <w:r>
        <w:t xml:space="preserve"> </w:t>
      </w:r>
      <w:hyperlink r:id="rId83" w:anchor="sub_id=8030000" w:history="1">
        <w:r>
          <w:rPr>
            <w:rStyle w:val="a4"/>
            <w:color w:val="0000FF"/>
            <w:u w:val="single"/>
          </w:rPr>
          <w:t xml:space="preserve">статьи 8 </w:t>
        </w:r>
        <w:r>
          <w:rPr>
            <w:rStyle w:val="a4"/>
            <w:color w:val="0000FF"/>
            <w:u w:val="single"/>
            <w:vertAlign w:val="superscript"/>
          </w:rPr>
          <w:t>3</w:t>
        </w:r>
      </w:hyperlink>
      <w:r>
        <w:rPr>
          <w:rStyle w:val="s2"/>
        </w:rPr>
        <w:t xml:space="preserve"> </w:t>
      </w:r>
      <w:r>
        <w:rPr>
          <w:rStyle w:val="s2"/>
        </w:rPr>
        <w:t>Закон</w:t>
      </w:r>
      <w:r>
        <w:rPr>
          <w:rStyle w:val="s2"/>
        </w:rPr>
        <w:t>а</w:t>
      </w:r>
      <w:r>
        <w:t xml:space="preserve"> </w:t>
      </w:r>
      <w:r>
        <w:t>Украин</w:t>
      </w:r>
      <w:r>
        <w:t>ы</w:t>
      </w:r>
      <w:r>
        <w:t xml:space="preserve"> </w:t>
      </w:r>
      <w:r>
        <w:t>«Об альт</w:t>
      </w:r>
      <w:r>
        <w:t>ернативны</w:t>
      </w:r>
      <w:r>
        <w:t>х</w:t>
      </w:r>
      <w:r>
        <w:t xml:space="preserve"> </w:t>
      </w:r>
      <w:r>
        <w:t>вида</w:t>
      </w:r>
      <w:r>
        <w:t>х</w:t>
      </w:r>
      <w:r>
        <w:t xml:space="preserve"> </w:t>
      </w:r>
      <w:r>
        <w:t>топлив</w:t>
      </w:r>
      <w:r>
        <w:t>а</w:t>
      </w:r>
      <w:r>
        <w:t>»</w:t>
      </w:r>
      <w:r>
        <w:t>.</w:t>
      </w:r>
    </w:p>
    <w:p w:rsidR="00000000" w:rsidRDefault="007E4C23">
      <w:pPr>
        <w:pStyle w:val="pj"/>
      </w:pPr>
      <w:r>
        <w:rPr>
          <w:rStyle w:val="s0"/>
        </w:rPr>
        <w:t>Для учета такого товара применяются значения объема в единицах измерения, основанных на единицах энергии, на основании данных в точках входа и в точках выхода, расположенных на таможенной границе Украины.</w:t>
      </w:r>
    </w:p>
    <w:p w:rsidR="00000000" w:rsidRDefault="007E4C23">
      <w:pPr>
        <w:pStyle w:val="pj"/>
      </w:pPr>
      <w:r>
        <w:t> </w:t>
      </w:r>
    </w:p>
    <w:p w:rsidR="00000000" w:rsidRDefault="007E4C23">
      <w:pPr>
        <w:pStyle w:val="pc"/>
      </w:pPr>
      <w:bookmarkStart w:id="291" w:name="SUB2330000"/>
      <w:bookmarkEnd w:id="291"/>
      <w:r>
        <w:rPr>
          <w:rStyle w:val="s1"/>
        </w:rPr>
        <w:t>Глава 36. Перемещение (пересылке) товаров через таможенную границу Украины</w:t>
      </w:r>
      <w:r>
        <w:rPr>
          <w:rStyle w:val="s1"/>
        </w:rPr>
        <w:br/>
        <w:t>в международных почтовых и экспресс-отправлениях</w:t>
      </w:r>
    </w:p>
    <w:p w:rsidR="00000000" w:rsidRDefault="007E4C23">
      <w:pPr>
        <w:pStyle w:val="pj"/>
      </w:pPr>
      <w:r>
        <w:t> </w:t>
      </w:r>
    </w:p>
    <w:p w:rsidR="00000000" w:rsidRDefault="007E4C23">
      <w:pPr>
        <w:pStyle w:val="pj"/>
        <w:ind w:left="1200" w:hanging="800"/>
      </w:pPr>
      <w:r>
        <w:rPr>
          <w:rStyle w:val="s1"/>
        </w:rPr>
        <w:t>Статья 233. Общие правила перемещения (пересылки) международных почтовых и экспресс-отправлений через таможенную границу Украины</w:t>
      </w:r>
    </w:p>
    <w:p w:rsidR="00000000" w:rsidRDefault="007E4C23">
      <w:pPr>
        <w:pStyle w:val="pj"/>
      </w:pPr>
      <w:r>
        <w:rPr>
          <w:rStyle w:val="s0"/>
        </w:rPr>
        <w:t>1</w:t>
      </w:r>
      <w:r>
        <w:rPr>
          <w:rStyle w:val="s0"/>
        </w:rPr>
        <w:t>. Исключена</w:t>
      </w:r>
    </w:p>
    <w:p w:rsidR="00000000" w:rsidRDefault="007E4C23">
      <w:pPr>
        <w:pStyle w:val="pj"/>
      </w:pPr>
      <w:r>
        <w:rPr>
          <w:rStyle w:val="s0"/>
        </w:rPr>
        <w:t>2. Ввоз экспресс-перевозчиком международных экспресс-отправлений на таможенную территорию Украины или их вывоза за пределы этой территории через пункты пропуска, расположенные в международных аэропортах, а также их перегрузка осуществляются неп</w:t>
      </w:r>
      <w:r>
        <w:rPr>
          <w:rStyle w:val="s0"/>
        </w:rPr>
        <w:t>осредственно под бортом воздушного судна или зоны таможенного контроля пункта пропуска. Перегрузка осуществляется в присутствии должностного лица таможенного органа и соответствующих должностных лиц аэропорта и перевозчика.</w:t>
      </w:r>
    </w:p>
    <w:p w:rsidR="00000000" w:rsidRDefault="007E4C23">
      <w:pPr>
        <w:pStyle w:val="pj"/>
      </w:pPr>
      <w:r>
        <w:rPr>
          <w:rStyle w:val="s0"/>
        </w:rPr>
        <w:t xml:space="preserve">3. </w:t>
      </w:r>
      <w:r>
        <w:rPr>
          <w:rStyle w:val="s40"/>
        </w:rPr>
        <w:t>Таможенный орган, в зоне деят</w:t>
      </w:r>
      <w:r>
        <w:rPr>
          <w:rStyle w:val="s40"/>
        </w:rPr>
        <w:t xml:space="preserve">ельности которого расположен пункт пропуска через государственную границу Украины, осуществляет пропуск груза экспресс-перевозчика на таможенную территорию Украины на основании представленных экспресс-перевозчиком в соответствии с требованиями </w:t>
      </w:r>
      <w:hyperlink w:anchor="sub194010000" w:history="1">
        <w:r>
          <w:rPr>
            <w:rStyle w:val="a4"/>
            <w:color w:val="0000FF"/>
            <w:u w:val="single"/>
          </w:rPr>
          <w:t>статьи 194.1</w:t>
        </w:r>
      </w:hyperlink>
      <w:r>
        <w:rPr>
          <w:rStyle w:val="s40"/>
        </w:rPr>
        <w:t xml:space="preserve"> настоящего Кодекса общей декларации прибытия и таможенной декларации, предусмотренной частью первой </w:t>
      </w:r>
      <w:hyperlink w:anchor="sub940000" w:history="1">
        <w:r>
          <w:rPr>
            <w:rStyle w:val="a4"/>
            <w:color w:val="0000FF"/>
            <w:u w:val="single"/>
          </w:rPr>
          <w:t>статьи 94</w:t>
        </w:r>
      </w:hyperlink>
      <w:r>
        <w:rPr>
          <w:rStyle w:val="s40"/>
        </w:rPr>
        <w:t xml:space="preserve"> настоящего Кодекса, которая одновременно является документом контроля доставки</w:t>
      </w:r>
      <w:r>
        <w:rPr>
          <w:rStyle w:val="s40"/>
        </w:rPr>
        <w:t xml:space="preserve"> из пункта пропуска через государственную границу Украины к центральной сортировочной станции, и направляет его под таможенным контролем до таможенного органа назначения.</w:t>
      </w:r>
    </w:p>
    <w:p w:rsidR="00000000" w:rsidRDefault="007E4C23">
      <w:pPr>
        <w:pStyle w:val="pj"/>
      </w:pPr>
      <w:r>
        <w:rPr>
          <w:rStyle w:val="s40"/>
        </w:rPr>
        <w:t>Вывоз груза экспресс-перевозчика, а также его пропуск за пределы таможенной территори</w:t>
      </w:r>
      <w:r>
        <w:rPr>
          <w:rStyle w:val="s40"/>
        </w:rPr>
        <w:t xml:space="preserve">и Украины и контроль доставки от центральной сортировочной станции в пункт пропуска через государственную границу Украины осуществляются на основании поданной экспресс-перевозчиком таможенной декларации, предусмотренной частью первой </w:t>
      </w:r>
      <w:hyperlink w:anchor="sub940000" w:history="1">
        <w:r>
          <w:rPr>
            <w:rStyle w:val="a4"/>
            <w:color w:val="0000FF"/>
            <w:u w:val="single"/>
          </w:rPr>
          <w:t>статьи 94</w:t>
        </w:r>
      </w:hyperlink>
      <w:r>
        <w:rPr>
          <w:rStyle w:val="s40"/>
        </w:rPr>
        <w:t xml:space="preserve"> настоящего Кодекса</w:t>
      </w:r>
      <w:r>
        <w:rPr>
          <w:rStyle w:val="s0"/>
        </w:rPr>
        <w:t>.</w:t>
      </w:r>
    </w:p>
    <w:p w:rsidR="00000000" w:rsidRDefault="007E4C23">
      <w:pPr>
        <w:pStyle w:val="pj"/>
      </w:pPr>
      <w:r>
        <w:rPr>
          <w:rStyle w:val="s40"/>
        </w:rPr>
        <w:t>4. Пропуск на таможенную территорию Украины депеш и контроль их доставки в таможенный орган, в зоне деятельности которого находится место международного почтового обмена, осуществляются таможенным органом, в зоне дея</w:t>
      </w:r>
      <w:r>
        <w:rPr>
          <w:rStyle w:val="s40"/>
        </w:rPr>
        <w:t>тельности которого расположен пункт пропуска через государственную границу Украины, на основании сопроводительных почтовых документов CN-37, CN 38, CN 41, используются как документ контроля доставки.</w:t>
      </w:r>
    </w:p>
    <w:p w:rsidR="00000000" w:rsidRDefault="007E4C23">
      <w:pPr>
        <w:pStyle w:val="pj"/>
      </w:pPr>
      <w:r>
        <w:rPr>
          <w:rStyle w:val="s40"/>
        </w:rPr>
        <w:t>Вывоз депеш, а также их пропуск за пределы таможенной те</w:t>
      </w:r>
      <w:r>
        <w:rPr>
          <w:rStyle w:val="s40"/>
        </w:rPr>
        <w:t>рритории Украины и контроль доставки от места международного почтового обмена в пункт пропуска через государственную границу Украины осуществляется на основании сопроводительных почтовых документов CN 37, CN 38, CN 41.</w:t>
      </w:r>
    </w:p>
    <w:p w:rsidR="00000000" w:rsidRDefault="007E4C23">
      <w:pPr>
        <w:pStyle w:val="pj"/>
      </w:pPr>
      <w:r>
        <w:rPr>
          <w:rStyle w:val="s0"/>
        </w:rPr>
        <w:t>5. В пункте пропуска (пункте контроля</w:t>
      </w:r>
      <w:r>
        <w:rPr>
          <w:rStyle w:val="s0"/>
        </w:rPr>
        <w:t>) через государственную границу Украины к товарам, которые перемещаются (пересылаются) в международных почтовых и экспресс-отправлениях, контроль за соблюдением мер нетарифного регулирования внешнеэкономической деятельности не осуществляется, а меры официа</w:t>
      </w:r>
      <w:r>
        <w:rPr>
          <w:rStyle w:val="s0"/>
        </w:rPr>
        <w:t>льного контроля не проводятся. Таможенные формальности в отношении таких товаров проводятся в кратчайшие сроки.</w:t>
      </w:r>
    </w:p>
    <w:p w:rsidR="00000000" w:rsidRDefault="007E4C23">
      <w:pPr>
        <w:pStyle w:val="pj"/>
      </w:pPr>
      <w:r>
        <w:rPr>
          <w:rStyle w:val="s0"/>
        </w:rPr>
        <w:t>6. Операции с международными почтовыми и экспресс-отправлениями (распаковка, переупаковка, предъявление для осмотра, в том числе при осуществлен</w:t>
      </w:r>
      <w:r>
        <w:rPr>
          <w:rStyle w:val="s0"/>
        </w:rPr>
        <w:t>ии мероприятий официального контроля и т.п.) и их хранения к выпуску в свободное обращение или возврат отправителям осуществляются под таможенным контролем в местах международного почтового обмена и на центральных (региональных) сортировочных станциях.</w:t>
      </w:r>
    </w:p>
    <w:p w:rsidR="00000000" w:rsidRDefault="007E4C23">
      <w:pPr>
        <w:pStyle w:val="pj"/>
      </w:pPr>
      <w:hyperlink r:id="rId84" w:anchor="sub_id=100" w:history="1">
        <w:r>
          <w:rPr>
            <w:rStyle w:val="a4"/>
            <w:color w:val="0000FF"/>
            <w:u w:val="single"/>
          </w:rPr>
          <w:t>Порядок</w:t>
        </w:r>
      </w:hyperlink>
      <w:r>
        <w:rPr>
          <w:rStyle w:val="s0"/>
        </w:rPr>
        <w:t xml:space="preserve"> определения и оборудования мест международного почтового обмена устанавливается центральным органом исполнительной власти, обеспечивающий формирование и реализует государ</w:t>
      </w:r>
      <w:r>
        <w:rPr>
          <w:rStyle w:val="s0"/>
        </w:rPr>
        <w:t>ственную политику в сфере предоставления услуг почтовой связи, по согласованию с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Порядок определения и оборудования центральных (р</w:t>
      </w:r>
      <w:r>
        <w:rPr>
          <w:rStyle w:val="s0"/>
        </w:rPr>
        <w:t>егиональных) сортировочных станций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7. Срок хранения международных экспресс-отправлений под таможенным контролем не</w:t>
      </w:r>
      <w:r>
        <w:rPr>
          <w:rStyle w:val="s0"/>
        </w:rPr>
        <w:t xml:space="preserve"> может превышать 30 дней. Этот срок по письменному заявлению экспресс-перевозчика или декларанта может быть продлен (но не более чем на 15 дней) таможенным органом, в зоне деятельности которого расположена центральная (региональная) сортировочная станция, </w:t>
      </w:r>
      <w:r>
        <w:rPr>
          <w:rStyle w:val="s0"/>
        </w:rPr>
        <w:t>или таможенным органом, осуществляющим таможенное оформление товаров, перемещаемых (пересылаемых) в отправлении, по месту расположения (проживания) получателя. В случае отказа в продлении срока хранения таможенный орган обязан безотлагательно уведомить пис</w:t>
      </w:r>
      <w:r>
        <w:rPr>
          <w:rStyle w:val="s0"/>
        </w:rPr>
        <w:t>ьменно (в бумажной или электронной форме) экспресс-перевозчика или декларанта о причинах и основаниях такого отказа.</w:t>
      </w:r>
    </w:p>
    <w:p w:rsidR="00000000" w:rsidRDefault="007E4C23">
      <w:pPr>
        <w:pStyle w:val="pj"/>
      </w:pPr>
      <w:r>
        <w:rPr>
          <w:rStyle w:val="s0"/>
        </w:rPr>
        <w:t>8. Международные почтовые (кроме тех, которые перемещаются через территорию Украины транзитом) и экспресс-отправления перемещаются через та</w:t>
      </w:r>
      <w:r>
        <w:rPr>
          <w:rStyle w:val="s0"/>
        </w:rPr>
        <w:t>моженную границу Украины после осуществления таможенного контроля и таможенного оформления товаров, находящихся в этих отправлениях.</w:t>
      </w:r>
    </w:p>
    <w:p w:rsidR="00000000" w:rsidRDefault="007E4C23">
      <w:pPr>
        <w:pStyle w:val="pj"/>
      </w:pPr>
      <w:r>
        <w:rPr>
          <w:rStyle w:val="s0"/>
        </w:rPr>
        <w:t xml:space="preserve">9. </w:t>
      </w:r>
      <w:r>
        <w:rPr>
          <w:rStyle w:val="s40"/>
        </w:rPr>
        <w:t xml:space="preserve">Операторы почтовой связи, экспресс-перевозчики или декларанты по требованию таможенного органа предъявляют отправку для </w:t>
      </w:r>
      <w:r>
        <w:rPr>
          <w:rStyle w:val="s40"/>
        </w:rPr>
        <w:t>осуществления таможенного досмотра.</w:t>
      </w:r>
    </w:p>
    <w:p w:rsidR="00000000" w:rsidRDefault="007E4C23">
      <w:pPr>
        <w:pStyle w:val="pj"/>
      </w:pPr>
      <w:r>
        <w:rPr>
          <w:rStyle w:val="s40"/>
        </w:rPr>
        <w:t>При проведении таможенного контроля перемещаемых (пересылаемых) товаров в международных почтовых и экспресс-отправлениях таможенные органы используют технические и специальные средства таможенного контроля, а также служе</w:t>
      </w:r>
      <w:r>
        <w:rPr>
          <w:rStyle w:val="s40"/>
        </w:rPr>
        <w:t>бных собак</w:t>
      </w:r>
      <w:r>
        <w:rPr>
          <w:rStyle w:val="s0"/>
        </w:rPr>
        <w:t>.</w:t>
      </w:r>
    </w:p>
    <w:p w:rsidR="00000000" w:rsidRDefault="007E4C23">
      <w:pPr>
        <w:pStyle w:val="pj"/>
      </w:pPr>
      <w:r>
        <w:rPr>
          <w:rStyle w:val="s0"/>
        </w:rPr>
        <w:t>10. Исключена</w:t>
      </w:r>
    </w:p>
    <w:p w:rsidR="00000000" w:rsidRDefault="007E4C23">
      <w:pPr>
        <w:pStyle w:val="pj"/>
      </w:pPr>
      <w:r>
        <w:rPr>
          <w:rStyle w:val="s0"/>
        </w:rPr>
        <w:t xml:space="preserve">11. </w:t>
      </w:r>
      <w:r>
        <w:rPr>
          <w:rStyle w:val="s40"/>
        </w:rPr>
        <w:t>В случае письменного отказа получателя от получения международного экспресс-отправления или по требованию отправителя о его возвращении экспресс-перевозчик в течение срока хранения, указанного в части седьмой настоящей статьи,</w:t>
      </w:r>
      <w:r>
        <w:rPr>
          <w:rStyle w:val="s40"/>
        </w:rPr>
        <w:t xml:space="preserve"> возвращает такое международное экспресс-отправление отправителю.</w:t>
      </w:r>
    </w:p>
    <w:p w:rsidR="00000000" w:rsidRDefault="007E4C23">
      <w:pPr>
        <w:pStyle w:val="pj"/>
      </w:pPr>
      <w:r>
        <w:rPr>
          <w:rStyle w:val="s40"/>
        </w:rPr>
        <w:t>По истечении срока хранения международной экспресс-отправки, указанной в части седьмой настоящей статьи, экспресс-перевозчик возвращает такое международное экспресс-отправление отправителю</w:t>
      </w:r>
      <w:r>
        <w:rPr>
          <w:rStyle w:val="s0"/>
        </w:rPr>
        <w:t>.</w:t>
      </w:r>
    </w:p>
    <w:p w:rsidR="00000000" w:rsidRDefault="007E4C23">
      <w:pPr>
        <w:pStyle w:val="pj"/>
      </w:pPr>
      <w:r>
        <w:rPr>
          <w:rStyle w:val="s0"/>
        </w:rPr>
        <w:t>12. Исключена</w:t>
      </w:r>
    </w:p>
    <w:p w:rsidR="00000000" w:rsidRDefault="007E4C23">
      <w:pPr>
        <w:pStyle w:val="pj"/>
      </w:pPr>
      <w:r>
        <w:rPr>
          <w:rStyle w:val="s0"/>
        </w:rPr>
        <w:t>13. Операторы почтовой связи, экспресс-перевозчики обязаны за свой счет предъявлять таможенным органам для осуществления таможенного контроля международных почтовых и экспресс-отправления, которые перемещаются через таможенную границу Украины</w:t>
      </w:r>
      <w:r>
        <w:rPr>
          <w:rStyle w:val="s0"/>
        </w:rPr>
        <w:t>.</w:t>
      </w:r>
    </w:p>
    <w:p w:rsidR="00000000" w:rsidRDefault="007E4C23">
      <w:pPr>
        <w:pStyle w:val="pj"/>
      </w:pPr>
      <w:r>
        <w:rPr>
          <w:rStyle w:val="s0"/>
        </w:rPr>
        <w:t>14. Таможенный контроль и таможенное оформление товаров, которые перемещаются (пересылаются) через таможенную границу Украины в международных почтовых отправлениях, осуществляется в местах международного почтового обмена, которые определяются операторами</w:t>
      </w:r>
      <w:r>
        <w:rPr>
          <w:rStyle w:val="s0"/>
        </w:rPr>
        <w:t xml:space="preserve"> почтовой связи по согласованию с центральным органом исполнительной власти, обеспечивающий формирование и реализует государственную политику в сфере предоставления услуг почтовой связи, и центральным органом исполнительной власти, который реализует госуда</w:t>
      </w:r>
      <w:r>
        <w:rPr>
          <w:rStyle w:val="s0"/>
        </w:rPr>
        <w:t>рственную таможенную политику, или по месту нахождения (жительства) получателя или отправителя.</w:t>
      </w:r>
    </w:p>
    <w:p w:rsidR="00000000" w:rsidRDefault="007E4C23">
      <w:pPr>
        <w:pStyle w:val="pj"/>
      </w:pPr>
      <w:r>
        <w:rPr>
          <w:rStyle w:val="s0"/>
        </w:rPr>
        <w:t>15. Таможенный контроль и таможенное оформление товаров, которые перемещаются (пересылаются) через таможенную границу Украины в международных экспресс-отправлен</w:t>
      </w:r>
      <w:r>
        <w:rPr>
          <w:rStyle w:val="s0"/>
        </w:rPr>
        <w:t>иях, осуществляется в центральных (региональных) сортировочных станциях или по месту нахождения (жительства) получателя (отправителя).</w:t>
      </w:r>
    </w:p>
    <w:p w:rsidR="00000000" w:rsidRDefault="007E4C23">
      <w:pPr>
        <w:pStyle w:val="pj"/>
      </w:pPr>
      <w:r>
        <w:t> </w:t>
      </w:r>
    </w:p>
    <w:p w:rsidR="00000000" w:rsidRDefault="007E4C23">
      <w:pPr>
        <w:pStyle w:val="pj"/>
        <w:ind w:left="1200" w:hanging="800"/>
      </w:pPr>
      <w:bookmarkStart w:id="292" w:name="SUB2340000"/>
      <w:bookmarkEnd w:id="292"/>
      <w:r>
        <w:rPr>
          <w:rStyle w:val="s1"/>
        </w:rPr>
        <w:t>Статья 234. Обложения таможенными платежами товаров, которые перемещаются (пересылаются) в международных почтовых и экспресс-отправлениях</w:t>
      </w:r>
    </w:p>
    <w:p w:rsidR="00000000" w:rsidRDefault="007E4C23">
      <w:pPr>
        <w:pStyle w:val="pj"/>
      </w:pPr>
      <w:r>
        <w:rPr>
          <w:rStyle w:val="s0"/>
        </w:rPr>
        <w:t xml:space="preserve">1. </w:t>
      </w:r>
      <w:r>
        <w:rPr>
          <w:rStyle w:val="s40"/>
        </w:rPr>
        <w:t>Товары (кроме подакцизных), которые перемещаются (пересылаются) в адрес одного получателя - предприятия в одной деп</w:t>
      </w:r>
      <w:r>
        <w:rPr>
          <w:rStyle w:val="s40"/>
        </w:rPr>
        <w:t>еше от одного отправителя в международных почтовых отправлениях, в адрес одного получателя - предприятия в одном грузе экспресс-перевозчика от одного отправителя в международных экспресс-отправлениях, если их суммарная таможенная стоимость не превышает экв</w:t>
      </w:r>
      <w:r>
        <w:rPr>
          <w:rStyle w:val="s40"/>
        </w:rPr>
        <w:t>ивалент 150 евро, не является объектом обложения таможенными платежами.</w:t>
      </w:r>
    </w:p>
    <w:p w:rsidR="00000000" w:rsidRDefault="007E4C23">
      <w:pPr>
        <w:pStyle w:val="pj"/>
      </w:pPr>
      <w:r>
        <w:rPr>
          <w:rStyle w:val="s40"/>
        </w:rPr>
        <w:t>2. Товары (кроме подакцизных), которые перемещаются (пересылаются) в адрес одного получателя - предприятия в одной депеше от одного отправителя в международных почтовых отправлениях, в</w:t>
      </w:r>
      <w:r>
        <w:rPr>
          <w:rStyle w:val="s40"/>
        </w:rPr>
        <w:t xml:space="preserve"> адрес одного получателя - предприятия в одном грузе экспресс-перевозчика от одного отправителя в международных экспресс-отправлениях, если их суммарная таможенная стоимость превышает эквивалент 150 евро, облагаются пошлиной в соответствии с настоящим Коде</w:t>
      </w:r>
      <w:r>
        <w:rPr>
          <w:rStyle w:val="s40"/>
        </w:rPr>
        <w:t>ксом и налогом на добавленную стоимость по ставке, установленной Налоговым кодексом Украины</w:t>
      </w:r>
      <w:r>
        <w:rPr>
          <w:rStyle w:val="s0"/>
        </w:rPr>
        <w:t>.</w:t>
      </w:r>
    </w:p>
    <w:p w:rsidR="00000000" w:rsidRDefault="007E4C23">
      <w:pPr>
        <w:pStyle w:val="pj"/>
      </w:pPr>
      <w:r>
        <w:rPr>
          <w:rStyle w:val="s40"/>
        </w:rPr>
        <w:t>3. Товары (кроме подакцизных), которые перемещаются (пересылаются) в адрес одного получателя - гражданина в одной депеше от одного отправителя в международных почт</w:t>
      </w:r>
      <w:r>
        <w:rPr>
          <w:rStyle w:val="s40"/>
        </w:rPr>
        <w:t>овых отправлениях, в адрес одного получателя - гражданина в одном грузе экспресс-перевозчика от одного отправителя в международных экспресс-отправлениях, если их суммарная фактурная стоимость не превышает эквивалент 150 евро, не является объектом обложения</w:t>
      </w:r>
      <w:r>
        <w:rPr>
          <w:rStyle w:val="s40"/>
        </w:rPr>
        <w:t xml:space="preserve"> таможенными платежами.</w:t>
      </w:r>
    </w:p>
    <w:p w:rsidR="00000000" w:rsidRDefault="007E4C23">
      <w:pPr>
        <w:pStyle w:val="pj"/>
      </w:pPr>
      <w:r>
        <w:rPr>
          <w:rStyle w:val="s40"/>
        </w:rPr>
        <w:t>4. Товары (кроме подакцизных), которые перемещаются (пересылаются) в адрес одного получателя - гражданина в одной депеше от одного отправителя в международных почтовых отправлениях, в адрес одного получателя - гражданина в одном гру</w:t>
      </w:r>
      <w:r>
        <w:rPr>
          <w:rStyle w:val="s40"/>
        </w:rPr>
        <w:t xml:space="preserve">зе экспресс-перевозчика от одного отправителя в международных экспресс-отправлениях, если их суммарная фактурная стоимость превышает эквивалент 150 евро, облагаются таможенными платежами в порядке, установленном </w:t>
      </w:r>
      <w:hyperlink w:anchor="sub3740000" w:history="1">
        <w:r>
          <w:rPr>
            <w:rStyle w:val="a4"/>
            <w:color w:val="0000FF"/>
            <w:u w:val="single"/>
          </w:rPr>
          <w:t>статьей 374</w:t>
        </w:r>
      </w:hyperlink>
      <w:r>
        <w:rPr>
          <w:rStyle w:val="s40"/>
        </w:rPr>
        <w:t xml:space="preserve"> настоящего Кодекса.</w:t>
      </w:r>
    </w:p>
    <w:p w:rsidR="00000000" w:rsidRDefault="007E4C23">
      <w:pPr>
        <w:pStyle w:val="pj"/>
      </w:pPr>
      <w:r>
        <w:rPr>
          <w:rStyle w:val="s40"/>
        </w:rPr>
        <w:t xml:space="preserve">5. Товары, пересылаемые гражданами за пределы таможенной территории Украины в международных почтовых и экспресс-отправлениях, облагаются налогом таможенными платежами в порядке, установленном </w:t>
      </w:r>
      <w:hyperlink w:anchor="sub3710000" w:history="1">
        <w:r>
          <w:rPr>
            <w:rStyle w:val="a4"/>
            <w:color w:val="0000FF"/>
            <w:u w:val="single"/>
          </w:rPr>
          <w:t>статьей 37</w:t>
        </w:r>
        <w:r>
          <w:rPr>
            <w:rStyle w:val="a4"/>
            <w:color w:val="0000FF"/>
            <w:u w:val="single"/>
          </w:rPr>
          <w:t>1</w:t>
        </w:r>
      </w:hyperlink>
      <w:r>
        <w:rPr>
          <w:rStyle w:val="s40"/>
        </w:rPr>
        <w:t xml:space="preserve"> настоящего Кодекса.</w:t>
      </w:r>
    </w:p>
    <w:p w:rsidR="00000000" w:rsidRDefault="007E4C23">
      <w:pPr>
        <w:pStyle w:val="pj"/>
      </w:pPr>
      <w:r>
        <w:rPr>
          <w:rStyle w:val="s0"/>
        </w:rPr>
        <w:t xml:space="preserve">6. Подакцизные товары, перемещения (пересылки) которых через таможенную границу Украины не запрещено законом, независимо от стоимости облагаются пошлиной в соответствии с настоящим Кодексом, а также другими налогами согласно </w:t>
      </w:r>
      <w:hyperlink r:id="rId85" w:anchor="sub_id=1800000" w:history="1">
        <w:r>
          <w:rPr>
            <w:rStyle w:val="a4"/>
            <w:color w:val="0000FF"/>
            <w:u w:val="single"/>
          </w:rPr>
          <w:t>Налоговому кодексу</w:t>
        </w:r>
      </w:hyperlink>
      <w:r>
        <w:rPr>
          <w:rStyle w:val="s0"/>
        </w:rPr>
        <w:t xml:space="preserve"> Украины.</w:t>
      </w:r>
    </w:p>
    <w:p w:rsidR="00000000" w:rsidRDefault="007E4C23">
      <w:pPr>
        <w:pStyle w:val="pj"/>
      </w:pPr>
      <w:r>
        <w:t> </w:t>
      </w:r>
    </w:p>
    <w:p w:rsidR="00000000" w:rsidRDefault="007E4C23">
      <w:pPr>
        <w:pStyle w:val="pj"/>
        <w:ind w:left="1200" w:hanging="800"/>
      </w:pPr>
      <w:bookmarkStart w:id="293" w:name="SUB2350000"/>
      <w:bookmarkEnd w:id="293"/>
      <w:r>
        <w:rPr>
          <w:rStyle w:val="s1"/>
        </w:rPr>
        <w:t>Статья 235. Запреты и ограничения перемещения (пересылки) отдельных видов товаров в международных почтовых и экспресс-отправлениях</w:t>
      </w:r>
    </w:p>
    <w:p w:rsidR="00000000" w:rsidRDefault="007E4C23">
      <w:pPr>
        <w:pStyle w:val="pj"/>
      </w:pPr>
      <w:r>
        <w:rPr>
          <w:rStyle w:val="s0"/>
        </w:rPr>
        <w:t>1. Запрещается пере</w:t>
      </w:r>
      <w:r>
        <w:rPr>
          <w:rStyle w:val="s0"/>
        </w:rPr>
        <w:t>мещение (пересылки) в международных почтовых и экспресс-отправлениях:</w:t>
      </w:r>
    </w:p>
    <w:p w:rsidR="00000000" w:rsidRDefault="007E4C23">
      <w:pPr>
        <w:pStyle w:val="pj"/>
      </w:pPr>
      <w:r>
        <w:rPr>
          <w:rStyle w:val="s0"/>
        </w:rPr>
        <w:t>1) товаров, запрещенных настоящим Кодексом и другими законодательными актами Украины соответственно к ввозу на таможенную территорию Украины или вывозу с этой территории;</w:t>
      </w:r>
    </w:p>
    <w:p w:rsidR="00000000" w:rsidRDefault="007E4C23">
      <w:pPr>
        <w:pStyle w:val="pj"/>
      </w:pPr>
      <w:r>
        <w:rPr>
          <w:rStyle w:val="s0"/>
        </w:rPr>
        <w:t>2) товаров, отп</w:t>
      </w:r>
      <w:r>
        <w:rPr>
          <w:rStyle w:val="s0"/>
        </w:rPr>
        <w:t>равленных с нарушением таможенных правил;</w:t>
      </w:r>
    </w:p>
    <w:p w:rsidR="00000000" w:rsidRDefault="007E4C23">
      <w:pPr>
        <w:pStyle w:val="pj"/>
      </w:pPr>
      <w:r>
        <w:rPr>
          <w:rStyle w:val="s0"/>
        </w:rPr>
        <w:t>3) товаров, относительно которых отсутствуют соответствующие разрешительные документы, в случае применения мер нетарифного регулирования внешнеэкономической деятельности;</w:t>
      </w:r>
    </w:p>
    <w:p w:rsidR="00000000" w:rsidRDefault="007E4C23">
      <w:pPr>
        <w:pStyle w:val="pj"/>
      </w:pPr>
      <w:r>
        <w:rPr>
          <w:rStyle w:val="s0"/>
        </w:rPr>
        <w:t>4) товаров, по результатам проведения мероп</w:t>
      </w:r>
      <w:r>
        <w:rPr>
          <w:rStyle w:val="s0"/>
        </w:rPr>
        <w:t>риятий официального контроля не могут быть выпущены в заявленный таможенный режим в целях их ввоза в Украину;</w:t>
      </w:r>
    </w:p>
    <w:p w:rsidR="00000000" w:rsidRDefault="007E4C23">
      <w:pPr>
        <w:pStyle w:val="pj"/>
      </w:pPr>
      <w:r>
        <w:rPr>
          <w:rStyle w:val="s0"/>
        </w:rPr>
        <w:t>5) товаров (одежда, обувь и т.п.), которые были в использовании и находятся в грязном состоянии, которые по своим признакам могут представлять опа</w:t>
      </w:r>
      <w:r>
        <w:rPr>
          <w:rStyle w:val="s0"/>
        </w:rPr>
        <w:t>сность для работников почтовой связи, без документов о проведенной фумигацию;</w:t>
      </w:r>
    </w:p>
    <w:p w:rsidR="00000000" w:rsidRDefault="007E4C23">
      <w:pPr>
        <w:pStyle w:val="pj"/>
      </w:pPr>
      <w:r>
        <w:rPr>
          <w:rStyle w:val="s0"/>
        </w:rPr>
        <w:t>6) товаров, классифицируемых в 1-24 группах согласно УКТ ВЭД, перемещаемых (пересылаемых) в адрес граждан или отправляются гражданами, кроме пищевых продуктов общим весом не боле</w:t>
      </w:r>
      <w:r>
        <w:rPr>
          <w:rStyle w:val="s0"/>
        </w:rPr>
        <w:t>е 10 килограммов в упаковке производителя;</w:t>
      </w:r>
    </w:p>
    <w:p w:rsidR="00000000" w:rsidRDefault="007E4C23">
      <w:pPr>
        <w:pStyle w:val="pj"/>
      </w:pPr>
      <w:r>
        <w:rPr>
          <w:rStyle w:val="s0"/>
        </w:rPr>
        <w:t>7) алкогольных напитков и/или табачных изделий, перемещаемых (пересылаемых) в адрес граждан или отправляемых гражданами, независимо от стоимости.</w:t>
      </w:r>
    </w:p>
    <w:p w:rsidR="00000000" w:rsidRDefault="007E4C23">
      <w:pPr>
        <w:pStyle w:val="pj"/>
      </w:pPr>
      <w:r>
        <w:rPr>
          <w:rStyle w:val="s0"/>
        </w:rPr>
        <w:t>2. Запрещается перемещение (пересылки) в международных почтовых отп</w:t>
      </w:r>
      <w:r>
        <w:rPr>
          <w:rStyle w:val="s0"/>
        </w:rPr>
        <w:t>равлениях товаров, запрещенных к пересылке в соответствии законодательством Украины и с актами Всемирного почтового союза, а также товаров, отправленных с нарушением требований нормативно-правовых актов по вопросам предоставления услуг почтовой связи.</w:t>
      </w:r>
    </w:p>
    <w:p w:rsidR="00000000" w:rsidRDefault="007E4C23">
      <w:pPr>
        <w:pStyle w:val="pj"/>
      </w:pPr>
      <w:r>
        <w:rPr>
          <w:rStyle w:val="s0"/>
        </w:rPr>
        <w:t>3. Р</w:t>
      </w:r>
      <w:r>
        <w:rPr>
          <w:rStyle w:val="s0"/>
        </w:rPr>
        <w:t>аспоряжение товарами, на пересылку которых в международных почтовых отправлениях установлены запреты и/или ограничения, осуществляется в соответствии с законодательством Украины.</w:t>
      </w:r>
    </w:p>
    <w:p w:rsidR="00000000" w:rsidRDefault="007E4C23">
      <w:pPr>
        <w:pStyle w:val="pj"/>
      </w:pPr>
      <w:r>
        <w:t> </w:t>
      </w:r>
    </w:p>
    <w:p w:rsidR="00000000" w:rsidRDefault="007E4C23">
      <w:pPr>
        <w:pStyle w:val="pj"/>
      </w:pPr>
      <w:bookmarkStart w:id="294" w:name="SUB2360000"/>
      <w:bookmarkEnd w:id="294"/>
      <w:r>
        <w:rPr>
          <w:rStyle w:val="s1"/>
        </w:rPr>
        <w:t xml:space="preserve">Статья 236. </w:t>
      </w:r>
      <w:r>
        <w:rPr>
          <w:rStyle w:val="s40"/>
          <w:b/>
          <w:bCs/>
        </w:rPr>
        <w:t>Декларирование перемещаемых (пересылаемых) товаров через таможе</w:t>
      </w:r>
      <w:r>
        <w:rPr>
          <w:rStyle w:val="s40"/>
          <w:b/>
          <w:bCs/>
        </w:rPr>
        <w:t>нную границу Украины в международных почтовых и экспресс-отправлениях</w:t>
      </w:r>
    </w:p>
    <w:p w:rsidR="00000000" w:rsidRDefault="007E4C23">
      <w:pPr>
        <w:pStyle w:val="pj"/>
      </w:pPr>
      <w:r>
        <w:rPr>
          <w:rStyle w:val="s40"/>
        </w:rPr>
        <w:t>1. Декларирование товаров, которые перемещаются (пересылаются) через таможенную границу Украины в международных почтовых и экспресс-отправлениях, осуществляется оператором почтовой связи</w:t>
      </w:r>
      <w:r>
        <w:rPr>
          <w:rStyle w:val="s40"/>
        </w:rPr>
        <w:t xml:space="preserve">, экспресс-перевозчиком </w:t>
      </w:r>
      <w:r>
        <w:rPr>
          <w:rStyle w:val="s0"/>
        </w:rPr>
        <w:t>получателем (отправителем)</w:t>
      </w:r>
      <w:r>
        <w:rPr>
          <w:rStyle w:val="s40"/>
        </w:rPr>
        <w:t>. Корреспонденция, почтовые письма и открытки, литература для слепых, печатные материалы, международные экспресс-отправления документарного характера декларируются в устной форме на основании товаросопровод</w:t>
      </w:r>
      <w:r>
        <w:rPr>
          <w:rStyle w:val="s40"/>
        </w:rPr>
        <w:t>ительных документов. Другие товары, перемещаемые (пересылаемые) через таможенную границу Украины в международных почтовых и экспресс-отправлениях, подлежат письменному декларированию.</w:t>
      </w:r>
    </w:p>
    <w:p w:rsidR="00000000" w:rsidRDefault="007E4C23">
      <w:pPr>
        <w:pStyle w:val="pj"/>
      </w:pPr>
      <w:r>
        <w:rPr>
          <w:rStyle w:val="s40"/>
        </w:rPr>
        <w:t xml:space="preserve">2. </w:t>
      </w:r>
      <w:r>
        <w:rPr>
          <w:rStyle w:val="s0"/>
        </w:rPr>
        <w:t xml:space="preserve">Декларирование товаров, указанных в части первой </w:t>
      </w:r>
      <w:hyperlink w:anchor="sub2340000" w:history="1">
        <w:r>
          <w:rPr>
            <w:rStyle w:val="a4"/>
            <w:color w:val="0000FF"/>
            <w:u w:val="single"/>
          </w:rPr>
          <w:t>статьи 234</w:t>
        </w:r>
      </w:hyperlink>
      <w:r>
        <w:rPr>
          <w:rStyle w:val="s0"/>
        </w:rPr>
        <w:t xml:space="preserve"> настоящего Кодекса, осуществляется получателем (отправителем) путем представления таможенной декларации по форме единого административного документа или иного документа, что в соответствии с законодательством может использоваться вм</w:t>
      </w:r>
      <w:r>
        <w:rPr>
          <w:rStyle w:val="s0"/>
        </w:rPr>
        <w:t>есто таможенной декларации или ее заменять, в том числе с использованием информационных технологий, или оператором почтовой связи или экспресс-перевозчиком путем представления реестров (временных и/или дополнительных) международных почтовых и экспресс-отпр</w:t>
      </w:r>
      <w:r>
        <w:rPr>
          <w:rStyle w:val="s0"/>
        </w:rPr>
        <w:t>авлений</w:t>
      </w:r>
      <w:r>
        <w:rPr>
          <w:rStyle w:val="s40"/>
        </w:rPr>
        <w:t>.</w:t>
      </w:r>
    </w:p>
    <w:p w:rsidR="00000000" w:rsidRDefault="007E4C23">
      <w:pPr>
        <w:pStyle w:val="pj"/>
      </w:pPr>
      <w:r>
        <w:rPr>
          <w:rStyle w:val="s40"/>
        </w:rPr>
        <w:t>3. Товары, которые перемещаются (пересылаются) в адрес одного получателя - гражданина в одной депеше от одного отправителя в международных почтовых отправлениях, суммарная фактурная стоимость которых не превышает эквивалент 150 евро, декларируются</w:t>
      </w:r>
      <w:r>
        <w:rPr>
          <w:rStyle w:val="s40"/>
        </w:rPr>
        <w:t xml:space="preserve"> оператором почтовой связи путем подачи реестров (временных и/или дополнительных) международных почтовых отправлений с учетом сведений и документов, предусмотренных актами Всемирного почтового союза.</w:t>
      </w:r>
    </w:p>
    <w:p w:rsidR="00000000" w:rsidRDefault="007E4C23">
      <w:pPr>
        <w:pStyle w:val="pj"/>
      </w:pPr>
      <w:r>
        <w:rPr>
          <w:rStyle w:val="s0"/>
        </w:rPr>
        <w:t>Гражданин имеет право декларировать такие товары в поряд</w:t>
      </w:r>
      <w:r>
        <w:rPr>
          <w:rStyle w:val="s0"/>
        </w:rPr>
        <w:t>ке, установленном для граждан, путем представления таможенной декларации по форме, установленной Кабинетом Министров Украины, в том числе с использованием информационных технологий.</w:t>
      </w:r>
    </w:p>
    <w:p w:rsidR="00000000" w:rsidRDefault="007E4C23">
      <w:pPr>
        <w:pStyle w:val="pj"/>
      </w:pPr>
      <w:r>
        <w:rPr>
          <w:rStyle w:val="s40"/>
        </w:rPr>
        <w:t>4. Товары, которые перемещаются (пересылаются) в адрес одного получателя -</w:t>
      </w:r>
      <w:r>
        <w:rPr>
          <w:rStyle w:val="s40"/>
        </w:rPr>
        <w:t xml:space="preserve"> гражданина в одном грузе экспресс-перевозчика от одного отправителя в международных экспресс-отправлениях, суммарная фактурная стоимость которых не превышает эквивалент 150 евро, декларируются экспресс-перевозчиком путем представления реестров (временных </w:t>
      </w:r>
      <w:r>
        <w:rPr>
          <w:rStyle w:val="s40"/>
        </w:rPr>
        <w:t>и/или дополнительных) международных экспресс-отправлений.</w:t>
      </w:r>
    </w:p>
    <w:p w:rsidR="00000000" w:rsidRDefault="007E4C23">
      <w:pPr>
        <w:pStyle w:val="pj"/>
      </w:pPr>
      <w:r>
        <w:rPr>
          <w:rStyle w:val="s40"/>
        </w:rPr>
        <w:t>Гражданин имеет право декларировать такие товары в порядке, установленном для граждан путем представления таможенной декларации по форме, установленной Кабинетом Министров Украины, в том числе с исп</w:t>
      </w:r>
      <w:r>
        <w:rPr>
          <w:rStyle w:val="s40"/>
        </w:rPr>
        <w:t>ользованием информационных технологий.</w:t>
      </w:r>
    </w:p>
    <w:p w:rsidR="00000000" w:rsidRDefault="007E4C23">
      <w:pPr>
        <w:pStyle w:val="pj"/>
      </w:pPr>
      <w:r>
        <w:rPr>
          <w:rStyle w:val="s40"/>
        </w:rPr>
        <w:t>5. Перемещаемые (пересылаемые) товары для одного получателя - гражданина в одной депеше от одного отправителя в международных почтовых отправлениях, суммарная фактурная стоимость которых превышает эквивалент 150 евро, но не превышает эквивалент 10000 евро,</w:t>
      </w:r>
      <w:r>
        <w:rPr>
          <w:rStyle w:val="s40"/>
        </w:rPr>
        <w:t xml:space="preserve"> декларируются оператором почтовой связи путем подачи:</w:t>
      </w:r>
    </w:p>
    <w:p w:rsidR="00000000" w:rsidRDefault="007E4C23">
      <w:pPr>
        <w:pStyle w:val="pj"/>
      </w:pPr>
      <w:r>
        <w:rPr>
          <w:rStyle w:val="s40"/>
        </w:rPr>
        <w:t>реестров (временных и/или дополнительных) международных почтовых отправлений с учетом сведений и документов, предусмотренных актами Всемирного почтового союза; или</w:t>
      </w:r>
    </w:p>
    <w:p w:rsidR="00000000" w:rsidRDefault="007E4C23">
      <w:pPr>
        <w:pStyle w:val="pj"/>
      </w:pPr>
      <w:r>
        <w:rPr>
          <w:rStyle w:val="s40"/>
        </w:rPr>
        <w:t>документов, установленных актами Всем</w:t>
      </w:r>
      <w:r>
        <w:rPr>
          <w:rStyle w:val="s40"/>
        </w:rPr>
        <w:t>ирного почтового союза.</w:t>
      </w:r>
    </w:p>
    <w:p w:rsidR="00000000" w:rsidRDefault="007E4C23">
      <w:pPr>
        <w:pStyle w:val="pj"/>
      </w:pPr>
      <w:r>
        <w:rPr>
          <w:rStyle w:val="s0"/>
        </w:rPr>
        <w:t>Гражданин имеет право декларировать такие товары в порядке, установленном для граждан, путем предоставления таможенной декларации по форме, установленной Кабинетом Министров Украины, в том числе с использованием информационных техно</w:t>
      </w:r>
      <w:r>
        <w:rPr>
          <w:rStyle w:val="s0"/>
        </w:rPr>
        <w:t>логий.</w:t>
      </w:r>
    </w:p>
    <w:p w:rsidR="00000000" w:rsidRDefault="007E4C23">
      <w:pPr>
        <w:pStyle w:val="pj"/>
      </w:pPr>
      <w:r>
        <w:rPr>
          <w:rStyle w:val="s40"/>
        </w:rPr>
        <w:t>6. Перемещаемые (пересылаемые) товары для одного получателя - гражданина в одном грузе экспресс-перевозчика от одного отправителя в международных экспресс-отправлениях, суммарная фактурная стоимость которых превышает эквивалент 150 евро, но не превы</w:t>
      </w:r>
      <w:r>
        <w:rPr>
          <w:rStyle w:val="s40"/>
        </w:rPr>
        <w:t>шает эквивалент 10000 евро, декларируются:</w:t>
      </w:r>
    </w:p>
    <w:p w:rsidR="00000000" w:rsidRDefault="007E4C23">
      <w:pPr>
        <w:pStyle w:val="pj"/>
      </w:pPr>
      <w:r>
        <w:rPr>
          <w:rStyle w:val="s40"/>
        </w:rPr>
        <w:t>экспресс-перевозчиком путем представления реестров (временных и/или дополнительных) международных экспресс-отправлений; или</w:t>
      </w:r>
    </w:p>
    <w:p w:rsidR="00000000" w:rsidRDefault="007E4C23">
      <w:pPr>
        <w:pStyle w:val="pj"/>
      </w:pPr>
      <w:r>
        <w:rPr>
          <w:rStyle w:val="s40"/>
        </w:rPr>
        <w:t>гражданином в порядке, установленном для граждан, путем подачи таможенной декларации по ф</w:t>
      </w:r>
      <w:r>
        <w:rPr>
          <w:rStyle w:val="s40"/>
        </w:rPr>
        <w:t>орме, установленной Кабинетом Министров Украины, в том числе с использованием информационных технологий.</w:t>
      </w:r>
    </w:p>
    <w:p w:rsidR="00000000" w:rsidRDefault="007E4C23">
      <w:pPr>
        <w:pStyle w:val="pj"/>
      </w:pPr>
      <w:r>
        <w:rPr>
          <w:rStyle w:val="s40"/>
        </w:rPr>
        <w:t>7. Для целей настоящего Кодекса реестры (временные и дополнительные) международных почтовых и экспресс-отправлений заменяют таможенные декларации.</w:t>
      </w:r>
    </w:p>
    <w:p w:rsidR="00000000" w:rsidRDefault="007E4C23">
      <w:pPr>
        <w:pStyle w:val="pj"/>
      </w:pPr>
      <w:r>
        <w:rPr>
          <w:rStyle w:val="s40"/>
        </w:rPr>
        <w:t>В вр</w:t>
      </w:r>
      <w:r>
        <w:rPr>
          <w:rStyle w:val="s40"/>
        </w:rPr>
        <w:t>еменные реестры оператор почтовой связи, экспресс-перевозчик вносит сведения о:</w:t>
      </w:r>
    </w:p>
    <w:p w:rsidR="00000000" w:rsidRDefault="007E4C23">
      <w:pPr>
        <w:pStyle w:val="pj"/>
      </w:pPr>
      <w:r>
        <w:rPr>
          <w:rStyle w:val="s40"/>
        </w:rPr>
        <w:t>1) вид отправления;</w:t>
      </w:r>
    </w:p>
    <w:p w:rsidR="00000000" w:rsidRDefault="007E4C23">
      <w:pPr>
        <w:pStyle w:val="pj"/>
      </w:pPr>
      <w:r>
        <w:rPr>
          <w:rStyle w:val="s40"/>
        </w:rPr>
        <w:t>2) уникальный номер отправки;</w:t>
      </w:r>
    </w:p>
    <w:p w:rsidR="00000000" w:rsidRDefault="007E4C23">
      <w:pPr>
        <w:pStyle w:val="pj"/>
      </w:pPr>
      <w:r>
        <w:rPr>
          <w:rStyle w:val="s40"/>
        </w:rPr>
        <w:t>3) декларанта, отправителя, получателя товаров в отправлении;</w:t>
      </w:r>
    </w:p>
    <w:p w:rsidR="00000000" w:rsidRDefault="007E4C23">
      <w:pPr>
        <w:pStyle w:val="pj"/>
      </w:pPr>
      <w:r>
        <w:rPr>
          <w:rStyle w:val="s40"/>
        </w:rPr>
        <w:t>4) наименование страны отправки (назначения);</w:t>
      </w:r>
    </w:p>
    <w:p w:rsidR="00000000" w:rsidRDefault="007E4C23">
      <w:pPr>
        <w:pStyle w:val="pj"/>
      </w:pPr>
      <w:r>
        <w:rPr>
          <w:rStyle w:val="s40"/>
        </w:rPr>
        <w:t>5) товары в отправке (наименование, обычное торговое описание, торговая марка и производитель товаров (при наличии в товаросопроводительных и коммерческих документах), код товара согласно УКТ ВЭД, количество, фактурная и/или таможенная стоимость);</w:t>
      </w:r>
    </w:p>
    <w:p w:rsidR="00000000" w:rsidRDefault="007E4C23">
      <w:pPr>
        <w:pStyle w:val="pj"/>
      </w:pPr>
      <w:r>
        <w:rPr>
          <w:rStyle w:val="s40"/>
        </w:rPr>
        <w:t>6) сведе</w:t>
      </w:r>
      <w:r>
        <w:rPr>
          <w:rStyle w:val="s40"/>
        </w:rPr>
        <w:t>ния о начислении таможенных платежей (суммы таможенных платежей, способ и особенности их начисления и уплаты, официальный курс валюты Украины к иностранной валюте);</w:t>
      </w:r>
    </w:p>
    <w:p w:rsidR="00000000" w:rsidRDefault="007E4C23">
      <w:pPr>
        <w:pStyle w:val="pj"/>
      </w:pPr>
      <w:r>
        <w:rPr>
          <w:rStyle w:val="s40"/>
        </w:rPr>
        <w:t>7) транспортные, коммерческие и другие сопроводительные документы на товары.</w:t>
      </w:r>
    </w:p>
    <w:p w:rsidR="00000000" w:rsidRDefault="007E4C23">
      <w:pPr>
        <w:pStyle w:val="pj"/>
      </w:pPr>
      <w:r>
        <w:rPr>
          <w:rStyle w:val="s40"/>
        </w:rPr>
        <w:t>В дополнительн</w:t>
      </w:r>
      <w:r>
        <w:rPr>
          <w:rStyle w:val="s40"/>
        </w:rPr>
        <w:t>ые реестры кроме сведений, вносимых во временные реестры, оператором почтовой связи, экспресс-перевозчиком вносятся сведения о:</w:t>
      </w:r>
    </w:p>
    <w:p w:rsidR="00000000" w:rsidRDefault="007E4C23">
      <w:pPr>
        <w:pStyle w:val="pj"/>
      </w:pPr>
      <w:r>
        <w:rPr>
          <w:rStyle w:val="s40"/>
        </w:rPr>
        <w:t>1) номер и дату соответствующего временного реестра (при наличии);</w:t>
      </w:r>
    </w:p>
    <w:p w:rsidR="00000000" w:rsidRDefault="007E4C23">
      <w:pPr>
        <w:pStyle w:val="pj"/>
      </w:pPr>
      <w:r>
        <w:rPr>
          <w:rStyle w:val="s40"/>
        </w:rPr>
        <w:t>2) суммы таможенных платежей, подлежащих уплате по этому реес</w:t>
      </w:r>
      <w:r>
        <w:rPr>
          <w:rStyle w:val="s40"/>
        </w:rPr>
        <w:t>тру;</w:t>
      </w:r>
    </w:p>
    <w:p w:rsidR="00000000" w:rsidRDefault="007E4C23">
      <w:pPr>
        <w:pStyle w:val="pj"/>
      </w:pPr>
      <w:r>
        <w:rPr>
          <w:rStyle w:val="s40"/>
        </w:rPr>
        <w:t>3) возвращение отправки отправителю.</w:t>
      </w:r>
    </w:p>
    <w:p w:rsidR="00000000" w:rsidRDefault="007E4C23">
      <w:pPr>
        <w:pStyle w:val="pj"/>
      </w:pPr>
      <w:hyperlink r:id="rId86" w:anchor="sub_id=1" w:history="1">
        <w:r>
          <w:rPr>
            <w:rStyle w:val="a4"/>
            <w:color w:val="0000FF"/>
            <w:u w:val="single"/>
          </w:rPr>
          <w:t>Форма</w:t>
        </w:r>
      </w:hyperlink>
      <w:r>
        <w:rPr>
          <w:rStyle w:val="s40"/>
        </w:rPr>
        <w:t xml:space="preserve"> реестров (временного и дополнительного) международных почтовых и экспресс-отправлений утверждается Кабинетом Министров Украины. П</w:t>
      </w:r>
      <w:r>
        <w:rPr>
          <w:rStyle w:val="s40"/>
        </w:rPr>
        <w:t>орядок заполнения таких реестров, в том числе порядок внесения в них изменений, устанавливается центральным органом исполнительной власти, который обеспечивает формирование и реализует государственную финансовую политику, с учетом актов Всемирного почтовог</w:t>
      </w:r>
      <w:r>
        <w:rPr>
          <w:rStyle w:val="s40"/>
        </w:rPr>
        <w:t>о союза.</w:t>
      </w:r>
    </w:p>
    <w:p w:rsidR="00000000" w:rsidRDefault="007E4C23">
      <w:pPr>
        <w:pStyle w:val="pj"/>
      </w:pPr>
      <w:r>
        <w:rPr>
          <w:rStyle w:val="s40"/>
        </w:rPr>
        <w:t>8. Оператор почтовой связи, экспресс-перевозчик представляет таможенному органу временный реестр под обязательства о предоставлении дополнительного реестра (дополнительных реестров) и уплату таможенных платежей за товары, являющиеся объектом налог</w:t>
      </w:r>
      <w:r>
        <w:rPr>
          <w:rStyle w:val="s40"/>
        </w:rPr>
        <w:t>ообложения, в срок не более 30 дней с даты оформление соответствующего временного реестра.</w:t>
      </w:r>
    </w:p>
    <w:p w:rsidR="00000000" w:rsidRDefault="007E4C23">
      <w:pPr>
        <w:pStyle w:val="pj"/>
      </w:pPr>
      <w:r>
        <w:rPr>
          <w:rStyle w:val="s40"/>
        </w:rPr>
        <w:t xml:space="preserve">9. Для выпуска товаров по временному реестру применяются курсы валют, определенные в соответствии со </w:t>
      </w:r>
      <w:hyperlink w:anchor="sub3010000" w:history="1">
        <w:r>
          <w:rPr>
            <w:rStyle w:val="a4"/>
            <w:color w:val="0000FF"/>
            <w:u w:val="single"/>
          </w:rPr>
          <w:t>статьей 3.1</w:t>
        </w:r>
      </w:hyperlink>
      <w:r>
        <w:rPr>
          <w:rStyle w:val="s40"/>
        </w:rPr>
        <w:t xml:space="preserve"> настоящего Кодекса,</w:t>
      </w:r>
      <w:r>
        <w:rPr>
          <w:rStyle w:val="s40"/>
        </w:rPr>
        <w:t xml:space="preserve"> действующие на дату представления в таможенный орган такого временного реестра для оформления.</w:t>
      </w:r>
    </w:p>
    <w:p w:rsidR="00000000" w:rsidRDefault="007E4C23">
      <w:pPr>
        <w:pStyle w:val="pj"/>
      </w:pPr>
      <w:r>
        <w:rPr>
          <w:rStyle w:val="s40"/>
        </w:rPr>
        <w:t>Таможенные платежи уплачиваются за дополнительным реестром с учетом курса валют, действующего на дату представления в предшествующий ему таможенный орган времен</w:t>
      </w:r>
      <w:r>
        <w:rPr>
          <w:rStyle w:val="s40"/>
        </w:rPr>
        <w:t>ного реестра.</w:t>
      </w:r>
    </w:p>
    <w:p w:rsidR="00000000" w:rsidRDefault="007E4C23">
      <w:pPr>
        <w:pStyle w:val="pj"/>
      </w:pPr>
      <w:r>
        <w:rPr>
          <w:rStyle w:val="s40"/>
        </w:rPr>
        <w:t>Разрешается подача оператором почтовой связи, экспресс-перевозчиком дополнительных реестров и уплата таможенных платежей за товары, являющиеся объектами налогообложения, без предоставления временных реестров. В таком случае таможенные платежи</w:t>
      </w:r>
      <w:r>
        <w:rPr>
          <w:rStyle w:val="s40"/>
        </w:rPr>
        <w:t xml:space="preserve"> начисляются по курсу валют, действующему на дату представления таможенному органу такого дополнительного реестра для оформления.</w:t>
      </w:r>
    </w:p>
    <w:p w:rsidR="00000000" w:rsidRDefault="007E4C23">
      <w:pPr>
        <w:pStyle w:val="pj"/>
      </w:pPr>
      <w:r>
        <w:rPr>
          <w:rStyle w:val="s40"/>
        </w:rPr>
        <w:t>10. В случае декларирования товаров оператором почтовой связи, экспресс-перевозчиком путем представления реестров (временных и</w:t>
      </w:r>
      <w:r>
        <w:rPr>
          <w:rStyle w:val="s40"/>
        </w:rPr>
        <w:t>/или дополнительных) суммы таможенных платежей уплачиваются оператором почтовой связи, экспресс-перевозчиком до или на день подачи таможенному органу соответствующих дополнительных реестров для оформления.</w:t>
      </w:r>
    </w:p>
    <w:p w:rsidR="00000000" w:rsidRDefault="007E4C23">
      <w:pPr>
        <w:pStyle w:val="pj"/>
      </w:pPr>
      <w:r>
        <w:rPr>
          <w:rStyle w:val="s40"/>
        </w:rPr>
        <w:t>Декларирование на основании дополнительных реестро</w:t>
      </w:r>
      <w:r>
        <w:rPr>
          <w:rStyle w:val="s40"/>
        </w:rPr>
        <w:t xml:space="preserve">в и таможенное оформление товаров, которые после ввоза на таможенную территорию Украины возвращаются за ее пределы отправителям в течение 30 дней с даты оформления временных реестров, прекращает обязательство оператора почтовой связи, экспресс-перевозчика </w:t>
      </w:r>
      <w:r>
        <w:rPr>
          <w:rStyle w:val="s40"/>
        </w:rPr>
        <w:t>по уплате таможенных платежей за такие товары.</w:t>
      </w:r>
    </w:p>
    <w:p w:rsidR="00000000" w:rsidRDefault="007E4C23">
      <w:pPr>
        <w:pStyle w:val="pj"/>
      </w:pPr>
      <w:r>
        <w:rPr>
          <w:rStyle w:val="s0"/>
        </w:rPr>
        <w:t>11. Нарушение оператором почтовой связи, экспресс-перевозчиком обязательства, предусмотренного частью восьмой настоящей статьи, является основанием для отказа таможенным органом в принятии новых временных реес</w:t>
      </w:r>
      <w:r>
        <w:rPr>
          <w:rStyle w:val="s0"/>
        </w:rPr>
        <w:t>тров до момента выполнения такого обязательства.</w:t>
      </w:r>
    </w:p>
    <w:p w:rsidR="00000000" w:rsidRDefault="007E4C23">
      <w:pPr>
        <w:pStyle w:val="pj"/>
      </w:pPr>
      <w:r>
        <w:rPr>
          <w:rStyle w:val="s0"/>
        </w:rPr>
        <w:t xml:space="preserve">12. </w:t>
      </w:r>
      <w:r>
        <w:rPr>
          <w:rStyle w:val="ezkurwreuab5ozgtqnkl"/>
        </w:rPr>
        <w:t>В порядк</w:t>
      </w:r>
      <w:r>
        <w:rPr>
          <w:rStyle w:val="ezkurwreuab5ozgtqnkl"/>
        </w:rPr>
        <w:t>е</w:t>
      </w:r>
      <w:r>
        <w:t>, предусмотренном настоящей статьей, допускаетс</w:t>
      </w:r>
      <w:r>
        <w:t>я</w:t>
      </w:r>
      <w:r>
        <w:t xml:space="preserve"> </w:t>
      </w:r>
      <w:r>
        <w:t>также помещени</w:t>
      </w:r>
      <w:r>
        <w:t>е</w:t>
      </w:r>
      <w:r>
        <w:t xml:space="preserve"> </w:t>
      </w:r>
      <w:r>
        <w:t>в таможенны</w:t>
      </w:r>
      <w:r>
        <w:t>й</w:t>
      </w:r>
      <w:r>
        <w:t xml:space="preserve"> </w:t>
      </w:r>
      <w:r>
        <w:t>режи</w:t>
      </w:r>
      <w:r>
        <w:t>м</w:t>
      </w:r>
      <w:r>
        <w:t xml:space="preserve"> </w:t>
      </w:r>
      <w:r>
        <w:t>экспорт</w:t>
      </w:r>
      <w:r>
        <w:t>а</w:t>
      </w:r>
      <w:r>
        <w:t xml:space="preserve"> </w:t>
      </w:r>
      <w:r>
        <w:t>товаро</w:t>
      </w:r>
      <w:r>
        <w:t>в</w:t>
      </w:r>
      <w:r>
        <w:t>, суммарна</w:t>
      </w:r>
      <w:r>
        <w:t>я</w:t>
      </w:r>
      <w:r>
        <w:t xml:space="preserve"> </w:t>
      </w:r>
      <w:r>
        <w:t>таможенна</w:t>
      </w:r>
      <w:r>
        <w:t>я</w:t>
      </w:r>
      <w:r>
        <w:t xml:space="preserve"> </w:t>
      </w:r>
      <w:r>
        <w:t>стоимость которы</w:t>
      </w:r>
      <w:r>
        <w:t>х</w:t>
      </w:r>
      <w:r>
        <w:t xml:space="preserve"> </w:t>
      </w:r>
      <w:r>
        <w:t>не превышае</w:t>
      </w:r>
      <w:r>
        <w:t>т</w:t>
      </w:r>
      <w:r>
        <w:t xml:space="preserve"> </w:t>
      </w:r>
      <w:r>
        <w:t>эквивален</w:t>
      </w:r>
      <w:r>
        <w:t>т</w:t>
      </w:r>
      <w:r>
        <w:t xml:space="preserve"> </w:t>
      </w:r>
      <w:r>
        <w:t>1000 евр</w:t>
      </w:r>
      <w:r>
        <w:t>о</w:t>
      </w:r>
      <w:r>
        <w:t>, перемещаемы</w:t>
      </w:r>
      <w:r>
        <w:t>х</w:t>
      </w:r>
      <w:r>
        <w:t xml:space="preserve"> </w:t>
      </w:r>
      <w:r>
        <w:t>(пере</w:t>
      </w:r>
      <w:r>
        <w:t>сылаемых) предприятиям</w:t>
      </w:r>
      <w:r>
        <w:t>и</w:t>
      </w:r>
      <w:r>
        <w:t xml:space="preserve"> </w:t>
      </w:r>
      <w:r>
        <w:t>за предел</w:t>
      </w:r>
      <w:r>
        <w:t>ы</w:t>
      </w:r>
      <w:r>
        <w:t xml:space="preserve"> </w:t>
      </w:r>
      <w:r>
        <w:t>таможенно</w:t>
      </w:r>
      <w:r>
        <w:t>й</w:t>
      </w:r>
      <w:r>
        <w:t xml:space="preserve"> </w:t>
      </w:r>
      <w:r>
        <w:t>территори</w:t>
      </w:r>
      <w:r>
        <w:t>и</w:t>
      </w:r>
      <w:r>
        <w:t xml:space="preserve"> </w:t>
      </w:r>
      <w:r>
        <w:t>Украин</w:t>
      </w:r>
      <w:r>
        <w:t>ы</w:t>
      </w:r>
      <w:r>
        <w:t xml:space="preserve"> </w:t>
      </w:r>
      <w:r>
        <w:t>в международны</w:t>
      </w:r>
      <w:r>
        <w:t>х</w:t>
      </w:r>
      <w:r>
        <w:t xml:space="preserve"> </w:t>
      </w:r>
      <w:r>
        <w:t>почтовы</w:t>
      </w:r>
      <w:r>
        <w:t>х</w:t>
      </w:r>
      <w:r>
        <w:t xml:space="preserve"> </w:t>
      </w:r>
      <w:r>
        <w:t>или экспресс-отправления</w:t>
      </w:r>
      <w:r>
        <w:t>х</w:t>
      </w:r>
      <w:r>
        <w:t>,</w:t>
      </w:r>
      <w:r>
        <w:t xml:space="preserve"> </w:t>
      </w:r>
      <w:r>
        <w:rPr>
          <w:rStyle w:val="ezkurwreuab5ozgtqnkl"/>
        </w:rPr>
        <w:t>путем представлени</w:t>
      </w:r>
      <w:r>
        <w:rPr>
          <w:rStyle w:val="ezkurwreuab5ozgtqnkl"/>
        </w:rPr>
        <w:t>я</w:t>
      </w:r>
      <w:r>
        <w:t xml:space="preserve"> </w:t>
      </w:r>
      <w:r>
        <w:t>операторо</w:t>
      </w:r>
      <w:r>
        <w:t>м</w:t>
      </w:r>
      <w:r>
        <w:t xml:space="preserve"> </w:t>
      </w:r>
      <w:r>
        <w:t>почтово</w:t>
      </w:r>
      <w:r>
        <w:t>й</w:t>
      </w:r>
      <w:r>
        <w:t xml:space="preserve"> </w:t>
      </w:r>
      <w:r>
        <w:t>связ</w:t>
      </w:r>
      <w:r>
        <w:t>и</w:t>
      </w:r>
      <w:r>
        <w:t xml:space="preserve"> </w:t>
      </w:r>
      <w:r>
        <w:t>или экспрес</w:t>
      </w:r>
      <w:r>
        <w:t>с</w:t>
      </w:r>
      <w:r>
        <w:t>-перевозчико</w:t>
      </w:r>
      <w:r>
        <w:t>м</w:t>
      </w:r>
      <w:r>
        <w:t xml:space="preserve"> </w:t>
      </w:r>
      <w:r>
        <w:t>дополнительног</w:t>
      </w:r>
      <w:r>
        <w:t>о</w:t>
      </w:r>
      <w:r>
        <w:t xml:space="preserve"> </w:t>
      </w:r>
      <w:r>
        <w:t>реестр</w:t>
      </w:r>
      <w:r>
        <w:t>а</w:t>
      </w:r>
      <w:r>
        <w:t xml:space="preserve"> </w:t>
      </w:r>
      <w:r>
        <w:t>международны</w:t>
      </w:r>
      <w:r>
        <w:t>х</w:t>
      </w:r>
      <w:r>
        <w:t xml:space="preserve"> </w:t>
      </w:r>
      <w:r>
        <w:t>почтовы</w:t>
      </w:r>
      <w:r>
        <w:t>х</w:t>
      </w:r>
      <w:r>
        <w:t xml:space="preserve"> </w:t>
      </w:r>
      <w:r>
        <w:t>или экспресс-отправл</w:t>
      </w:r>
      <w:r>
        <w:t>ени</w:t>
      </w:r>
      <w:r>
        <w:t>й</w:t>
      </w:r>
      <w:r>
        <w:t xml:space="preserve"> </w:t>
      </w:r>
      <w:r>
        <w:t>в случае, есл</w:t>
      </w:r>
      <w:r>
        <w:t>и</w:t>
      </w:r>
      <w:r>
        <w:t>:</w:t>
      </w:r>
    </w:p>
    <w:p w:rsidR="00000000" w:rsidRDefault="007E4C23">
      <w:pPr>
        <w:pStyle w:val="pj"/>
      </w:pPr>
      <w:r>
        <w:rPr>
          <w:rStyle w:val="s0"/>
        </w:rPr>
        <w:t>1) на товары не установлена вывозная пошлина;</w:t>
      </w:r>
    </w:p>
    <w:p w:rsidR="00000000" w:rsidRDefault="007E4C23">
      <w:pPr>
        <w:pStyle w:val="pj"/>
      </w:pPr>
      <w:r>
        <w:rPr>
          <w:rStyle w:val="s0"/>
        </w:rPr>
        <w:t xml:space="preserve">2) на товары не установлены ограничения по их вывозу за пределы таможенной территории Украины в соответствии со </w:t>
      </w:r>
      <w:hyperlink w:anchor="sub1970000" w:history="1">
        <w:r>
          <w:rPr>
            <w:rStyle w:val="a4"/>
            <w:color w:val="0000FF"/>
            <w:u w:val="single"/>
          </w:rPr>
          <w:t>статьей 197</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295" w:name="SUB2370000"/>
      <w:bookmarkEnd w:id="295"/>
      <w:r>
        <w:rPr>
          <w:rStyle w:val="s1"/>
        </w:rPr>
        <w:t>Статья 237. Порядок и условия осуществления таможенного и других видов контроля товаров, которые перемещаются (пересылаются) в международных почтовых и экспресс-отправлениях</w:t>
      </w:r>
    </w:p>
    <w:p w:rsidR="00000000" w:rsidRDefault="007E4C23">
      <w:pPr>
        <w:pStyle w:val="pj"/>
      </w:pPr>
      <w:r>
        <w:rPr>
          <w:rStyle w:val="s0"/>
        </w:rPr>
        <w:t>1. Порядок и условия осуществления таможенного контроля и таможенного оформления т</w:t>
      </w:r>
      <w:r>
        <w:rPr>
          <w:rStyle w:val="s0"/>
        </w:rPr>
        <w:t>оваров, которые перемещаются (пересылаются) через таможенную границу Украины в международных почтовых и экспресс-отправлениях, устанавливаются центральным органом исполнительной власти, который обеспечивает формирование и реализует государственную финансов</w:t>
      </w:r>
      <w:r>
        <w:rPr>
          <w:rStyle w:val="s0"/>
        </w:rPr>
        <w:t>ую политику.</w:t>
      </w:r>
    </w:p>
    <w:p w:rsidR="00000000" w:rsidRDefault="007E4C23">
      <w:pPr>
        <w:pStyle w:val="pj"/>
      </w:pPr>
      <w:r>
        <w:rPr>
          <w:rStyle w:val="s0"/>
        </w:rPr>
        <w:t>2. Если товары, ввезенные на таможенную территорию Украины в международных почтовых и экспресс-отправлениях, подлежат мерам официального контроля, таможенные органы привлекают должностных лиц соответствующих уполномоченных органов для проведен</w:t>
      </w:r>
      <w:r>
        <w:rPr>
          <w:rStyle w:val="s0"/>
        </w:rPr>
        <w:t>ия таких мероприятий.</w:t>
      </w:r>
    </w:p>
    <w:p w:rsidR="00000000" w:rsidRDefault="007E4C23">
      <w:pPr>
        <w:pStyle w:val="pj"/>
      </w:pPr>
      <w:r>
        <w:rPr>
          <w:rStyle w:val="s0"/>
        </w:rPr>
        <w:t xml:space="preserve">3. Перемещения (пересылки) через таможенную границу Украины в международных почтовых и экспресс-отправлениях товаров, в соответствии с настоящим Кодексом и </w:t>
      </w:r>
      <w:hyperlink r:id="rId87" w:history="1">
        <w:r>
          <w:rPr>
            <w:rStyle w:val="a4"/>
            <w:color w:val="0000FF"/>
            <w:u w:val="single"/>
          </w:rPr>
          <w:t>Налоговым код</w:t>
        </w:r>
        <w:r>
          <w:rPr>
            <w:rStyle w:val="a4"/>
            <w:color w:val="0000FF"/>
            <w:u w:val="single"/>
          </w:rPr>
          <w:t>ексом</w:t>
        </w:r>
      </w:hyperlink>
      <w:r>
        <w:rPr>
          <w:rStyle w:val="s0"/>
        </w:rPr>
        <w:t xml:space="preserve"> Украины не является объектом обложения таможенными платежами, осуществляется без представления документов и / или сведений, подтверждающих соблюдение установленных ограничений относительно перемещения через таможенную границу Украины, и без проведени</w:t>
      </w:r>
      <w:r>
        <w:rPr>
          <w:rStyle w:val="s0"/>
        </w:rPr>
        <w:t>я мероприятий официального контроля.</w:t>
      </w:r>
    </w:p>
    <w:p w:rsidR="00000000" w:rsidRDefault="007E4C23">
      <w:pPr>
        <w:pStyle w:val="pj"/>
      </w:pPr>
      <w:r>
        <w:rPr>
          <w:rStyle w:val="s0"/>
        </w:rPr>
        <w:t> </w:t>
      </w:r>
    </w:p>
    <w:p w:rsidR="00000000" w:rsidRDefault="007E4C23">
      <w:pPr>
        <w:pStyle w:val="pc"/>
      </w:pPr>
      <w:bookmarkStart w:id="296" w:name="SUB2380000"/>
      <w:bookmarkEnd w:id="296"/>
      <w:r>
        <w:rPr>
          <w:rStyle w:val="s1"/>
        </w:rPr>
        <w:t>Раздел VII</w:t>
      </w:r>
      <w:r>
        <w:rPr>
          <w:rStyle w:val="s1"/>
        </w:rPr>
        <w:br/>
        <w:t>ХРАНЕНИЕ ТОВАРОВ, ТРАНСПОРТНЫХ СРЕДСТВ КОММЕРЧЕСКОГО НАЗНАЧЕНИЯ</w:t>
      </w:r>
      <w:r>
        <w:rPr>
          <w:rStyle w:val="s1"/>
        </w:rPr>
        <w:br/>
        <w:t>НА СКЛАДАХ ТАМОЖЕННЫХ ОРГАНОВ И РАСПОРЯЖЕНИЕ ИМИ</w:t>
      </w:r>
    </w:p>
    <w:p w:rsidR="00000000" w:rsidRDefault="007E4C23">
      <w:pPr>
        <w:pStyle w:val="pc"/>
      </w:pPr>
      <w:r>
        <w:rPr>
          <w:rStyle w:val="s1"/>
        </w:rPr>
        <w:t> </w:t>
      </w:r>
    </w:p>
    <w:p w:rsidR="00000000" w:rsidRDefault="007E4C23">
      <w:pPr>
        <w:pStyle w:val="pc"/>
      </w:pPr>
      <w:r>
        <w:rPr>
          <w:rStyle w:val="s1"/>
        </w:rPr>
        <w:t>Глава 37. Хранение товаров, транспортных средств коммерческого назначения на складах таможе</w:t>
      </w:r>
      <w:r>
        <w:rPr>
          <w:rStyle w:val="s1"/>
        </w:rPr>
        <w:t>нных органов</w:t>
      </w:r>
    </w:p>
    <w:p w:rsidR="00000000" w:rsidRDefault="007E4C23">
      <w:pPr>
        <w:pStyle w:val="pc"/>
      </w:pPr>
      <w:r>
        <w:rPr>
          <w:rStyle w:val="s1"/>
        </w:rPr>
        <w:t> </w:t>
      </w:r>
    </w:p>
    <w:p w:rsidR="00000000" w:rsidRDefault="007E4C23">
      <w:pPr>
        <w:pStyle w:val="pj"/>
        <w:ind w:left="1200" w:hanging="800"/>
      </w:pPr>
      <w:r>
        <w:rPr>
          <w:rStyle w:val="s1"/>
        </w:rPr>
        <w:t>Статья 238. Товары, транспортные средства коммерческого назначения, хранящихся таможенными органами</w:t>
      </w:r>
    </w:p>
    <w:p w:rsidR="00000000" w:rsidRDefault="007E4C23">
      <w:pPr>
        <w:pStyle w:val="pj"/>
      </w:pPr>
      <w:r>
        <w:rPr>
          <w:rStyle w:val="s0"/>
        </w:rPr>
        <w:t>1. Обязательной передаче таможенному органу для хранения подлежат:</w:t>
      </w:r>
    </w:p>
    <w:p w:rsidR="00000000" w:rsidRDefault="007E4C23">
      <w:pPr>
        <w:pStyle w:val="pj"/>
      </w:pPr>
      <w:r>
        <w:rPr>
          <w:rStyle w:val="s0"/>
        </w:rPr>
        <w:t>1) товары, не пропущенные при ввозе на таможенную территорию Украины вследствие установленных законодательством запретов или ограничений на их ввоз в Украину или транзит через территорию Украины и не вывезенные с территории Украины в день их ввоза;</w:t>
      </w:r>
    </w:p>
    <w:p w:rsidR="00000000" w:rsidRDefault="007E4C23">
      <w:pPr>
        <w:pStyle w:val="pj"/>
      </w:pPr>
      <w:r>
        <w:rPr>
          <w:rStyle w:val="s0"/>
        </w:rPr>
        <w:t>2) това</w:t>
      </w:r>
      <w:r>
        <w:rPr>
          <w:rStyle w:val="s0"/>
        </w:rPr>
        <w:t>ры, которые ввозятся гражданами на таможенную территорию Украины и подлежат налогообложению таможенными платежами, если они не оплачены;</w:t>
      </w:r>
    </w:p>
    <w:p w:rsidR="00000000" w:rsidRDefault="007E4C23">
      <w:pPr>
        <w:pStyle w:val="pj"/>
      </w:pPr>
      <w:r>
        <w:rPr>
          <w:rStyle w:val="s0"/>
        </w:rPr>
        <w:t>3) товары, в отношении которых до истечения сроков временного хранения под таможенным контролем не были совершены дейст</w:t>
      </w:r>
      <w:r>
        <w:rPr>
          <w:rStyle w:val="s0"/>
        </w:rPr>
        <w:t xml:space="preserve">вия, указанные в части четвертой </w:t>
      </w:r>
      <w:hyperlink w:anchor="sub2040000" w:history="1">
        <w:r>
          <w:rPr>
            <w:rStyle w:val="a4"/>
            <w:color w:val="0000FF"/>
            <w:u w:val="single"/>
          </w:rPr>
          <w:t>статьи 204</w:t>
        </w:r>
      </w:hyperlink>
      <w:r>
        <w:rPr>
          <w:rStyle w:val="s0"/>
        </w:rPr>
        <w:t xml:space="preserve"> настоящего Кодекса;</w:t>
      </w:r>
    </w:p>
    <w:p w:rsidR="00000000" w:rsidRDefault="007E4C23">
      <w:pPr>
        <w:pStyle w:val="pj"/>
      </w:pPr>
      <w:r>
        <w:rPr>
          <w:rStyle w:val="s0"/>
        </w:rPr>
        <w:t xml:space="preserve">4) товары, предельный срок пребывания которых под таможенным контролем, установленный </w:t>
      </w:r>
      <w:hyperlink w:anchor="sub3210000" w:history="1">
        <w:r>
          <w:rPr>
            <w:rStyle w:val="a4"/>
            <w:color w:val="0000FF"/>
            <w:u w:val="single"/>
          </w:rPr>
          <w:t>статьей 321</w:t>
        </w:r>
      </w:hyperlink>
      <w:r>
        <w:rPr>
          <w:rStyle w:val="s0"/>
        </w:rPr>
        <w:t xml:space="preserve"> настоящего Кодекса, истек;</w:t>
      </w:r>
    </w:p>
    <w:p w:rsidR="00000000" w:rsidRDefault="007E4C23">
      <w:pPr>
        <w:pStyle w:val="pj"/>
      </w:pPr>
      <w:r>
        <w:rPr>
          <w:rStyle w:val="s0"/>
        </w:rPr>
        <w:t>5</w:t>
      </w:r>
      <w:r>
        <w:rPr>
          <w:rStyle w:val="s0"/>
        </w:rPr>
        <w:t xml:space="preserve">) товары, транспортные средства коммерческого назначения, которые находятся под таможенным контролем и за которыми держатель товара не обратился к истечению предельных сроков, установленных </w:t>
      </w:r>
      <w:hyperlink w:anchor="sub1990000" w:history="1">
        <w:r>
          <w:rPr>
            <w:rStyle w:val="a4"/>
            <w:color w:val="0000FF"/>
            <w:u w:val="single"/>
          </w:rPr>
          <w:t>статьей 199</w:t>
        </w:r>
      </w:hyperlink>
      <w:r>
        <w:rPr>
          <w:rStyle w:val="s0"/>
        </w:rPr>
        <w:t xml:space="preserve"> настоящего Кодекса;</w:t>
      </w:r>
    </w:p>
    <w:p w:rsidR="00000000" w:rsidRDefault="007E4C23">
      <w:pPr>
        <w:pStyle w:val="pj"/>
      </w:pPr>
      <w:r>
        <w:rPr>
          <w:rStyle w:val="s0"/>
        </w:rPr>
        <w:t>6</w:t>
      </w:r>
      <w:r>
        <w:rPr>
          <w:rStyle w:val="s0"/>
        </w:rPr>
        <w:t xml:space="preserve">) товары, заявленные в режим отказа в пользу государства в соответствии с </w:t>
      </w:r>
      <w:hyperlink w:anchor="sub1830000" w:history="1">
        <w:r>
          <w:rPr>
            <w:rStyle w:val="a4"/>
            <w:color w:val="0000FF"/>
            <w:u w:val="single"/>
          </w:rPr>
          <w:t>главой 26</w:t>
        </w:r>
      </w:hyperlink>
      <w:r>
        <w:rPr>
          <w:rStyle w:val="s0"/>
        </w:rPr>
        <w:t xml:space="preserve"> настоящего Кодекса;</w:t>
      </w:r>
    </w:p>
    <w:p w:rsidR="00000000" w:rsidRDefault="007E4C23">
      <w:pPr>
        <w:pStyle w:val="pj"/>
      </w:pPr>
      <w:r>
        <w:rPr>
          <w:rStyle w:val="s0"/>
        </w:rPr>
        <w:t>7) товары, которые были обнаружены (обнаружены) при осуществлении таможенного контроля в зонах таможенного контроля и/и</w:t>
      </w:r>
      <w:r>
        <w:rPr>
          <w:rStyle w:val="s0"/>
        </w:rPr>
        <w:t>ли в транспортных средствах, пересекающих таможенную границу Украины, и собственник которых неизвестен;</w:t>
      </w:r>
    </w:p>
    <w:p w:rsidR="00000000" w:rsidRDefault="007E4C23">
      <w:pPr>
        <w:pStyle w:val="pj"/>
      </w:pPr>
      <w:r>
        <w:rPr>
          <w:rStyle w:val="s0"/>
        </w:rPr>
        <w:t xml:space="preserve">8) образцы товаров и технико-технологическая документация, взятые таможенными органами для проведения классификации товаров в соответствии со </w:t>
      </w:r>
      <w:hyperlink w:anchor="sub3560000" w:history="1">
        <w:r>
          <w:rPr>
            <w:rStyle w:val="a4"/>
            <w:color w:val="0000FF"/>
            <w:u w:val="single"/>
          </w:rPr>
          <w:t>статьей 356</w:t>
        </w:r>
      </w:hyperlink>
      <w:r>
        <w:rPr>
          <w:rStyle w:val="s0"/>
        </w:rPr>
        <w:t xml:space="preserve"> настоящего Кодекса;</w:t>
      </w:r>
    </w:p>
    <w:p w:rsidR="00000000" w:rsidRDefault="007E4C23">
      <w:pPr>
        <w:pStyle w:val="pj"/>
      </w:pPr>
      <w:r>
        <w:rPr>
          <w:rStyle w:val="s0"/>
        </w:rPr>
        <w:t xml:space="preserve">9) образцы товаров и документация, полученные таможенными органами во время осуществления верификации сертификатов и деклараций о происхождения товара в соответствии со </w:t>
      </w:r>
      <w:hyperlink w:anchor="sub450000" w:history="1">
        <w:r>
          <w:rPr>
            <w:rStyle w:val="a4"/>
            <w:color w:val="0000FF"/>
            <w:u w:val="single"/>
          </w:rPr>
          <w:t>статьей 45</w:t>
        </w:r>
      </w:hyperlink>
      <w:r>
        <w:rPr>
          <w:rStyle w:val="s0"/>
        </w:rPr>
        <w:t xml:space="preserve"> настоящего Кодекса;</w:t>
      </w:r>
    </w:p>
    <w:p w:rsidR="00000000" w:rsidRDefault="007E4C23">
      <w:pPr>
        <w:pStyle w:val="pj"/>
      </w:pPr>
      <w:r>
        <w:rPr>
          <w:rStyle w:val="s0"/>
        </w:rPr>
        <w:t xml:space="preserve">10) пробы и образцы товаров, необходимые для проведения экспертизы по делам о нарушении таможенных правил, взятые в соответствии со </w:t>
      </w:r>
      <w:hyperlink w:anchor="sub5170000" w:history="1">
        <w:r>
          <w:rPr>
            <w:rStyle w:val="a4"/>
            <w:color w:val="0000FF"/>
            <w:u w:val="single"/>
          </w:rPr>
          <w:t>статьей 517</w:t>
        </w:r>
      </w:hyperlink>
      <w:r>
        <w:rPr>
          <w:rStyle w:val="s0"/>
        </w:rPr>
        <w:t xml:space="preserve"> настоящего Кодекса;</w:t>
      </w:r>
    </w:p>
    <w:p w:rsidR="00000000" w:rsidRDefault="007E4C23">
      <w:pPr>
        <w:pStyle w:val="pj"/>
      </w:pPr>
      <w:r>
        <w:rPr>
          <w:rStyle w:val="s0"/>
        </w:rPr>
        <w:t>11) исключен.</w:t>
      </w:r>
    </w:p>
    <w:p w:rsidR="00000000" w:rsidRDefault="007E4C23">
      <w:pPr>
        <w:pStyle w:val="pj"/>
      </w:pPr>
      <w:r>
        <w:rPr>
          <w:rStyle w:val="s0"/>
        </w:rPr>
        <w:t>2. Товары, кот</w:t>
      </w:r>
      <w:r>
        <w:rPr>
          <w:rStyle w:val="s0"/>
        </w:rPr>
        <w:t>орые подлежат обязательной передаче для хранения таможенному органу (кроме валютных ценностей, а также драгоценных металлов, драгоценных камней, драгоценных камней органогенного образования, полудрагоценных камней), хранятся на складах таможенных органов.</w:t>
      </w:r>
    </w:p>
    <w:p w:rsidR="00000000" w:rsidRDefault="007E4C23">
      <w:pPr>
        <w:pStyle w:val="pj"/>
      </w:pPr>
      <w:r>
        <w:rPr>
          <w:rStyle w:val="s0"/>
        </w:rPr>
        <w:t xml:space="preserve">3. Если товары, подлежащие обязательной передаче для хранения таможенному органу, утратили свои потребительские свойства в связи с истечением срока их годности или по другим причинам, они подлежат уничтожению без размещения на складе таможенного органа за </w:t>
      </w:r>
      <w:r>
        <w:rPr>
          <w:rStyle w:val="s0"/>
        </w:rPr>
        <w:t>счет держателя товаров.</w:t>
      </w:r>
    </w:p>
    <w:p w:rsidR="00000000" w:rsidRDefault="007E4C23">
      <w:pPr>
        <w:pStyle w:val="pj"/>
      </w:pPr>
      <w:r>
        <w:rPr>
          <w:rStyle w:val="s0"/>
        </w:rPr>
        <w:t>4. Валютные ценности, переданные таможенному органу на хранение, депонируемых в уполномоченных банках Украины. Драгоценные металлы, драгоценные камни, драгоценные камни органогенного образования и полудрагоценные камни хранятся в по</w:t>
      </w:r>
      <w:r>
        <w:rPr>
          <w:rStyle w:val="s0"/>
        </w:rPr>
        <w:t>рядке, определенном законодательством.</w:t>
      </w:r>
    </w:p>
    <w:p w:rsidR="00000000" w:rsidRDefault="007E4C23">
      <w:pPr>
        <w:pStyle w:val="pj"/>
      </w:pPr>
      <w:r>
        <w:rPr>
          <w:rStyle w:val="s0"/>
        </w:rPr>
        <w:t>5. Кроме товаров, указанных в части первой настоящей статьи, на складах таможенных органов могут сохраняться:</w:t>
      </w:r>
    </w:p>
    <w:p w:rsidR="00000000" w:rsidRDefault="007E4C23">
      <w:pPr>
        <w:pStyle w:val="pj"/>
      </w:pPr>
      <w:r>
        <w:rPr>
          <w:rStyle w:val="s0"/>
        </w:rPr>
        <w:t xml:space="preserve">1) товары, находящиеся на временном хранении под таможенным контролем в соответствии с </w:t>
      </w:r>
      <w:hyperlink w:anchor="sub2010000" w:history="1">
        <w:r>
          <w:rPr>
            <w:rStyle w:val="a4"/>
            <w:color w:val="0000FF"/>
            <w:u w:val="single"/>
          </w:rPr>
          <w:t>главой 29</w:t>
        </w:r>
      </w:hyperlink>
      <w:r>
        <w:rPr>
          <w:rStyle w:val="s0"/>
        </w:rPr>
        <w:t xml:space="preserve"> настоящего Кодекса;</w:t>
      </w:r>
    </w:p>
    <w:p w:rsidR="00000000" w:rsidRDefault="007E4C23">
      <w:pPr>
        <w:pStyle w:val="pj"/>
      </w:pPr>
      <w:r>
        <w:rPr>
          <w:rStyle w:val="s0"/>
        </w:rPr>
        <w:t>2) товары, транспортные средства коммерческого назначения, которые перемещаются через таможенную границу Украины, если их таможенное оформление не может быть завершен в день предъявления таможе</w:t>
      </w:r>
      <w:r>
        <w:rPr>
          <w:rStyle w:val="s0"/>
        </w:rPr>
        <w:t>нному органу, а также в иных случаях по заявлению держателя таких товаров, транспортных средств;</w:t>
      </w:r>
    </w:p>
    <w:p w:rsidR="00000000" w:rsidRDefault="007E4C23">
      <w:pPr>
        <w:pStyle w:val="pj"/>
      </w:pPr>
      <w:r>
        <w:rPr>
          <w:rStyle w:val="s0"/>
        </w:rPr>
        <w:t>3) товары, вывозимые за пределы таможенной территории Украины и после окончания таможенного оформления хранятся под таможенным контролем до их фактического выв</w:t>
      </w:r>
      <w:r>
        <w:rPr>
          <w:rStyle w:val="s0"/>
        </w:rPr>
        <w:t>оза;</w:t>
      </w:r>
    </w:p>
    <w:p w:rsidR="00000000" w:rsidRDefault="007E4C23">
      <w:pPr>
        <w:pStyle w:val="pj"/>
      </w:pPr>
      <w:r>
        <w:rPr>
          <w:rStyle w:val="s0"/>
        </w:rPr>
        <w:t xml:space="preserve">4) товары, находящиеся в таможенном режиме транзита в соответствии со </w:t>
      </w:r>
      <w:hyperlink w:anchor="sub900000" w:history="1">
        <w:r>
          <w:rPr>
            <w:rStyle w:val="a4"/>
            <w:color w:val="0000FF"/>
            <w:u w:val="single"/>
          </w:rPr>
          <w:t>статьей 90</w:t>
        </w:r>
      </w:hyperlink>
      <w:r>
        <w:rPr>
          <w:rStyle w:val="s0"/>
        </w:rPr>
        <w:t xml:space="preserve"> настоящего Кодекса;</w:t>
      </w:r>
    </w:p>
    <w:p w:rsidR="00000000" w:rsidRDefault="007E4C23">
      <w:pPr>
        <w:pStyle w:val="pj"/>
      </w:pPr>
      <w:r>
        <w:rPr>
          <w:rStyle w:val="s0"/>
        </w:rPr>
        <w:t xml:space="preserve">5) товары, находящиеся в таможенном режиме таможенного склада в соответствии со </w:t>
      </w:r>
      <w:hyperlink w:anchor="sub1210000" w:history="1">
        <w:r>
          <w:rPr>
            <w:rStyle w:val="a4"/>
            <w:color w:val="0000FF"/>
            <w:u w:val="single"/>
          </w:rPr>
          <w:t>статьей 121</w:t>
        </w:r>
      </w:hyperlink>
      <w:r>
        <w:rPr>
          <w:rStyle w:val="s0"/>
        </w:rPr>
        <w:t xml:space="preserve"> настоящего Кодекса;</w:t>
      </w:r>
    </w:p>
    <w:p w:rsidR="00000000" w:rsidRDefault="007E4C23">
      <w:pPr>
        <w:pStyle w:val="pj"/>
      </w:pPr>
      <w:r>
        <w:rPr>
          <w:rStyle w:val="s0"/>
        </w:rPr>
        <w:t xml:space="preserve">6) товары, транспортные средства коммерческого назначения, изъятые в соответствии со </w:t>
      </w:r>
      <w:hyperlink w:anchor="sub5110000" w:history="1">
        <w:r>
          <w:rPr>
            <w:rStyle w:val="a4"/>
            <w:color w:val="0000FF"/>
            <w:u w:val="single"/>
          </w:rPr>
          <w:t>статьей 511</w:t>
        </w:r>
      </w:hyperlink>
      <w:r>
        <w:rPr>
          <w:rStyle w:val="s0"/>
        </w:rPr>
        <w:t xml:space="preserve"> настоящего Кодекса;</w:t>
      </w:r>
    </w:p>
    <w:p w:rsidR="00000000" w:rsidRDefault="007E4C23">
      <w:pPr>
        <w:pStyle w:val="pj"/>
      </w:pPr>
      <w:r>
        <w:rPr>
          <w:rStyle w:val="s0"/>
        </w:rPr>
        <w:t>7) товары, доставленные перевозчиком в таможенный орган назначения в соотв</w:t>
      </w:r>
      <w:r>
        <w:rPr>
          <w:rStyle w:val="s0"/>
        </w:rPr>
        <w:t xml:space="preserve">етствии с </w:t>
      </w:r>
      <w:hyperlink w:anchor="sub1910000" w:history="1">
        <w:r>
          <w:rPr>
            <w:rStyle w:val="a4"/>
            <w:color w:val="0000FF"/>
            <w:u w:val="single"/>
          </w:rPr>
          <w:t>пунктом 4 части первой статьи 191</w:t>
        </w:r>
      </w:hyperlink>
      <w:r>
        <w:rPr>
          <w:rStyle w:val="s0"/>
        </w:rPr>
        <w:t xml:space="preserve"> настоящего Кодекса;</w:t>
      </w:r>
    </w:p>
    <w:p w:rsidR="00000000" w:rsidRDefault="007E4C23">
      <w:pPr>
        <w:pStyle w:val="pj"/>
      </w:pPr>
      <w:r>
        <w:rPr>
          <w:rStyle w:val="s0"/>
        </w:rPr>
        <w:t xml:space="preserve">8) товары, таможенное оформление которых приостановлено в соответствии со </w:t>
      </w:r>
      <w:hyperlink w:anchor="sub3990000" w:history="1">
        <w:r>
          <w:rPr>
            <w:rStyle w:val="a4"/>
            <w:color w:val="0000FF"/>
            <w:u w:val="single"/>
          </w:rPr>
          <w:t>статьями 399, 400 и 401-1</w:t>
        </w:r>
      </w:hyperlink>
      <w:r>
        <w:rPr>
          <w:rStyle w:val="s0"/>
        </w:rPr>
        <w:t xml:space="preserve"> настоящего Кодекса;</w:t>
      </w:r>
    </w:p>
    <w:p w:rsidR="00000000" w:rsidRDefault="007E4C23">
      <w:pPr>
        <w:pStyle w:val="pj"/>
      </w:pPr>
      <w:r>
        <w:rPr>
          <w:rStyle w:val="s0"/>
        </w:rPr>
        <w:t>9) тов</w:t>
      </w:r>
      <w:r>
        <w:rPr>
          <w:rStyle w:val="s0"/>
        </w:rPr>
        <w:t xml:space="preserve">ары, транспортные средства коммерческого назначения, которые в соответствии с частью третьей </w:t>
      </w:r>
      <w:hyperlink w:anchor="sub2630000" w:history="1">
        <w:r>
          <w:rPr>
            <w:rStyle w:val="a4"/>
            <w:color w:val="0000FF"/>
            <w:u w:val="single"/>
          </w:rPr>
          <w:t>статьи 263</w:t>
        </w:r>
      </w:hyperlink>
      <w:r>
        <w:rPr>
          <w:rStyle w:val="s0"/>
        </w:rPr>
        <w:t xml:space="preserve"> настоящего Кодекса приобрели статус хранящихся на складе таможенного органа.</w:t>
      </w:r>
    </w:p>
    <w:p w:rsidR="00000000" w:rsidRDefault="007E4C23">
      <w:pPr>
        <w:pStyle w:val="pj"/>
      </w:pPr>
      <w:r>
        <w:t> </w:t>
      </w:r>
    </w:p>
    <w:p w:rsidR="00000000" w:rsidRDefault="007E4C23">
      <w:pPr>
        <w:pStyle w:val="pj"/>
        <w:ind w:left="1200" w:hanging="800"/>
      </w:pPr>
      <w:bookmarkStart w:id="297" w:name="SUB2390000"/>
      <w:bookmarkEnd w:id="297"/>
      <w:r>
        <w:rPr>
          <w:rStyle w:val="s1"/>
        </w:rPr>
        <w:t>Статья 239. Склады таможенных органов</w:t>
      </w:r>
    </w:p>
    <w:p w:rsidR="00000000" w:rsidRDefault="007E4C23">
      <w:pPr>
        <w:pStyle w:val="pj"/>
      </w:pPr>
      <w:r>
        <w:rPr>
          <w:rStyle w:val="s0"/>
        </w:rPr>
        <w:t>1.</w:t>
      </w:r>
      <w:r>
        <w:rPr>
          <w:rStyle w:val="s0"/>
        </w:rPr>
        <w:t xml:space="preserve"> Под складами таможенных органов понимаются помещения, здания, сооружения, территории, резервуары, элеваторы, холодильные или морозильные камеры, крытые или открытые площадки, газохранилища или часть магистральных нефтепроводов, по которой не выполняется т</w:t>
      </w:r>
      <w:r>
        <w:rPr>
          <w:rStyle w:val="s0"/>
        </w:rPr>
        <w:t>ранспортировка нефти и которая предназначена для хранения нефти непосредственно в трубопроводе, и т.п., которые принадлежат таможенным органам или используются ими и специально оборудованы для хранения товаров, транспортных средств коммерческого назначения</w:t>
      </w:r>
      <w:r>
        <w:rPr>
          <w:rStyle w:val="s0"/>
        </w:rPr>
        <w:t>.</w:t>
      </w:r>
    </w:p>
    <w:p w:rsidR="00000000" w:rsidRDefault="007E4C23">
      <w:pPr>
        <w:pStyle w:val="pj"/>
      </w:pPr>
      <w:r>
        <w:rPr>
          <w:rStyle w:val="s0"/>
        </w:rPr>
        <w:t>2. Товары, заявленные в разные таможенные режимы, должны храниться на складах таможенных органов отдельно, с соблюдением порядка, установленного настоящим Кодексом для соответствующих таможенных режимов.</w:t>
      </w:r>
    </w:p>
    <w:p w:rsidR="00000000" w:rsidRDefault="007E4C23">
      <w:pPr>
        <w:pStyle w:val="pj"/>
      </w:pPr>
      <w:r>
        <w:rPr>
          <w:rStyle w:val="s0"/>
        </w:rPr>
        <w:t>3. Принятие таможенными органами товаров, транспор</w:t>
      </w:r>
      <w:r>
        <w:rPr>
          <w:rStyle w:val="s0"/>
        </w:rPr>
        <w:t>тных средств коммерческого назначения для хранения на складах этих органов может осуществляться с заполнением унифицированной таможенной квитанции, форма и порядок применения которой утверждаются центральным органом исполнительной власти, который обеспечив</w:t>
      </w:r>
      <w:r>
        <w:rPr>
          <w:rStyle w:val="s0"/>
        </w:rPr>
        <w:t>ает формирование и реализует государственную финансовую политику.</w:t>
      </w:r>
    </w:p>
    <w:p w:rsidR="00000000" w:rsidRDefault="007E4C23">
      <w:pPr>
        <w:pStyle w:val="pj"/>
      </w:pPr>
      <w:r>
        <w:rPr>
          <w:rStyle w:val="s0"/>
        </w:rPr>
        <w:t>4. Порядок работы склада таможенного органа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5. Това</w:t>
      </w:r>
      <w:r>
        <w:rPr>
          <w:rStyle w:val="s0"/>
        </w:rPr>
        <w:t>ры, которые из-за своих свойств и/или громоздкости не могут храниться на складе таможенного органа, по решению руководителя таможенного органа или его заместителя могут быть оставлены на хранение по месту их выявления/пребывания или переданы на хранение пр</w:t>
      </w:r>
      <w:r>
        <w:rPr>
          <w:rStyle w:val="s0"/>
        </w:rPr>
        <w:t>едприятиям, на складах которых созданы необходимые условия для надлежащего хранения таких товаров. Для целей настоящего Кодекса такое хранение считается хранением на складе таможенного органа.</w:t>
      </w:r>
    </w:p>
    <w:p w:rsidR="00000000" w:rsidRDefault="007E4C23">
      <w:pPr>
        <w:pStyle w:val="pj"/>
      </w:pPr>
      <w:r>
        <w:rPr>
          <w:rStyle w:val="s0"/>
        </w:rPr>
        <w:t>6. Таможенные органы несут предусмотренную законом ответственно</w:t>
      </w:r>
      <w:r>
        <w:rPr>
          <w:rStyle w:val="s0"/>
        </w:rPr>
        <w:t>сть за потерю или повреждение товаров, транспортных средств коммерческого назначения, хранящихся ими. В случае, предусмотренном частью пятой настоящей статьи, такую ответственность несет администрация предприятий, на складах которых размещаются товары, пер</w:t>
      </w:r>
      <w:r>
        <w:rPr>
          <w:rStyle w:val="s0"/>
        </w:rPr>
        <w:t>еданные таможенными органами этим предприятиям на хранение.</w:t>
      </w:r>
    </w:p>
    <w:p w:rsidR="00000000" w:rsidRDefault="007E4C23">
      <w:pPr>
        <w:pStyle w:val="pj"/>
      </w:pPr>
      <w:r>
        <w:rPr>
          <w:rStyle w:val="s0"/>
        </w:rPr>
        <w:t>7. Расходы таможенных органов на осмотр товаров и другие расходы, связанные с перемещением товаров на склад таможенного органа и хранением товаров, транспортных средств, указанных в пунктах 1-5 ча</w:t>
      </w:r>
      <w:r>
        <w:rPr>
          <w:rStyle w:val="s0"/>
        </w:rPr>
        <w:t xml:space="preserve">сти первой и в части пятой </w:t>
      </w:r>
      <w:hyperlink w:anchor="sub2380000" w:history="1">
        <w:r>
          <w:rPr>
            <w:rStyle w:val="a4"/>
            <w:color w:val="0000FF"/>
            <w:u w:val="single"/>
          </w:rPr>
          <w:t>статьи 238</w:t>
        </w:r>
      </w:hyperlink>
      <w:r>
        <w:rPr>
          <w:rStyle w:val="s0"/>
        </w:rPr>
        <w:t xml:space="preserve"> настоящего Кодекса, возмещаются держателем товаров или другими заинтересованными лицами. Расходы таможенных органов на хранение товаров, таможенное оформление которых приостановлено в с</w:t>
      </w:r>
      <w:r>
        <w:rPr>
          <w:rStyle w:val="s0"/>
        </w:rPr>
        <w:t xml:space="preserve">оответствии со </w:t>
      </w:r>
      <w:hyperlink w:anchor="sub3990000" w:history="1">
        <w:r>
          <w:rPr>
            <w:rStyle w:val="a4"/>
            <w:color w:val="0000FF"/>
            <w:u w:val="single"/>
          </w:rPr>
          <w:t>статьями 399, 400</w:t>
        </w:r>
      </w:hyperlink>
      <w:r>
        <w:rPr>
          <w:rStyle w:val="s0"/>
        </w:rPr>
        <w:t xml:space="preserve"> и </w:t>
      </w:r>
      <w:hyperlink w:anchor="sub4010000" w:history="1">
        <w:r>
          <w:rPr>
            <w:rStyle w:val="a4"/>
            <w:color w:val="0000FF"/>
            <w:u w:val="single"/>
          </w:rPr>
          <w:t xml:space="preserve">401 </w:t>
        </w:r>
        <w:r>
          <w:rPr>
            <w:rStyle w:val="a4"/>
            <w:color w:val="0000FF"/>
            <w:u w:val="single"/>
            <w:vertAlign w:val="superscript"/>
          </w:rPr>
          <w:t>1</w:t>
        </w:r>
      </w:hyperlink>
      <w:r>
        <w:rPr>
          <w:rStyle w:val="s0"/>
        </w:rPr>
        <w:t xml:space="preserve"> настоящего Кодекса, возмещаются их правообладателем.</w:t>
      </w:r>
    </w:p>
    <w:p w:rsidR="00000000" w:rsidRDefault="007E4C23">
      <w:pPr>
        <w:pStyle w:val="pj"/>
      </w:pPr>
      <w:r>
        <w:rPr>
          <w:rStyle w:val="s0"/>
        </w:rPr>
        <w:t>При этом возмещение расходов на осмотр товаров и другие расходы, связанные с перемещением товаро</w:t>
      </w:r>
      <w:r>
        <w:rPr>
          <w:rStyle w:val="s0"/>
        </w:rPr>
        <w:t xml:space="preserve">в на склад таможенного органа и хранением товаров, транспортных средств, указанных в пункте 6 части пятой </w:t>
      </w:r>
      <w:hyperlink w:anchor="sub2380000" w:history="1">
        <w:r>
          <w:rPr>
            <w:rStyle w:val="a4"/>
            <w:color w:val="0000FF"/>
            <w:u w:val="single"/>
          </w:rPr>
          <w:t>статьи 238</w:t>
        </w:r>
      </w:hyperlink>
      <w:r>
        <w:rPr>
          <w:rStyle w:val="s0"/>
        </w:rPr>
        <w:t xml:space="preserve"> настоящего Кодекса, осуществляется с учетом положений части третьей </w:t>
      </w:r>
      <w:hyperlink w:anchor="sub2430000" w:history="1">
        <w:r>
          <w:rPr>
            <w:rStyle w:val="a4"/>
            <w:color w:val="0000FF"/>
            <w:u w:val="single"/>
          </w:rPr>
          <w:t>стать</w:t>
        </w:r>
        <w:r>
          <w:rPr>
            <w:rStyle w:val="a4"/>
            <w:color w:val="0000FF"/>
            <w:u w:val="single"/>
          </w:rPr>
          <w:t>и 243</w:t>
        </w:r>
      </w:hyperlink>
      <w:r>
        <w:rPr>
          <w:rStyle w:val="s0"/>
        </w:rPr>
        <w:t xml:space="preserve"> и части третьей </w:t>
      </w:r>
      <w:hyperlink w:anchor="sub5410000" w:history="1">
        <w:r>
          <w:rPr>
            <w:rStyle w:val="a4"/>
            <w:color w:val="0000FF"/>
            <w:u w:val="single"/>
          </w:rPr>
          <w:t>статьи 541</w:t>
        </w:r>
      </w:hyperlink>
      <w:r>
        <w:rPr>
          <w:rStyle w:val="s0"/>
        </w:rPr>
        <w:t xml:space="preserve"> настоящего Кодекса. Размер суммы, подлежащей возмещению, определяется центральным органом исполнительной власти, обеспечивающим формирование и реализующим государственную финансовую политику</w:t>
      </w:r>
      <w:r>
        <w:rPr>
          <w:rStyle w:val="s0"/>
        </w:rPr>
        <w:t>, и рассчитывается в порядке, предусмотренном для определения себестоимости платных услуг. Наличные средства на возмещение расходов на осмотр товаров и другие расходы, связанные с перемещением товаров на склад таможенного органа и хранением товаров, трансп</w:t>
      </w:r>
      <w:r>
        <w:rPr>
          <w:rStyle w:val="s0"/>
        </w:rPr>
        <w:t>ортных средств на складах таможенных органов, могут приниматься этими органами с заполнением унифицированной таможенной квитанции, которая выдается держателю указанных товаров, транспортных средств.</w:t>
      </w:r>
    </w:p>
    <w:p w:rsidR="00000000" w:rsidRDefault="007E4C23">
      <w:pPr>
        <w:pStyle w:val="pj"/>
      </w:pPr>
      <w:r>
        <w:t> </w:t>
      </w:r>
    </w:p>
    <w:p w:rsidR="00000000" w:rsidRDefault="007E4C23">
      <w:pPr>
        <w:pStyle w:val="pj"/>
        <w:ind w:left="1200" w:hanging="800"/>
      </w:pPr>
      <w:bookmarkStart w:id="298" w:name="SUB2400000"/>
      <w:bookmarkEnd w:id="298"/>
      <w:r>
        <w:rPr>
          <w:rStyle w:val="s1"/>
        </w:rPr>
        <w:t>Статья 240. Сроки хранения товаров, транспортных средст</w:t>
      </w:r>
      <w:r>
        <w:rPr>
          <w:rStyle w:val="s1"/>
        </w:rPr>
        <w:t>в коммерческого назначения таможенными органами</w:t>
      </w:r>
    </w:p>
    <w:p w:rsidR="00000000" w:rsidRDefault="007E4C23">
      <w:pPr>
        <w:pStyle w:val="pj"/>
      </w:pPr>
      <w:r>
        <w:rPr>
          <w:rStyle w:val="s0"/>
        </w:rPr>
        <w:t xml:space="preserve">1. Товары, транспортные средства коммерческого назначения, указанные в </w:t>
      </w:r>
      <w:hyperlink w:anchor="sub2380000" w:history="1">
        <w:r>
          <w:rPr>
            <w:rStyle w:val="a4"/>
            <w:color w:val="0000FF"/>
            <w:u w:val="single"/>
          </w:rPr>
          <w:t>пунктах 1 - 3, 5 части первой и в пунктах 1 - 4, 7 части пятой статьи 238</w:t>
        </w:r>
      </w:hyperlink>
      <w:r>
        <w:rPr>
          <w:rStyle w:val="s0"/>
        </w:rPr>
        <w:t xml:space="preserve"> </w:t>
      </w:r>
      <w:r>
        <w:rPr>
          <w:rStyle w:val="s0"/>
        </w:rPr>
        <w:t>настоящего Кодекса, могут храниться на складах таможенных органов в течение 90 дней, за исключением случаев, предусмотренных частью седьмой настоящей статьи.</w:t>
      </w:r>
    </w:p>
    <w:p w:rsidR="00000000" w:rsidRDefault="007E4C23">
      <w:pPr>
        <w:pStyle w:val="pj"/>
      </w:pPr>
      <w:r>
        <w:rPr>
          <w:rStyle w:val="s0"/>
        </w:rPr>
        <w:t xml:space="preserve">2. Товары, указанные в </w:t>
      </w:r>
      <w:hyperlink w:anchor="sub2380000" w:history="1">
        <w:r>
          <w:rPr>
            <w:rStyle w:val="a4"/>
            <w:color w:val="0000FF"/>
            <w:u w:val="single"/>
          </w:rPr>
          <w:t>пунктах 4 и 6 части первой статьи 238</w:t>
        </w:r>
      </w:hyperlink>
      <w:r>
        <w:rPr>
          <w:rStyle w:val="s0"/>
        </w:rPr>
        <w:t xml:space="preserve"> наст</w:t>
      </w:r>
      <w:r>
        <w:rPr>
          <w:rStyle w:val="s0"/>
        </w:rPr>
        <w:t>оящего Кодекса, хранятся на складах таможенных органов на протяжении сроков, необходимых для организации процедуры распоряжения ими.</w:t>
      </w:r>
    </w:p>
    <w:p w:rsidR="00000000" w:rsidRDefault="007E4C23">
      <w:pPr>
        <w:pStyle w:val="pj"/>
      </w:pPr>
      <w:r>
        <w:rPr>
          <w:rStyle w:val="s0"/>
        </w:rPr>
        <w:t xml:space="preserve">3. Товары, указанные в </w:t>
      </w:r>
      <w:hyperlink w:anchor="sub2380000" w:history="1">
        <w:r>
          <w:rPr>
            <w:rStyle w:val="a4"/>
            <w:color w:val="0000FF"/>
            <w:u w:val="single"/>
          </w:rPr>
          <w:t>пункте 5 части пятой статьи 238</w:t>
        </w:r>
      </w:hyperlink>
      <w:r>
        <w:rPr>
          <w:rStyle w:val="s0"/>
        </w:rPr>
        <w:t xml:space="preserve"> настоящего Кодекса, могут храниться</w:t>
      </w:r>
      <w:r>
        <w:rPr>
          <w:rStyle w:val="s0"/>
        </w:rPr>
        <w:t xml:space="preserve"> на складах таможенных органов на протяжении сроков, установленных </w:t>
      </w:r>
      <w:hyperlink w:anchor="sub1250000" w:history="1">
        <w:r>
          <w:rPr>
            <w:rStyle w:val="a4"/>
            <w:color w:val="0000FF"/>
            <w:u w:val="single"/>
          </w:rPr>
          <w:t>статьей 125</w:t>
        </w:r>
      </w:hyperlink>
      <w:r>
        <w:rPr>
          <w:rStyle w:val="s0"/>
        </w:rPr>
        <w:t xml:space="preserve"> настоящего Кодекса.</w:t>
      </w:r>
    </w:p>
    <w:p w:rsidR="00000000" w:rsidRDefault="007E4C23">
      <w:pPr>
        <w:pStyle w:val="pj"/>
      </w:pPr>
      <w:r>
        <w:rPr>
          <w:rStyle w:val="s0"/>
        </w:rPr>
        <w:t xml:space="preserve">4. Товары, транспортные средства коммерческого назначения, указанные в </w:t>
      </w:r>
      <w:hyperlink w:anchor="sub2380000" w:history="1">
        <w:r>
          <w:rPr>
            <w:rStyle w:val="a4"/>
            <w:color w:val="0000FF"/>
            <w:u w:val="single"/>
          </w:rPr>
          <w:t>пункте 6 части пятой</w:t>
        </w:r>
        <w:r>
          <w:rPr>
            <w:rStyle w:val="a4"/>
            <w:color w:val="0000FF"/>
            <w:u w:val="single"/>
          </w:rPr>
          <w:t xml:space="preserve"> статьи 238</w:t>
        </w:r>
      </w:hyperlink>
      <w:r>
        <w:rPr>
          <w:rStyle w:val="s0"/>
        </w:rPr>
        <w:t xml:space="preserve"> настоящего Кодекса, подлежат возврату владельцу, могут храниться на складах таможенных органов в течение 90 дней со дня вступления в законную силу соответствующего решения.</w:t>
      </w:r>
    </w:p>
    <w:p w:rsidR="00000000" w:rsidRDefault="007E4C23">
      <w:pPr>
        <w:pStyle w:val="pj"/>
      </w:pPr>
      <w:r>
        <w:rPr>
          <w:rStyle w:val="s0"/>
        </w:rPr>
        <w:t xml:space="preserve">5. Товары, указанные в </w:t>
      </w:r>
      <w:hyperlink w:anchor="sub2380000" w:history="1">
        <w:r>
          <w:rPr>
            <w:rStyle w:val="a4"/>
            <w:color w:val="0000FF"/>
            <w:u w:val="single"/>
          </w:rPr>
          <w:t xml:space="preserve">пункте 7 части </w:t>
        </w:r>
        <w:r>
          <w:rPr>
            <w:rStyle w:val="a4"/>
            <w:color w:val="0000FF"/>
            <w:u w:val="single"/>
          </w:rPr>
          <w:t>первой статьи 238</w:t>
        </w:r>
      </w:hyperlink>
      <w:r>
        <w:rPr>
          <w:rStyle w:val="s0"/>
        </w:rPr>
        <w:t xml:space="preserve"> настоящего Кодекса, могут храниться на складах таможенных органов в течение 180 дней.</w:t>
      </w:r>
    </w:p>
    <w:p w:rsidR="00000000" w:rsidRDefault="007E4C23">
      <w:pPr>
        <w:pStyle w:val="pj"/>
      </w:pPr>
      <w:r>
        <w:rPr>
          <w:rStyle w:val="s0"/>
        </w:rPr>
        <w:t xml:space="preserve">6. Товары и документация, указанные в </w:t>
      </w:r>
      <w:hyperlink w:anchor="sub2380000" w:history="1">
        <w:r>
          <w:rPr>
            <w:rStyle w:val="a4"/>
            <w:color w:val="0000FF"/>
            <w:u w:val="single"/>
          </w:rPr>
          <w:t>пунктах 8 - 11 части первой и в пункте 8 части пятой статьи 238</w:t>
        </w:r>
      </w:hyperlink>
      <w:r>
        <w:rPr>
          <w:rStyle w:val="s0"/>
        </w:rPr>
        <w:t xml:space="preserve"> настоящего Кодекс</w:t>
      </w:r>
      <w:r>
        <w:rPr>
          <w:rStyle w:val="s0"/>
        </w:rPr>
        <w:t>а, хранятся на складах таможенных органов на протяжении сроков, определенных законодательством.</w:t>
      </w:r>
    </w:p>
    <w:p w:rsidR="00000000" w:rsidRDefault="007E4C23">
      <w:pPr>
        <w:pStyle w:val="pj"/>
      </w:pPr>
      <w:r>
        <w:rPr>
          <w:rStyle w:val="s0"/>
        </w:rPr>
        <w:t xml:space="preserve">7. Товары, транспортные средства коммерческого назначения, указанные в пункте 9 части пятой </w:t>
      </w:r>
      <w:hyperlink w:anchor="sub2380000" w:history="1">
        <w:r>
          <w:rPr>
            <w:rStyle w:val="a4"/>
            <w:color w:val="0000FF"/>
            <w:u w:val="single"/>
          </w:rPr>
          <w:t>статьи 238</w:t>
        </w:r>
      </w:hyperlink>
      <w:r>
        <w:rPr>
          <w:rStyle w:val="s0"/>
        </w:rPr>
        <w:t xml:space="preserve"> </w:t>
      </w:r>
      <w:r>
        <w:rPr>
          <w:rStyle w:val="s0"/>
        </w:rPr>
        <w:t xml:space="preserve">настоящего Кодекса, хранятся на складе таможенного органа до окончания предельного срока пребывания под таможенным контролем, определенного частью четвертой </w:t>
      </w:r>
      <w:hyperlink w:anchor="sub3210000" w:history="1">
        <w:r>
          <w:rPr>
            <w:rStyle w:val="a4"/>
            <w:color w:val="0000FF"/>
            <w:u w:val="single"/>
          </w:rPr>
          <w:t>статьи 321</w:t>
        </w:r>
      </w:hyperlink>
      <w:r>
        <w:rPr>
          <w:rStyle w:val="s0"/>
        </w:rPr>
        <w:t xml:space="preserve"> настоящего Кодекса.</w:t>
      </w:r>
    </w:p>
    <w:p w:rsidR="00000000" w:rsidRDefault="007E4C23">
      <w:pPr>
        <w:pStyle w:val="pj"/>
      </w:pPr>
      <w:r>
        <w:rPr>
          <w:rStyle w:val="s0"/>
        </w:rPr>
        <w:t>8. Валюта Украины и иностранная вал</w:t>
      </w:r>
      <w:r>
        <w:rPr>
          <w:rStyle w:val="s0"/>
        </w:rPr>
        <w:t>юта, депонированные в уполномоченных банках, могут храниться в них в течение 1095 дней.</w:t>
      </w:r>
    </w:p>
    <w:p w:rsidR="00000000" w:rsidRDefault="007E4C23">
      <w:pPr>
        <w:pStyle w:val="pj"/>
      </w:pPr>
      <w:r>
        <w:rPr>
          <w:rStyle w:val="s0"/>
        </w:rPr>
        <w:t>9. Сроки хранения товаров на складе таможенного органа не устанавливаются в отношении:</w:t>
      </w:r>
    </w:p>
    <w:p w:rsidR="00000000" w:rsidRDefault="007E4C23">
      <w:pPr>
        <w:pStyle w:val="pj"/>
      </w:pPr>
      <w:r>
        <w:rPr>
          <w:rStyle w:val="s0"/>
        </w:rPr>
        <w:t>1) товаров, которые быстро портятся или имеют ограниченный срок хранения (товаров</w:t>
      </w:r>
      <w:r>
        <w:rPr>
          <w:rStyle w:val="s0"/>
        </w:rPr>
        <w:t>, которые быстро портятся под воздействием условий окружающей среды (температуры, влажности и т.п.), требуют соблюдения особых условий транспортировки и хранения и/или срок годности для потребления или использования которых закончится в течение следующих 4</w:t>
      </w:r>
      <w:r>
        <w:rPr>
          <w:rStyle w:val="s0"/>
        </w:rPr>
        <w:t>5 дней);</w:t>
      </w:r>
    </w:p>
    <w:p w:rsidR="00000000" w:rsidRDefault="007E4C23">
      <w:pPr>
        <w:pStyle w:val="pj"/>
      </w:pPr>
      <w:r>
        <w:rPr>
          <w:rStyle w:val="s0"/>
        </w:rPr>
        <w:t>2) продуктов, расходы по обеспечению особых условий хранения которых превосходят их цена.</w:t>
      </w:r>
    </w:p>
    <w:p w:rsidR="00000000" w:rsidRDefault="007E4C23">
      <w:pPr>
        <w:pStyle w:val="pj"/>
      </w:pPr>
      <w:r>
        <w:rPr>
          <w:rStyle w:val="s0"/>
        </w:rPr>
        <w:t>Такие товары подлежат немедленному распоряжению без передачи на склад таможенного органа.</w:t>
      </w:r>
    </w:p>
    <w:p w:rsidR="00000000" w:rsidRDefault="007E4C23">
      <w:pPr>
        <w:pStyle w:val="pj"/>
      </w:pPr>
      <w:r>
        <w:t> </w:t>
      </w:r>
    </w:p>
    <w:p w:rsidR="00000000" w:rsidRDefault="007E4C23">
      <w:pPr>
        <w:pStyle w:val="pj"/>
        <w:ind w:left="1200" w:hanging="800"/>
      </w:pPr>
      <w:bookmarkStart w:id="299" w:name="SUB2410000"/>
      <w:bookmarkEnd w:id="299"/>
      <w:r>
        <w:rPr>
          <w:rStyle w:val="s1"/>
        </w:rPr>
        <w:t>Статья 241. Операции с товарами, которые хранятся на складах тамо</w:t>
      </w:r>
      <w:r>
        <w:rPr>
          <w:rStyle w:val="s1"/>
        </w:rPr>
        <w:t>женных органов предприятиями</w:t>
      </w:r>
    </w:p>
    <w:p w:rsidR="00000000" w:rsidRDefault="007E4C23">
      <w:pPr>
        <w:pStyle w:val="pj"/>
      </w:pPr>
      <w:r>
        <w:rPr>
          <w:rStyle w:val="s0"/>
        </w:rPr>
        <w:t xml:space="preserve">1. С товарами, хранящимися на складах таможенных органов, могут с разрешения таможенного органа производиться операции, предусмотренные частью первой </w:t>
      </w:r>
      <w:hyperlink w:anchor="sub2030000" w:history="1">
        <w:r>
          <w:rPr>
            <w:rStyle w:val="a4"/>
            <w:color w:val="0000FF"/>
            <w:u w:val="single"/>
          </w:rPr>
          <w:t>статьи 203</w:t>
        </w:r>
      </w:hyperlink>
      <w:r>
        <w:rPr>
          <w:rStyle w:val="s0"/>
        </w:rPr>
        <w:t xml:space="preserve"> настоящего Кодекса.</w:t>
      </w:r>
    </w:p>
    <w:p w:rsidR="00000000" w:rsidRDefault="007E4C23">
      <w:pPr>
        <w:pStyle w:val="pj"/>
      </w:pPr>
      <w:r>
        <w:rPr>
          <w:rStyle w:val="s0"/>
        </w:rPr>
        <w:t>2. В случае о</w:t>
      </w:r>
      <w:r>
        <w:rPr>
          <w:rStyle w:val="s0"/>
        </w:rPr>
        <w:t>тказа в предоставлении разрешения на осуществление определенных частью первой настоящей статьи операций с товарами таможенные органы обязаны безотлагательно, письменно (в бумажной или электронной форме), уведомить лицо, обратившееся за разрешением, о причи</w:t>
      </w:r>
      <w:r>
        <w:rPr>
          <w:rStyle w:val="s0"/>
        </w:rPr>
        <w:t>нах и основаниях такого отказа.</w:t>
      </w:r>
    </w:p>
    <w:p w:rsidR="00000000" w:rsidRDefault="007E4C23">
      <w:pPr>
        <w:pStyle w:val="pj"/>
      </w:pPr>
      <w:r>
        <w:t> </w:t>
      </w:r>
    </w:p>
    <w:p w:rsidR="00000000" w:rsidRDefault="007E4C23">
      <w:pPr>
        <w:pStyle w:val="pj"/>
        <w:ind w:left="1200" w:hanging="800"/>
      </w:pPr>
      <w:bookmarkStart w:id="300" w:name="SUB2420000"/>
      <w:bookmarkEnd w:id="300"/>
      <w:r>
        <w:rPr>
          <w:rStyle w:val="s1"/>
        </w:rPr>
        <w:t>Статья 242. Выдача товаров из составов таможенных органов</w:t>
      </w:r>
    </w:p>
    <w:p w:rsidR="00000000" w:rsidRDefault="007E4C23">
      <w:pPr>
        <w:pStyle w:val="pj"/>
      </w:pPr>
      <w:r>
        <w:rPr>
          <w:rStyle w:val="s0"/>
        </w:rPr>
        <w:t>1. Товары, которые хранятся на складах таможенных органов под таможенным контролем, могут быть выданы их держателю только после таможенного оформления указанных тов</w:t>
      </w:r>
      <w:r>
        <w:rPr>
          <w:rStyle w:val="s0"/>
        </w:rPr>
        <w:t>аров, возмещения расходов таможенных органов на их хранение и уплаты соответствующих таможенных платежей.</w:t>
      </w:r>
    </w:p>
    <w:p w:rsidR="00000000" w:rsidRDefault="007E4C23">
      <w:pPr>
        <w:pStyle w:val="pc"/>
      </w:pPr>
      <w:r>
        <w:rPr>
          <w:rStyle w:val="s1"/>
        </w:rPr>
        <w:t> </w:t>
      </w:r>
    </w:p>
    <w:p w:rsidR="00000000" w:rsidRDefault="007E4C23">
      <w:pPr>
        <w:pStyle w:val="pc"/>
      </w:pPr>
      <w:bookmarkStart w:id="301" w:name="SUB2430000"/>
      <w:bookmarkEnd w:id="301"/>
      <w:r>
        <w:rPr>
          <w:rStyle w:val="s1"/>
        </w:rPr>
        <w:t>Глава 38. Распоряжение товарами, транспортными средствами коммерческого назначения и средствами</w:t>
      </w:r>
    </w:p>
    <w:p w:rsidR="00000000" w:rsidRDefault="007E4C23">
      <w:pPr>
        <w:pStyle w:val="pj"/>
      </w:pPr>
      <w:r>
        <w:t> </w:t>
      </w:r>
    </w:p>
    <w:p w:rsidR="00000000" w:rsidRDefault="007E4C23">
      <w:pPr>
        <w:pStyle w:val="pj"/>
        <w:ind w:left="1200" w:hanging="800"/>
      </w:pPr>
      <w:r>
        <w:rPr>
          <w:rStyle w:val="s1"/>
        </w:rPr>
        <w:t>Статья 243. Распоряжение товарами, транспортными с</w:t>
      </w:r>
      <w:r>
        <w:rPr>
          <w:rStyle w:val="s1"/>
        </w:rPr>
        <w:t>редствами коммерческого назначения</w:t>
      </w:r>
    </w:p>
    <w:p w:rsidR="00000000" w:rsidRDefault="007E4C23">
      <w:pPr>
        <w:pStyle w:val="pj"/>
      </w:pPr>
      <w:r>
        <w:rPr>
          <w:rStyle w:val="s0"/>
        </w:rPr>
        <w:t>1. Товары, транспортные средства коммерческого назначения, хранящихся на складах таможенных органов, по которым держатель товара не обратился до истечения сроков хранения, установленных настоящим Кодексом, подлежат реализ</w:t>
      </w:r>
      <w:r>
        <w:rPr>
          <w:rStyle w:val="s0"/>
        </w:rPr>
        <w:t>ации, а в случаях, предусмотренных законодательством, - безвозмездной передачи во владение и пользование или переработке, утилизации или уничтожению, о чем соответствующий таможенный орган сообщает держателю товара не позднее чем за 15 дней до истечения ср</w:t>
      </w:r>
      <w:r>
        <w:rPr>
          <w:rStyle w:val="s0"/>
        </w:rPr>
        <w:t xml:space="preserve">оков хранения. Такое сообщение не направляется после истечения сроков хранения, указанных в </w:t>
      </w:r>
      <w:hyperlink w:anchor="sub2400000" w:history="1">
        <w:r>
          <w:rPr>
            <w:rStyle w:val="a4"/>
            <w:color w:val="0000FF"/>
            <w:u w:val="single"/>
          </w:rPr>
          <w:t>частях второй и пятой статьи 240</w:t>
        </w:r>
      </w:hyperlink>
      <w:r>
        <w:rPr>
          <w:rStyle w:val="s0"/>
        </w:rPr>
        <w:t xml:space="preserve"> настоящего Кодекса.</w:t>
      </w:r>
    </w:p>
    <w:p w:rsidR="00000000" w:rsidRDefault="007E4C23">
      <w:pPr>
        <w:pStyle w:val="pj"/>
      </w:pPr>
      <w:r>
        <w:rPr>
          <w:rStyle w:val="s0"/>
        </w:rPr>
        <w:t xml:space="preserve">2. Товары, транспортные средства, указанные в </w:t>
      </w:r>
      <w:hyperlink w:anchor="sub4610000" w:history="1">
        <w:r>
          <w:rPr>
            <w:rStyle w:val="a4"/>
            <w:color w:val="0000FF"/>
            <w:u w:val="single"/>
          </w:rPr>
          <w:t>пункте 3 статьи 461</w:t>
        </w:r>
      </w:hyperlink>
      <w:r>
        <w:rPr>
          <w:rStyle w:val="s0"/>
        </w:rPr>
        <w:t xml:space="preserve"> настоящего Кодекса, конфискованные по решению суда, подлежат реализации, а в случаях, предусмотренных законодательством, - безвозмездной передачи во владение и пользование или переработке, утилизации или уничтожению в сроки, установлен</w:t>
      </w:r>
      <w:r>
        <w:rPr>
          <w:rStyle w:val="s0"/>
        </w:rPr>
        <w:t>ные законодательством для исполнения судебных решений.</w:t>
      </w:r>
    </w:p>
    <w:p w:rsidR="00000000" w:rsidRDefault="007E4C23">
      <w:pPr>
        <w:pStyle w:val="pj"/>
      </w:pPr>
      <w:r>
        <w:rPr>
          <w:rStyle w:val="s0"/>
        </w:rPr>
        <w:t xml:space="preserve">3. Если по решению суда по делу к лицу, совершившему нарушение таможенных правил, не будет применено взыскание в виде конфискации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или производство по делу о нарушении таможенных правил будет прекращено, эти товары, транспортные средства могут быть выданы их держателю только после осуществления их таможенного оформления с уплатой соответств</w:t>
      </w:r>
      <w:r>
        <w:rPr>
          <w:rStyle w:val="s0"/>
        </w:rPr>
        <w:t>ующих таможенных платежей, если такое оформление не было предварительно совершено, а таможенные платежи не уплачивались. При этом в случае прекращения производства по делу о нарушении таможенных правил за отсутствием события и состава административного пра</w:t>
      </w:r>
      <w:r>
        <w:rPr>
          <w:rStyle w:val="s0"/>
        </w:rPr>
        <w:t>вонарушения расходы таможенного органа на хранение указанных выше товаров, транспортных средств не возмещаются.</w:t>
      </w:r>
    </w:p>
    <w:p w:rsidR="00000000" w:rsidRDefault="007E4C23">
      <w:pPr>
        <w:pStyle w:val="pj"/>
      </w:pPr>
      <w:r>
        <w:rPr>
          <w:rStyle w:val="s0"/>
        </w:rPr>
        <w:t>4. Товары, которые были обнаружены (обнаружены) при осуществлении таможенного контроля в зонах таможенного контроля и/или в транспортных средств</w:t>
      </w:r>
      <w:r>
        <w:rPr>
          <w:rStyle w:val="s0"/>
        </w:rPr>
        <w:t xml:space="preserve">ах, пересекающих таможенную границу Украины, и собственник которых неизвестен, после окончания срока хранения, установленного </w:t>
      </w:r>
      <w:hyperlink w:anchor="sub2400000" w:history="1">
        <w:r>
          <w:rPr>
            <w:rStyle w:val="a4"/>
            <w:color w:val="0000FF"/>
            <w:u w:val="single"/>
          </w:rPr>
          <w:t>частью пятой статьи 240</w:t>
        </w:r>
      </w:hyperlink>
      <w:r>
        <w:rPr>
          <w:rStyle w:val="s0"/>
        </w:rPr>
        <w:t xml:space="preserve"> настоящего Кодекса, подлежат реализации, а в случаях, предусмотренных зак</w:t>
      </w:r>
      <w:r>
        <w:rPr>
          <w:rStyle w:val="s0"/>
        </w:rPr>
        <w:t>онодательством, - безвозмездной передачи во владение и пользование или переработке, утилизации или уничтожению. Информация о найденных (обнаружены) товары в течение трех дней размещается для всеобщего ознакомления в местах расположения таможенных органов н</w:t>
      </w:r>
      <w:r>
        <w:rPr>
          <w:rStyle w:val="s0"/>
        </w:rPr>
        <w:t>а весь срок хранения таких товаров, а информация о найденных (обнаружены) транспортные средства, кроме того, направляется в территориальные органы Национальной полиции.</w:t>
      </w:r>
    </w:p>
    <w:p w:rsidR="00000000" w:rsidRDefault="007E4C23">
      <w:pPr>
        <w:pStyle w:val="pj"/>
      </w:pPr>
      <w:r>
        <w:rPr>
          <w:rStyle w:val="s0"/>
        </w:rPr>
        <w:t>5. Товары, помещенные в режим отказа в пользу государства, и товары, предельный срок пр</w:t>
      </w:r>
      <w:r>
        <w:rPr>
          <w:rStyle w:val="s0"/>
        </w:rPr>
        <w:t>ебывания которых под таможенным контролем закончился, подлежат реализации, а в случаях, предусмотренных законодательством, - безвозмездной передачи во владение и пользование или переработке, утилизации или уничтожению.</w:t>
      </w:r>
    </w:p>
    <w:p w:rsidR="00000000" w:rsidRDefault="007E4C23">
      <w:pPr>
        <w:pStyle w:val="pj"/>
      </w:pPr>
      <w:r>
        <w:rPr>
          <w:rStyle w:val="s0"/>
        </w:rPr>
        <w:t>6. Товары, которые определены в части</w:t>
      </w:r>
      <w:r>
        <w:rPr>
          <w:rStyle w:val="s0"/>
        </w:rPr>
        <w:t xml:space="preserve"> девятой </w:t>
      </w:r>
      <w:hyperlink w:anchor="sub2400000" w:history="1">
        <w:r>
          <w:rPr>
            <w:rStyle w:val="a4"/>
            <w:color w:val="0000FF"/>
            <w:u w:val="single"/>
          </w:rPr>
          <w:t>статьи 240</w:t>
        </w:r>
      </w:hyperlink>
      <w:r>
        <w:rPr>
          <w:rStyle w:val="s0"/>
        </w:rPr>
        <w:t xml:space="preserve"> настоящего Кодекса, в том числе товары - непосредственные предметы нарушения таможенных правил, изъятые в соответствии с настоящим Кодексом, подлежат реализации с учетом срока их годности, а в случаях, п</w:t>
      </w:r>
      <w:r>
        <w:rPr>
          <w:rStyle w:val="s0"/>
        </w:rPr>
        <w:t>редусмотренных законодательством, - переработке, утилизации или уничтожению.</w:t>
      </w:r>
    </w:p>
    <w:p w:rsidR="00000000" w:rsidRDefault="007E4C23">
      <w:pPr>
        <w:pStyle w:val="pj"/>
      </w:pPr>
      <w:r>
        <w:rPr>
          <w:rStyle w:val="s0"/>
        </w:rPr>
        <w:t xml:space="preserve">7. Товары, указанные в </w:t>
      </w:r>
      <w:hyperlink w:anchor="sub2380000" w:history="1">
        <w:r>
          <w:rPr>
            <w:rStyle w:val="a4"/>
            <w:color w:val="0000FF"/>
            <w:u w:val="single"/>
          </w:rPr>
          <w:t>пункте 1 части первой статьи 238</w:t>
        </w:r>
      </w:hyperlink>
      <w:r>
        <w:rPr>
          <w:rStyle w:val="s0"/>
        </w:rPr>
        <w:t xml:space="preserve"> настоящего Кодекса (кроме валютных ценностей), не вывезенные за пределы таможенной террито</w:t>
      </w:r>
      <w:r>
        <w:rPr>
          <w:rStyle w:val="s0"/>
        </w:rPr>
        <w:t xml:space="preserve">рии Украины до окончания срока хранения, указанного в </w:t>
      </w:r>
      <w:hyperlink w:anchor="sub2400000" w:history="1">
        <w:r>
          <w:rPr>
            <w:rStyle w:val="a4"/>
            <w:color w:val="0000FF"/>
            <w:u w:val="single"/>
          </w:rPr>
          <w:t>части первой статьи 240</w:t>
        </w:r>
      </w:hyperlink>
      <w:r>
        <w:rPr>
          <w:rStyle w:val="s0"/>
        </w:rPr>
        <w:t xml:space="preserve"> настоящего Кодекса, подлежат уничтожению в порядке, установленном законодательством.</w:t>
      </w:r>
    </w:p>
    <w:p w:rsidR="00000000" w:rsidRDefault="007E4C23">
      <w:pPr>
        <w:pStyle w:val="pj"/>
      </w:pPr>
      <w:r>
        <w:rPr>
          <w:rStyle w:val="s0"/>
        </w:rPr>
        <w:t xml:space="preserve">8. Товары, конфискованные по решению суда согласно </w:t>
      </w:r>
      <w:hyperlink w:anchor="sub4760000" w:history="1">
        <w:r>
          <w:rPr>
            <w:rStyle w:val="a4"/>
            <w:color w:val="0000FF"/>
            <w:u w:val="single"/>
          </w:rPr>
          <w:t>статьи 476</w:t>
        </w:r>
      </w:hyperlink>
      <w:r>
        <w:rPr>
          <w:rStyle w:val="s0"/>
        </w:rPr>
        <w:t xml:space="preserve"> настоящего Кодекса, в сроки, установленные законодательством для исполнения судебных решений, подлежат безвозмездной передаче для нужд лечебных, учебных заведений, учреждений социально-культурной сферы, других учреждений,</w:t>
      </w:r>
      <w:r>
        <w:rPr>
          <w:rStyle w:val="s0"/>
        </w:rPr>
        <w:t xml:space="preserve"> финансируемых за счет государственного или местных бюджетов, или переработке, утилизации или уничтожению.</w:t>
      </w:r>
    </w:p>
    <w:p w:rsidR="00000000" w:rsidRDefault="007E4C23">
      <w:pPr>
        <w:pStyle w:val="pj"/>
      </w:pPr>
      <w:r>
        <w:rPr>
          <w:rStyle w:val="s0"/>
        </w:rPr>
        <w:t>9. Товары, указанные в частях первой, второй, четвертой - шестой настоящей статьи, реализуются в порядке, установленном законодательством, на таможен</w:t>
      </w:r>
      <w:r>
        <w:rPr>
          <w:rStyle w:val="s0"/>
        </w:rPr>
        <w:t xml:space="preserve">ных аукционах, редукционах или по договору комиссии по ценам, определенным в соответствии с </w:t>
      </w:r>
      <w:hyperlink r:id="rId88" w:history="1">
        <w:r>
          <w:rPr>
            <w:rStyle w:val="a4"/>
            <w:color w:val="0000FF"/>
            <w:u w:val="single"/>
          </w:rPr>
          <w:t>законодательством</w:t>
        </w:r>
      </w:hyperlink>
      <w:r>
        <w:rPr>
          <w:rStyle w:val="s0"/>
        </w:rPr>
        <w:t xml:space="preserve"> Украины об оценке имущества, имущественных прав и профессиональной оценочной деят</w:t>
      </w:r>
      <w:r>
        <w:rPr>
          <w:rStyle w:val="s0"/>
        </w:rPr>
        <w:t xml:space="preserve">ельности и </w:t>
      </w:r>
      <w:hyperlink r:id="rId89" w:history="1">
        <w:r>
          <w:rPr>
            <w:rStyle w:val="a4"/>
            <w:color w:val="0000FF"/>
            <w:u w:val="single"/>
          </w:rPr>
          <w:t>Налоговым кодексом</w:t>
        </w:r>
      </w:hyperlink>
      <w:r>
        <w:rPr>
          <w:rStyle w:val="s0"/>
        </w:rPr>
        <w:t xml:space="preserve"> Украины, после осуществления контроля, предусмотренного </w:t>
      </w:r>
      <w:hyperlink w:anchor="sub402010000" w:history="1">
        <w:r>
          <w:rPr>
            <w:rStyle w:val="a4"/>
            <w:color w:val="0000FF"/>
            <w:u w:val="single"/>
          </w:rPr>
          <w:t xml:space="preserve">статьей 402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 xml:space="preserve">10. </w:t>
      </w:r>
      <w:hyperlink r:id="rId90" w:history="1">
        <w:r>
          <w:rPr>
            <w:rStyle w:val="a4"/>
            <w:color w:val="0000FF"/>
            <w:u w:val="single"/>
          </w:rPr>
          <w:t>Порядок</w:t>
        </w:r>
      </w:hyperlink>
      <w:r>
        <w:rPr>
          <w:rStyle w:val="s0"/>
        </w:rPr>
        <w:t xml:space="preserve"> распоряжения отдельными видами товаров, которые не подлежат реализации, а также товарами, документацией и образцами, указанными в </w:t>
      </w:r>
      <w:hyperlink w:anchor="sub2380000" w:history="1">
        <w:r>
          <w:rPr>
            <w:rStyle w:val="a4"/>
            <w:color w:val="0000FF"/>
            <w:u w:val="single"/>
          </w:rPr>
          <w:t>пунктах 8 - 11 части первой статьи 238</w:t>
        </w:r>
      </w:hyperlink>
      <w:r>
        <w:rPr>
          <w:rStyle w:val="s0"/>
        </w:rPr>
        <w:t xml:space="preserve"> настоящего Ко</w:t>
      </w:r>
      <w:r>
        <w:rPr>
          <w:rStyle w:val="s0"/>
        </w:rPr>
        <w:t>декса, устанавливается Кабинетом Министров Украины.</w:t>
      </w:r>
    </w:p>
    <w:p w:rsidR="00000000" w:rsidRDefault="007E4C23">
      <w:pPr>
        <w:pStyle w:val="pj"/>
      </w:pPr>
      <w:r>
        <w:rPr>
          <w:rStyle w:val="s0"/>
        </w:rPr>
        <w:t xml:space="preserve">11. Переработка, утилизация и уничтожение товаров осуществляются за средства государственного бюджета, кроме случая, указанного в части третьей </w:t>
      </w:r>
      <w:hyperlink w:anchor="sub2380000" w:history="1">
        <w:r>
          <w:rPr>
            <w:rStyle w:val="a4"/>
            <w:color w:val="0000FF"/>
            <w:u w:val="single"/>
          </w:rPr>
          <w:t>статьи 238</w:t>
        </w:r>
      </w:hyperlink>
      <w:r>
        <w:rPr>
          <w:rStyle w:val="s0"/>
        </w:rPr>
        <w:t xml:space="preserve"> </w:t>
      </w:r>
      <w:r>
        <w:rPr>
          <w:rStyle w:val="s0"/>
        </w:rPr>
        <w:t>настоящего Кодекса.</w:t>
      </w:r>
    </w:p>
    <w:p w:rsidR="00000000" w:rsidRDefault="007E4C23">
      <w:pPr>
        <w:pStyle w:val="pj"/>
      </w:pPr>
      <w:r>
        <w:t> </w:t>
      </w:r>
    </w:p>
    <w:p w:rsidR="00000000" w:rsidRDefault="007E4C23">
      <w:pPr>
        <w:pStyle w:val="pj"/>
        <w:ind w:left="1200" w:hanging="800"/>
      </w:pPr>
      <w:bookmarkStart w:id="302" w:name="SUB2440000"/>
      <w:bookmarkEnd w:id="302"/>
      <w:r>
        <w:rPr>
          <w:rStyle w:val="s1"/>
        </w:rPr>
        <w:t>Статья 244. Распоряжение средствами, полученными от реализации товаров</w:t>
      </w:r>
    </w:p>
    <w:p w:rsidR="00000000" w:rsidRDefault="007E4C23">
      <w:pPr>
        <w:pStyle w:val="pj"/>
      </w:pPr>
      <w:r>
        <w:rPr>
          <w:rStyle w:val="s0"/>
        </w:rPr>
        <w:t xml:space="preserve">1. Средства, полученные от реализации товаров, указанных в </w:t>
      </w:r>
      <w:hyperlink w:anchor="sub2380000" w:history="1">
        <w:r>
          <w:rPr>
            <w:rStyle w:val="a4"/>
            <w:color w:val="0000FF"/>
            <w:u w:val="single"/>
          </w:rPr>
          <w:t>пунктах 2 - 5 части первой, пунктах 1 - 5, 7, 9 части пятой статьи 238</w:t>
        </w:r>
      </w:hyperlink>
      <w:r>
        <w:rPr>
          <w:rStyle w:val="s0"/>
        </w:rPr>
        <w:t xml:space="preserve"> </w:t>
      </w:r>
      <w:r>
        <w:rPr>
          <w:rStyle w:val="s0"/>
        </w:rPr>
        <w:t xml:space="preserve">и </w:t>
      </w:r>
      <w:hyperlink w:anchor="sub2400000" w:history="1">
        <w:r>
          <w:rPr>
            <w:rStyle w:val="a4"/>
            <w:color w:val="0000FF"/>
            <w:u w:val="single"/>
          </w:rPr>
          <w:t>части четвертой статьи 240</w:t>
        </w:r>
      </w:hyperlink>
      <w:r>
        <w:rPr>
          <w:rStyle w:val="s0"/>
        </w:rPr>
        <w:t xml:space="preserve"> настоящего Кодекса, после вычета сумм причитающихся таможенных платежей, выплаты комиссионного вознаграждения предприятию торговли, которое реализовало указанные товары, а также после возмещения</w:t>
      </w:r>
      <w:r>
        <w:rPr>
          <w:rStyle w:val="s0"/>
        </w:rPr>
        <w:t xml:space="preserve"> затрат на хранение этих товаров, их оценку, сертификацию, транспортировку, проведение, при необходимости, анализов и экспертиз, разукомплектования, отправки их владельцам соответствующих сообщений сохраняются на счете соответствующего таможенного органа.</w:t>
      </w:r>
    </w:p>
    <w:p w:rsidR="00000000" w:rsidRDefault="007E4C23">
      <w:pPr>
        <w:pStyle w:val="pj"/>
      </w:pPr>
      <w:r>
        <w:rPr>
          <w:rStyle w:val="s0"/>
        </w:rPr>
        <w:t>2. Если товары - непосредственные предметы нарушения таможенных правил, которые быстро портятся или имеют ограниченный срок хранения, реализуются до вынесения судом решения по делу о нарушении таможенных правил, все средства, полученные от их реализации, и</w:t>
      </w:r>
      <w:r>
        <w:rPr>
          <w:rStyle w:val="s0"/>
        </w:rPr>
        <w:t>зымаются для обеспечения соответственно этому Кодексу взыскания стоимости этих товаров в случае их конфискации.</w:t>
      </w:r>
    </w:p>
    <w:p w:rsidR="00000000" w:rsidRDefault="007E4C23">
      <w:pPr>
        <w:pStyle w:val="pj"/>
      </w:pPr>
      <w:r>
        <w:rPr>
          <w:rStyle w:val="s0"/>
        </w:rPr>
        <w:t>3. Если по решению суда по делу к лицу, совершившему нарушение таможенных правил, не будет применено взыскание в виде конфискации товаров, указа</w:t>
      </w:r>
      <w:r>
        <w:rPr>
          <w:rStyle w:val="s0"/>
        </w:rPr>
        <w:t>нных в части второй настоящей статьи, или производство по делу о нарушении таможенных правил будет прекращено, средства, полученные от реализации указанных товаров, хранящихся на счете соответствующего таможенного органа после вычета сумм причитающихся там</w:t>
      </w:r>
      <w:r>
        <w:rPr>
          <w:rStyle w:val="s0"/>
        </w:rPr>
        <w:t>оженных платежей. Расходы, указанные в части первой настоящей статьи, при этом не возмещаются и комиссионное вознаграждение предприятию торговли не выплачивается.</w:t>
      </w:r>
    </w:p>
    <w:p w:rsidR="00000000" w:rsidRDefault="007E4C23">
      <w:pPr>
        <w:pStyle w:val="pj"/>
      </w:pPr>
      <w:r>
        <w:rPr>
          <w:rStyle w:val="s0"/>
        </w:rPr>
        <w:t>4. Если по решению суда по делу к лицу, совершившему нарушение таможенных правил, будет приме</w:t>
      </w:r>
      <w:r>
        <w:rPr>
          <w:rStyle w:val="s0"/>
        </w:rPr>
        <w:t>нен только взыскание в виде штрафа, часть средств, полученных от реализации товаров, указанных в части второй настоящей статьи, может изыматься для обеспечения этого взыскания.</w:t>
      </w:r>
    </w:p>
    <w:p w:rsidR="00000000" w:rsidRDefault="007E4C23">
      <w:pPr>
        <w:pStyle w:val="pj"/>
      </w:pPr>
      <w:r>
        <w:rPr>
          <w:rStyle w:val="s0"/>
        </w:rPr>
        <w:t>5. Средства, полученные от реализации товаров, транспортных средств, конфискова</w:t>
      </w:r>
      <w:r>
        <w:rPr>
          <w:rStyle w:val="s0"/>
        </w:rPr>
        <w:t>нных по решению суда, а также товаров, помещенных в режим отказа в пользу государства, и товаров, которые были обнаружены (обнаружены) при осуществлении таможенного контроля в зонах таможенного контроля и/или в транспортных средствах, пересекающих таможенн</w:t>
      </w:r>
      <w:r>
        <w:rPr>
          <w:rStyle w:val="s0"/>
        </w:rPr>
        <w:t>ую границу Украины, и собственник которых неизвестен, после вычет сумм причитающихся таможенных платежей и расходов, указанных в части первой настоящей статьи, перечисляются в государственный бюджет.</w:t>
      </w:r>
    </w:p>
    <w:p w:rsidR="00000000" w:rsidRDefault="007E4C23">
      <w:pPr>
        <w:pStyle w:val="pj"/>
      </w:pPr>
      <w:r>
        <w:rPr>
          <w:rStyle w:val="s0"/>
        </w:rPr>
        <w:t>6. Держатель товаров, указанных в части первой настоящей</w:t>
      </w:r>
      <w:r>
        <w:rPr>
          <w:rStyle w:val="s0"/>
        </w:rPr>
        <w:t xml:space="preserve"> статьи, может получить со счета таможенного органа остаток средств, полученных от их реализации, в течение трех лет со дня реализации товаров, а в случаях, указанных в частях третьей и четвертой настоящей статьи, - со дня вступления в законную силу решени</w:t>
      </w:r>
      <w:r>
        <w:rPr>
          <w:rStyle w:val="s0"/>
        </w:rPr>
        <w:t>ем суда по делу. Средства, не полученные в течение этого срока, перечисляются в государственный бюджет. Проценты на суммы средств, полученных от реализации товаров, не начисляются.</w:t>
      </w:r>
    </w:p>
    <w:p w:rsidR="00000000" w:rsidRDefault="007E4C23">
      <w:pPr>
        <w:pStyle w:val="pj"/>
      </w:pPr>
      <w:r>
        <w:t> </w:t>
      </w:r>
    </w:p>
    <w:p w:rsidR="00000000" w:rsidRDefault="007E4C23">
      <w:pPr>
        <w:pStyle w:val="pj"/>
        <w:ind w:left="1200" w:hanging="800"/>
      </w:pPr>
      <w:bookmarkStart w:id="303" w:name="SUB2450000"/>
      <w:bookmarkEnd w:id="303"/>
      <w:r>
        <w:rPr>
          <w:rStyle w:val="s1"/>
        </w:rPr>
        <w:t>Статья 245. Распоряжения валютными ценностями, драгоценными металлами и д</w:t>
      </w:r>
      <w:r>
        <w:rPr>
          <w:rStyle w:val="s1"/>
        </w:rPr>
        <w:t>рагоценными камнями</w:t>
      </w:r>
    </w:p>
    <w:p w:rsidR="00000000" w:rsidRDefault="007E4C23">
      <w:pPr>
        <w:pStyle w:val="pj"/>
      </w:pPr>
      <w:r>
        <w:rPr>
          <w:rStyle w:val="s0"/>
        </w:rPr>
        <w:t>1. Валюта Украины, иностранная валюта, конфискованная по решению суда, перечисляется в государственный бюджет в сроки, установленные законодательством для исполнения судебных решений.</w:t>
      </w:r>
    </w:p>
    <w:p w:rsidR="00000000" w:rsidRDefault="007E4C23">
      <w:pPr>
        <w:pStyle w:val="pj"/>
      </w:pPr>
      <w:r>
        <w:rPr>
          <w:rStyle w:val="s0"/>
        </w:rPr>
        <w:t>2. Валюта Украины, иностранная валюта, по которой де</w:t>
      </w:r>
      <w:r>
        <w:rPr>
          <w:rStyle w:val="s0"/>
        </w:rPr>
        <w:t>ржатель товара не обратился не обратились в течение сроков хранения, установленных настоящим Кодексом, перечисляется в государственный бюджет.</w:t>
      </w:r>
    </w:p>
    <w:p w:rsidR="00000000" w:rsidRDefault="007E4C23">
      <w:pPr>
        <w:pStyle w:val="pj"/>
      </w:pPr>
      <w:r>
        <w:rPr>
          <w:rStyle w:val="s0"/>
        </w:rPr>
        <w:t>3. Банковские и драгоценные металлы, драгоценные камни, драгоценные камни органогенного образования, полудрагоцен</w:t>
      </w:r>
      <w:r>
        <w:rPr>
          <w:rStyle w:val="s0"/>
        </w:rPr>
        <w:t>ный камень, переходят в собственность государства, передаются органами, которые осуществили их изъятия или хранят их, в Государственный фонд драгоценных металлов и драгоценных камней Украины в порядке, определенном законодательством.</w:t>
      </w:r>
    </w:p>
    <w:p w:rsidR="00000000" w:rsidRDefault="007E4C23">
      <w:pPr>
        <w:pStyle w:val="pj"/>
      </w:pPr>
      <w:r>
        <w:rPr>
          <w:rStyle w:val="s0"/>
        </w:rPr>
        <w:t> </w:t>
      </w:r>
    </w:p>
    <w:p w:rsidR="00000000" w:rsidRDefault="007E4C23">
      <w:pPr>
        <w:pStyle w:val="pc"/>
      </w:pPr>
      <w:bookmarkStart w:id="304" w:name="SUB2460000"/>
      <w:bookmarkEnd w:id="304"/>
      <w:r>
        <w:rPr>
          <w:rStyle w:val="s1"/>
        </w:rPr>
        <w:t>Раздел VIII</w:t>
      </w:r>
      <w:r>
        <w:rPr>
          <w:rStyle w:val="s1"/>
        </w:rPr>
        <w:br/>
        <w:t>Таможенн</w:t>
      </w:r>
      <w:r>
        <w:rPr>
          <w:rStyle w:val="s1"/>
        </w:rPr>
        <w:t>ое оформление</w:t>
      </w:r>
    </w:p>
    <w:p w:rsidR="00000000" w:rsidRDefault="007E4C23">
      <w:pPr>
        <w:pStyle w:val="pc"/>
      </w:pPr>
      <w:r>
        <w:rPr>
          <w:rStyle w:val="s1"/>
        </w:rPr>
        <w:t> </w:t>
      </w:r>
    </w:p>
    <w:p w:rsidR="00000000" w:rsidRDefault="007E4C23">
      <w:pPr>
        <w:pStyle w:val="pc"/>
      </w:pPr>
      <w:r>
        <w:rPr>
          <w:rStyle w:val="s1"/>
        </w:rPr>
        <w:t>Глава 39. Общие положения о таможенном оформлении</w:t>
      </w:r>
    </w:p>
    <w:p w:rsidR="00000000" w:rsidRDefault="007E4C23">
      <w:pPr>
        <w:pStyle w:val="pc"/>
      </w:pPr>
      <w:r>
        <w:rPr>
          <w:rStyle w:val="s1"/>
        </w:rPr>
        <w:t> </w:t>
      </w:r>
    </w:p>
    <w:p w:rsidR="00000000" w:rsidRDefault="007E4C23">
      <w:pPr>
        <w:pStyle w:val="pj"/>
        <w:ind w:left="1200" w:hanging="800"/>
      </w:pPr>
      <w:r>
        <w:rPr>
          <w:rStyle w:val="s1"/>
        </w:rPr>
        <w:t>Статья 246. Цель таможенного оформления</w:t>
      </w:r>
    </w:p>
    <w:p w:rsidR="00000000" w:rsidRDefault="007E4C23">
      <w:pPr>
        <w:pStyle w:val="pj"/>
      </w:pPr>
      <w:r>
        <w:rPr>
          <w:rStyle w:val="s0"/>
        </w:rPr>
        <w:t>1. Целью таможенного оформления является обеспечение соблюдения установленного законодательством Украины порядка перемещения товаров, транспортных с</w:t>
      </w:r>
      <w:r>
        <w:rPr>
          <w:rStyle w:val="s0"/>
        </w:rPr>
        <w:t>редств коммерческого назначения через таможенную границу Украины, а также обеспечения статистического учета ввоза на таможенную территорию Украины, вывоз за ее границы и транзита через ее территорию товаров.</w:t>
      </w:r>
    </w:p>
    <w:p w:rsidR="00000000" w:rsidRDefault="007E4C23">
      <w:pPr>
        <w:pStyle w:val="pj"/>
      </w:pPr>
      <w:r>
        <w:rPr>
          <w:rStyle w:val="s0"/>
        </w:rPr>
        <w:t xml:space="preserve">2. </w:t>
      </w:r>
      <w:hyperlink r:id="rId91" w:history="1">
        <w:r>
          <w:rPr>
            <w:rStyle w:val="a4"/>
            <w:color w:val="0000FF"/>
            <w:u w:val="single"/>
          </w:rPr>
          <w:t>Порядок</w:t>
        </w:r>
      </w:hyperlink>
      <w:r>
        <w:rPr>
          <w:rStyle w:val="s0"/>
        </w:rPr>
        <w:t xml:space="preserve"> выполнения таможенных формальностей при осуществлении таможенного оформления определяется центральным органом исполнительной власти, который обеспечивает формирование и реализует государственную финансовую политику, если иное</w:t>
      </w:r>
      <w:r>
        <w:rPr>
          <w:rStyle w:val="s0"/>
        </w:rPr>
        <w:t xml:space="preserve"> не предусмотрено настоящим Кодексом.</w:t>
      </w:r>
    </w:p>
    <w:p w:rsidR="00000000" w:rsidRDefault="007E4C23">
      <w:pPr>
        <w:pStyle w:val="pj"/>
      </w:pPr>
      <w:r>
        <w:rPr>
          <w:rStyle w:val="s0"/>
        </w:rPr>
        <w:t>3. Для выполнения таможенных формальностей при осуществлении таможенного оформления товаров и транспортных средств коммерческого назначения применяются автоматизированная система таможенного оформления, электронная тра</w:t>
      </w:r>
      <w:r>
        <w:rPr>
          <w:rStyle w:val="s0"/>
        </w:rPr>
        <w:t>нзитная система, которые, согласно этому Кодексу в автоматическом режиме с учетом результатов анализа рисков и в зависимости от типа таможенной декларации, таможенного режима, особенностей, средств и способов перемещения товаров через таможенную границу Ук</w:t>
      </w:r>
      <w:r>
        <w:rPr>
          <w:rStyle w:val="s0"/>
        </w:rPr>
        <w:t>раины, наличия соответствующих авторизаций на применение упрощений определяют перечень таких таможенных формальностей и необходимости участия в их исполнении должностного лица таможенного органа.</w:t>
      </w:r>
    </w:p>
    <w:p w:rsidR="00000000" w:rsidRDefault="007E4C23">
      <w:pPr>
        <w:pStyle w:val="pj"/>
      </w:pPr>
      <w:r>
        <w:rPr>
          <w:rStyle w:val="s0"/>
        </w:rPr>
        <w:t>Абзац второй исключен</w:t>
      </w:r>
      <w:r>
        <w:rPr>
          <w:rStyle w:val="s40"/>
        </w:rPr>
        <w:t>.</w:t>
      </w:r>
    </w:p>
    <w:p w:rsidR="00000000" w:rsidRDefault="007E4C23">
      <w:pPr>
        <w:pStyle w:val="pj"/>
      </w:pPr>
      <w:r>
        <w:rPr>
          <w:rStyle w:val="s0"/>
        </w:rPr>
        <w:t>В случае если автоматизированной сист</w:t>
      </w:r>
      <w:r>
        <w:rPr>
          <w:rStyle w:val="s0"/>
        </w:rPr>
        <w:t>емой таможенного оформления, электронной транзитной системой или должностным лицом таможенного органа по результатам применения системы управления рисками не определен необходимости участия в выполнении таможенных формальностей в отношении товаров и трансп</w:t>
      </w:r>
      <w:r>
        <w:rPr>
          <w:rStyle w:val="s0"/>
        </w:rPr>
        <w:t>ортных средств коммерческого назначения должностного лица таможенного органа, такие таможенные формальности выполняются автоматизированной системой таможенного оформления или электронной транзитной системой в автоматическом режиме.</w:t>
      </w:r>
    </w:p>
    <w:p w:rsidR="00000000" w:rsidRDefault="007E4C23">
      <w:pPr>
        <w:pStyle w:val="pj"/>
      </w:pPr>
      <w:r>
        <w:rPr>
          <w:rStyle w:val="s0"/>
        </w:rPr>
        <w:t xml:space="preserve">Информация о выполнении </w:t>
      </w:r>
      <w:r>
        <w:rPr>
          <w:rStyle w:val="s0"/>
        </w:rPr>
        <w:t>таможенных формальностей автоматизированной системой таможенного оформления или электронной транзитной системой в автоматическом режиме вносится в единой автоматизированной информационной системы таможенных органов Украины и передается декларанту.</w:t>
      </w:r>
    </w:p>
    <w:p w:rsidR="00000000" w:rsidRDefault="007E4C23">
      <w:pPr>
        <w:pStyle w:val="pj"/>
      </w:pPr>
      <w:r>
        <w:t> </w:t>
      </w:r>
    </w:p>
    <w:p w:rsidR="00000000" w:rsidRDefault="007E4C23">
      <w:pPr>
        <w:pStyle w:val="pj"/>
        <w:ind w:left="1200" w:hanging="800"/>
      </w:pPr>
      <w:bookmarkStart w:id="305" w:name="SUB2470000"/>
      <w:bookmarkEnd w:id="305"/>
      <w:r>
        <w:rPr>
          <w:rStyle w:val="s1"/>
        </w:rPr>
        <w:t>Статья</w:t>
      </w:r>
      <w:r>
        <w:rPr>
          <w:rStyle w:val="s1"/>
        </w:rPr>
        <w:t xml:space="preserve"> 247. Место и время осуществления таможенного оформления</w:t>
      </w:r>
    </w:p>
    <w:p w:rsidR="00000000" w:rsidRDefault="007E4C23">
      <w:pPr>
        <w:pStyle w:val="pj"/>
      </w:pPr>
      <w:r>
        <w:rPr>
          <w:rStyle w:val="s0"/>
        </w:rPr>
        <w:t>1. Таможенное оформление производится в местах расположения соответствующих подразделений таможенных органов в течение рабочего времени, установленного для этих органов.</w:t>
      </w:r>
    </w:p>
    <w:p w:rsidR="00000000" w:rsidRDefault="007E4C23">
      <w:pPr>
        <w:pStyle w:val="pj"/>
      </w:pPr>
      <w:r>
        <w:rPr>
          <w:rStyle w:val="s0"/>
        </w:rPr>
        <w:t>В случаях, определяемых федеральным органом исполнительной власти, который обеспечивает формирование и реализует государственную финансовую политику, таможенные формальности, выполняемых автоматизированной системой таможенного оформления в автоматическом р</w:t>
      </w:r>
      <w:r>
        <w:rPr>
          <w:rStyle w:val="s0"/>
        </w:rPr>
        <w:t>ежиме, осуществляются круглосуточно.</w:t>
      </w:r>
    </w:p>
    <w:p w:rsidR="00000000" w:rsidRDefault="007E4C23">
      <w:pPr>
        <w:pStyle w:val="pj"/>
      </w:pPr>
      <w:r>
        <w:rPr>
          <w:rStyle w:val="s0"/>
        </w:rPr>
        <w:t>2. Согласно международным договорам, заключенным в соответствии с законом, таможенное оформление в пунктах пропуска через государственную границу Украины осуществляется круглосуточно.</w:t>
      </w:r>
    </w:p>
    <w:p w:rsidR="00000000" w:rsidRDefault="007E4C23">
      <w:pPr>
        <w:pStyle w:val="pj"/>
      </w:pPr>
      <w:r>
        <w:rPr>
          <w:rStyle w:val="s0"/>
        </w:rPr>
        <w:t>3. Таможенное оформление товаров, т</w:t>
      </w:r>
      <w:r>
        <w:rPr>
          <w:rStyle w:val="s0"/>
        </w:rPr>
        <w:t>ранспортных средств коммерческого назначения осуществляется в любом таможенном органе по предъявлении их этому органу, если иное не предусмотрено настоящим Кодексом.</w:t>
      </w:r>
    </w:p>
    <w:p w:rsidR="00000000" w:rsidRDefault="007E4C23">
      <w:pPr>
        <w:pStyle w:val="pj"/>
      </w:pPr>
      <w:r>
        <w:rPr>
          <w:rStyle w:val="s0"/>
        </w:rPr>
        <w:t>В случаях и в порядке, которые определяются центральным органом исполнительной власти, кот</w:t>
      </w:r>
      <w:r>
        <w:rPr>
          <w:rStyle w:val="s0"/>
        </w:rPr>
        <w:t>орый обеспечивает формирование и реализует государственную финансовую политику, отдельные или все таможенные формальности, подлежащих выполнению таможенными органами, могут выполняться должностными лицами другого таможенного органа, чем таможенный орган, к</w:t>
      </w:r>
      <w:r>
        <w:rPr>
          <w:rStyle w:val="s0"/>
        </w:rPr>
        <w:t>оторому пред ' явлены товары, транспортные средства коммерческого назначения, или автоматизированной системой таможенного оформления.</w:t>
      </w:r>
    </w:p>
    <w:p w:rsidR="00000000" w:rsidRDefault="007E4C23">
      <w:pPr>
        <w:pStyle w:val="pj"/>
      </w:pPr>
      <w:r>
        <w:rPr>
          <w:rStyle w:val="s0"/>
        </w:rPr>
        <w:t>4. Таможенное оформление товаров, транспортных средств коммерческого назначения, которые перемещаются через территорию Укр</w:t>
      </w:r>
      <w:r>
        <w:rPr>
          <w:rStyle w:val="s0"/>
        </w:rPr>
        <w:t>аины в таможенном режиме транзита, осуществляется таможенным органом, в зоне деятельности которого начинается транзитное перемещение. Оформление таможенной декларации (в том числе предварительной таможенной декларации) для перемещения товаров, транспортных</w:t>
      </w:r>
      <w:r>
        <w:rPr>
          <w:rStyle w:val="s0"/>
        </w:rPr>
        <w:t xml:space="preserve"> средств коммерческого назначения внутренним транзитом от пункта ввоза (пропуска) на таможенную территорию Украины в таможенный орган, расположенного на таможенной территории Украины, может также осуществляться таможенным органом, в зоне деятельности котор</w:t>
      </w:r>
      <w:r>
        <w:rPr>
          <w:rStyle w:val="s0"/>
        </w:rPr>
        <w:t>ого заканчивается такое транзитное перемещение.</w:t>
      </w:r>
    </w:p>
    <w:p w:rsidR="00000000" w:rsidRDefault="007E4C23">
      <w:pPr>
        <w:pStyle w:val="pj"/>
      </w:pPr>
      <w:r>
        <w:rPr>
          <w:rStyle w:val="s0"/>
        </w:rPr>
        <w:t>5. Места таможенного оформления товаров, перемещаемых трубопроводами и линиями электропередачи, определяются центральным органом исполнительной власти, который обеспечивает формирование и реализует государств</w:t>
      </w:r>
      <w:r>
        <w:rPr>
          <w:rStyle w:val="s0"/>
        </w:rPr>
        <w:t>енную финансовую политику.</w:t>
      </w:r>
    </w:p>
    <w:p w:rsidR="00000000" w:rsidRDefault="007E4C23">
      <w:pPr>
        <w:pStyle w:val="pj"/>
      </w:pPr>
      <w:r>
        <w:rPr>
          <w:rStyle w:val="s0"/>
        </w:rPr>
        <w:t xml:space="preserve">6. Места осуществления таможенного оформления товаров, перемещаемых через таможенную границу Украины гражданами, определяются в соответствии с </w:t>
      </w:r>
      <w:hyperlink w:anchor="sub3640000" w:history="1">
        <w:r>
          <w:rPr>
            <w:rStyle w:val="a4"/>
            <w:color w:val="0000FF"/>
            <w:u w:val="single"/>
          </w:rPr>
          <w:t>разделом XII</w:t>
        </w:r>
      </w:hyperlink>
      <w:r>
        <w:rPr>
          <w:rStyle w:val="s0"/>
        </w:rPr>
        <w:t xml:space="preserve"> настоящего Кодекса.</w:t>
      </w:r>
    </w:p>
    <w:p w:rsidR="00000000" w:rsidRDefault="007E4C23">
      <w:pPr>
        <w:pStyle w:val="pj"/>
      </w:pPr>
      <w:r>
        <w:rPr>
          <w:rStyle w:val="s0"/>
        </w:rPr>
        <w:t>7. По письменному об</w:t>
      </w:r>
      <w:r>
        <w:rPr>
          <w:rStyle w:val="s0"/>
        </w:rPr>
        <w:t>ращению декларанта таможенные формальности могут выполняться таможенными органами вне места расположения этих органов, а также вне рабочего времени, установленного для них, на условиях, определенных настоящим Кодексом.</w:t>
      </w:r>
    </w:p>
    <w:p w:rsidR="00000000" w:rsidRDefault="007E4C23">
      <w:pPr>
        <w:pStyle w:val="pj"/>
      </w:pPr>
      <w:r>
        <w:rPr>
          <w:rStyle w:val="s0"/>
        </w:rPr>
        <w:t>Форма письменного обращения декларант</w:t>
      </w:r>
      <w:r>
        <w:rPr>
          <w:rStyle w:val="s0"/>
        </w:rPr>
        <w:t>а определяется центральным органом исполнительной власти, обеспечивающим формирование и реализующим государственную финансовую политику. Письменное обращение декларанта может подаваться в электронной форме с использованием систем, обеспечивающих функционир</w:t>
      </w:r>
      <w:r>
        <w:rPr>
          <w:rStyle w:val="s0"/>
        </w:rPr>
        <w:t>ование электронных информационных ресурсов таможенных органов с наложением электронной подписи.</w:t>
      </w:r>
    </w:p>
    <w:p w:rsidR="00000000" w:rsidRDefault="007E4C23">
      <w:pPr>
        <w:pStyle w:val="pj"/>
      </w:pPr>
      <w:r>
        <w:rPr>
          <w:rStyle w:val="s0"/>
        </w:rPr>
        <w:t>В случае необходимости выполнения должностным лицом таможенного органа форм таможенного контроля, определенных с применением системы управления рисками, вне места расположения таможенного органа и в рабочее время, установленное для него, письменное обращен</w:t>
      </w:r>
      <w:r>
        <w:rPr>
          <w:rStyle w:val="s0"/>
        </w:rPr>
        <w:t>ие декларанта не требуется, дата и время выполнения таможенных формальностей указываются должностным лицом таможенного органа в акте осмотра (пересмотра) товаров, транспортных средств, ручной клади и багажа, форма которого утверждена в соответствии с часть</w:t>
      </w:r>
      <w:r>
        <w:rPr>
          <w:rStyle w:val="s0"/>
        </w:rPr>
        <w:t xml:space="preserve">ю одиннадцатой </w:t>
      </w:r>
      <w:hyperlink w:anchor="sub3380000" w:history="1">
        <w:r>
          <w:rPr>
            <w:rStyle w:val="a4"/>
            <w:color w:val="0000FF"/>
            <w:u w:val="single"/>
          </w:rPr>
          <w:t>статьи 338</w:t>
        </w:r>
      </w:hyperlink>
      <w:r>
        <w:rPr>
          <w:rStyle w:val="s0"/>
        </w:rPr>
        <w:t xml:space="preserve"> настоящего Кодекса.</w:t>
      </w:r>
    </w:p>
    <w:p w:rsidR="00000000" w:rsidRDefault="007E4C23">
      <w:pPr>
        <w:pStyle w:val="pj"/>
      </w:pPr>
      <w:r>
        <w:rPr>
          <w:rStyle w:val="s0"/>
        </w:rPr>
        <w:t>8. За выполнение таможенных формальностей таможенными органами вне места расположения таможенных органов или вне рабочего времени, установленного для них, с заинтересованных лиц</w:t>
      </w:r>
      <w:r>
        <w:rPr>
          <w:rStyle w:val="s0"/>
        </w:rPr>
        <w:t xml:space="preserve"> взимается плата в размерах, установленных Кабинетом Министров Украины, и в порядке, определенном центральным органом исполнительной власти, который обеспечивает формирование и реализует государственную финансовую политику. Такая плата может справляться с </w:t>
      </w:r>
      <w:r>
        <w:rPr>
          <w:rStyle w:val="s0"/>
        </w:rPr>
        <w:t>заполнением унифицированной таможенной квитанции. Такая плата не взимается за выполнение таможенными органами таможенных формальностей вне места расположения таможенных органов в пределах предоставленного предприятию упрощения «процедура выпуска по местона</w:t>
      </w:r>
      <w:r>
        <w:rPr>
          <w:rStyle w:val="s0"/>
        </w:rPr>
        <w:t>хождению», транзитных упрощений «статус авторизованного грузоотправителя МДП», «статус авторизованного грузополучателя МДП», а также транзитных упрощений «статус авторизованного грузоотправителя», «статус авторизованного грузополучателя», предусмотренных К</w:t>
      </w:r>
      <w:r>
        <w:rPr>
          <w:rStyle w:val="s0"/>
        </w:rPr>
        <w:t>онвенцией о процедуре совместного транзита, кроме случаев:</w:t>
      </w:r>
    </w:p>
    <w:p w:rsidR="00000000" w:rsidRDefault="007E4C23">
      <w:pPr>
        <w:pStyle w:val="pj"/>
      </w:pPr>
      <w:r>
        <w:rPr>
          <w:rStyle w:val="s0"/>
        </w:rPr>
        <w:t>1) вызову должностного лица таможенного органа таким предприятием;</w:t>
      </w:r>
    </w:p>
    <w:p w:rsidR="00000000" w:rsidRDefault="007E4C23">
      <w:pPr>
        <w:pStyle w:val="pj"/>
      </w:pPr>
      <w:r>
        <w:rPr>
          <w:rStyle w:val="s0"/>
        </w:rPr>
        <w:t>2) осуществление должностным лицом таможенного органа таможенных формальностей непосредственно на объекте предприятия, определенно</w:t>
      </w:r>
      <w:r>
        <w:rPr>
          <w:rStyle w:val="s0"/>
        </w:rPr>
        <w:t xml:space="preserve">м в авторизации на применение упрощения «процедура выпуска по местонахождению», в соответствии с частью четвертой </w:t>
      </w:r>
      <w:hyperlink w:anchor="sub249010000" w:history="1">
        <w:r>
          <w:rPr>
            <w:rStyle w:val="a4"/>
            <w:color w:val="0000FF"/>
            <w:u w:val="single"/>
          </w:rPr>
          <w:t xml:space="preserve">статьи 249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Письменное обращение декларанта, указанное в абзаце первом части седьмой н</w:t>
      </w:r>
      <w:r>
        <w:rPr>
          <w:rStyle w:val="s0"/>
        </w:rPr>
        <w:t>астоящей статьи, или подписанный представителем декларанта и должностным лицом таможенного органа акт осмотра (пересмотра) товаров, транспортных средств, ручной клади и багажа является основанием для предоставления таможенным органом разрешения на внесение</w:t>
      </w:r>
      <w:r>
        <w:rPr>
          <w:rStyle w:val="s0"/>
        </w:rPr>
        <w:t xml:space="preserve"> изменений в таможенную декларацию, которые касаются сведений о начислении в случаях, предусмотренных настоящим Кодексом, платы за выполнение таможенных формальностей вне места расположения таможенных органов или вне рабочего времени, установленного для ни</w:t>
      </w:r>
      <w:r>
        <w:rPr>
          <w:rStyle w:val="s0"/>
        </w:rPr>
        <w:t>х.</w:t>
      </w:r>
    </w:p>
    <w:p w:rsidR="00000000" w:rsidRDefault="007E4C23">
      <w:pPr>
        <w:pStyle w:val="pj"/>
      </w:pPr>
      <w:r>
        <w:rPr>
          <w:rStyle w:val="s0"/>
        </w:rPr>
        <w:t>9. В случае объявления чрезвычайного положения в отдельных регионах Украины могут определяться таможенные органы, в которых будет осуществляться таможенное оформление товаров.</w:t>
      </w:r>
    </w:p>
    <w:p w:rsidR="00000000" w:rsidRDefault="007E4C23">
      <w:pPr>
        <w:pStyle w:val="pj"/>
      </w:pPr>
      <w:r>
        <w:rPr>
          <w:rStyle w:val="s0"/>
        </w:rPr>
        <w:t>10. По решению центрального органа исполнительной власти, который обеспечивае</w:t>
      </w:r>
      <w:r>
        <w:rPr>
          <w:rStyle w:val="s0"/>
        </w:rPr>
        <w:t>т формирование и реализует государственную финансовую политику, таможенное оформление подакцизных товаров, природного газа, товаров, которые согласно законодательству подлежат клеймению государственным пробирным клеймом, а также лекарственных средств может</w:t>
      </w:r>
      <w:r>
        <w:rPr>
          <w:rStyle w:val="s0"/>
        </w:rPr>
        <w:t xml:space="preserve"> осуществляться в специально определенных для этого таможенных органах.</w:t>
      </w:r>
    </w:p>
    <w:p w:rsidR="00000000" w:rsidRDefault="007E4C23">
      <w:pPr>
        <w:pStyle w:val="pj"/>
      </w:pPr>
      <w:r>
        <w:t> </w:t>
      </w:r>
    </w:p>
    <w:p w:rsidR="00000000" w:rsidRDefault="007E4C23">
      <w:pPr>
        <w:pStyle w:val="pj"/>
        <w:ind w:left="1200" w:hanging="800"/>
      </w:pPr>
      <w:bookmarkStart w:id="306" w:name="SUB2480000"/>
      <w:bookmarkEnd w:id="306"/>
      <w:r>
        <w:rPr>
          <w:rStyle w:val="s1"/>
        </w:rPr>
        <w:t>Статья 248. Начало таможенного оформления</w:t>
      </w:r>
    </w:p>
    <w:p w:rsidR="00000000" w:rsidRDefault="007E4C23">
      <w:pPr>
        <w:pStyle w:val="pj"/>
      </w:pPr>
      <w:r>
        <w:rPr>
          <w:rStyle w:val="s0"/>
        </w:rPr>
        <w:t>1. Таможенное оформление начинается с момента представления таможенному органу декларантом таможенной декларации или документа, который согл</w:t>
      </w:r>
      <w:r>
        <w:rPr>
          <w:rStyle w:val="s0"/>
        </w:rPr>
        <w:t>асно законодательству ее заменяет, и документов, необходимых для таможенного оформления, а в случае электронного декларирования - с момента получения таможенным органом от декларанта электронной таможенной декларации или электронного документа, который сог</w:t>
      </w:r>
      <w:r>
        <w:rPr>
          <w:rStyle w:val="s0"/>
        </w:rPr>
        <w:t>ласно законодательству заменяет таможенную декларацию.</w:t>
      </w:r>
    </w:p>
    <w:p w:rsidR="00000000" w:rsidRDefault="007E4C23">
      <w:pPr>
        <w:pStyle w:val="pj"/>
      </w:pPr>
      <w:r>
        <w:rPr>
          <w:rStyle w:val="s0"/>
        </w:rPr>
        <w:t>2. Удостоверение таможенным органом принятия товаров, транспортных средств коммерческого назначения и документов на них к таможенному оформлению осуществляется путем проставления оттисков соответствующ</w:t>
      </w:r>
      <w:r>
        <w:rPr>
          <w:rStyle w:val="s0"/>
        </w:rPr>
        <w:t xml:space="preserve">их таможенных обеспечений (в том числе с помощью информационных технологий), других отметок на таможенной декларации или документе, который согласно законодательству ее заменяет, а также на товаросопроводительных и товарно-транспортных документах в случае </w:t>
      </w:r>
      <w:r>
        <w:rPr>
          <w:rStyle w:val="s0"/>
        </w:rPr>
        <w:t>их представления на бумажном носителе.</w:t>
      </w:r>
    </w:p>
    <w:p w:rsidR="00000000" w:rsidRDefault="007E4C23">
      <w:pPr>
        <w:pStyle w:val="pj"/>
      </w:pPr>
      <w:r>
        <w:rPr>
          <w:rStyle w:val="s0"/>
        </w:rPr>
        <w:t>3. Для выполнения таможенных формальностей при осуществлении таможенного оформления товаров и транспортных средств коммерческого назначения применяется автоматизированная система таможенного оформления, согласно этому</w:t>
      </w:r>
      <w:r>
        <w:rPr>
          <w:rStyle w:val="s0"/>
        </w:rPr>
        <w:t xml:space="preserve"> Кодексу в автоматическом режиме осуществляет:</w:t>
      </w:r>
    </w:p>
    <w:p w:rsidR="00000000" w:rsidRDefault="007E4C23">
      <w:pPr>
        <w:pStyle w:val="pj"/>
      </w:pPr>
      <w:r>
        <w:rPr>
          <w:rStyle w:val="s0"/>
        </w:rPr>
        <w:t>1) получение таможенных деклараций и их регистрации;</w:t>
      </w:r>
    </w:p>
    <w:p w:rsidR="00000000" w:rsidRDefault="007E4C23">
      <w:pPr>
        <w:pStyle w:val="pj"/>
      </w:pPr>
      <w:r>
        <w:rPr>
          <w:rStyle w:val="s0"/>
        </w:rPr>
        <w:t>2) определение перечня таможенных формальностей, обязательных для исполнения по таможенной декларации, в зависимости от типа таможенной декларации, таможенн</w:t>
      </w:r>
      <w:r>
        <w:rPr>
          <w:rStyle w:val="s0"/>
        </w:rPr>
        <w:t>ого режима, особенностей, средств и способов перемещения товаров через таможенную границу Украины и с учетом результатов анализа рисков;</w:t>
      </w:r>
    </w:p>
    <w:p w:rsidR="00000000" w:rsidRDefault="007E4C23">
      <w:pPr>
        <w:pStyle w:val="pj"/>
      </w:pPr>
      <w:r>
        <w:rPr>
          <w:rStyle w:val="s0"/>
        </w:rPr>
        <w:t>3) определение необходимости участия должностного лица таможенного органа в исполнении таможенных формальностей по тамо</w:t>
      </w:r>
      <w:r>
        <w:rPr>
          <w:rStyle w:val="s0"/>
        </w:rPr>
        <w:t>женной декларации;</w:t>
      </w:r>
    </w:p>
    <w:p w:rsidR="00000000" w:rsidRDefault="007E4C23">
      <w:pPr>
        <w:pStyle w:val="pj"/>
      </w:pPr>
      <w:r>
        <w:rPr>
          <w:rStyle w:val="s0"/>
        </w:rPr>
        <w:t>4) назначение должностного лица таможенного органа для выполнения таможенных формальностей по таможенной декларации;</w:t>
      </w:r>
    </w:p>
    <w:p w:rsidR="00000000" w:rsidRDefault="007E4C23">
      <w:pPr>
        <w:pStyle w:val="pj"/>
      </w:pPr>
      <w:r>
        <w:rPr>
          <w:rStyle w:val="s0"/>
        </w:rPr>
        <w:t xml:space="preserve">5) предоставление декларанту информации о состоянии обработки таможенной декларации, перечень таможенных формальностей, </w:t>
      </w:r>
      <w:r>
        <w:rPr>
          <w:rStyle w:val="s0"/>
        </w:rPr>
        <w:t>определенных обязательными для выполнения по такой декларации, и должностное лицо таможенного органа, предназначенную для их выполнения (в случае ее назначения).</w:t>
      </w:r>
    </w:p>
    <w:p w:rsidR="00000000" w:rsidRDefault="007E4C23">
      <w:pPr>
        <w:pStyle w:val="pj"/>
      </w:pPr>
      <w:r>
        <w:rPr>
          <w:rStyle w:val="s0"/>
        </w:rPr>
        <w:t>4. В случае если автоматизированной системой таможенного оформления или должностным лицом тамо</w:t>
      </w:r>
      <w:r>
        <w:rPr>
          <w:rStyle w:val="s0"/>
        </w:rPr>
        <w:t>женного органа по результатам применения системы управления рисками не определен необходимости участия в выполнении таможенных формальностей в отношении товаров и транспортных средств коммерческого назначения должностного лица таможенного органа, такие там</w:t>
      </w:r>
      <w:r>
        <w:rPr>
          <w:rStyle w:val="s0"/>
        </w:rPr>
        <w:t>оженные формальности выполняются автоматизированной системой таможенного оформления в автоматическом режиме.</w:t>
      </w:r>
    </w:p>
    <w:p w:rsidR="00000000" w:rsidRDefault="007E4C23">
      <w:pPr>
        <w:pStyle w:val="pj"/>
      </w:pPr>
      <w:r>
        <w:rPr>
          <w:rStyle w:val="s0"/>
        </w:rPr>
        <w:t>Информация о выполнении таможенных формальностей автоматизированной системой таможенного оформления в автоматическом режиме в установленном порядке</w:t>
      </w:r>
      <w:r>
        <w:rPr>
          <w:rStyle w:val="s0"/>
        </w:rPr>
        <w:t xml:space="preserve"> вносится в единой автоматизированной информационной системы таможенных органов Украины и передается декларанту, лицу, подавшему таможенную декларацию.</w:t>
      </w:r>
    </w:p>
    <w:p w:rsidR="00000000" w:rsidRDefault="007E4C23">
      <w:pPr>
        <w:pStyle w:val="pj"/>
      </w:pPr>
      <w:r>
        <w:t> </w:t>
      </w:r>
    </w:p>
    <w:p w:rsidR="00000000" w:rsidRDefault="007E4C23">
      <w:pPr>
        <w:pStyle w:val="pj"/>
        <w:ind w:left="1200" w:hanging="800"/>
      </w:pPr>
      <w:bookmarkStart w:id="307" w:name="SUB2490000"/>
      <w:bookmarkEnd w:id="307"/>
      <w:r>
        <w:rPr>
          <w:rStyle w:val="s1"/>
        </w:rPr>
        <w:t xml:space="preserve">Статья 249. </w:t>
      </w:r>
      <w:r>
        <w:rPr>
          <w:rStyle w:val="s0"/>
          <w:b/>
          <w:bCs/>
        </w:rPr>
        <w:t>Присутствие декларанта при таможенном оформлении</w:t>
      </w:r>
    </w:p>
    <w:p w:rsidR="00000000" w:rsidRDefault="007E4C23">
      <w:pPr>
        <w:pStyle w:val="pj"/>
      </w:pPr>
      <w:r>
        <w:rPr>
          <w:rStyle w:val="s0"/>
        </w:rPr>
        <w:t>1. Декларант может присутствовать во время таможенного оформления товаров, которые предъявляются ими для такого оформления.</w:t>
      </w:r>
    </w:p>
    <w:p w:rsidR="00000000" w:rsidRDefault="007E4C23">
      <w:pPr>
        <w:pStyle w:val="pj"/>
      </w:pPr>
      <w:r>
        <w:rPr>
          <w:rStyle w:val="s0"/>
        </w:rPr>
        <w:t xml:space="preserve">2. В случае применения мер, предусмотренных </w:t>
      </w:r>
      <w:hyperlink w:anchor="sub3380000" w:history="1">
        <w:r>
          <w:rPr>
            <w:rStyle w:val="a4"/>
            <w:color w:val="0000FF"/>
            <w:u w:val="single"/>
          </w:rPr>
          <w:t>статьями 338 и 339</w:t>
        </w:r>
      </w:hyperlink>
      <w:r>
        <w:rPr>
          <w:rStyle w:val="s0"/>
        </w:rPr>
        <w:t xml:space="preserve"> настоящего Кодекса, а также по требо</w:t>
      </w:r>
      <w:r>
        <w:rPr>
          <w:rStyle w:val="s0"/>
        </w:rPr>
        <w:t>ванию таможенного органа присутствие декларанта при таможенном оформлении является обязательным.</w:t>
      </w:r>
    </w:p>
    <w:p w:rsidR="00000000" w:rsidRDefault="007E4C23">
      <w:pPr>
        <w:pStyle w:val="pj"/>
      </w:pPr>
      <w:r>
        <w:rPr>
          <w:rStyle w:val="s0"/>
        </w:rPr>
        <w:t> </w:t>
      </w:r>
    </w:p>
    <w:p w:rsidR="00000000" w:rsidRDefault="007E4C23">
      <w:pPr>
        <w:pStyle w:val="pj"/>
        <w:ind w:left="1200" w:hanging="800"/>
      </w:pPr>
      <w:bookmarkStart w:id="308" w:name="SUB249010000"/>
      <w:bookmarkEnd w:id="308"/>
      <w:r>
        <w:rPr>
          <w:rStyle w:val="s1"/>
        </w:rPr>
        <w:t>Статья 249-1. Процедура выпуска по местонахождению</w:t>
      </w:r>
    </w:p>
    <w:p w:rsidR="00000000" w:rsidRDefault="007E4C23">
      <w:pPr>
        <w:pStyle w:val="pj"/>
      </w:pPr>
      <w:r>
        <w:rPr>
          <w:rStyle w:val="s0"/>
        </w:rPr>
        <w:t>1. Процедура выпуска по местонахождению применяется для декларирования товаров на авторизованном объекте:</w:t>
      </w:r>
    </w:p>
    <w:p w:rsidR="00000000" w:rsidRDefault="007E4C23">
      <w:pPr>
        <w:pStyle w:val="pj"/>
      </w:pPr>
      <w:r>
        <w:rPr>
          <w:rStyle w:val="s0"/>
        </w:rPr>
        <w:t>1) предприятием, определенным в авторизации на применение упрощения «процедура выпуска по местонахождению» для декларирования товаров такого предприятия;</w:t>
      </w:r>
    </w:p>
    <w:p w:rsidR="00000000" w:rsidRDefault="007E4C23">
      <w:pPr>
        <w:pStyle w:val="pj"/>
      </w:pPr>
      <w:r>
        <w:rPr>
          <w:rStyle w:val="s0"/>
        </w:rPr>
        <w:t>2) прямым таможенным представителем предприятия, которому предоставлена авторизация на применение упро</w:t>
      </w:r>
      <w:r>
        <w:rPr>
          <w:rStyle w:val="s0"/>
        </w:rPr>
        <w:t>щения «процедура выпуска по местонахождению», который действует в интересах и от имени предприятия, определенного в авторизации на применение упрощения «процедура выпуска по местонахождению» (декларант);</w:t>
      </w:r>
    </w:p>
    <w:p w:rsidR="00000000" w:rsidRDefault="007E4C23">
      <w:pPr>
        <w:pStyle w:val="pj"/>
      </w:pPr>
      <w:r>
        <w:rPr>
          <w:rStyle w:val="s0"/>
        </w:rPr>
        <w:t>3) косвенным таможенным представителем, который дейс</w:t>
      </w:r>
      <w:r>
        <w:rPr>
          <w:rStyle w:val="s0"/>
        </w:rPr>
        <w:t>твует в интересах предприятия, не имеющего авторизации на применение упрощения «процедура выпуска по местонахождению» (держателя таможенного режима), при этом такому таможенному представителю предоставлена авторизация на применение упрощения «процедура вып</w:t>
      </w:r>
      <w:r>
        <w:rPr>
          <w:rStyle w:val="s0"/>
        </w:rPr>
        <w:t>уска по местонахождению» (декларант), по соблюдению условий, определенных частью четвертой настоящей статьи.</w:t>
      </w:r>
    </w:p>
    <w:p w:rsidR="00000000" w:rsidRDefault="007E4C23">
      <w:pPr>
        <w:pStyle w:val="pj"/>
      </w:pPr>
      <w:r>
        <w:rPr>
          <w:rStyle w:val="s0"/>
        </w:rPr>
        <w:t>2. Авторизация на применение упрощения «процедура выпуска по местонахождению» предоставляется предприятию, которое отвечает критериям, определенным</w:t>
      </w:r>
      <w:r>
        <w:rPr>
          <w:rStyle w:val="s0"/>
        </w:rPr>
        <w:t xml:space="preserve"> пунктами 1, 2 и 4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3. Предъявление товаров при применении упрощения «процедура выпуска по местонахождению» осуществляется на объекте предприятия, определенного в авторизации на при</w:t>
      </w:r>
      <w:r>
        <w:rPr>
          <w:rStyle w:val="s0"/>
        </w:rPr>
        <w:t>менение упрощения «процедура выпуска по местонахождению», которое является держателем таких объектов (указываются в авторизации).</w:t>
      </w:r>
    </w:p>
    <w:p w:rsidR="00000000" w:rsidRDefault="007E4C23">
      <w:pPr>
        <w:pStyle w:val="pj"/>
      </w:pPr>
      <w:r>
        <w:rPr>
          <w:rStyle w:val="s0"/>
        </w:rPr>
        <w:t xml:space="preserve">Таможенное оформление производится таможенным органом, определенным с учетом части десятой </w:t>
      </w:r>
      <w:hyperlink w:anchor="sub2470000" w:history="1">
        <w:r>
          <w:rPr>
            <w:rStyle w:val="a4"/>
            <w:color w:val="0000FF"/>
            <w:u w:val="single"/>
          </w:rPr>
          <w:t>ст</w:t>
        </w:r>
        <w:r>
          <w:rPr>
            <w:rStyle w:val="a4"/>
            <w:color w:val="0000FF"/>
            <w:u w:val="single"/>
          </w:rPr>
          <w:t>атьи 247</w:t>
        </w:r>
      </w:hyperlink>
      <w:r>
        <w:rPr>
          <w:rStyle w:val="s0"/>
        </w:rPr>
        <w:t xml:space="preserve"> настоящего Кодекса.</w:t>
      </w:r>
    </w:p>
    <w:p w:rsidR="00000000" w:rsidRDefault="007E4C23">
      <w:pPr>
        <w:pStyle w:val="pj"/>
      </w:pPr>
      <w:r>
        <w:rPr>
          <w:rStyle w:val="s0"/>
        </w:rPr>
        <w:t>4. Процедура выпуска по местонахождению может применяться к товарам, декларантом которых является косвенный таможенный представитель, с соблюдением следующих условий:</w:t>
      </w:r>
    </w:p>
    <w:p w:rsidR="00000000" w:rsidRDefault="007E4C23">
      <w:pPr>
        <w:pStyle w:val="pj"/>
      </w:pPr>
      <w:r>
        <w:rPr>
          <w:rStyle w:val="s0"/>
        </w:rPr>
        <w:t xml:space="preserve">1) товары перемещаются через таможенную границу Украины с применением транзитных упрощений в соответствии со </w:t>
      </w:r>
      <w:hyperlink w:anchor="sub91010000" w:history="1">
        <w:r>
          <w:rPr>
            <w:rStyle w:val="a4"/>
            <w:color w:val="0000FF"/>
            <w:u w:val="single"/>
          </w:rPr>
          <w:t xml:space="preserve">статьей 91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2) товары предъявляются таможенному органу и размещаются в соответствии с частью</w:t>
      </w:r>
      <w:r>
        <w:rPr>
          <w:rStyle w:val="s0"/>
        </w:rPr>
        <w:t xml:space="preserve"> восьмой настоящей статьи для временного хранения на авторизованном объекте такого косвенного таможенного представителя. Такой объект (кроме случаев, если таможенное оформление товаров осуществляется в специально определенных таможенных органах, зоной деят</w:t>
      </w:r>
      <w:r>
        <w:rPr>
          <w:rStyle w:val="s0"/>
        </w:rPr>
        <w:t>ельности которых является вся таможенная территория Украины) должен размещаться в радиусе не более 30 километров от фактического места расположения соответствующего структурного подразделения таможенного органа, который отвечает за осуществление таможенных</w:t>
      </w:r>
      <w:r>
        <w:rPr>
          <w:rStyle w:val="s0"/>
        </w:rPr>
        <w:t xml:space="preserve"> формальностей на таком объекте</w:t>
      </w:r>
    </w:p>
    <w:p w:rsidR="00000000" w:rsidRDefault="007E4C23">
      <w:pPr>
        <w:pStyle w:val="pj"/>
      </w:pPr>
      <w:r>
        <w:rPr>
          <w:rStyle w:val="s0"/>
        </w:rPr>
        <w:t>Таможенное оформление товаров в соответствии с настоящей частью осуществляется в рабочее время, установленное для таможенных органов. Положения настоящей части применяются к товарам, указанным в части пятой настоящей статьи,</w:t>
      </w:r>
      <w:r>
        <w:rPr>
          <w:rStyle w:val="s0"/>
        </w:rPr>
        <w:t xml:space="preserve"> кроме товаров, классифицируемых в товарных позициях 2203-2208, 2401-2404 и по кодам 2103 90 30 00, 2106 90 согласно </w:t>
      </w:r>
      <w:hyperlink r:id="rId92" w:history="1">
        <w:r>
          <w:rPr>
            <w:rStyle w:val="a4"/>
            <w:color w:val="0000FF"/>
            <w:u w:val="single"/>
          </w:rPr>
          <w:t>УКТ ВЭД</w:t>
        </w:r>
      </w:hyperlink>
      <w:r>
        <w:rPr>
          <w:rStyle w:val="s0"/>
        </w:rPr>
        <w:t>.</w:t>
      </w:r>
    </w:p>
    <w:p w:rsidR="00000000" w:rsidRDefault="007E4C23">
      <w:pPr>
        <w:pStyle w:val="pj"/>
      </w:pPr>
      <w:r>
        <w:rPr>
          <w:rStyle w:val="s0"/>
        </w:rPr>
        <w:t>5. Процедура выпуска по местонахождению применяется в отношении:</w:t>
      </w:r>
    </w:p>
    <w:p w:rsidR="00000000" w:rsidRDefault="007E4C23">
      <w:pPr>
        <w:pStyle w:val="pj"/>
      </w:pPr>
      <w:r>
        <w:rPr>
          <w:rStyle w:val="s0"/>
        </w:rPr>
        <w:t>1) товаров, ввозимых на таможенную территорию Украины, помещаемых в таможенные режимы:</w:t>
      </w:r>
    </w:p>
    <w:p w:rsidR="00000000" w:rsidRDefault="007E4C23">
      <w:pPr>
        <w:pStyle w:val="pj"/>
      </w:pPr>
      <w:r>
        <w:rPr>
          <w:rStyle w:val="s0"/>
        </w:rPr>
        <w:t>а) импорта;</w:t>
      </w:r>
    </w:p>
    <w:p w:rsidR="00000000" w:rsidRDefault="007E4C23">
      <w:pPr>
        <w:pStyle w:val="pj"/>
      </w:pPr>
      <w:r>
        <w:rPr>
          <w:rStyle w:val="s0"/>
        </w:rPr>
        <w:t>б) таможенного склада;</w:t>
      </w:r>
    </w:p>
    <w:p w:rsidR="00000000" w:rsidRDefault="007E4C23">
      <w:pPr>
        <w:pStyle w:val="pj"/>
      </w:pPr>
      <w:r>
        <w:rPr>
          <w:rStyle w:val="s0"/>
        </w:rPr>
        <w:t>в) переработки на таможенной территории;</w:t>
      </w:r>
    </w:p>
    <w:p w:rsidR="00000000" w:rsidRDefault="007E4C23">
      <w:pPr>
        <w:pStyle w:val="pj"/>
      </w:pPr>
      <w:r>
        <w:rPr>
          <w:rStyle w:val="s0"/>
        </w:rPr>
        <w:t>г) временного ввоза;</w:t>
      </w:r>
    </w:p>
    <w:p w:rsidR="00000000" w:rsidRDefault="007E4C23">
      <w:pPr>
        <w:pStyle w:val="pj"/>
      </w:pPr>
      <w:r>
        <w:rPr>
          <w:rStyle w:val="s0"/>
        </w:rPr>
        <w:t>ґ) свободной таможенной зоны;</w:t>
      </w:r>
    </w:p>
    <w:p w:rsidR="00000000" w:rsidRDefault="007E4C23">
      <w:pPr>
        <w:pStyle w:val="pj"/>
      </w:pPr>
      <w:r>
        <w:rPr>
          <w:rStyle w:val="s0"/>
        </w:rPr>
        <w:t>д) реимпорт;</w:t>
      </w:r>
    </w:p>
    <w:p w:rsidR="00000000" w:rsidRDefault="007E4C23">
      <w:pPr>
        <w:pStyle w:val="pj"/>
      </w:pPr>
      <w:r>
        <w:rPr>
          <w:rStyle w:val="s0"/>
        </w:rPr>
        <w:t>2) товаров, которые для вывоз</w:t>
      </w:r>
      <w:r>
        <w:rPr>
          <w:rStyle w:val="s0"/>
        </w:rPr>
        <w:t>а за пределы таможенной территории Украины помещаются в таможенные режимы:</w:t>
      </w:r>
    </w:p>
    <w:p w:rsidR="00000000" w:rsidRDefault="007E4C23">
      <w:pPr>
        <w:pStyle w:val="pj"/>
      </w:pPr>
      <w:r>
        <w:rPr>
          <w:rStyle w:val="s0"/>
        </w:rPr>
        <w:t>а) экспорта;</w:t>
      </w:r>
    </w:p>
    <w:p w:rsidR="00000000" w:rsidRDefault="007E4C23">
      <w:pPr>
        <w:pStyle w:val="pj"/>
      </w:pPr>
      <w:r>
        <w:rPr>
          <w:rStyle w:val="s0"/>
        </w:rPr>
        <w:t>б) реэкспорт;</w:t>
      </w:r>
    </w:p>
    <w:p w:rsidR="00000000" w:rsidRDefault="007E4C23">
      <w:pPr>
        <w:pStyle w:val="pj"/>
      </w:pPr>
      <w:r>
        <w:rPr>
          <w:rStyle w:val="s0"/>
        </w:rPr>
        <w:t>в) временного вывоза;</w:t>
      </w:r>
    </w:p>
    <w:p w:rsidR="00000000" w:rsidRDefault="007E4C23">
      <w:pPr>
        <w:pStyle w:val="pj"/>
      </w:pPr>
      <w:r>
        <w:rPr>
          <w:rStyle w:val="s0"/>
        </w:rPr>
        <w:t>г) переработки вне таможенной территории.</w:t>
      </w:r>
    </w:p>
    <w:p w:rsidR="00000000" w:rsidRDefault="007E4C23">
      <w:pPr>
        <w:pStyle w:val="pj"/>
      </w:pPr>
      <w:r>
        <w:rPr>
          <w:rStyle w:val="s0"/>
        </w:rPr>
        <w:t>Товары, ввезенные на таможенную территорию Украины в составе одной партии и размещенные для временного хранения на авторизованном объекте, могут декларироваться в таможенные режимы, определенные настоящей частью, по нескольким таможенным декларациям только</w:t>
      </w:r>
      <w:r>
        <w:rPr>
          <w:rStyle w:val="s0"/>
        </w:rPr>
        <w:t xml:space="preserve"> после их помещения в таможенный режим таможенного склада.</w:t>
      </w:r>
    </w:p>
    <w:p w:rsidR="00000000" w:rsidRDefault="007E4C23">
      <w:pPr>
        <w:pStyle w:val="pj"/>
      </w:pPr>
      <w:r>
        <w:rPr>
          <w:rStyle w:val="s0"/>
        </w:rPr>
        <w:t>6. С товарами, помещенными в таможенный режим таможенного склада на объекте предприятия, на который не имеет действующей авторизации на эксплуатацию таможенного склада, без разрешения таможенного о</w:t>
      </w:r>
      <w:r>
        <w:rPr>
          <w:rStyle w:val="s0"/>
        </w:rPr>
        <w:t>ргана могут проводиться операции, предназначенные для сохранения товаров в неизменном состоянии, при условии что такие операции не меняют внешний вид и/или не улучшают характеристики товаров, с которыми проводятся такие операции, в частности обычные операц</w:t>
      </w:r>
      <w:r>
        <w:rPr>
          <w:rStyle w:val="s0"/>
        </w:rPr>
        <w:t xml:space="preserve">ии с товарами, указанные в пунктах 1-3, 6, 7 части четвертой </w:t>
      </w:r>
      <w:hyperlink w:anchor="sub73060000" w:history="1">
        <w:r>
          <w:rPr>
            <w:rStyle w:val="a4"/>
            <w:color w:val="0000FF"/>
            <w:u w:val="single"/>
          </w:rPr>
          <w:t xml:space="preserve">статьи 73 </w:t>
        </w:r>
        <w:r>
          <w:rPr>
            <w:rStyle w:val="a4"/>
            <w:color w:val="0000FF"/>
            <w:u w:val="single"/>
            <w:vertAlign w:val="superscript"/>
          </w:rPr>
          <w:t>6</w:t>
        </w:r>
      </w:hyperlink>
      <w:r>
        <w:rPr>
          <w:rStyle w:val="s0"/>
        </w:rPr>
        <w:t xml:space="preserve"> настоящего Кодекса, а также операции по подготовке к распространению или продаже (формирование отправлений, консолидации и измельчения партий товаров</w:t>
      </w:r>
      <w:r>
        <w:rPr>
          <w:rStyle w:val="s0"/>
        </w:rPr>
        <w:t>), при условии что такие операции не меняют характер и/или не улучшают характеристики товаров, с которыми проводятся такие операции.</w:t>
      </w:r>
    </w:p>
    <w:p w:rsidR="00000000" w:rsidRDefault="007E4C23">
      <w:pPr>
        <w:pStyle w:val="pj"/>
      </w:pPr>
      <w:r>
        <w:rPr>
          <w:rStyle w:val="s0"/>
        </w:rPr>
        <w:t>7. Для применения упрощения «процедура выпуска по местонахождению» на каждый объект предприятия, используемого предприятием</w:t>
      </w:r>
      <w:r>
        <w:rPr>
          <w:rStyle w:val="s0"/>
        </w:rPr>
        <w:t>, предоставляется отдельная авторизация.</w:t>
      </w:r>
    </w:p>
    <w:p w:rsidR="00000000" w:rsidRDefault="007E4C23">
      <w:pPr>
        <w:pStyle w:val="pj"/>
      </w:pPr>
      <w:r>
        <w:rPr>
          <w:rStyle w:val="s0"/>
        </w:rPr>
        <w:t>8. Авторизованный объект является местом доставки и используется для размещения товаров на временное хранение и/или таможенный режим таможенного склада.</w:t>
      </w:r>
    </w:p>
    <w:p w:rsidR="00000000" w:rsidRDefault="007E4C23">
      <w:pPr>
        <w:pStyle w:val="pj"/>
      </w:pPr>
      <w:r>
        <w:rPr>
          <w:rStyle w:val="s0"/>
        </w:rPr>
        <w:t>Учет всех товаров, находящихся на объекте, указанном в авториз</w:t>
      </w:r>
      <w:r>
        <w:rPr>
          <w:rStyle w:val="s0"/>
        </w:rPr>
        <w:t xml:space="preserve">ации на применение упрощения «процедура выпуска по местонахождению», ведется держателем такого объекта в соответствии с условиями хранения документов и ведения учетных записей, определенных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w:t>
      </w:r>
    </w:p>
    <w:p w:rsidR="00000000" w:rsidRDefault="007E4C23">
      <w:pPr>
        <w:pStyle w:val="pj"/>
      </w:pPr>
      <w:r>
        <w:rPr>
          <w:rStyle w:val="s0"/>
        </w:rPr>
        <w:t xml:space="preserve">Во время временного хранения товаров и / или их пребывания в таможенном режиме таможенного склада на авторизованном объекте уплата таможенных платежей подлежит обеспечению декларантом в один из способов, предусмотренных пунктами 3-6 части первой </w:t>
      </w:r>
      <w:hyperlink w:anchor="sub3080000" w:history="1">
        <w:r>
          <w:rPr>
            <w:rStyle w:val="a4"/>
            <w:color w:val="0000FF"/>
            <w:u w:val="single"/>
          </w:rPr>
          <w:t>статьи 308</w:t>
        </w:r>
      </w:hyperlink>
      <w:r>
        <w:rPr>
          <w:rStyle w:val="s0"/>
        </w:rPr>
        <w:t xml:space="preserve"> настоящего Кодекса.</w:t>
      </w:r>
    </w:p>
    <w:p w:rsidR="00000000" w:rsidRDefault="007E4C23">
      <w:pPr>
        <w:pStyle w:val="pj"/>
      </w:pPr>
      <w:r>
        <w:rPr>
          <w:rStyle w:val="s0"/>
        </w:rPr>
        <w:t>9. Предприятие при применении упрощения «процедура выпуска по местонахождению» по прибытии товаров к авторизованному объекту обязано:</w:t>
      </w:r>
    </w:p>
    <w:p w:rsidR="00000000" w:rsidRDefault="007E4C23">
      <w:pPr>
        <w:pStyle w:val="pj"/>
      </w:pPr>
      <w:r>
        <w:rPr>
          <w:rStyle w:val="s0"/>
        </w:rPr>
        <w:t>1) безотлагательно, не позднее следующего рабочего дня, прислать та</w:t>
      </w:r>
      <w:r>
        <w:rPr>
          <w:rStyle w:val="s0"/>
        </w:rPr>
        <w:t>можне электронное сообщение о прибытии товаров и доступности их для таможенного контроля;</w:t>
      </w:r>
    </w:p>
    <w:p w:rsidR="00000000" w:rsidRDefault="007E4C23">
      <w:pPr>
        <w:pStyle w:val="pj"/>
      </w:pPr>
      <w:r>
        <w:rPr>
          <w:rStyle w:val="s0"/>
        </w:rPr>
        <w:t>2) информировать таможню обо всех непредвиденных событиях и/или обстоятельствах, возникших во время доставки транспортного средства коммерческого назначения и товаров</w:t>
      </w:r>
      <w:r>
        <w:rPr>
          <w:rStyle w:val="s0"/>
        </w:rPr>
        <w:t>, которые им перемещаются, к авторизованному объекту и которые стали ему известны от перевозчика;</w:t>
      </w:r>
    </w:p>
    <w:p w:rsidR="00000000" w:rsidRDefault="007E4C23">
      <w:pPr>
        <w:pStyle w:val="pj"/>
      </w:pPr>
      <w:r>
        <w:rPr>
          <w:rStyle w:val="s0"/>
        </w:rPr>
        <w:t>3) обеспечить целостность таможенного обеспечения, если такое налагалось, не осуществлять разгрузку и обеспечить пребывание транспортного средства, коммерческ</w:t>
      </w:r>
      <w:r>
        <w:rPr>
          <w:rStyle w:val="s0"/>
        </w:rPr>
        <w:t>ого назначения и товаров, которые им перемещаются, на авторизованном объекте до получения от таможни разрешения на их разгрузку или до завершения максимального срока для предоставления таможней уведомления о запрете снятия таможенного обеспечения, если так</w:t>
      </w:r>
      <w:r>
        <w:rPr>
          <w:rStyle w:val="s0"/>
        </w:rPr>
        <w:t>ое налагалось, и разгрузки товаров, а в случае получения от таможни такого уведомления-до прибытия должностных лиц таможни;</w:t>
      </w:r>
    </w:p>
    <w:p w:rsidR="00000000" w:rsidRDefault="007E4C23">
      <w:pPr>
        <w:pStyle w:val="pj"/>
      </w:pPr>
      <w:r>
        <w:rPr>
          <w:rStyle w:val="s0"/>
        </w:rPr>
        <w:t>4) безотлагательно, не позднее следующего рабочего дня после разгрузки, отправить таможне электронное уведомление о результатах разг</w:t>
      </w:r>
      <w:r>
        <w:rPr>
          <w:rStyle w:val="s0"/>
        </w:rPr>
        <w:t>рузки с указанием всех выявленных разногласий относительно перемещаемых товаров, если таковые обнаружены. Для однородных товаров, которые транспортировались к авторизованному объекту без упаковки (наливом, насыпью или навалом) или в промышленной крупногаба</w:t>
      </w:r>
      <w:r>
        <w:rPr>
          <w:rStyle w:val="s0"/>
        </w:rPr>
        <w:t>ритной упаковке для товаров, имеющих сыпучую консистенцию, разрешается отправлять таможне такое электронное сообщение без их фактической разгрузки с проставлением отметки о принятии таких товаров по товарно-транспортным документам;</w:t>
      </w:r>
    </w:p>
    <w:p w:rsidR="00000000" w:rsidRDefault="007E4C23">
      <w:pPr>
        <w:pStyle w:val="pj"/>
      </w:pPr>
      <w:r>
        <w:rPr>
          <w:rStyle w:val="s0"/>
        </w:rPr>
        <w:t>5) предоставить по требованию таможни доступ к транспортному средству коммерческого назначения, товаров, которые им перемещались, и товаротранспортных и товаросопроводительных документов, на основании которых осуществлялось транзитное перемещение таких тов</w:t>
      </w:r>
      <w:r>
        <w:rPr>
          <w:rStyle w:val="s0"/>
        </w:rPr>
        <w:t>аров;</w:t>
      </w:r>
    </w:p>
    <w:p w:rsidR="00000000" w:rsidRDefault="007E4C23">
      <w:pPr>
        <w:pStyle w:val="pj"/>
      </w:pPr>
      <w:r>
        <w:rPr>
          <w:rStyle w:val="s0"/>
        </w:rPr>
        <w:t>6) информировать таможню обо всех событиях и обстоятельствах, которые могут повлиять на соблюдение предприятием условий авторизации на применение упрощения «процедура выпуска по местонахождению».</w:t>
      </w:r>
    </w:p>
    <w:p w:rsidR="00000000" w:rsidRDefault="007E4C23">
      <w:pPr>
        <w:pStyle w:val="pj"/>
      </w:pPr>
      <w:r>
        <w:rPr>
          <w:rStyle w:val="s0"/>
        </w:rPr>
        <w:t xml:space="preserve">Положения пунктов 1-5 настоящей части не применяются, </w:t>
      </w:r>
      <w:r>
        <w:rPr>
          <w:rStyle w:val="s0"/>
        </w:rPr>
        <w:t>если контроль за доставкой товаров осуществляется с применением транзитного упрощения, предусмотренного Конвенцией о процедуре совместного транзита.</w:t>
      </w:r>
    </w:p>
    <w:p w:rsidR="00000000" w:rsidRDefault="007E4C23">
      <w:pPr>
        <w:pStyle w:val="pj"/>
      </w:pPr>
      <w:r>
        <w:rPr>
          <w:rStyle w:val="s0"/>
        </w:rPr>
        <w:t>10. Процедура доставки товаров к авторизованному объекту считается завершенной, если:</w:t>
      </w:r>
    </w:p>
    <w:p w:rsidR="00000000" w:rsidRDefault="007E4C23">
      <w:pPr>
        <w:pStyle w:val="pj"/>
      </w:pPr>
      <w:r>
        <w:rPr>
          <w:rStyle w:val="s0"/>
        </w:rPr>
        <w:t>1) транспортное средс</w:t>
      </w:r>
      <w:r>
        <w:rPr>
          <w:rStyle w:val="s0"/>
        </w:rPr>
        <w:t>тво коммерческого назначения и перемещаемые им товары, товаротранспортные и товаросопроводительные документы доставлены к такому объекту; да</w:t>
      </w:r>
    </w:p>
    <w:p w:rsidR="00000000" w:rsidRDefault="007E4C23">
      <w:pPr>
        <w:pStyle w:val="pj"/>
      </w:pPr>
      <w:r>
        <w:rPr>
          <w:rStyle w:val="s0"/>
        </w:rPr>
        <w:t>2) таможенным органом по результатам обработки электронного уведомления предприятия о результатах разгрузки внесены</w:t>
      </w:r>
      <w:r>
        <w:rPr>
          <w:rStyle w:val="s0"/>
        </w:rPr>
        <w:t xml:space="preserve"> в системы, обеспечивающие функционирование электронных информационных ресурсов таможенных органов, сведения о результатах контроля доставленных товаров и направлено соответствующее электронное сообщение предприятию.</w:t>
      </w:r>
    </w:p>
    <w:p w:rsidR="00000000" w:rsidRDefault="007E4C23">
      <w:pPr>
        <w:pStyle w:val="pj"/>
      </w:pPr>
      <w:r>
        <w:rPr>
          <w:rStyle w:val="s0"/>
        </w:rPr>
        <w:t>С момента отправки предприятию электрон</w:t>
      </w:r>
      <w:r>
        <w:rPr>
          <w:rStyle w:val="s0"/>
        </w:rPr>
        <w:t>ного сообщения о результатах контроля доставленных товаров, такие товары находятся на временном хранении.</w:t>
      </w:r>
    </w:p>
    <w:p w:rsidR="00000000" w:rsidRDefault="007E4C23">
      <w:pPr>
        <w:pStyle w:val="pj"/>
      </w:pPr>
      <w:r>
        <w:rPr>
          <w:rStyle w:val="s0"/>
        </w:rPr>
        <w:t xml:space="preserve">11. В случае использования процедуры выпуска по местонахождению для помещения товаров в таможенные режимы, указанные в пункте 2 части пятой настоящей </w:t>
      </w:r>
      <w:r>
        <w:rPr>
          <w:rStyle w:val="s0"/>
        </w:rPr>
        <w:t>статьи, такие товары должны быть загружены на транспортное средство коммерческого назначения с наложением пломб специального типа, в случае возможности их применения, до момента декларирования товаров в соответствующий таможенный режим.</w:t>
      </w:r>
    </w:p>
    <w:p w:rsidR="00000000" w:rsidRDefault="007E4C23">
      <w:pPr>
        <w:pStyle w:val="pj"/>
      </w:pPr>
      <w:r>
        <w:rPr>
          <w:rStyle w:val="s0"/>
        </w:rPr>
        <w:t>Требования, предусм</w:t>
      </w:r>
      <w:r>
        <w:rPr>
          <w:rStyle w:val="s0"/>
        </w:rPr>
        <w:t>отренные абзацем первым настоящей части, не применяются, если вывоз товаров, указанных в абзаце первом настоящей части, будет осуществляться с использованием транзитной декларации, оформленной в соответствии с Конвенцией о процедуре совместного транзита.</w:t>
      </w:r>
    </w:p>
    <w:p w:rsidR="00000000" w:rsidRDefault="007E4C23">
      <w:pPr>
        <w:pStyle w:val="pj"/>
      </w:pPr>
      <w:r>
        <w:rPr>
          <w:rStyle w:val="s0"/>
        </w:rPr>
        <w:t>П</w:t>
      </w:r>
      <w:r>
        <w:rPr>
          <w:rStyle w:val="s0"/>
        </w:rPr>
        <w:t>редприятие, применяющее процедуру выпуска по местонахождению, до получения разрешения таможни на отправку товаров, транспортных средств коммерческого назначения с соответствующего авторизованного объекта, обязано:</w:t>
      </w:r>
    </w:p>
    <w:p w:rsidR="00000000" w:rsidRDefault="007E4C23">
      <w:pPr>
        <w:pStyle w:val="pj"/>
      </w:pPr>
      <w:r>
        <w:rPr>
          <w:rStyle w:val="s0"/>
        </w:rPr>
        <w:t>1) не осуществлять после подачи таможенной</w:t>
      </w:r>
      <w:r>
        <w:rPr>
          <w:rStyle w:val="s0"/>
        </w:rPr>
        <w:t xml:space="preserve"> декларации каких-либо операций с транспортными средствами коммерческого назначения и перемещаемыми ими товарами до получения уведомления о помещении товаров в соответствующий таможенный режим;</w:t>
      </w:r>
    </w:p>
    <w:p w:rsidR="00000000" w:rsidRDefault="007E4C23">
      <w:pPr>
        <w:pStyle w:val="pj"/>
      </w:pPr>
      <w:r>
        <w:rPr>
          <w:rStyle w:val="s0"/>
        </w:rPr>
        <w:t>2) предоставить по требованию таможни доступ к транспортному с</w:t>
      </w:r>
      <w:r>
        <w:rPr>
          <w:rStyle w:val="s0"/>
        </w:rPr>
        <w:t>редству коммерческого назначения, задекларированных товаров и документов, на основании которых осуществлялось декларирование таких товаров;</w:t>
      </w:r>
    </w:p>
    <w:p w:rsidR="00000000" w:rsidRDefault="007E4C23">
      <w:pPr>
        <w:pStyle w:val="pj"/>
      </w:pPr>
      <w:r>
        <w:rPr>
          <w:rStyle w:val="s0"/>
        </w:rPr>
        <w:t>3) информировать таможню обо всех событиях и обстоятельствах, которые могут повлиять на соблюдение им условий, опред</w:t>
      </w:r>
      <w:r>
        <w:rPr>
          <w:rStyle w:val="s0"/>
        </w:rPr>
        <w:t>еленных в авторизации на применение упрощения «процедура выпуска по местонахождению».</w:t>
      </w:r>
    </w:p>
    <w:p w:rsidR="00000000" w:rsidRDefault="007E4C23">
      <w:pPr>
        <w:pStyle w:val="pj"/>
      </w:pPr>
      <w:r>
        <w:rPr>
          <w:rStyle w:val="s0"/>
        </w:rPr>
        <w:t>12. Таможенные формальности при применении упрощения «процедура выпуска по местонахождению» выполняются с применением автоматизированной системы таможенного оформления. В</w:t>
      </w:r>
      <w:r>
        <w:rPr>
          <w:rStyle w:val="s0"/>
        </w:rPr>
        <w:t xml:space="preserve"> случае если автоматизированной системой таможенного оформления или должностным лицом таможенного органа по результатам применения системы управления рисками не определена необходимость участия должностных лиц таможенных органов в выполнении таможенных фор</w:t>
      </w:r>
      <w:r>
        <w:rPr>
          <w:rStyle w:val="s0"/>
        </w:rPr>
        <w:t>мальностей при применении процедуры выпуска по местонахождению к товарам, декларантом которых является предприятие, которому предоставлена авторизация на применение упрощения «процедура выпуска по местонахождению», такие таможенные формальности выполняются</w:t>
      </w:r>
      <w:r>
        <w:rPr>
          <w:rStyle w:val="s0"/>
        </w:rPr>
        <w:t xml:space="preserve"> автоматизированной системой таможенного оформления в автоматическом режиме. Особенности выполнения таможенных формальностей при применении упрощения «процедура выпуска по местонахождению» определяются центральным органом исполнительной власти, обеспечиваю</w:t>
      </w:r>
      <w:r>
        <w:rPr>
          <w:rStyle w:val="s0"/>
        </w:rPr>
        <w:t>щим формирование и реализующим государственную финансовую политику.</w:t>
      </w:r>
    </w:p>
    <w:p w:rsidR="00000000" w:rsidRDefault="007E4C23">
      <w:pPr>
        <w:pStyle w:val="pj"/>
      </w:pPr>
      <w:r>
        <w:t> </w:t>
      </w:r>
    </w:p>
    <w:p w:rsidR="00000000" w:rsidRDefault="007E4C23">
      <w:pPr>
        <w:pStyle w:val="pj"/>
        <w:ind w:left="1200" w:hanging="800"/>
      </w:pPr>
      <w:bookmarkStart w:id="309" w:name="SUB2500000"/>
      <w:bookmarkEnd w:id="309"/>
      <w:r>
        <w:rPr>
          <w:rStyle w:val="s1"/>
        </w:rPr>
        <w:t>Статья 250. Таможенное оформление товаров, перемещаемых через таможенную границу Украины в составе грузов с помощью</w:t>
      </w:r>
    </w:p>
    <w:p w:rsidR="00000000" w:rsidRDefault="007E4C23">
      <w:pPr>
        <w:pStyle w:val="pj"/>
      </w:pPr>
      <w:r>
        <w:rPr>
          <w:rStyle w:val="s0"/>
        </w:rPr>
        <w:t>1. Под товарами, перемещаемых через таможенную границу Украины в составе грузов с помощью, в этой статье понимаются:</w:t>
      </w:r>
    </w:p>
    <w:p w:rsidR="00000000" w:rsidRDefault="007E4C23">
      <w:pPr>
        <w:pStyle w:val="pj"/>
      </w:pPr>
      <w:r>
        <w:rPr>
          <w:rStyle w:val="s0"/>
        </w:rPr>
        <w:t xml:space="preserve">1) товары, в том числе транспортные средства, продукты питания, медикаменты, одежду, одеяла, палатки, сборные дома, устройства для очистки </w:t>
      </w:r>
      <w:r>
        <w:rPr>
          <w:rStyle w:val="s0"/>
        </w:rPr>
        <w:t>и хранения воды, другие товары первой необходимости, направляются в помощь пострадавшим от катастрофы природного и/или техногенного происхождения;</w:t>
      </w:r>
    </w:p>
    <w:p w:rsidR="00000000" w:rsidRDefault="007E4C23">
      <w:pPr>
        <w:pStyle w:val="pj"/>
      </w:pPr>
      <w:r>
        <w:rPr>
          <w:rStyle w:val="s0"/>
        </w:rPr>
        <w:t>2) транспортные средства, инструменты и оборудование, специально обученные животные, продукты питания, боепри</w:t>
      </w:r>
      <w:r>
        <w:rPr>
          <w:rStyle w:val="s0"/>
        </w:rPr>
        <w:t>пасы, личные вещи и другие товары для лиц, выполняющих задачи по ликвидации последствий катастрофы, необходимые им для работы и проживания на территории, подвергшейся этой катастрофы, в течение всего времени выполнения указанных задач.</w:t>
      </w:r>
    </w:p>
    <w:p w:rsidR="00000000" w:rsidRDefault="007E4C23">
      <w:pPr>
        <w:pStyle w:val="pj"/>
      </w:pPr>
      <w:r>
        <w:rPr>
          <w:rStyle w:val="s0"/>
        </w:rPr>
        <w:t>2. Таможенное оформл</w:t>
      </w:r>
      <w:r>
        <w:rPr>
          <w:rStyle w:val="s0"/>
        </w:rPr>
        <w:t>ение товаров, перемещаемых через таможенную границу Украины в составе грузов с помощью, осуществляется в первую очередь.</w:t>
      </w:r>
    </w:p>
    <w:p w:rsidR="00000000" w:rsidRDefault="007E4C23">
      <w:pPr>
        <w:pStyle w:val="pj"/>
      </w:pPr>
      <w:r>
        <w:rPr>
          <w:rStyle w:val="s0"/>
        </w:rPr>
        <w:t>3. На товары, перемещаемые через таможенную границу Украины в составе грузов с помощью, допускается подача предварительной или временно</w:t>
      </w:r>
      <w:r>
        <w:rPr>
          <w:rStyle w:val="s0"/>
        </w:rPr>
        <w:t>й декларации по правилам, установленным настоящим Кодексом.</w:t>
      </w:r>
    </w:p>
    <w:p w:rsidR="00000000" w:rsidRDefault="007E4C23">
      <w:pPr>
        <w:pStyle w:val="pj"/>
      </w:pPr>
      <w:r>
        <w:rPr>
          <w:rStyle w:val="s0"/>
        </w:rPr>
        <w:t>4. Плата за выполнение таможенных формальностей вне места расположения таможенных органов или вне рабочего времени, установленным для них, в отношении товаров, перемещаемых через таможенную границ</w:t>
      </w:r>
      <w:r>
        <w:rPr>
          <w:rStyle w:val="s0"/>
        </w:rPr>
        <w:t>у Украины в составе грузов с помощью, не взимается.</w:t>
      </w:r>
    </w:p>
    <w:p w:rsidR="00000000" w:rsidRDefault="007E4C23">
      <w:pPr>
        <w:pStyle w:val="pj"/>
      </w:pPr>
      <w:r>
        <w:rPr>
          <w:rStyle w:val="s0"/>
        </w:rPr>
        <w:t>5. Товары, вывозимые за пределы таможенной территории Украины в составе грузов с помощью, пропускаются через таможенную границу Украины без уплаты таможенных платежей.</w:t>
      </w:r>
    </w:p>
    <w:p w:rsidR="00000000" w:rsidRDefault="007E4C23">
      <w:pPr>
        <w:pStyle w:val="pj"/>
      </w:pPr>
      <w:r>
        <w:rPr>
          <w:rStyle w:val="s0"/>
        </w:rPr>
        <w:t>6. Товары, полученные уполномоченным</w:t>
      </w:r>
      <w:r>
        <w:rPr>
          <w:rStyle w:val="s0"/>
        </w:rPr>
        <w:t>и организациями в составе грузов с помощью и предназначены для использования или бесплатного распространения на таможенной территории Украины этими организациями или под их контролем, пропускаются на таможенную территорию Украины без уплаты таможенных плат</w:t>
      </w:r>
      <w:r>
        <w:rPr>
          <w:rStyle w:val="s0"/>
        </w:rPr>
        <w:t>ежей.</w:t>
      </w:r>
    </w:p>
    <w:p w:rsidR="00000000" w:rsidRDefault="007E4C23">
      <w:pPr>
        <w:pStyle w:val="pj"/>
      </w:pPr>
      <w:r>
        <w:t> </w:t>
      </w:r>
    </w:p>
    <w:p w:rsidR="00000000" w:rsidRDefault="007E4C23">
      <w:pPr>
        <w:pStyle w:val="pj"/>
        <w:ind w:left="1200" w:hanging="800"/>
      </w:pPr>
      <w:bookmarkStart w:id="310" w:name="SUB2510000"/>
      <w:bookmarkEnd w:id="310"/>
      <w:r>
        <w:rPr>
          <w:rStyle w:val="s1"/>
        </w:rPr>
        <w:t>Статья 251. Порядок таможенного оформления иностранных инвестиций</w:t>
      </w:r>
    </w:p>
    <w:p w:rsidR="00000000" w:rsidRDefault="007E4C23">
      <w:pPr>
        <w:pStyle w:val="pj"/>
      </w:pPr>
      <w:r>
        <w:rPr>
          <w:rStyle w:val="s0"/>
        </w:rPr>
        <w:t>1. Таможенное оформление товаров, ввозимых в Украину как взнос иностранного инвестора в уставный фонд предприятия с иностранными инвестициями, осуществляется в первоочередном порядке</w:t>
      </w:r>
      <w:r>
        <w:rPr>
          <w:rStyle w:val="s0"/>
        </w:rPr>
        <w:t>.</w:t>
      </w:r>
    </w:p>
    <w:p w:rsidR="00000000" w:rsidRDefault="007E4C23">
      <w:pPr>
        <w:pStyle w:val="pj"/>
      </w:pPr>
      <w:r>
        <w:t> </w:t>
      </w:r>
    </w:p>
    <w:p w:rsidR="00000000" w:rsidRDefault="007E4C23">
      <w:pPr>
        <w:pStyle w:val="pj"/>
        <w:ind w:left="1200" w:hanging="800"/>
      </w:pPr>
      <w:bookmarkStart w:id="311" w:name="SUB2520000"/>
      <w:bookmarkEnd w:id="311"/>
      <w:r>
        <w:rPr>
          <w:rStyle w:val="s1"/>
        </w:rPr>
        <w:t>Статья 252. Таможенное оформление военной техники</w:t>
      </w:r>
    </w:p>
    <w:p w:rsidR="00000000" w:rsidRDefault="007E4C23">
      <w:pPr>
        <w:pStyle w:val="pj"/>
      </w:pPr>
      <w:r>
        <w:rPr>
          <w:rStyle w:val="s0"/>
        </w:rPr>
        <w:t>1. Военная техника, укомплектованная полностью военной командой (боевые и военно-транспортные воздушные суда, военные корабли и суда обеспечения Военно-Морских Сил и т.п.), которая пересекает таможенную</w:t>
      </w:r>
      <w:r>
        <w:rPr>
          <w:rStyle w:val="s0"/>
        </w:rPr>
        <w:t xml:space="preserve"> границу Украины, подлежит таможенному оформлению. Порядок такого оформления устанавливается Кабинетом Министров Украины.</w:t>
      </w:r>
    </w:p>
    <w:p w:rsidR="00000000" w:rsidRDefault="007E4C23">
      <w:pPr>
        <w:pStyle w:val="pj"/>
      </w:pPr>
      <w:r>
        <w:rPr>
          <w:rStyle w:val="s0"/>
        </w:rPr>
        <w:t>2. Таможенное оформление военной техники иностранных государств осуществляется таможенным органом при участии представителей Министерс</w:t>
      </w:r>
      <w:r>
        <w:rPr>
          <w:rStyle w:val="s0"/>
        </w:rPr>
        <w:t>тва обороны Украины, а в случае если меры, в рамках которых перемещаются такие товары, относятся к полномочиям другого центрального органа исполнительной власти - представителей этого центрального органа исполнительной власти.</w:t>
      </w:r>
    </w:p>
    <w:p w:rsidR="00000000" w:rsidRDefault="007E4C23">
      <w:pPr>
        <w:pStyle w:val="pj"/>
      </w:pPr>
      <w:r>
        <w:rPr>
          <w:rStyle w:val="s0"/>
        </w:rPr>
        <w:t>3. Товары, перемещаемые через</w:t>
      </w:r>
      <w:r>
        <w:rPr>
          <w:rStyle w:val="s0"/>
        </w:rPr>
        <w:t xml:space="preserve"> борта иностранных военных кораблей и воздушных судов на таможенную территорию Украины или в обратном направлении, подлежат таможенному оформлению в порядке, определенном настоящим Кодексом.</w:t>
      </w:r>
    </w:p>
    <w:p w:rsidR="00000000" w:rsidRDefault="007E4C23">
      <w:pPr>
        <w:pStyle w:val="pj"/>
      </w:pPr>
      <w:r>
        <w:rPr>
          <w:rStyle w:val="s0"/>
        </w:rPr>
        <w:t> </w:t>
      </w:r>
    </w:p>
    <w:p w:rsidR="00000000" w:rsidRDefault="007E4C23">
      <w:pPr>
        <w:pStyle w:val="pj"/>
        <w:ind w:left="1200" w:hanging="800"/>
      </w:pPr>
      <w:bookmarkStart w:id="312" w:name="SUB252010000"/>
      <w:bookmarkEnd w:id="312"/>
      <w:r>
        <w:rPr>
          <w:rStyle w:val="s1"/>
        </w:rPr>
        <w:t xml:space="preserve">Статья 252.1. </w:t>
      </w:r>
      <w:r>
        <w:rPr>
          <w:rStyle w:val="s0"/>
          <w:b/>
          <w:bCs/>
        </w:rPr>
        <w:t>Таможенное оформление военной техники и других то</w:t>
      </w:r>
      <w:r>
        <w:rPr>
          <w:rStyle w:val="s0"/>
          <w:b/>
          <w:bCs/>
        </w:rPr>
        <w:t>варов подразделений Вооруженных сил с применением формы 302</w:t>
      </w:r>
    </w:p>
    <w:p w:rsidR="00000000" w:rsidRDefault="007E4C23">
      <w:pPr>
        <w:pStyle w:val="pj"/>
      </w:pPr>
      <w:r>
        <w:rPr>
          <w:rStyle w:val="s0"/>
        </w:rPr>
        <w:t>1. Для помещения военной техники и других товаров подразделений Вооруженных сил государств-членов Европейского союза, государств-членов Организации Североатлантического договора и других государст</w:t>
      </w:r>
      <w:r>
        <w:rPr>
          <w:rStyle w:val="s0"/>
        </w:rPr>
        <w:t>в, которые в установленном законом порядке допущены на территорию Украины:</w:t>
      </w:r>
    </w:p>
    <w:p w:rsidR="00000000" w:rsidRDefault="007E4C23">
      <w:pPr>
        <w:pStyle w:val="pj"/>
      </w:pPr>
      <w:r>
        <w:rPr>
          <w:rStyle w:val="s0"/>
        </w:rPr>
        <w:t>1) в таможенные режимы временного ввоза или реэкспорта вместо таможенной декларации может использоваться Форма 302 по форме государства, из которого направляются или направлялись та</w:t>
      </w:r>
      <w:r>
        <w:rPr>
          <w:rStyle w:val="s0"/>
        </w:rPr>
        <w:t>кие подразделения;</w:t>
      </w:r>
    </w:p>
    <w:p w:rsidR="00000000" w:rsidRDefault="007E4C23">
      <w:pPr>
        <w:pStyle w:val="pj"/>
      </w:pPr>
      <w:r>
        <w:rPr>
          <w:rStyle w:val="s0"/>
        </w:rPr>
        <w:t>2) в таможенный режим транзита вместо таможенной декларации может использоваться Форма 302 по форме государства, из которого направляются следующие подразделения.</w:t>
      </w:r>
    </w:p>
    <w:p w:rsidR="00000000" w:rsidRDefault="007E4C23">
      <w:pPr>
        <w:pStyle w:val="pj"/>
      </w:pPr>
      <w:r>
        <w:rPr>
          <w:rStyle w:val="s0"/>
        </w:rPr>
        <w:t>2. Для помещения военной техники и других товаров подразделений Вооруженны</w:t>
      </w:r>
      <w:r>
        <w:rPr>
          <w:rStyle w:val="s0"/>
        </w:rPr>
        <w:t>х Сил Украины, направленных по закону в другие государства, в таможенные режимы временного вывоза и реимпорта вместо таможенной декларации могут использоваться:</w:t>
      </w:r>
    </w:p>
    <w:p w:rsidR="00000000" w:rsidRDefault="007E4C23">
      <w:pPr>
        <w:pStyle w:val="pj"/>
      </w:pPr>
      <w:r>
        <w:rPr>
          <w:rStyle w:val="s0"/>
        </w:rPr>
        <w:t>Форма 302, форма которой и положения о которой, а также порядок ее заполнения устанавливаются К</w:t>
      </w:r>
      <w:r>
        <w:rPr>
          <w:rStyle w:val="s0"/>
        </w:rPr>
        <w:t>абинетом Министров Украины; или</w:t>
      </w:r>
    </w:p>
    <w:p w:rsidR="00000000" w:rsidRDefault="007E4C23">
      <w:pPr>
        <w:pStyle w:val="pj"/>
      </w:pPr>
      <w:r>
        <w:rPr>
          <w:rStyle w:val="s0"/>
        </w:rPr>
        <w:t>Форма 302 по форме государства, в которую направляются подразделения Вооруженных сил Украины, допущены к пребывания территории такой государства.</w:t>
      </w:r>
    </w:p>
    <w:p w:rsidR="00000000" w:rsidRDefault="007E4C23">
      <w:pPr>
        <w:pStyle w:val="pj"/>
      </w:pPr>
      <w:r>
        <w:rPr>
          <w:rStyle w:val="s0"/>
        </w:rPr>
        <w:t>3. В случае отсутствия у таможенного органа полученной в соответствии с пункто</w:t>
      </w:r>
      <w:r>
        <w:rPr>
          <w:rStyle w:val="s0"/>
        </w:rPr>
        <w:t xml:space="preserve">м 3 </w:t>
      </w:r>
      <w:r>
        <w:rPr>
          <w:rStyle w:val="s0"/>
          <w:vertAlign w:val="superscript"/>
        </w:rPr>
        <w:t>1</w:t>
      </w:r>
      <w:r>
        <w:rPr>
          <w:rStyle w:val="s0"/>
        </w:rPr>
        <w:t xml:space="preserve"> части седьмой </w:t>
      </w:r>
      <w:hyperlink w:anchor="sub33010000" w:history="1">
        <w:r>
          <w:rPr>
            <w:rStyle w:val="a4"/>
            <w:color w:val="0000FF"/>
            <w:u w:val="single"/>
          </w:rPr>
          <w:t xml:space="preserve">статьи 33 </w:t>
        </w:r>
        <w:r>
          <w:rPr>
            <w:rStyle w:val="a4"/>
            <w:color w:val="0000FF"/>
            <w:u w:val="single"/>
            <w:vertAlign w:val="superscript"/>
          </w:rPr>
          <w:t>1</w:t>
        </w:r>
      </w:hyperlink>
      <w:r>
        <w:rPr>
          <w:rStyle w:val="s0"/>
        </w:rPr>
        <w:t xml:space="preserve"> настоящего Кодекса информации о военной технике и других товарах, перемещаемых с использованием формы 302, информация о таких товарах подается вместе с формой 302 отдельным документом, содер</w:t>
      </w:r>
      <w:r>
        <w:rPr>
          <w:rStyle w:val="s0"/>
        </w:rPr>
        <w:t>жащим перечень таких товаров.</w:t>
      </w:r>
    </w:p>
    <w:p w:rsidR="00000000" w:rsidRDefault="007E4C23">
      <w:pPr>
        <w:pStyle w:val="pj"/>
      </w:pPr>
      <w:r>
        <w:rPr>
          <w:rStyle w:val="s0"/>
        </w:rPr>
        <w:t xml:space="preserve">4. Срок временного ввоза, временного вывоза военной техники и других товаров, указанных в частях первой и второй настоящей статьи, устанавливается таможенным органом в соответствии со </w:t>
      </w:r>
      <w:hyperlink w:anchor="sub1080000" w:history="1">
        <w:r>
          <w:rPr>
            <w:rStyle w:val="a4"/>
            <w:color w:val="0000FF"/>
            <w:u w:val="single"/>
          </w:rPr>
          <w:t>статьями 108</w:t>
        </w:r>
      </w:hyperlink>
      <w:r>
        <w:rPr>
          <w:rStyle w:val="s0"/>
        </w:rPr>
        <w:t xml:space="preserve"> и </w:t>
      </w:r>
      <w:hyperlink w:anchor="sub1160000" w:history="1">
        <w:r>
          <w:rPr>
            <w:rStyle w:val="a4"/>
            <w:color w:val="0000FF"/>
            <w:u w:val="single"/>
          </w:rPr>
          <w:t>116</w:t>
        </w:r>
      </w:hyperlink>
      <w:r>
        <w:rPr>
          <w:rStyle w:val="s0"/>
        </w:rPr>
        <w:t xml:space="preserve"> настоящего Кодекса.</w:t>
      </w:r>
    </w:p>
    <w:p w:rsidR="00000000" w:rsidRDefault="007E4C23">
      <w:pPr>
        <w:pStyle w:val="pj"/>
      </w:pPr>
      <w:r>
        <w:rPr>
          <w:rStyle w:val="s0"/>
        </w:rPr>
        <w:t xml:space="preserve">5. В случае использования (потребления) или уничтожения военной техники и других товаров, помещенных в таможенный режим временного ввоза, временного вывоза с использованием формы 302, </w:t>
      </w:r>
      <w:r>
        <w:rPr>
          <w:rStyle w:val="s0"/>
        </w:rPr>
        <w:t>они считаются помещенными соответственно в таможенный режим реэкспорта, реимпорта.</w:t>
      </w:r>
    </w:p>
    <w:p w:rsidR="00000000" w:rsidRDefault="007E4C23">
      <w:pPr>
        <w:pStyle w:val="pj"/>
      </w:pPr>
      <w:r>
        <w:rPr>
          <w:rStyle w:val="s0"/>
        </w:rPr>
        <w:t>6. Временно ввезенные на таможенную территорию Украины или временно вывезенные за пределы таможенной территории Украины военная техника и другие товары, которые не были поме</w:t>
      </w:r>
      <w:r>
        <w:rPr>
          <w:rStyle w:val="s0"/>
        </w:rPr>
        <w:t>щены в таможенные режимы реэкспорта или реимпорта, кроме указанных в части пятой настоящей статьи, до завершения срока их временного ввоза или временного вывоза подлежат помещению в другой таможенный режим в порядке и на условиях, установленных настоящим К</w:t>
      </w:r>
      <w:r>
        <w:rPr>
          <w:rStyle w:val="s0"/>
        </w:rPr>
        <w:t>одексом и другими законами Украины.</w:t>
      </w:r>
    </w:p>
    <w:p w:rsidR="00000000" w:rsidRDefault="007E4C23">
      <w:pPr>
        <w:pStyle w:val="pj"/>
      </w:pPr>
      <w:r>
        <w:rPr>
          <w:rStyle w:val="s0"/>
        </w:rPr>
        <w:t>7. Порядок выполнения таможенных формальностей при осуществлении таможенного контроля и таможенного оформления военной техники и других товаров, перемещаемых с использованием Формы 302, устанавливается Кабинетом министров Украины.</w:t>
      </w:r>
    </w:p>
    <w:p w:rsidR="00000000" w:rsidRDefault="007E4C23">
      <w:pPr>
        <w:pStyle w:val="pj"/>
      </w:pPr>
      <w:r>
        <w:t> </w:t>
      </w:r>
    </w:p>
    <w:p w:rsidR="00000000" w:rsidRDefault="007E4C23">
      <w:pPr>
        <w:pStyle w:val="pj"/>
        <w:ind w:left="1200" w:hanging="800"/>
      </w:pPr>
      <w:bookmarkStart w:id="313" w:name="SUB2530000"/>
      <w:bookmarkEnd w:id="313"/>
      <w:r>
        <w:rPr>
          <w:rStyle w:val="s1"/>
        </w:rPr>
        <w:t>Статья 253. Представлен</w:t>
      </w:r>
      <w:r>
        <w:rPr>
          <w:rStyle w:val="s1"/>
        </w:rPr>
        <w:t>ие таможенным органам актов, составленных предприятиями</w:t>
      </w:r>
    </w:p>
    <w:p w:rsidR="00000000" w:rsidRDefault="007E4C23">
      <w:pPr>
        <w:pStyle w:val="pj"/>
      </w:pPr>
      <w:r>
        <w:rPr>
          <w:rStyle w:val="s0"/>
        </w:rPr>
        <w:t>1. Предприятия, которые перемещают товары через таможенную границу Украины, в присутствии должностного лица таможенного органа составляют акты о несоответствии этих товаров сведениям, указанным в доку</w:t>
      </w:r>
      <w:r>
        <w:rPr>
          <w:rStyle w:val="s0"/>
        </w:rPr>
        <w:t>ментах, необходимых для осуществления их таможенного контроля, о повреждении товаров, их упаковки или маркировки или об их потере. Указанные акты подаются соответствующим таможенным органам.</w:t>
      </w:r>
    </w:p>
    <w:p w:rsidR="00000000" w:rsidRDefault="007E4C23">
      <w:pPr>
        <w:pStyle w:val="pj"/>
      </w:pPr>
      <w:r>
        <w:rPr>
          <w:rStyle w:val="s0"/>
        </w:rPr>
        <w:t xml:space="preserve">2. Форма акта устанавливается центральным органом исполнительной </w:t>
      </w:r>
      <w:r>
        <w:rPr>
          <w:rStyle w:val="s0"/>
        </w:rPr>
        <w:t>власти, который обеспечивает формирование и реализует государственную финансовую политику.</w:t>
      </w:r>
    </w:p>
    <w:p w:rsidR="00000000" w:rsidRDefault="007E4C23">
      <w:pPr>
        <w:pStyle w:val="pj"/>
      </w:pPr>
      <w:r>
        <w:rPr>
          <w:rStyle w:val="s0"/>
        </w:rPr>
        <w:t>3. При перемещении товаров через таможенную границу железнодорожным транспортом таможенному органу вместо акта о несоответствии может подаваться коммерческий акт, со</w:t>
      </w:r>
      <w:r>
        <w:rPr>
          <w:rStyle w:val="s0"/>
        </w:rPr>
        <w:t>ставленный в соответствии с международными договорами, заключенными в соответствии с законом.</w:t>
      </w:r>
    </w:p>
    <w:p w:rsidR="00000000" w:rsidRDefault="007E4C23">
      <w:pPr>
        <w:pStyle w:val="pj"/>
      </w:pPr>
      <w:r>
        <w:rPr>
          <w:rStyle w:val="s0"/>
        </w:rPr>
        <w:t>4. Несоответствие фактических весовых характеристик товаров сведениям, указанным в товаросопроводительных документах, связана с особенностями транспортировки, хра</w:t>
      </w:r>
      <w:r>
        <w:rPr>
          <w:rStyle w:val="s0"/>
        </w:rPr>
        <w:t>нения, специфическими характеристиками определенных товаров, допускается в пределах норм естественной убыли и норм списания потерь таких товаров в соответствии с законодательством Украины.</w:t>
      </w:r>
    </w:p>
    <w:p w:rsidR="00000000" w:rsidRDefault="007E4C23">
      <w:pPr>
        <w:pStyle w:val="pj"/>
      </w:pPr>
      <w:r>
        <w:t> </w:t>
      </w:r>
    </w:p>
    <w:p w:rsidR="00000000" w:rsidRDefault="007E4C23">
      <w:pPr>
        <w:pStyle w:val="pj"/>
        <w:ind w:left="1200" w:hanging="800"/>
      </w:pPr>
      <w:bookmarkStart w:id="314" w:name="SUB2540000"/>
      <w:bookmarkEnd w:id="314"/>
      <w:r>
        <w:rPr>
          <w:rStyle w:val="s1"/>
        </w:rPr>
        <w:t>Статья 254. Язык документов, которые подаются для осуществления т</w:t>
      </w:r>
      <w:r>
        <w:rPr>
          <w:rStyle w:val="s1"/>
        </w:rPr>
        <w:t>аможенного контроля и таможенного оформления</w:t>
      </w:r>
    </w:p>
    <w:p w:rsidR="00000000" w:rsidRDefault="007E4C23">
      <w:pPr>
        <w:pStyle w:val="pj"/>
      </w:pPr>
      <w:r>
        <w:rPr>
          <w:rStyle w:val="s0"/>
        </w:rPr>
        <w:t>1. Документы, необходимые для осуществления таможенного контроля и таможенного оформления товаров, перемещаемых через таможенную границу Украины при осуществлении внешнеэкономических операций, представляются там</w:t>
      </w:r>
      <w:r>
        <w:rPr>
          <w:rStyle w:val="s0"/>
        </w:rPr>
        <w:t>оженному органу на украинском языке, официальным языком таможенных союзов, членом которых является Украина, или другим иностранным языком международного общения. Таможенные органы требуют перевод на украинский язык документов, составленных на другом языке,</w:t>
      </w:r>
      <w:r>
        <w:rPr>
          <w:rStyle w:val="s0"/>
        </w:rPr>
        <w:t xml:space="preserve"> чем государственный язык таможенных союзов, членом которых является Украина, или другим иностранным языком международного общения, только в случае, если данные, содержащиеся в них, являются необходимыми для проверки или подтверждения сведений, указанных в</w:t>
      </w:r>
      <w:r>
        <w:rPr>
          <w:rStyle w:val="s0"/>
        </w:rPr>
        <w:t xml:space="preserve"> таможенной декларации. В таком случае брокер обеспечивает перевод указанных документов за свой счет.</w:t>
      </w:r>
    </w:p>
    <w:p w:rsidR="00000000" w:rsidRDefault="007E4C23">
      <w:pPr>
        <w:pStyle w:val="pj"/>
      </w:pPr>
      <w:r>
        <w:t> </w:t>
      </w:r>
    </w:p>
    <w:p w:rsidR="00000000" w:rsidRDefault="007E4C23">
      <w:pPr>
        <w:pStyle w:val="pj"/>
        <w:ind w:left="1200" w:hanging="800"/>
      </w:pPr>
      <w:bookmarkStart w:id="315" w:name="SUB2550000"/>
      <w:bookmarkEnd w:id="315"/>
      <w:r>
        <w:rPr>
          <w:rStyle w:val="s1"/>
        </w:rPr>
        <w:t>Статья 255. Завершение таможенного оформления</w:t>
      </w:r>
    </w:p>
    <w:p w:rsidR="00000000" w:rsidRDefault="007E4C23">
      <w:pPr>
        <w:pStyle w:val="pj"/>
      </w:pPr>
      <w:r>
        <w:rPr>
          <w:rStyle w:val="s0"/>
        </w:rPr>
        <w:t>1. Таможенное оформление завершается в кратчайший возможный срок, но не более четырех рабочих часов с моме</w:t>
      </w:r>
      <w:r>
        <w:rPr>
          <w:rStyle w:val="s0"/>
        </w:rPr>
        <w:t>нта предъявления таможенному органу товаров, транспортных средств коммерческого назначения, которые подлежат таможенному оформлению (если согласно этому Кодексу товары, транспортные средства коммерческого назначения подлежат предъявлению), представление та</w:t>
      </w:r>
      <w:r>
        <w:rPr>
          <w:rStyle w:val="s0"/>
        </w:rPr>
        <w:t xml:space="preserve">моженной декларации или документа, в соответствии с законодательством ее заменяет, и всех необходимых документов и сведений, предусмотренных </w:t>
      </w:r>
      <w:hyperlink w:anchor="sub2570000" w:history="1">
        <w:r>
          <w:rPr>
            <w:rStyle w:val="a4"/>
            <w:color w:val="0000FF"/>
            <w:u w:val="single"/>
          </w:rPr>
          <w:t>статьями 257</w:t>
        </w:r>
      </w:hyperlink>
      <w:r>
        <w:rPr>
          <w:rStyle w:val="s0"/>
        </w:rPr>
        <w:t xml:space="preserve"> и </w:t>
      </w:r>
      <w:hyperlink w:anchor="sub3350000" w:history="1">
        <w:r>
          <w:rPr>
            <w:rStyle w:val="a4"/>
            <w:color w:val="0000FF"/>
            <w:u w:val="single"/>
          </w:rPr>
          <w:t>335</w:t>
        </w:r>
      </w:hyperlink>
      <w:r>
        <w:rPr>
          <w:rStyle w:val="s0"/>
        </w:rPr>
        <w:t xml:space="preserve"> настоящего Кодекса.</w:t>
      </w:r>
    </w:p>
    <w:p w:rsidR="00000000" w:rsidRDefault="007E4C23">
      <w:pPr>
        <w:pStyle w:val="pj"/>
      </w:pPr>
      <w:r>
        <w:rPr>
          <w:rStyle w:val="s0"/>
        </w:rPr>
        <w:t>2. Срок, у</w:t>
      </w:r>
      <w:r>
        <w:rPr>
          <w:rStyle w:val="s0"/>
        </w:rPr>
        <w:t>казанный в части первой настоящей статьи, может быть превышен на время выполнения соответствующих формальностей исключительно в случае:</w:t>
      </w:r>
    </w:p>
    <w:p w:rsidR="00000000" w:rsidRDefault="007E4C23">
      <w:pPr>
        <w:pStyle w:val="pj"/>
      </w:pPr>
      <w:r>
        <w:rPr>
          <w:rStyle w:val="s0"/>
        </w:rPr>
        <w:t xml:space="preserve">1) выполнение таможенных формальностей вне места расположения таможенного органа в соответствии со </w:t>
      </w:r>
      <w:hyperlink w:anchor="sub2470000" w:history="1">
        <w:r>
          <w:rPr>
            <w:rStyle w:val="a4"/>
            <w:color w:val="0000FF"/>
            <w:u w:val="single"/>
          </w:rPr>
          <w:t>статьей 247</w:t>
        </w:r>
      </w:hyperlink>
      <w:r>
        <w:rPr>
          <w:rStyle w:val="s0"/>
        </w:rPr>
        <w:t xml:space="preserve"> настоящего Кодекса;</w:t>
      </w:r>
    </w:p>
    <w:p w:rsidR="00000000" w:rsidRDefault="007E4C23">
      <w:pPr>
        <w:pStyle w:val="pj"/>
      </w:pPr>
      <w:r>
        <w:rPr>
          <w:rStyle w:val="s0"/>
        </w:rPr>
        <w:t>2) представление заявления декларанта о предоставлении дополнительных документов или сведений о внешнеэкономической операции или характеристиках товара;</w:t>
      </w:r>
    </w:p>
    <w:p w:rsidR="00000000" w:rsidRDefault="007E4C23">
      <w:pPr>
        <w:pStyle w:val="pj"/>
      </w:pPr>
      <w:r>
        <w:rPr>
          <w:rStyle w:val="s0"/>
        </w:rPr>
        <w:t>3) проведения исследований (анализа, экспертизы) проб и обр</w:t>
      </w:r>
      <w:r>
        <w:rPr>
          <w:rStyle w:val="s0"/>
        </w:rPr>
        <w:t>азцов товаров, если товары не выпускаются в соответствии с заявленным таможенным режимом по временной таможенной декларации в соответствии с настоящим Кодексом;</w:t>
      </w:r>
    </w:p>
    <w:p w:rsidR="00000000" w:rsidRDefault="007E4C23">
      <w:pPr>
        <w:pStyle w:val="pj"/>
      </w:pPr>
      <w:r>
        <w:rPr>
          <w:rStyle w:val="s0"/>
        </w:rPr>
        <w:t>4) выявление нарушений таможенных правил, если товары не выпускаются в соответствии с частью ше</w:t>
      </w:r>
      <w:r>
        <w:rPr>
          <w:rStyle w:val="s0"/>
        </w:rPr>
        <w:t>стой настоящей статьи;</w:t>
      </w:r>
    </w:p>
    <w:p w:rsidR="00000000" w:rsidRDefault="007E4C23">
      <w:pPr>
        <w:pStyle w:val="pj"/>
      </w:pPr>
      <w:r>
        <w:rPr>
          <w:rStyle w:val="s0"/>
        </w:rPr>
        <w:t xml:space="preserve">5) приостановление таможенного оформления в соответствии с </w:t>
      </w:r>
      <w:hyperlink r:id="rId93" w:history="1">
        <w:r>
          <w:rPr>
            <w:rStyle w:val="a4"/>
            <w:color w:val="0000FF"/>
            <w:u w:val="single"/>
          </w:rPr>
          <w:t>Законом</w:t>
        </w:r>
      </w:hyperlink>
      <w:r>
        <w:rPr>
          <w:rStyle w:val="s0"/>
        </w:rPr>
        <w:t xml:space="preserve"> Украины «О государственном рыночном надзоре и контроле непищевой продукции»;</w:t>
      </w:r>
    </w:p>
    <w:p w:rsidR="00000000" w:rsidRDefault="007E4C23">
      <w:pPr>
        <w:pStyle w:val="pj"/>
      </w:pPr>
      <w:r>
        <w:rPr>
          <w:rStyle w:val="s0"/>
        </w:rPr>
        <w:t>6) представления дополни</w:t>
      </w:r>
      <w:r>
        <w:rPr>
          <w:rStyle w:val="s0"/>
        </w:rPr>
        <w:t xml:space="preserve">тельных документов в соответствии с частью третьей </w:t>
      </w:r>
      <w:hyperlink w:anchor="sub530000" w:history="1">
        <w:r>
          <w:rPr>
            <w:rStyle w:val="a4"/>
            <w:color w:val="0000FF"/>
            <w:u w:val="single"/>
          </w:rPr>
          <w:t>статьи 53</w:t>
        </w:r>
      </w:hyperlink>
      <w:r>
        <w:rPr>
          <w:rStyle w:val="s0"/>
        </w:rPr>
        <w:t xml:space="preserve"> настоящего Кодекса в пределах предусмотренного ею срока, течение которого прекращается с момента получения таможней (таможенным постом) таких документов или письме</w:t>
      </w:r>
      <w:r>
        <w:rPr>
          <w:rStyle w:val="s0"/>
        </w:rPr>
        <w:t>нного отказа декларанта в их предоставлении.</w:t>
      </w:r>
    </w:p>
    <w:p w:rsidR="00000000" w:rsidRDefault="007E4C23">
      <w:pPr>
        <w:pStyle w:val="pj"/>
      </w:pPr>
      <w:r>
        <w:rPr>
          <w:rStyle w:val="s0"/>
        </w:rPr>
        <w:t xml:space="preserve">7) приостановление таможенного оформления в соответствии со </w:t>
      </w:r>
      <w:hyperlink w:anchor="sub3990000" w:history="1">
        <w:r>
          <w:rPr>
            <w:rStyle w:val="a4"/>
            <w:color w:val="0000FF"/>
            <w:u w:val="single"/>
          </w:rPr>
          <w:t>статьями 399</w:t>
        </w:r>
      </w:hyperlink>
      <w:r>
        <w:rPr>
          <w:rStyle w:val="s0"/>
        </w:rPr>
        <w:t xml:space="preserve"> и </w:t>
      </w:r>
      <w:hyperlink w:anchor="sub4000000" w:history="1">
        <w:r>
          <w:rPr>
            <w:rStyle w:val="a4"/>
            <w:color w:val="0000FF"/>
            <w:u w:val="single"/>
          </w:rPr>
          <w:t>400</w:t>
        </w:r>
      </w:hyperlink>
      <w:r>
        <w:rPr>
          <w:rStyle w:val="s0"/>
        </w:rPr>
        <w:t xml:space="preserve"> настоящего Кодекса;</w:t>
      </w:r>
    </w:p>
    <w:p w:rsidR="00000000" w:rsidRDefault="007E4C23">
      <w:pPr>
        <w:pStyle w:val="pj"/>
      </w:pPr>
      <w:r>
        <w:rPr>
          <w:rStyle w:val="s0"/>
        </w:rPr>
        <w:t>8) рассмотрения в соответствии с главой 3 настоящего Кодекса заявления о предоставлении авторизации для помещения товаров в таможенный режим на основании таможенной декларации.</w:t>
      </w:r>
    </w:p>
    <w:p w:rsidR="00000000" w:rsidRDefault="007E4C23">
      <w:pPr>
        <w:pStyle w:val="pj"/>
      </w:pPr>
      <w:r>
        <w:rPr>
          <w:rStyle w:val="s0"/>
        </w:rPr>
        <w:t>3. В случае если товар декларируется с использованием предварительной или перио</w:t>
      </w:r>
      <w:r>
        <w:rPr>
          <w:rStyle w:val="s0"/>
        </w:rPr>
        <w:t>дической таможенной декларации, таможенном оформлении за этими декларациями завершается в срок, не превышающий четырех рабочих часов с момента их представления.</w:t>
      </w:r>
    </w:p>
    <w:p w:rsidR="00000000" w:rsidRDefault="007E4C23">
      <w:pPr>
        <w:pStyle w:val="pj"/>
      </w:pPr>
      <w:r>
        <w:rPr>
          <w:rStyle w:val="s0"/>
        </w:rPr>
        <w:t>4. Не допускается превышение срока, указанного в части первой настоящей статьи, в связи с прове</w:t>
      </w:r>
      <w:r>
        <w:rPr>
          <w:rStyle w:val="s0"/>
        </w:rPr>
        <w:t>дением правоохранительными органами и подразделениями внутренней безопасности таможенных органов специальных операций, проверок и других мероприятий, которые не являются операциями, которые осуществляются в рамках выполнения процедур таможенного контроля.</w:t>
      </w:r>
    </w:p>
    <w:p w:rsidR="00000000" w:rsidRDefault="007E4C23">
      <w:pPr>
        <w:pStyle w:val="pj"/>
      </w:pPr>
      <w:r>
        <w:rPr>
          <w:rStyle w:val="s0"/>
        </w:rPr>
        <w:t>5. Таможенное оформление считается завершенным после выполнения всех таможенных формальностей, определенных настоящим Кодексом в соответствии с заявленным таможенным режимом, который заверяется таможенным органом путем проставления соответствующих таможенн</w:t>
      </w:r>
      <w:r>
        <w:rPr>
          <w:rStyle w:val="s0"/>
        </w:rPr>
        <w:t>ых обеспечений (в том числе с помощью информационных технологий), других отметок на таможенной декларации или документе, который согласно законодательству ее заменяет, а также на товаросопроводительных и товарно-транспортных документах в случае их представ</w:t>
      </w:r>
      <w:r>
        <w:rPr>
          <w:rStyle w:val="s0"/>
        </w:rPr>
        <w:t>ления на бумажном носителе.</w:t>
      </w:r>
    </w:p>
    <w:p w:rsidR="00000000" w:rsidRDefault="007E4C23">
      <w:pPr>
        <w:pStyle w:val="pj"/>
      </w:pPr>
      <w:r>
        <w:rPr>
          <w:rStyle w:val="s0"/>
        </w:rPr>
        <w:t>6. При выявлении нарушения таможенных правил таможенный орган осуществляет выпуск товаров до завершения рассмотрения дела о таком нарушении при условии, что:</w:t>
      </w:r>
    </w:p>
    <w:p w:rsidR="00000000" w:rsidRDefault="007E4C23">
      <w:pPr>
        <w:pStyle w:val="pj"/>
      </w:pPr>
      <w:r>
        <w:rPr>
          <w:rStyle w:val="s0"/>
        </w:rPr>
        <w:t xml:space="preserve">1) такие товары не подлежат конфискации и не будут нужны в дальнейшем </w:t>
      </w:r>
      <w:r>
        <w:rPr>
          <w:rStyle w:val="s0"/>
        </w:rPr>
        <w:t>в процессе производства по делу в качестве доказательства;</w:t>
      </w:r>
    </w:p>
    <w:p w:rsidR="00000000" w:rsidRDefault="007E4C23">
      <w:pPr>
        <w:pStyle w:val="pj"/>
      </w:pPr>
      <w:r>
        <w:rPr>
          <w:rStyle w:val="s0"/>
        </w:rPr>
        <w:t xml:space="preserve">2) все таможенные платежи уплачены или предоставлены обеспечение их уплаты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16" w:name="SUB2560000"/>
      <w:bookmarkEnd w:id="316"/>
      <w:r>
        <w:rPr>
          <w:rStyle w:val="s1"/>
        </w:rPr>
        <w:t>Статья 256. Отказ в таможенном оформлении и обязанности таможенного органа относительно разъяснения требований, выполнение которых обеспечивает возможность таможенного оформления</w:t>
      </w:r>
    </w:p>
    <w:p w:rsidR="00000000" w:rsidRDefault="007E4C23">
      <w:pPr>
        <w:pStyle w:val="pj"/>
      </w:pPr>
      <w:r>
        <w:rPr>
          <w:rStyle w:val="s0"/>
        </w:rPr>
        <w:t>1. Отказ в таможенном оформлении - это письменное мотивированное решение тамо</w:t>
      </w:r>
      <w:r>
        <w:rPr>
          <w:rStyle w:val="s0"/>
        </w:rPr>
        <w:t>женного органа о невозможности осуществления таможенного оформления товаров, транспортных средств коммерческого назначения из-за невыполнения декларантом или уполномоченным им лицом условий, определенных настоящим Кодексом.</w:t>
      </w:r>
    </w:p>
    <w:p w:rsidR="00000000" w:rsidRDefault="007E4C23">
      <w:pPr>
        <w:pStyle w:val="pj"/>
      </w:pPr>
      <w:r>
        <w:rPr>
          <w:rStyle w:val="s0"/>
        </w:rPr>
        <w:t>2. В решении об отказе в таможен</w:t>
      </w:r>
      <w:r>
        <w:rPr>
          <w:rStyle w:val="s0"/>
        </w:rPr>
        <w:t>ном оформлении должны быть указаны причины отказа и даны исчерпывающие разъяснения требований, выполнение которых обеспечивает возможность таможенного оформления товаров, транспортных средств коммерческого назначения. Указанное решение должно также содержа</w:t>
      </w:r>
      <w:r>
        <w:rPr>
          <w:rStyle w:val="s0"/>
        </w:rPr>
        <w:t>ть информацию о порядке его обжалования.</w:t>
      </w:r>
    </w:p>
    <w:p w:rsidR="00000000" w:rsidRDefault="007E4C23">
      <w:pPr>
        <w:pStyle w:val="pj"/>
      </w:pPr>
      <w:r>
        <w:rPr>
          <w:rStyle w:val="s0"/>
        </w:rPr>
        <w:t xml:space="preserve">3. Решение об отказе в таможенном оформлении принимается в пределах срока, отведенного </w:t>
      </w:r>
      <w:hyperlink w:anchor="sub2550000" w:history="1">
        <w:r>
          <w:rPr>
            <w:rStyle w:val="a4"/>
            <w:color w:val="0000FF"/>
            <w:u w:val="single"/>
          </w:rPr>
          <w:t>статьей 255</w:t>
        </w:r>
      </w:hyperlink>
      <w:r>
        <w:rPr>
          <w:rStyle w:val="s0"/>
        </w:rPr>
        <w:t xml:space="preserve"> настоящего Кодекса для завершения таможенного оформления. Непринятия такого решения</w:t>
      </w:r>
      <w:r>
        <w:rPr>
          <w:rStyle w:val="s0"/>
        </w:rPr>
        <w:t xml:space="preserve"> в течение указанного срока является бездействием, которое может быть обжаловано в порядке, установленном </w:t>
      </w:r>
      <w:hyperlink w:anchor="sub240000" w:history="1">
        <w:r>
          <w:rPr>
            <w:rStyle w:val="a4"/>
            <w:color w:val="0000FF"/>
            <w:u w:val="single"/>
          </w:rPr>
          <w:t>главой 4</w:t>
        </w:r>
      </w:hyperlink>
      <w:r>
        <w:rPr>
          <w:rStyle w:val="s0"/>
        </w:rPr>
        <w:t xml:space="preserve"> настоящего Кодекса.</w:t>
      </w:r>
    </w:p>
    <w:p w:rsidR="00000000" w:rsidRDefault="007E4C23">
      <w:pPr>
        <w:pStyle w:val="pc"/>
      </w:pPr>
      <w:r>
        <w:rPr>
          <w:rStyle w:val="s1"/>
        </w:rPr>
        <w:t> </w:t>
      </w:r>
    </w:p>
    <w:p w:rsidR="00000000" w:rsidRDefault="007E4C23">
      <w:pPr>
        <w:pStyle w:val="pc"/>
      </w:pPr>
      <w:bookmarkStart w:id="317" w:name="SUB2570000"/>
      <w:bookmarkEnd w:id="317"/>
      <w:r>
        <w:rPr>
          <w:rStyle w:val="s1"/>
        </w:rPr>
        <w:t>Глава 40. Декларирование</w:t>
      </w:r>
    </w:p>
    <w:p w:rsidR="00000000" w:rsidRDefault="007E4C23">
      <w:pPr>
        <w:pStyle w:val="pj"/>
      </w:pPr>
      <w:r>
        <w:t> </w:t>
      </w:r>
    </w:p>
    <w:p w:rsidR="00000000" w:rsidRDefault="007E4C23">
      <w:pPr>
        <w:pStyle w:val="pj"/>
        <w:ind w:left="1200" w:hanging="800"/>
      </w:pPr>
      <w:r>
        <w:rPr>
          <w:rStyle w:val="s1"/>
        </w:rPr>
        <w:t>Статья 257. Процедура декларирования</w:t>
      </w:r>
    </w:p>
    <w:p w:rsidR="00000000" w:rsidRDefault="007E4C23">
      <w:pPr>
        <w:pStyle w:val="pj"/>
      </w:pPr>
      <w:r>
        <w:rPr>
          <w:rStyle w:val="s0"/>
        </w:rPr>
        <w:t>1. Декларирование произ</w:t>
      </w:r>
      <w:r>
        <w:rPr>
          <w:rStyle w:val="s0"/>
        </w:rPr>
        <w:t xml:space="preserve">водится путем </w:t>
      </w:r>
      <w:hyperlink r:id="rId94" w:anchor="sub_id=1" w:history="1">
        <w:r>
          <w:rPr>
            <w:rStyle w:val="a4"/>
            <w:color w:val="0000FF"/>
            <w:u w:val="single"/>
          </w:rPr>
          <w:t>заявления</w:t>
        </w:r>
      </w:hyperlink>
      <w:r>
        <w:rPr>
          <w:rStyle w:val="s0"/>
        </w:rPr>
        <w:t xml:space="preserve"> по установленной форме (письменной, устной, путем совершения действий) точных сведений о товарах, цели их перемещения через таможенную границу Украины, а</w:t>
      </w:r>
      <w:r>
        <w:rPr>
          <w:rStyle w:val="s0"/>
        </w:rPr>
        <w:t xml:space="preserve"> также сведений, необходимых для осуществления их таможенного контроля и таможенного оформления. При применении письменной формы декларирования могут использоваться как электронные документы, так и документы на бумажном носителе или их электронные (сканиро</w:t>
      </w:r>
      <w:r>
        <w:rPr>
          <w:rStyle w:val="s0"/>
        </w:rPr>
        <w:t>ванные) копии, на которые наложена электронная подпись декларанта.</w:t>
      </w:r>
    </w:p>
    <w:p w:rsidR="00000000" w:rsidRDefault="007E4C23">
      <w:pPr>
        <w:pStyle w:val="pj"/>
      </w:pPr>
      <w:r>
        <w:rPr>
          <w:rStyle w:val="s0"/>
        </w:rPr>
        <w:t xml:space="preserve">Особенности представления общей декларации прибытия и декларации временного хранения определены в </w:t>
      </w:r>
      <w:hyperlink w:anchor="sub1940000" w:history="1">
        <w:r>
          <w:rPr>
            <w:rStyle w:val="a4"/>
            <w:color w:val="0000FF"/>
            <w:u w:val="single"/>
          </w:rPr>
          <w:t>главах 28</w:t>
        </w:r>
      </w:hyperlink>
      <w:r>
        <w:rPr>
          <w:rStyle w:val="s0"/>
        </w:rPr>
        <w:t xml:space="preserve"> и </w:t>
      </w:r>
      <w:hyperlink w:anchor="sub2380000" w:history="1">
        <w:r>
          <w:rPr>
            <w:rStyle w:val="a4"/>
            <w:color w:val="0000FF"/>
            <w:u w:val="single"/>
          </w:rPr>
          <w:t>37</w:t>
        </w:r>
      </w:hyperlink>
      <w:r>
        <w:rPr>
          <w:rStyle w:val="s0"/>
        </w:rPr>
        <w:t xml:space="preserve"> настоящего</w:t>
      </w:r>
      <w:r>
        <w:rPr>
          <w:rStyle w:val="s0"/>
        </w:rPr>
        <w:t xml:space="preserve"> Кодекса.</w:t>
      </w:r>
    </w:p>
    <w:p w:rsidR="00000000" w:rsidRDefault="007E4C23">
      <w:pPr>
        <w:pStyle w:val="pj"/>
      </w:pPr>
      <w:r>
        <w:rPr>
          <w:rStyle w:val="s0"/>
        </w:rPr>
        <w:t>2. Электронное декларирование осуществляется с использованием электронной таможенной декларации, на которую наложена электронная подпись, и других электронных документов или их реквизитов в установленных законом случаях, а также электронных (скан</w:t>
      </w:r>
      <w:r>
        <w:rPr>
          <w:rStyle w:val="s0"/>
        </w:rPr>
        <w:t>ированных) копий бумажных документов, на которые наложена электронная подпись декларанта.</w:t>
      </w:r>
    </w:p>
    <w:p w:rsidR="00000000" w:rsidRDefault="007E4C23">
      <w:pPr>
        <w:pStyle w:val="pj"/>
      </w:pPr>
      <w:r>
        <w:rPr>
          <w:rStyle w:val="s0"/>
        </w:rPr>
        <w:t>3. Таможенная декларация и другие документы, представление которых таможенным органам предусмотрено настоящим Кодексом, оформленные на бумажном носителе и в виде элек</w:t>
      </w:r>
      <w:r>
        <w:rPr>
          <w:rStyle w:val="s0"/>
        </w:rPr>
        <w:t>тронных документов, имеющих одинаковую юридическую силу.</w:t>
      </w:r>
    </w:p>
    <w:p w:rsidR="00000000" w:rsidRDefault="007E4C23">
      <w:pPr>
        <w:pStyle w:val="pj"/>
      </w:pPr>
      <w:r>
        <w:rPr>
          <w:rStyle w:val="s0"/>
        </w:rPr>
        <w:t>4. Исключена.</w:t>
      </w:r>
    </w:p>
    <w:p w:rsidR="00000000" w:rsidRDefault="007E4C23">
      <w:pPr>
        <w:pStyle w:val="pj"/>
      </w:pPr>
      <w:r>
        <w:rPr>
          <w:rStyle w:val="s0"/>
        </w:rPr>
        <w:t>5. Формат таможенных деклараций, подаваемых как электронные документы, базируется на международных стандартах электронного обмена данными.</w:t>
      </w:r>
    </w:p>
    <w:p w:rsidR="00000000" w:rsidRDefault="007E4C23">
      <w:pPr>
        <w:pStyle w:val="pj"/>
      </w:pPr>
      <w:r>
        <w:rPr>
          <w:rStyle w:val="s0"/>
        </w:rPr>
        <w:t xml:space="preserve">6. Условия и порядок декларирования, перечень </w:t>
      </w:r>
      <w:r>
        <w:rPr>
          <w:rStyle w:val="s0"/>
        </w:rPr>
        <w:t xml:space="preserve">сведений, необходимых для осуществления таможенного контроля и таможенного оформления, определяются этим Кодексом </w:t>
      </w:r>
      <w:r>
        <w:rPr>
          <w:rStyle w:val="s40"/>
        </w:rPr>
        <w:t>и международными договорами Украины, согласие на обязательность которых предоставлено Верховной Радой Украины</w:t>
      </w:r>
      <w:r>
        <w:rPr>
          <w:rStyle w:val="s0"/>
        </w:rPr>
        <w:t xml:space="preserve">. </w:t>
      </w:r>
      <w:hyperlink r:id="rId95" w:history="1">
        <w:r>
          <w:rPr>
            <w:rStyle w:val="a4"/>
            <w:color w:val="0000FF"/>
            <w:u w:val="single"/>
          </w:rPr>
          <w:t>Положение</w:t>
        </w:r>
      </w:hyperlink>
      <w:r>
        <w:rPr>
          <w:rStyle w:val="s0"/>
        </w:rPr>
        <w:t xml:space="preserve"> о таможенных декларациях и </w:t>
      </w:r>
      <w:hyperlink r:id="rId96" w:history="1">
        <w:r>
          <w:rPr>
            <w:rStyle w:val="a4"/>
            <w:color w:val="0000FF"/>
            <w:u w:val="single"/>
          </w:rPr>
          <w:t>формы</w:t>
        </w:r>
      </w:hyperlink>
      <w:r>
        <w:rPr>
          <w:rStyle w:val="s0"/>
        </w:rPr>
        <w:t xml:space="preserve"> этих деклараций утверждаются Кабинетом Министров Украины, а </w:t>
      </w:r>
      <w:hyperlink r:id="rId97" w:anchor="sub_id=100" w:history="1">
        <w:r>
          <w:rPr>
            <w:rStyle w:val="a4"/>
            <w:color w:val="0000FF"/>
            <w:u w:val="single"/>
          </w:rPr>
          <w:t>порядок</w:t>
        </w:r>
      </w:hyperlink>
      <w:r>
        <w:rPr>
          <w:rStyle w:val="s0"/>
        </w:rPr>
        <w:t xml:space="preserve"> </w:t>
      </w:r>
      <w:r>
        <w:rPr>
          <w:rStyle w:val="s0"/>
        </w:rPr>
        <w:t>заполнения таких деклараций и других документов, применяемых при таможенном оформлении товаров, транспортных средств коммерческого назначения, - центральным органом исполнительной власти, который обеспечивает формирование и реализует государственную финанс</w:t>
      </w:r>
      <w:r>
        <w:rPr>
          <w:rStyle w:val="s0"/>
        </w:rPr>
        <w:t>овую политику.</w:t>
      </w:r>
    </w:p>
    <w:p w:rsidR="00000000" w:rsidRDefault="007E4C23">
      <w:pPr>
        <w:pStyle w:val="pj"/>
      </w:pPr>
      <w:r>
        <w:rPr>
          <w:rStyle w:val="s40"/>
        </w:rPr>
        <w:t>Формы таможенных деклараций для декларирования товаров, перемещаемых через таможенную границу Украины предприятиями путем ввоза, вывоза или транзита, а также для декларирования товаров, перемещаемых через таможенную границу Украины гражданам</w:t>
      </w:r>
      <w:r>
        <w:rPr>
          <w:rStyle w:val="s40"/>
        </w:rPr>
        <w:t>и и декларируются в таможенной декларации, предусмотренной для предприятий, определяются Конвенцией об упрощении формальностей в торговле товарами и Конвенцией о процедуре общего транзита.</w:t>
      </w:r>
    </w:p>
    <w:p w:rsidR="00000000" w:rsidRDefault="007E4C23">
      <w:pPr>
        <w:pStyle w:val="pj"/>
      </w:pPr>
      <w:r>
        <w:rPr>
          <w:rStyle w:val="s40"/>
        </w:rPr>
        <w:t>Условия и порядок декларирования, перечень сведений, необходимых дл</w:t>
      </w:r>
      <w:r>
        <w:rPr>
          <w:rStyle w:val="s40"/>
        </w:rPr>
        <w:t>я осуществления таможенного контроля и таможенного оформления товаров, помещаемых в таможенный режим транзита на условиях Конвенции о процедуре совместного транзита, определяются в соответствии с положениями указанной Конвенции.</w:t>
      </w:r>
    </w:p>
    <w:p w:rsidR="00000000" w:rsidRDefault="007E4C23">
      <w:pPr>
        <w:pStyle w:val="pj"/>
      </w:pPr>
      <w:r>
        <w:rPr>
          <w:rStyle w:val="s0"/>
        </w:rPr>
        <w:t>7. Перечень сведений, подле</w:t>
      </w:r>
      <w:r>
        <w:rPr>
          <w:rStyle w:val="s0"/>
        </w:rPr>
        <w:t>жащих внесению в таможенных деклараций, ограничивается только теми сведениями, которые необходимы для целей взимания таможенных платежей, формирования таможенной статистики, а также для обеспечения соблюдения требований настоящего Кодекса и других законода</w:t>
      </w:r>
      <w:r>
        <w:rPr>
          <w:rStyle w:val="s0"/>
        </w:rPr>
        <w:t>тельных актов.</w:t>
      </w:r>
    </w:p>
    <w:p w:rsidR="00000000" w:rsidRDefault="007E4C23">
      <w:pPr>
        <w:pStyle w:val="pj"/>
      </w:pPr>
      <w:r>
        <w:rPr>
          <w:rStyle w:val="s0"/>
        </w:rPr>
        <w:t>8. Таможенное оформление товаров, транспортных средств коммерческого назначения осуществляется таможенными органами на основании таможенной декларации, к которой декларантом зависимости от таможенных формальностей, установленных настоящим Ко</w:t>
      </w:r>
      <w:r>
        <w:rPr>
          <w:rStyle w:val="s0"/>
        </w:rPr>
        <w:t>дексом для таможенных режимов, и заявленной цели перемещения вносятся следующие сведения, в том числе в виде кодов:</w:t>
      </w:r>
    </w:p>
    <w:p w:rsidR="00000000" w:rsidRDefault="007E4C23">
      <w:pPr>
        <w:pStyle w:val="pj"/>
      </w:pPr>
      <w:r>
        <w:rPr>
          <w:rStyle w:val="s0"/>
        </w:rPr>
        <w:t>1) заявленный таможенный режим, тип декларации и сведения об особенностях перемещения;</w:t>
      </w:r>
    </w:p>
    <w:p w:rsidR="00000000" w:rsidRDefault="007E4C23">
      <w:pPr>
        <w:pStyle w:val="pj"/>
      </w:pPr>
      <w:r>
        <w:rPr>
          <w:rStyle w:val="s0"/>
        </w:rPr>
        <w:t>2) сведения об содержателе таможенного режима, деклар</w:t>
      </w:r>
      <w:r>
        <w:rPr>
          <w:rStyle w:val="s0"/>
        </w:rPr>
        <w:t>анте, таможенном представителе декларанта, отправителе, получателе, перевозчика товаров и стороны внешнеэкономического договора (контракта) или иного документа, который используется в международной практике вместо договора (контракта), а в случае если внеш</w:t>
      </w:r>
      <w:r>
        <w:rPr>
          <w:rStyle w:val="s0"/>
        </w:rPr>
        <w:t>неэкономический договор (контракт) заключен на основании посреднического договора, - также о другой, кроме стороны внешнеэкономического договора (контракта), сторону такого посреднического договора;</w:t>
      </w:r>
    </w:p>
    <w:p w:rsidR="00000000" w:rsidRDefault="007E4C23">
      <w:pPr>
        <w:pStyle w:val="pj"/>
      </w:pPr>
      <w:r>
        <w:rPr>
          <w:rStyle w:val="s0"/>
        </w:rPr>
        <w:t>3) сведения о наименовании страны отправления и назначени</w:t>
      </w:r>
      <w:r>
        <w:rPr>
          <w:rStyle w:val="s0"/>
        </w:rPr>
        <w:t>я;</w:t>
      </w:r>
    </w:p>
    <w:p w:rsidR="00000000" w:rsidRDefault="007E4C23">
      <w:pPr>
        <w:pStyle w:val="pj"/>
      </w:pPr>
      <w:r>
        <w:rPr>
          <w:rStyle w:val="s0"/>
        </w:rPr>
        <w:t>4) сведения о транспортных средствах коммерческого назначения, используемых для международной перевозки товаров и/или их перевозки по таможенной территории Украины под таможенным контролем, и контейнеры;</w:t>
      </w:r>
    </w:p>
    <w:p w:rsidR="00000000" w:rsidRDefault="007E4C23">
      <w:pPr>
        <w:pStyle w:val="pj"/>
      </w:pPr>
      <w:r>
        <w:rPr>
          <w:rStyle w:val="s0"/>
        </w:rPr>
        <w:t>5) сведения о товарах:</w:t>
      </w:r>
    </w:p>
    <w:p w:rsidR="00000000" w:rsidRDefault="007E4C23">
      <w:pPr>
        <w:pStyle w:val="pj"/>
      </w:pPr>
      <w:r>
        <w:rPr>
          <w:rStyle w:val="s0"/>
        </w:rPr>
        <w:t>а) наименование;</w:t>
      </w:r>
    </w:p>
    <w:p w:rsidR="00000000" w:rsidRDefault="007E4C23">
      <w:pPr>
        <w:pStyle w:val="pj"/>
      </w:pPr>
      <w:r>
        <w:rPr>
          <w:rStyle w:val="s0"/>
        </w:rPr>
        <w:t>б) обычны</w:t>
      </w:r>
      <w:r>
        <w:rPr>
          <w:rStyle w:val="s0"/>
        </w:rPr>
        <w:t>й торговый описание, что позволяет идентифицировать и классифицировать товар;</w:t>
      </w:r>
    </w:p>
    <w:p w:rsidR="00000000" w:rsidRDefault="007E4C23">
      <w:pPr>
        <w:pStyle w:val="pj"/>
      </w:pPr>
      <w:r>
        <w:rPr>
          <w:rStyle w:val="s0"/>
        </w:rPr>
        <w:t>в) торговая марка и производитель товаров (при наличии в товаросопроводительных и коммерческих документах);</w:t>
      </w:r>
    </w:p>
    <w:p w:rsidR="00000000" w:rsidRDefault="007E4C23">
      <w:pPr>
        <w:pStyle w:val="pj"/>
      </w:pPr>
      <w:r>
        <w:rPr>
          <w:rStyle w:val="s0"/>
        </w:rPr>
        <w:t>г) код товара согласно УКТ ВЭД;</w:t>
      </w:r>
    </w:p>
    <w:p w:rsidR="00000000" w:rsidRDefault="007E4C23">
      <w:pPr>
        <w:pStyle w:val="pj"/>
      </w:pPr>
      <w:r>
        <w:rPr>
          <w:rStyle w:val="s0"/>
        </w:rPr>
        <w:t>г) название страны происхождения товаров (при наличии);</w:t>
      </w:r>
    </w:p>
    <w:p w:rsidR="00000000" w:rsidRDefault="007E4C23">
      <w:pPr>
        <w:pStyle w:val="pj"/>
      </w:pPr>
      <w:r>
        <w:rPr>
          <w:rStyle w:val="s0"/>
        </w:rPr>
        <w:t>д) описание упаковки (количество, вид);</w:t>
      </w:r>
    </w:p>
    <w:p w:rsidR="00000000" w:rsidRDefault="007E4C23">
      <w:pPr>
        <w:pStyle w:val="pj"/>
      </w:pPr>
      <w:r>
        <w:rPr>
          <w:rStyle w:val="s0"/>
        </w:rPr>
        <w:t>е) количество в килограммах (вес брутто и вес нетто) и других единицах измерения;</w:t>
      </w:r>
    </w:p>
    <w:p w:rsidR="00000000" w:rsidRDefault="007E4C23">
      <w:pPr>
        <w:pStyle w:val="pj"/>
      </w:pPr>
      <w:r>
        <w:rPr>
          <w:rStyle w:val="s0"/>
        </w:rPr>
        <w:t>е) фактурная стоимость товаров;</w:t>
      </w:r>
    </w:p>
    <w:p w:rsidR="00000000" w:rsidRDefault="007E4C23">
      <w:pPr>
        <w:pStyle w:val="pj"/>
      </w:pPr>
      <w:r>
        <w:rPr>
          <w:rStyle w:val="s0"/>
        </w:rPr>
        <w:t>ж) таможенная стоимость товаров и метод ее опр</w:t>
      </w:r>
      <w:r>
        <w:rPr>
          <w:rStyle w:val="s0"/>
        </w:rPr>
        <w:t>еделения;</w:t>
      </w:r>
    </w:p>
    <w:p w:rsidR="00000000" w:rsidRDefault="007E4C23">
      <w:pPr>
        <w:pStyle w:val="pj"/>
      </w:pPr>
      <w:r>
        <w:rPr>
          <w:rStyle w:val="s0"/>
        </w:rPr>
        <w:t>з) сведения о уполномоченные банки декларанта;</w:t>
      </w:r>
    </w:p>
    <w:p w:rsidR="00000000" w:rsidRDefault="007E4C23">
      <w:pPr>
        <w:pStyle w:val="pj"/>
      </w:pPr>
      <w:r>
        <w:rPr>
          <w:rStyle w:val="s0"/>
        </w:rPr>
        <w:t>а) статистическая стоимость товаров;</w:t>
      </w:r>
    </w:p>
    <w:p w:rsidR="00000000" w:rsidRDefault="007E4C23">
      <w:pPr>
        <w:pStyle w:val="pj"/>
      </w:pPr>
      <w:r>
        <w:rPr>
          <w:rStyle w:val="s0"/>
        </w:rPr>
        <w:t>6) сведения о начислении таможенных и других платежей, а также о предоставление обеспечения уплаты таможенных платежей:</w:t>
      </w:r>
    </w:p>
    <w:p w:rsidR="00000000" w:rsidRDefault="007E4C23">
      <w:pPr>
        <w:pStyle w:val="pj"/>
      </w:pPr>
      <w:r>
        <w:rPr>
          <w:rStyle w:val="s0"/>
        </w:rPr>
        <w:t>а) ставки таможенных платежей;</w:t>
      </w:r>
    </w:p>
    <w:p w:rsidR="00000000" w:rsidRDefault="007E4C23">
      <w:pPr>
        <w:pStyle w:val="pj"/>
      </w:pPr>
      <w:r>
        <w:rPr>
          <w:rStyle w:val="s0"/>
        </w:rPr>
        <w:t>б) применен</w:t>
      </w:r>
      <w:r>
        <w:rPr>
          <w:rStyle w:val="s0"/>
        </w:rPr>
        <w:t>ие льгот по уплате таможенных платежей;</w:t>
      </w:r>
    </w:p>
    <w:p w:rsidR="00000000" w:rsidRDefault="007E4C23">
      <w:pPr>
        <w:pStyle w:val="pj"/>
      </w:pPr>
      <w:r>
        <w:rPr>
          <w:rStyle w:val="s0"/>
        </w:rPr>
        <w:t>в) суммы таможенных платежей;</w:t>
      </w:r>
    </w:p>
    <w:p w:rsidR="00000000" w:rsidRDefault="007E4C23">
      <w:pPr>
        <w:pStyle w:val="pj"/>
      </w:pPr>
      <w:r>
        <w:rPr>
          <w:rStyle w:val="s0"/>
        </w:rPr>
        <w:t xml:space="preserve">г) официальный курс валюты Украины в иностранной валюте, в которой составлены счета, определенный в соответствии со </w:t>
      </w:r>
      <w:hyperlink w:anchor="sub30010000" w:history="1">
        <w:r>
          <w:rPr>
            <w:rStyle w:val="a4"/>
            <w:color w:val="0000FF"/>
            <w:u w:val="single"/>
          </w:rPr>
          <w:t>статьей 3.1</w:t>
        </w:r>
      </w:hyperlink>
      <w:r>
        <w:rPr>
          <w:rStyle w:val="s0"/>
        </w:rPr>
        <w:t xml:space="preserve"> настоящего Кодекса;</w:t>
      </w:r>
    </w:p>
    <w:p w:rsidR="00000000" w:rsidRDefault="007E4C23">
      <w:pPr>
        <w:pStyle w:val="pj"/>
      </w:pPr>
      <w:r>
        <w:rPr>
          <w:rStyle w:val="s0"/>
        </w:rPr>
        <w:t>г) с</w:t>
      </w:r>
      <w:r>
        <w:rPr>
          <w:rStyle w:val="s0"/>
        </w:rPr>
        <w:t>пособ и особенности начисления и уплаты таможенных платежей;</w:t>
      </w:r>
    </w:p>
    <w:p w:rsidR="00000000" w:rsidRDefault="007E4C23">
      <w:pPr>
        <w:pStyle w:val="pj"/>
      </w:pPr>
      <w:r>
        <w:rPr>
          <w:rStyle w:val="s0"/>
        </w:rPr>
        <w:t>д) способ обеспечения уплаты таможенных платежей (в случае предоставление обеспечения уплаты таможенных платежей);</w:t>
      </w:r>
    </w:p>
    <w:p w:rsidR="00000000" w:rsidRDefault="007E4C23">
      <w:pPr>
        <w:pStyle w:val="pj"/>
      </w:pPr>
      <w:r>
        <w:rPr>
          <w:rStyle w:val="s0"/>
        </w:rPr>
        <w:t>7) сведения о внешнеэкономический договор (контракт) или иной документ, использу</w:t>
      </w:r>
      <w:r>
        <w:rPr>
          <w:rStyle w:val="s0"/>
        </w:rPr>
        <w:t>емый в международной практике вместо договора (контракта), и его основные условия;</w:t>
      </w:r>
    </w:p>
    <w:p w:rsidR="00000000" w:rsidRDefault="007E4C23">
      <w:pPr>
        <w:pStyle w:val="pj"/>
      </w:pPr>
      <w:r>
        <w:rPr>
          <w:rStyle w:val="s0"/>
        </w:rPr>
        <w:t>8) сведения, подтверждающие соблюдение установленных законодательством запретов и ограничений по перемещению товаров через таможенную границу Украины;</w:t>
      </w:r>
    </w:p>
    <w:p w:rsidR="00000000" w:rsidRDefault="007E4C23">
      <w:pPr>
        <w:pStyle w:val="pj"/>
      </w:pPr>
      <w:r>
        <w:rPr>
          <w:rStyle w:val="s0"/>
        </w:rPr>
        <w:t>9) сведения о документ</w:t>
      </w:r>
      <w:r>
        <w:rPr>
          <w:rStyle w:val="s0"/>
        </w:rPr>
        <w:t xml:space="preserve">ах, предусмотренные частью третьей </w:t>
      </w:r>
      <w:hyperlink w:anchor="sub3350000" w:history="1">
        <w:r>
          <w:rPr>
            <w:rStyle w:val="a4"/>
            <w:color w:val="0000FF"/>
            <w:u w:val="single"/>
          </w:rPr>
          <w:t>статье 335</w:t>
        </w:r>
      </w:hyperlink>
      <w:r>
        <w:rPr>
          <w:rStyle w:val="s0"/>
        </w:rPr>
        <w:t xml:space="preserve"> настоящего Кодекса;</w:t>
      </w:r>
    </w:p>
    <w:p w:rsidR="00000000" w:rsidRDefault="007E4C23">
      <w:pPr>
        <w:pStyle w:val="pj"/>
      </w:pPr>
      <w:r>
        <w:rPr>
          <w:rStyle w:val="s0"/>
        </w:rPr>
        <w:t>10) номер всеобщей декларации прибытия или декларации временного хранения;</w:t>
      </w:r>
    </w:p>
    <w:p w:rsidR="00000000" w:rsidRDefault="007E4C23">
      <w:pPr>
        <w:pStyle w:val="pj"/>
      </w:pPr>
      <w:r>
        <w:rPr>
          <w:rStyle w:val="s0"/>
        </w:rPr>
        <w:t>11) справочный номер декларации (по желанию декларанта).</w:t>
      </w:r>
    </w:p>
    <w:p w:rsidR="00000000" w:rsidRDefault="007E4C23">
      <w:pPr>
        <w:pStyle w:val="pj"/>
      </w:pPr>
      <w:r>
        <w:rPr>
          <w:rStyle w:val="s0"/>
        </w:rPr>
        <w:t>К упрощенной таможенной д</w:t>
      </w:r>
      <w:r>
        <w:rPr>
          <w:rStyle w:val="s0"/>
        </w:rPr>
        <w:t xml:space="preserve">екларации вносятся сведения о авторизации на применение упрощений, определенных частью первой </w:t>
      </w:r>
      <w:hyperlink w:anchor="sub130000" w:history="1">
        <w:r>
          <w:rPr>
            <w:rStyle w:val="a4"/>
            <w:color w:val="0000FF"/>
            <w:u w:val="single"/>
          </w:rPr>
          <w:t>статьи 13</w:t>
        </w:r>
      </w:hyperlink>
      <w:r>
        <w:rPr>
          <w:rStyle w:val="s0"/>
        </w:rPr>
        <w:t xml:space="preserve"> настоящего Кодекса, применены для подачи такой упрощенной таможенной декларации, а также сведения, определенные такими п</w:t>
      </w:r>
      <w:r>
        <w:rPr>
          <w:rStyle w:val="s0"/>
        </w:rPr>
        <w:t>унктами этой части:</w:t>
      </w:r>
    </w:p>
    <w:p w:rsidR="00000000" w:rsidRDefault="007E4C23">
      <w:pPr>
        <w:pStyle w:val="pj"/>
      </w:pPr>
      <w:r>
        <w:rPr>
          <w:rStyle w:val="s0"/>
        </w:rPr>
        <w:t>пунктами 1-3;</w:t>
      </w:r>
    </w:p>
    <w:p w:rsidR="00000000" w:rsidRDefault="007E4C23">
      <w:pPr>
        <w:pStyle w:val="pj"/>
      </w:pPr>
      <w:r>
        <w:rPr>
          <w:rStyle w:val="s0"/>
        </w:rPr>
        <w:t>пунктом 4 (только по вида транспорта на границе и внутри страны)</w:t>
      </w:r>
    </w:p>
    <w:p w:rsidR="00000000" w:rsidRDefault="007E4C23">
      <w:pPr>
        <w:pStyle w:val="pj"/>
      </w:pPr>
      <w:r>
        <w:rPr>
          <w:rStyle w:val="s0"/>
        </w:rPr>
        <w:t>пунктом 5 (только в соответствии с подпунктами «а», «б» (только по обычного торгового описания, что позволяет идентифицировать товар), «г» (на уровне субпози</w:t>
      </w:r>
      <w:r>
        <w:rPr>
          <w:rStyle w:val="s0"/>
        </w:rPr>
        <w:t>ции согласно УКТ ВЭД ), «д», «е» ( только количество в килограммах (в случае ввоза - вес нетто и вес брутто, а в случае вывоза - вес брутто) и «е»;</w:t>
      </w:r>
    </w:p>
    <w:p w:rsidR="00000000" w:rsidRDefault="007E4C23">
      <w:pPr>
        <w:pStyle w:val="pj"/>
      </w:pPr>
      <w:r>
        <w:rPr>
          <w:rStyle w:val="s0"/>
        </w:rPr>
        <w:t>пунктом 6 (только согласно подпункту «д»)</w:t>
      </w:r>
    </w:p>
    <w:p w:rsidR="00000000" w:rsidRDefault="007E4C23">
      <w:pPr>
        <w:pStyle w:val="pj"/>
      </w:pPr>
      <w:r>
        <w:rPr>
          <w:rStyle w:val="s0"/>
        </w:rPr>
        <w:t>пунктами 7-10.</w:t>
      </w:r>
    </w:p>
    <w:p w:rsidR="00000000" w:rsidRDefault="007E4C23">
      <w:pPr>
        <w:pStyle w:val="pj"/>
      </w:pPr>
      <w:r>
        <w:rPr>
          <w:rStyle w:val="s0"/>
        </w:rPr>
        <w:t>9. Таможенным органам запрещается требовать внесения в таможенную декларацию других сведений, чем указанные в настоящей статье.</w:t>
      </w:r>
    </w:p>
    <w:p w:rsidR="00000000" w:rsidRDefault="007E4C23">
      <w:pPr>
        <w:pStyle w:val="pj"/>
      </w:pPr>
      <w:r>
        <w:rPr>
          <w:rStyle w:val="s0"/>
        </w:rPr>
        <w:t>10. Перечень товаров, не подлежащих обязательному письменному декларированию, устанавливается настоящим Кодексом и другими закон</w:t>
      </w:r>
      <w:r>
        <w:rPr>
          <w:rStyle w:val="s0"/>
        </w:rPr>
        <w:t>одательными актами Украины.</w:t>
      </w:r>
    </w:p>
    <w:p w:rsidR="00000000" w:rsidRDefault="007E4C23">
      <w:pPr>
        <w:pStyle w:val="pj"/>
      </w:pPr>
      <w:r>
        <w:rPr>
          <w:rStyle w:val="s0"/>
        </w:rPr>
        <w:t>11. Исключена</w:t>
      </w:r>
    </w:p>
    <w:p w:rsidR="00000000" w:rsidRDefault="007E4C23">
      <w:pPr>
        <w:pStyle w:val="pj"/>
      </w:pPr>
      <w:r>
        <w:t> </w:t>
      </w:r>
    </w:p>
    <w:p w:rsidR="00000000" w:rsidRDefault="007E4C23">
      <w:pPr>
        <w:pStyle w:val="pj"/>
        <w:ind w:left="1200" w:hanging="800"/>
      </w:pPr>
      <w:bookmarkStart w:id="318" w:name="SUB2580000"/>
      <w:bookmarkEnd w:id="318"/>
      <w:r>
        <w:rPr>
          <w:rStyle w:val="s1"/>
        </w:rPr>
        <w:t>Статья 258. Таможенная декларация, заполненная в обычном порядке</w:t>
      </w:r>
    </w:p>
    <w:p w:rsidR="00000000" w:rsidRDefault="007E4C23">
      <w:pPr>
        <w:pStyle w:val="pj"/>
      </w:pPr>
      <w:r>
        <w:rPr>
          <w:rStyle w:val="s0"/>
        </w:rPr>
        <w:t>1. В таможенной декларации, заполненной в обычном порядке, понимается таможенная декларация, содержащая объем сведений (данных), достаточный для завершения таможенного оформления товаров, транспортных средств коммерческого назначения в заявленный таможенны</w:t>
      </w:r>
      <w:r>
        <w:rPr>
          <w:rStyle w:val="s0"/>
        </w:rPr>
        <w:t>й режим. Оформление таможенным органом таможенной декларации, заполненной в обычном порядке, является выпуском товаров в заявленный таможенный режим.</w:t>
      </w:r>
    </w:p>
    <w:p w:rsidR="00000000" w:rsidRDefault="007E4C23">
      <w:pPr>
        <w:pStyle w:val="pj"/>
      </w:pPr>
      <w:r>
        <w:rPr>
          <w:rStyle w:val="s0"/>
        </w:rPr>
        <w:t>2. Утратила силу.</w:t>
      </w:r>
    </w:p>
    <w:p w:rsidR="00000000" w:rsidRDefault="007E4C23">
      <w:pPr>
        <w:pStyle w:val="pj"/>
      </w:pPr>
      <w:r>
        <w:t> </w:t>
      </w:r>
    </w:p>
    <w:p w:rsidR="00000000" w:rsidRDefault="007E4C23">
      <w:pPr>
        <w:pStyle w:val="pj"/>
      </w:pPr>
      <w:bookmarkStart w:id="319" w:name="SUB2590000"/>
      <w:bookmarkEnd w:id="319"/>
      <w:r>
        <w:rPr>
          <w:rStyle w:val="s1"/>
        </w:rPr>
        <w:t xml:space="preserve">Статья 259. </w:t>
      </w:r>
      <w:r>
        <w:rPr>
          <w:rStyle w:val="s0"/>
        </w:rPr>
        <w:t>Предварительная таможенная декларация</w:t>
      </w:r>
    </w:p>
    <w:p w:rsidR="00000000" w:rsidRDefault="007E4C23">
      <w:pPr>
        <w:pStyle w:val="pj"/>
      </w:pPr>
      <w:r>
        <w:rPr>
          <w:rStyle w:val="s0"/>
        </w:rPr>
        <w:t>1. Предварительная таможенная деклар</w:t>
      </w:r>
      <w:r>
        <w:rPr>
          <w:rStyle w:val="s0"/>
        </w:rPr>
        <w:t>ация подается к ввозу в Украину товаров, транспортных средств коммерческого назначения или после их ввоза, если эти товары, транспортные средства находятся на территории пункта пропуска через государственную границу Украины.</w:t>
      </w:r>
    </w:p>
    <w:p w:rsidR="00000000" w:rsidRDefault="007E4C23">
      <w:pPr>
        <w:pStyle w:val="pj"/>
      </w:pPr>
      <w:r>
        <w:rPr>
          <w:rStyle w:val="s0"/>
        </w:rPr>
        <w:t>2. Предварительная таможенная д</w:t>
      </w:r>
      <w:r>
        <w:rPr>
          <w:rStyle w:val="s0"/>
        </w:rPr>
        <w:t>екларация подается декларантом в таможенный орган, в зоне деятельности которого товары, транспортные средства коммерческого назначения будут предъявлены для таможенного оформления, с целью проведения анализа рисков и ускорения выполнения таможенных формаль</w:t>
      </w:r>
      <w:r>
        <w:rPr>
          <w:rStyle w:val="s0"/>
        </w:rPr>
        <w:t>ностей.</w:t>
      </w:r>
    </w:p>
    <w:p w:rsidR="00000000" w:rsidRDefault="007E4C23">
      <w:pPr>
        <w:pStyle w:val="pj"/>
      </w:pPr>
      <w:r>
        <w:rPr>
          <w:rStyle w:val="s0"/>
        </w:rPr>
        <w:t>3. Предварительная таможенная декларация должна содержать сведения, достаточные для ввоза товаров, транспортных средств коммерческого назначения на таможенную территорию Украины и обеспечения доставки их в таможенный орган назначения.</w:t>
      </w:r>
    </w:p>
    <w:p w:rsidR="00000000" w:rsidRDefault="007E4C23">
      <w:pPr>
        <w:pStyle w:val="pj"/>
      </w:pPr>
      <w:r>
        <w:rPr>
          <w:rStyle w:val="s0"/>
        </w:rPr>
        <w:t>4. Предварите</w:t>
      </w:r>
      <w:r>
        <w:rPr>
          <w:rStyle w:val="s0"/>
        </w:rPr>
        <w:t>льная таможенная декларация принимается таможенным органом, если ее проверкой установлено, что она содержит необходимые сведения относительно товара и к ней добавлены необходимые документы или их копии, в том числе в виде электронного документа или электро</w:t>
      </w:r>
      <w:r>
        <w:rPr>
          <w:rStyle w:val="s0"/>
        </w:rPr>
        <w:t>нной (сканированной) копии бумажного документа, на которую наложена электронная подпись декларанта. В случае отсутствия на момент подачи предварительной таможенной декларации оригиналов документов разрешается представление их копий. Факт принятия Деклараци</w:t>
      </w:r>
      <w:r>
        <w:rPr>
          <w:rStyle w:val="s0"/>
        </w:rPr>
        <w:t>и удостоверяется должностным лицом таможенного органа, который ее принял, путем проставления на ней отпечатка соответствующего таможенного обеспечения и других отметок (номера декларации, даты и времени ее принятия и т.д.), в том числе с использованием инф</w:t>
      </w:r>
      <w:r>
        <w:rPr>
          <w:rStyle w:val="s0"/>
        </w:rPr>
        <w:t>ормационных технологий.</w:t>
      </w:r>
    </w:p>
    <w:p w:rsidR="00000000" w:rsidRDefault="007E4C23">
      <w:pPr>
        <w:pStyle w:val="pj"/>
      </w:pPr>
      <w:r>
        <w:rPr>
          <w:rStyle w:val="s0"/>
        </w:rPr>
        <w:t>5. Таможенный орган не имеет права отказать в принятии предварительной таможенной декларации, если выполнены все условия, установленные настоящим Кодексом.</w:t>
      </w:r>
    </w:p>
    <w:p w:rsidR="00000000" w:rsidRDefault="007E4C23">
      <w:pPr>
        <w:pStyle w:val="pj"/>
      </w:pPr>
      <w:r>
        <w:rPr>
          <w:rStyle w:val="s0"/>
        </w:rPr>
        <w:t>6. Отказ таможенного органа в принятии предварительной таможенной декларации</w:t>
      </w:r>
      <w:r>
        <w:rPr>
          <w:rStyle w:val="s0"/>
        </w:rPr>
        <w:t xml:space="preserve"> должен быть мотивирован, а о причинах отказа должен быть в письменном виде уведомлен декларант.</w:t>
      </w:r>
    </w:p>
    <w:p w:rsidR="00000000" w:rsidRDefault="007E4C23">
      <w:pPr>
        <w:pStyle w:val="pj"/>
      </w:pPr>
      <w:r>
        <w:rPr>
          <w:rStyle w:val="s0"/>
        </w:rPr>
        <w:t>7. Ввоз товара на территорию Украины по предварительной таможенной декларации разрешается в течение 30 дней со дня его оформления таможенным органом.</w:t>
      </w:r>
    </w:p>
    <w:p w:rsidR="00000000" w:rsidRDefault="007E4C23">
      <w:pPr>
        <w:pStyle w:val="pj"/>
      </w:pPr>
      <w:r>
        <w:rPr>
          <w:rStyle w:val="s0"/>
        </w:rPr>
        <w:t>8. Для вы</w:t>
      </w:r>
      <w:r>
        <w:rPr>
          <w:rStyle w:val="s0"/>
        </w:rPr>
        <w:t>пуска товаров в заявленный таможенный режим после оформления предварительной таможенной декларации, ввоза товаров, транспортных средств коммерческого назначения на таможенную территорию Украины и обеспечения их предъявления таможенному органу подается допо</w:t>
      </w:r>
      <w:r>
        <w:rPr>
          <w:rStyle w:val="s0"/>
        </w:rPr>
        <w:t>лнительная декларация.</w:t>
      </w:r>
    </w:p>
    <w:p w:rsidR="00000000" w:rsidRDefault="007E4C23">
      <w:pPr>
        <w:pStyle w:val="pj"/>
      </w:pPr>
      <w:r>
        <w:rPr>
          <w:rStyle w:val="s0"/>
        </w:rPr>
        <w:t>9. Положения настоящей статьи не применяются к:</w:t>
      </w:r>
    </w:p>
    <w:p w:rsidR="00000000" w:rsidRDefault="007E4C23">
      <w:pPr>
        <w:pStyle w:val="pj"/>
      </w:pPr>
      <w:r>
        <w:rPr>
          <w:rStyle w:val="s0"/>
        </w:rPr>
        <w:t xml:space="preserve">1) товаров, перемещаемых в таможенном режиме транзита на условиях Конвенции о процедуре совместного транзита или на основании электронной транзитной декларации, соответствующей формату </w:t>
      </w:r>
      <w:r>
        <w:rPr>
          <w:rStyle w:val="s0"/>
        </w:rPr>
        <w:t xml:space="preserve">и набору данных, установленным Конвенцией о процедуре совместного транзита, в соответствии с частью седьмой </w:t>
      </w:r>
      <w:hyperlink w:anchor="sub940000" w:history="1">
        <w:r>
          <w:rPr>
            <w:rStyle w:val="a4"/>
            <w:color w:val="0000FF"/>
            <w:u w:val="single"/>
          </w:rPr>
          <w:t>статьи 94</w:t>
        </w:r>
      </w:hyperlink>
      <w:r>
        <w:rPr>
          <w:rStyle w:val="s0"/>
        </w:rPr>
        <w:t xml:space="preserve"> настоящего Кодекса;</w:t>
      </w:r>
    </w:p>
    <w:p w:rsidR="00000000" w:rsidRDefault="007E4C23">
      <w:pPr>
        <w:pStyle w:val="pj"/>
      </w:pPr>
      <w:r>
        <w:rPr>
          <w:rStyle w:val="s0"/>
        </w:rPr>
        <w:t>2) товаров, перемещаемых в таможенном режиме транзита на условиях Таможенной конвенции</w:t>
      </w:r>
      <w:r>
        <w:rPr>
          <w:rStyle w:val="s0"/>
        </w:rPr>
        <w:t xml:space="preserve"> о международной перевозке грузов с применением книжки МДП (Конвенции МДП) 1975 года (кроме алкогольных напитков и табачных изделий) с осуществлением контроля за перемещением таких товаров с использованием электронной транзитной системы;</w:t>
      </w:r>
    </w:p>
    <w:p w:rsidR="00000000" w:rsidRDefault="007E4C23">
      <w:pPr>
        <w:pStyle w:val="pj"/>
        <w:ind w:left="1200" w:hanging="800"/>
      </w:pPr>
      <w:r>
        <w:rPr>
          <w:rStyle w:val="s0"/>
        </w:rPr>
        <w:t>3) военной техники</w:t>
      </w:r>
      <w:r>
        <w:rPr>
          <w:rStyle w:val="s0"/>
        </w:rPr>
        <w:t xml:space="preserve"> и других товаров, указанных в частях первой и второй </w:t>
      </w:r>
      <w:hyperlink w:anchor="sub252010000" w:history="1">
        <w:r>
          <w:rPr>
            <w:rStyle w:val="a4"/>
            <w:color w:val="0000FF"/>
            <w:u w:val="single"/>
          </w:rPr>
          <w:t xml:space="preserve">статьи 252 </w:t>
        </w:r>
        <w:r>
          <w:rPr>
            <w:rStyle w:val="a4"/>
            <w:color w:val="0000FF"/>
            <w:u w:val="single"/>
            <w:vertAlign w:val="superscript"/>
          </w:rPr>
          <w:t>1</w:t>
        </w:r>
      </w:hyperlink>
      <w:r>
        <w:rPr>
          <w:rStyle w:val="s0"/>
        </w:rPr>
        <w:t xml:space="preserve"> настоящего Кодекса</w:t>
      </w:r>
      <w:r>
        <w:rPr>
          <w:rStyle w:val="s40"/>
        </w:rPr>
        <w:t>.</w:t>
      </w:r>
    </w:p>
    <w:p w:rsidR="00000000" w:rsidRDefault="007E4C23">
      <w:pPr>
        <w:pStyle w:val="pj"/>
      </w:pPr>
      <w:r>
        <w:t> </w:t>
      </w:r>
    </w:p>
    <w:p w:rsidR="00000000" w:rsidRDefault="007E4C23">
      <w:pPr>
        <w:pStyle w:val="pj"/>
        <w:ind w:left="1200" w:hanging="800"/>
      </w:pPr>
      <w:bookmarkStart w:id="320" w:name="SUB2600000"/>
      <w:bookmarkEnd w:id="320"/>
      <w:r>
        <w:rPr>
          <w:rStyle w:val="s1"/>
        </w:rPr>
        <w:t>Статья 260. Временная и периодическая таможенные декларации</w:t>
      </w:r>
    </w:p>
    <w:p w:rsidR="00000000" w:rsidRDefault="007E4C23">
      <w:pPr>
        <w:pStyle w:val="pj"/>
      </w:pPr>
      <w:r>
        <w:rPr>
          <w:rStyle w:val="s0"/>
        </w:rPr>
        <w:t>1. Если декларант не владеет точными сведениями о характеристиках товаро</w:t>
      </w:r>
      <w:r>
        <w:rPr>
          <w:rStyle w:val="s0"/>
        </w:rPr>
        <w:t>в, необходимые для заполнения таможенной декларации в обычном порядке, она может подать таможенному органу временной таможенной декларации на такие товары при условии, что она содержит сведения, достаточные для помещения их в заявленный таможенный режим, и</w:t>
      </w:r>
      <w:r>
        <w:rPr>
          <w:rStyle w:val="s0"/>
        </w:rPr>
        <w:t xml:space="preserve"> под обязательство о представлении дополнительной декларации в срок не более 45 дней с даты оформления временной таможенной декларации.</w:t>
      </w:r>
    </w:p>
    <w:p w:rsidR="00000000" w:rsidRDefault="007E4C23">
      <w:pPr>
        <w:pStyle w:val="pj"/>
      </w:pPr>
      <w:r>
        <w:rPr>
          <w:rStyle w:val="s0"/>
        </w:rPr>
        <w:t>2. Оформление таможенным органом временной таможенной декларации является выпуском товаров в заявленный таможенный режим</w:t>
      </w:r>
      <w:r>
        <w:rPr>
          <w:rStyle w:val="s0"/>
        </w:rPr>
        <w:t>. Если во время таможенного оформления товаров таможенным органом брались пробы (образцы) этих товаров для проведения их исследования (анализа, экспертизы), выпуск таких товаров в получения результатов соответствующих исследований (анализа, экспертизы), ес</w:t>
      </w:r>
      <w:r>
        <w:rPr>
          <w:rStyle w:val="s0"/>
        </w:rPr>
        <w:t>ли они не подпадают под действие установленных законодательством Украины запретов и / или ограничений относительно перемещения через таможенную границу Украины, может быть осуществлен таможенным органом за временной таможенной декларации в порядке и на усл</w:t>
      </w:r>
      <w:r>
        <w:rPr>
          <w:rStyle w:val="s0"/>
        </w:rPr>
        <w:t>овиях, установленных Кабинетом Министров Украины.</w:t>
      </w:r>
    </w:p>
    <w:p w:rsidR="00000000" w:rsidRDefault="007E4C23">
      <w:pPr>
        <w:pStyle w:val="pj"/>
      </w:pPr>
      <w:r>
        <w:rPr>
          <w:rStyle w:val="s0"/>
        </w:rPr>
        <w:t xml:space="preserve">3. Для выпуска товаров в соответствии с заявленным таможенным режимом по временной таможенной декларации применяются курсы валют, определены в соответствии со </w:t>
      </w:r>
      <w:hyperlink w:anchor="sub30010000" w:history="1">
        <w:r>
          <w:rPr>
            <w:rStyle w:val="a4"/>
            <w:color w:val="0000FF"/>
            <w:u w:val="single"/>
          </w:rPr>
          <w:t>статьей 3.1</w:t>
        </w:r>
      </w:hyperlink>
      <w:r>
        <w:rPr>
          <w:rStyle w:val="s0"/>
        </w:rPr>
        <w:t xml:space="preserve"> н</w:t>
      </w:r>
      <w:r>
        <w:rPr>
          <w:rStyle w:val="s0"/>
        </w:rPr>
        <w:t>астоящего Кодекса, меры тарифного и нетарифного регулирования внешнеэкономической деятельности, действующие на дату принятия таможенным органом временной таможенной декларации для оформления. Если декларант не располагает точными сведениями, необходимыми д</w:t>
      </w:r>
      <w:r>
        <w:rPr>
          <w:rStyle w:val="s0"/>
        </w:rPr>
        <w:t>ля определения ставок таможенных платежей, для начисления сумм таможенных платежей по временной таможенной декларации применяется наибольшая ставка таможенных платежей с тех, под которую может подпадать товар.</w:t>
      </w:r>
    </w:p>
    <w:p w:rsidR="00000000" w:rsidRDefault="007E4C23">
      <w:pPr>
        <w:pStyle w:val="pj"/>
      </w:pPr>
      <w:r>
        <w:rPr>
          <w:rStyle w:val="s0"/>
        </w:rPr>
        <w:t>4. Периодическая таможенная декларация может п</w:t>
      </w:r>
      <w:r>
        <w:rPr>
          <w:rStyle w:val="s0"/>
        </w:rPr>
        <w:t>одаваться на регулярное перемещение через таможенную границу Украины одним и тем же лицом на одних и тех же условиях и основаниях на протяжении не более 180 дней и под обязательство о представлении дополнительной декларации на товары, перемещенные по перио</w:t>
      </w:r>
      <w:r>
        <w:rPr>
          <w:rStyle w:val="s0"/>
        </w:rPr>
        <w:t>дической таможенной декларации в течение предыдущего календарного месяца, в порядке и на условиях, установленных Кабинетом Министров Украины.</w:t>
      </w:r>
    </w:p>
    <w:p w:rsidR="00000000" w:rsidRDefault="007E4C23">
      <w:pPr>
        <w:pStyle w:val="pj"/>
      </w:pPr>
      <w:r>
        <w:rPr>
          <w:rStyle w:val="s0"/>
        </w:rPr>
        <w:t>5. При ввозе товаров, транспортных средств коммерческого назначения в Украину, в том числе с целью транзита, перио</w:t>
      </w:r>
      <w:r>
        <w:rPr>
          <w:rStyle w:val="s0"/>
        </w:rPr>
        <w:t>дическая таможенная декларация используется вместо предварительной таможенной декларации.</w:t>
      </w:r>
    </w:p>
    <w:p w:rsidR="00000000" w:rsidRDefault="007E4C23">
      <w:pPr>
        <w:pStyle w:val="pj"/>
      </w:pPr>
      <w:r>
        <w:rPr>
          <w:rStyle w:val="s0"/>
        </w:rPr>
        <w:t>6. Для выпуска товаров в соответствии с заявленным таможенным режимом, ввозимых на таможенную территорию Украины по периодической таможенной декларации, применяются к</w:t>
      </w:r>
      <w:r>
        <w:rPr>
          <w:rStyle w:val="s0"/>
        </w:rPr>
        <w:t xml:space="preserve">урсы валют, определены в соответствии со </w:t>
      </w:r>
      <w:hyperlink w:anchor="sub30010000" w:history="1">
        <w:r>
          <w:rPr>
            <w:rStyle w:val="a4"/>
            <w:color w:val="0000FF"/>
            <w:u w:val="single"/>
          </w:rPr>
          <w:t>статьей 3.1</w:t>
        </w:r>
      </w:hyperlink>
      <w:r>
        <w:rPr>
          <w:rStyle w:val="s0"/>
        </w:rPr>
        <w:t xml:space="preserve"> настоящего Кодекса, меры тарифного и нетарифного регулирования внешнеэкономической деятельности, действующие на день принятия таможенным органом дополнительной деклараци</w:t>
      </w:r>
      <w:r>
        <w:rPr>
          <w:rStyle w:val="s0"/>
        </w:rPr>
        <w:t>и на товары, перемещенные по периодической таможенной декларации в течение предыдущего календарного месяца.</w:t>
      </w:r>
    </w:p>
    <w:p w:rsidR="00000000" w:rsidRDefault="007E4C23">
      <w:pPr>
        <w:pStyle w:val="pj"/>
      </w:pPr>
      <w:r>
        <w:rPr>
          <w:rStyle w:val="s0"/>
        </w:rPr>
        <w:t>7. Для пропуска товаров, транспортных средств коммерческого назначения в соответствии с заявленным таможенным режимом, вывозимых за пределы таможенн</w:t>
      </w:r>
      <w:r>
        <w:rPr>
          <w:rStyle w:val="s0"/>
        </w:rPr>
        <w:t>ой территории Украины по периодической таможенной декларации, применяются меры тарифного и нетарифного регулирования внешнеэкономической деятельности, действующие на день пропуска этих товаров через таможенную границу Украины.</w:t>
      </w:r>
    </w:p>
    <w:p w:rsidR="00000000" w:rsidRDefault="007E4C23">
      <w:pPr>
        <w:pStyle w:val="pj"/>
      </w:pPr>
      <w:r>
        <w:rPr>
          <w:rStyle w:val="s0"/>
        </w:rPr>
        <w:t>8. Таможенный орган не вправе</w:t>
      </w:r>
      <w:r>
        <w:rPr>
          <w:rStyle w:val="s0"/>
        </w:rPr>
        <w:t xml:space="preserve"> отказать в принятии временной или периодической таможенной декларации, если выполнены все условия, установленные настоящим Кодексом.</w:t>
      </w:r>
    </w:p>
    <w:p w:rsidR="00000000" w:rsidRDefault="007E4C23">
      <w:pPr>
        <w:pStyle w:val="pj"/>
      </w:pPr>
      <w:r>
        <w:rPr>
          <w:rStyle w:val="s0"/>
        </w:rPr>
        <w:t>9. Отказ таможенного органа в принятии временной или периодической таможенной декларации должна быть мотивированной, а о причинах отказа должно быть письменно сообщено декларанта.</w:t>
      </w:r>
    </w:p>
    <w:p w:rsidR="00000000" w:rsidRDefault="007E4C23">
      <w:pPr>
        <w:pStyle w:val="pj"/>
      </w:pPr>
      <w:r>
        <w:rPr>
          <w:rStyle w:val="s0"/>
        </w:rPr>
        <w:t>10. Оформление таможенным органом временной или периодической таможенной дек</w:t>
      </w:r>
      <w:r>
        <w:rPr>
          <w:rStyle w:val="s0"/>
        </w:rPr>
        <w:t xml:space="preserve">ларации предусматривает необходимость выполнения требований настоящего Кодекса, предусмотренных для помещения товаров в избранный таможенный режим и уплаты таможенных платежей или обеспечение их уплаты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21" w:name="SUB260010000"/>
      <w:bookmarkEnd w:id="321"/>
      <w:r>
        <w:rPr>
          <w:rStyle w:val="s1"/>
        </w:rPr>
        <w:t>Статья 260-1. Упрощенная таможенная декларация</w:t>
      </w:r>
    </w:p>
    <w:p w:rsidR="00000000" w:rsidRDefault="007E4C23">
      <w:pPr>
        <w:pStyle w:val="pj"/>
      </w:pPr>
      <w:r>
        <w:rPr>
          <w:rStyle w:val="s0"/>
        </w:rPr>
        <w:t>1. Упрощенная таможенная декларация используется для декларирования и выпуска в заявленный таможенный режим товаров, декларантом которому предоставлено предприятие, имеющее авт</w:t>
      </w:r>
      <w:r>
        <w:rPr>
          <w:rStyle w:val="s0"/>
        </w:rPr>
        <w:t>оризацию на применение упрощения «процедура упрощенного декларирования».</w:t>
      </w:r>
    </w:p>
    <w:p w:rsidR="00000000" w:rsidRDefault="007E4C23">
      <w:pPr>
        <w:pStyle w:val="pj"/>
      </w:pPr>
      <w:r>
        <w:rPr>
          <w:rStyle w:val="s0"/>
        </w:rPr>
        <w:t xml:space="preserve">Авторизация на применение упрощения «процедура упрощенного декларирования» предоставляется предприятию, отвечающему критериям, определенным пунктами 1, 2 и 4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Упрощение «процедура упрощенного декларирования» может быть применено при предъявлении декларируемых товаров таможенному органу:</w:t>
      </w:r>
    </w:p>
    <w:p w:rsidR="00000000" w:rsidRDefault="007E4C23">
      <w:pPr>
        <w:pStyle w:val="pj"/>
      </w:pPr>
      <w:r>
        <w:rPr>
          <w:rStyle w:val="s0"/>
        </w:rPr>
        <w:t>1) в случае наличия авторизации применения упрощения «процедура выпуска по м</w:t>
      </w:r>
      <w:r>
        <w:rPr>
          <w:rStyle w:val="s0"/>
        </w:rPr>
        <w:t>естонахождению» - на объекте предприятия, определенном в авторизации применения упрощения «процедура выпуска по местонахождению»;</w:t>
      </w:r>
    </w:p>
    <w:p w:rsidR="00000000" w:rsidRDefault="007E4C23">
      <w:pPr>
        <w:pStyle w:val="pj"/>
      </w:pPr>
      <w:r>
        <w:rPr>
          <w:rStyle w:val="s0"/>
        </w:rPr>
        <w:t>2) в случае отсутствия авторизации на применение упрощения «процедура выпуска по местонахождению» - на объекте другого предпри</w:t>
      </w:r>
      <w:r>
        <w:rPr>
          <w:rStyle w:val="s0"/>
        </w:rPr>
        <w:t>ятия, определенном в авторизации на применение упрощения, применяемого для ввоза или вывоза товаров в таможенном режиме транзита на условиях Конвенции о процедуре совместного транзита.</w:t>
      </w:r>
    </w:p>
    <w:p w:rsidR="00000000" w:rsidRDefault="007E4C23">
      <w:pPr>
        <w:pStyle w:val="pj"/>
      </w:pPr>
      <w:r>
        <w:rPr>
          <w:rStyle w:val="s0"/>
        </w:rPr>
        <w:t>В случае предъявления товаров на объектах, указанных в пункте 2 настоящ</w:t>
      </w:r>
      <w:r>
        <w:rPr>
          <w:rStyle w:val="s0"/>
        </w:rPr>
        <w:t>ей части, таможенные формальности осуществляются таможенным органом, отвечающим за осуществление таможенных формальностей на таком объекте, предприятии.</w:t>
      </w:r>
    </w:p>
    <w:p w:rsidR="00000000" w:rsidRDefault="007E4C23">
      <w:pPr>
        <w:pStyle w:val="pj"/>
      </w:pPr>
      <w:r>
        <w:rPr>
          <w:rStyle w:val="s0"/>
        </w:rPr>
        <w:t>2. Упрощенная таможенная декларация может подаваться непосредственно предприятием, которому предоставле</w:t>
      </w:r>
      <w:r>
        <w:rPr>
          <w:rStyle w:val="s0"/>
        </w:rPr>
        <w:t>на авторизация на применение упрощения «процедура упрощенного декларирования», или от его имени предприятием, которому предоставлена авторизация на осуществление таможенной брокерской деятельности.</w:t>
      </w:r>
    </w:p>
    <w:p w:rsidR="00000000" w:rsidRDefault="007E4C23">
      <w:pPr>
        <w:pStyle w:val="pj"/>
      </w:pPr>
      <w:r>
        <w:rPr>
          <w:rStyle w:val="s0"/>
        </w:rPr>
        <w:t xml:space="preserve">3. Исключена. </w:t>
      </w:r>
    </w:p>
    <w:p w:rsidR="00000000" w:rsidRDefault="007E4C23">
      <w:pPr>
        <w:pStyle w:val="pj"/>
      </w:pPr>
      <w:r>
        <w:rPr>
          <w:rStyle w:val="s0"/>
        </w:rPr>
        <w:t>4. Упрощенная таможенная декларация в соотв</w:t>
      </w:r>
      <w:r>
        <w:rPr>
          <w:rStyle w:val="s0"/>
        </w:rPr>
        <w:t xml:space="preserve">етствии с требованиями, установленными таможенным законодательством Европейского Союза, содержит уменьшен объем сведений (по сравнению с таможенной декларацией, заполненной в обычном порядке), который является достаточным для идентификации товаров. Вместе </w:t>
      </w:r>
      <w:r>
        <w:rPr>
          <w:rStyle w:val="s0"/>
        </w:rPr>
        <w:t>с упрощенной таможенной декларации в таможенный орган подается только счет или другой документ, который определяет стоимость товара.</w:t>
      </w:r>
    </w:p>
    <w:p w:rsidR="00000000" w:rsidRDefault="007E4C23">
      <w:pPr>
        <w:pStyle w:val="pj"/>
      </w:pPr>
      <w:r>
        <w:rPr>
          <w:rStyle w:val="s0"/>
        </w:rPr>
        <w:t>5. Упрощенная таможенная декларация подается для декларирования:</w:t>
      </w:r>
    </w:p>
    <w:p w:rsidR="00000000" w:rsidRDefault="007E4C23">
      <w:pPr>
        <w:pStyle w:val="pj"/>
      </w:pPr>
      <w:r>
        <w:rPr>
          <w:rStyle w:val="s0"/>
        </w:rPr>
        <w:t>1) товаров, которые перемещались в грузовых отправлениях а</w:t>
      </w:r>
      <w:r>
        <w:rPr>
          <w:rStyle w:val="s0"/>
        </w:rPr>
        <w:t>втомобильным или железнодорожным транспортом и декларируются в таможенные режимы:</w:t>
      </w:r>
    </w:p>
    <w:p w:rsidR="00000000" w:rsidRDefault="007E4C23">
      <w:pPr>
        <w:pStyle w:val="pj"/>
      </w:pPr>
      <w:r>
        <w:rPr>
          <w:rStyle w:val="s0"/>
        </w:rPr>
        <w:t>а) импорта;</w:t>
      </w:r>
    </w:p>
    <w:p w:rsidR="00000000" w:rsidRDefault="007E4C23">
      <w:pPr>
        <w:pStyle w:val="pj"/>
      </w:pPr>
      <w:r>
        <w:rPr>
          <w:rStyle w:val="s0"/>
        </w:rPr>
        <w:t>б) таможенного склада;</w:t>
      </w:r>
    </w:p>
    <w:p w:rsidR="00000000" w:rsidRDefault="007E4C23">
      <w:pPr>
        <w:pStyle w:val="pj"/>
      </w:pPr>
      <w:r>
        <w:rPr>
          <w:rStyle w:val="s0"/>
        </w:rPr>
        <w:t>в) переработки на таможенной территории;</w:t>
      </w:r>
    </w:p>
    <w:p w:rsidR="00000000" w:rsidRDefault="007E4C23">
      <w:pPr>
        <w:pStyle w:val="pj"/>
      </w:pPr>
      <w:r>
        <w:rPr>
          <w:rStyle w:val="s0"/>
        </w:rPr>
        <w:t>г) временного ввоза;</w:t>
      </w:r>
    </w:p>
    <w:p w:rsidR="00000000" w:rsidRDefault="007E4C23">
      <w:pPr>
        <w:pStyle w:val="pj"/>
      </w:pPr>
      <w:r>
        <w:rPr>
          <w:rStyle w:val="s0"/>
        </w:rPr>
        <w:t>г) свободной таможенной зоны;</w:t>
      </w:r>
    </w:p>
    <w:p w:rsidR="00000000" w:rsidRDefault="007E4C23">
      <w:pPr>
        <w:pStyle w:val="pj"/>
      </w:pPr>
      <w:r>
        <w:rPr>
          <w:rStyle w:val="s0"/>
        </w:rPr>
        <w:t>д) реимпорта;</w:t>
      </w:r>
    </w:p>
    <w:p w:rsidR="00000000" w:rsidRDefault="007E4C23">
      <w:pPr>
        <w:pStyle w:val="pj"/>
      </w:pPr>
      <w:r>
        <w:rPr>
          <w:rStyle w:val="s0"/>
        </w:rPr>
        <w:t>2) товаров, помещаются под таможе</w:t>
      </w:r>
      <w:r>
        <w:rPr>
          <w:rStyle w:val="s0"/>
        </w:rPr>
        <w:t>нный режим импорта после помещения в таможенный режим таможенного склада в соответствии с подпунктом «б» пункта 1 настоящей части;</w:t>
      </w:r>
    </w:p>
    <w:p w:rsidR="00000000" w:rsidRDefault="007E4C23">
      <w:pPr>
        <w:pStyle w:val="pj"/>
      </w:pPr>
      <w:r>
        <w:rPr>
          <w:rStyle w:val="s0"/>
        </w:rPr>
        <w:t>3) товаров, для вывоза за пределы таможенной территории Украины в грузовых отправлениях авиационным, водным, автомобильным ил</w:t>
      </w:r>
      <w:r>
        <w:rPr>
          <w:rStyle w:val="s0"/>
        </w:rPr>
        <w:t>и железнодорожным транспортом декларируются в таможенные режимы:</w:t>
      </w:r>
    </w:p>
    <w:p w:rsidR="00000000" w:rsidRDefault="007E4C23">
      <w:pPr>
        <w:pStyle w:val="pj"/>
      </w:pPr>
      <w:r>
        <w:rPr>
          <w:rStyle w:val="s0"/>
        </w:rPr>
        <w:t>а) экспорта;</w:t>
      </w:r>
    </w:p>
    <w:p w:rsidR="00000000" w:rsidRDefault="007E4C23">
      <w:pPr>
        <w:pStyle w:val="pj"/>
      </w:pPr>
      <w:r>
        <w:rPr>
          <w:rStyle w:val="s0"/>
        </w:rPr>
        <w:t>б) реэкспорта;</w:t>
      </w:r>
    </w:p>
    <w:p w:rsidR="00000000" w:rsidRDefault="007E4C23">
      <w:pPr>
        <w:pStyle w:val="pj"/>
      </w:pPr>
      <w:r>
        <w:rPr>
          <w:rStyle w:val="s0"/>
        </w:rPr>
        <w:t>в) временного вывоза;</w:t>
      </w:r>
    </w:p>
    <w:p w:rsidR="00000000" w:rsidRDefault="007E4C23">
      <w:pPr>
        <w:pStyle w:val="pj"/>
      </w:pPr>
      <w:r>
        <w:rPr>
          <w:rStyle w:val="s0"/>
        </w:rPr>
        <w:t>г) переработки вне таможенной территории.</w:t>
      </w:r>
    </w:p>
    <w:p w:rsidR="00000000" w:rsidRDefault="007E4C23">
      <w:pPr>
        <w:pStyle w:val="pj"/>
      </w:pPr>
      <w:r>
        <w:rPr>
          <w:rStyle w:val="s0"/>
        </w:rPr>
        <w:t>6. Таможенные формальности при применении процедуры упрощенного декларирования выполняются с примен</w:t>
      </w:r>
      <w:r>
        <w:rPr>
          <w:rStyle w:val="s0"/>
        </w:rPr>
        <w:t>ением автоматизированной системы таможенного оформления. В случае если автоматизированной системой таможенного оформления или должностным лицом таможенного органа по результатам применения системы управления рисками не определен необходимость участия должн</w:t>
      </w:r>
      <w:r>
        <w:rPr>
          <w:rStyle w:val="s0"/>
        </w:rPr>
        <w:t>остных лиц таможенных органов в исполнении таможенных формальностей по упрощенной таможенной декларации, таможенные формальности по следующей упрощенной таможенной декларации выполняются автоматизированной системой таможенного оформление в автоматическом р</w:t>
      </w:r>
      <w:r>
        <w:rPr>
          <w:rStyle w:val="s0"/>
        </w:rPr>
        <w:t>ежиме в течение 15 минут с момента его регистрации. Особенности выполнения таможенных формальностей при применении процедуры упрощенного декларирования определяются центральным органом исполнительной власти, который обеспечивает формирование и реализует го</w:t>
      </w:r>
      <w:r>
        <w:rPr>
          <w:rStyle w:val="s0"/>
        </w:rPr>
        <w:t>сударственную финансовую политику.</w:t>
      </w:r>
    </w:p>
    <w:p w:rsidR="00000000" w:rsidRDefault="007E4C23">
      <w:pPr>
        <w:pStyle w:val="pj"/>
      </w:pPr>
      <w:r>
        <w:rPr>
          <w:rStyle w:val="s0"/>
        </w:rPr>
        <w:t>7. Оформление упрощенной таможенной декларации является выпуском товаров в заявленный таможенный режим.</w:t>
      </w:r>
    </w:p>
    <w:p w:rsidR="00000000" w:rsidRDefault="007E4C23">
      <w:pPr>
        <w:pStyle w:val="pj"/>
      </w:pPr>
      <w:r>
        <w:rPr>
          <w:rStyle w:val="s0"/>
        </w:rPr>
        <w:t>Оформление упрощенной таможенной декларации в соответствии с пунктами 1, 2 и подпунктов «а», «г» пункта 3 части пятой этой статьи осуществляется при условии предоставления таможенному органу обеспечение уплаты таможенных платежей.</w:t>
      </w:r>
    </w:p>
    <w:p w:rsidR="00000000" w:rsidRDefault="007E4C23">
      <w:pPr>
        <w:pStyle w:val="pj"/>
      </w:pPr>
      <w:r>
        <w:rPr>
          <w:rStyle w:val="s0"/>
        </w:rPr>
        <w:t>Срок подачи дополнительно</w:t>
      </w:r>
      <w:r>
        <w:rPr>
          <w:rStyle w:val="s0"/>
        </w:rPr>
        <w:t>й декларации в упрощенной декларации в зависимости от срока использования предприятием процедуры упрощенного декларирования составляет:</w:t>
      </w:r>
    </w:p>
    <w:p w:rsidR="00000000" w:rsidRDefault="007E4C23">
      <w:pPr>
        <w:pStyle w:val="pj"/>
      </w:pPr>
      <w:r>
        <w:rPr>
          <w:rStyle w:val="s0"/>
        </w:rPr>
        <w:t>1) 15 дней - в случае, если срок использования предприятием процедуры упрощенного декларирования не превышает одного год</w:t>
      </w:r>
      <w:r>
        <w:rPr>
          <w:rStyle w:val="s0"/>
        </w:rPr>
        <w:t>а;</w:t>
      </w:r>
    </w:p>
    <w:p w:rsidR="00000000" w:rsidRDefault="007E4C23">
      <w:pPr>
        <w:pStyle w:val="pj"/>
      </w:pPr>
      <w:r>
        <w:rPr>
          <w:rStyle w:val="s0"/>
        </w:rPr>
        <w:t>2) 30 дней - в случае, если срок использования предприятием процедуры упрощенного декларирования превышает один год.</w:t>
      </w:r>
    </w:p>
    <w:p w:rsidR="00000000" w:rsidRDefault="007E4C23">
      <w:pPr>
        <w:pStyle w:val="pj"/>
      </w:pPr>
      <w:r>
        <w:rPr>
          <w:rStyle w:val="s0"/>
        </w:rPr>
        <w:t>8. Для оформления товаров по упрощенной таможенной декларации применяются меры нетарифного регулирования внешнеэкономической деятельност</w:t>
      </w:r>
      <w:r>
        <w:rPr>
          <w:rStyle w:val="s0"/>
        </w:rPr>
        <w:t xml:space="preserve">и, действующие на дату принятия такой упрощенной таможенной декларации таможенным органом, а меры тарифного регулирования внешнеэкономической деятельности и курсы валют, установленные в соответствии со статьей 3-1 настоящего Кодекса, - действующие на дату </w:t>
      </w:r>
      <w:r>
        <w:rPr>
          <w:rStyle w:val="s0"/>
        </w:rPr>
        <w:t>принятия таможенным органом дополнительной таможенной декларации на товары, оформленные по такой упрощенной таможенной декларации.</w:t>
      </w:r>
    </w:p>
    <w:p w:rsidR="00000000" w:rsidRDefault="007E4C23">
      <w:pPr>
        <w:pStyle w:val="pj"/>
      </w:pPr>
      <w:r>
        <w:rPr>
          <w:rStyle w:val="s0"/>
        </w:rPr>
        <w:t>9. Исключена.</w:t>
      </w:r>
    </w:p>
    <w:p w:rsidR="00000000" w:rsidRDefault="007E4C23">
      <w:pPr>
        <w:pStyle w:val="pj"/>
      </w:pPr>
      <w:r>
        <w:t> </w:t>
      </w:r>
    </w:p>
    <w:p w:rsidR="00000000" w:rsidRDefault="007E4C23">
      <w:pPr>
        <w:pStyle w:val="pj"/>
        <w:ind w:left="1200" w:hanging="800"/>
      </w:pPr>
      <w:bookmarkStart w:id="322" w:name="SUB2610000"/>
      <w:bookmarkEnd w:id="322"/>
      <w:r>
        <w:rPr>
          <w:rStyle w:val="s1"/>
        </w:rPr>
        <w:t>Статья 261. Дополнительная декларация</w:t>
      </w:r>
    </w:p>
    <w:p w:rsidR="00000000" w:rsidRDefault="007E4C23">
      <w:pPr>
        <w:pStyle w:val="pj"/>
      </w:pPr>
      <w:r>
        <w:rPr>
          <w:rStyle w:val="s0"/>
        </w:rPr>
        <w:t xml:space="preserve">1. В случае представления в соответствии со </w:t>
      </w:r>
      <w:hyperlink w:anchor="sub2590000" w:history="1">
        <w:r>
          <w:rPr>
            <w:rStyle w:val="a4"/>
            <w:color w:val="0000FF"/>
            <w:u w:val="single"/>
          </w:rPr>
          <w:t>статьями 259 - 260-1</w:t>
        </w:r>
      </w:hyperlink>
      <w:r>
        <w:rPr>
          <w:rStyle w:val="s0"/>
        </w:rPr>
        <w:t xml:space="preserve"> настоящего Кодекса предыдущей, временной, упрощенной или периодической таможенной декларации декларант должен в течение сроков, определенных в соответствии с настоящим Кодексом, представить таможенному органу дополнительную декла</w:t>
      </w:r>
      <w:r>
        <w:rPr>
          <w:rStyle w:val="s0"/>
        </w:rPr>
        <w:t>рацию, которая содержит точные сведения о товарах, задекларированные по предварительному, временной, упрощенной или периодической таможенной декларации, которые подавались бы в случае декларирования этих товаров по таможенной декларации, заполненной в обыч</w:t>
      </w:r>
      <w:r>
        <w:rPr>
          <w:rStyle w:val="s0"/>
        </w:rPr>
        <w:t>ном порядке.</w:t>
      </w:r>
    </w:p>
    <w:p w:rsidR="00000000" w:rsidRDefault="007E4C23">
      <w:pPr>
        <w:pStyle w:val="pj"/>
      </w:pPr>
      <w:r>
        <w:rPr>
          <w:rStyle w:val="s0"/>
        </w:rPr>
        <w:t>2. В случае отсутствия информации, необходимой для определения числовых значений составляющих таможенной стоимости товаров, которая станет известна после выпуска товаров в свободное обращение и уплаты роялти, лицензионных платежей, других составляющих стои</w:t>
      </w:r>
      <w:r>
        <w:rPr>
          <w:rStyle w:val="s0"/>
        </w:rPr>
        <w:t>мости, которые определяются в зависимости от объемов продаж или прибыли от продажи, декларант имеет право подать дополнительную декларацию в течение 180 дней с даты выпуска товаров.</w:t>
      </w:r>
    </w:p>
    <w:p w:rsidR="00000000" w:rsidRDefault="007E4C23">
      <w:pPr>
        <w:pStyle w:val="pj"/>
      </w:pPr>
      <w:r>
        <w:rPr>
          <w:rStyle w:val="s0"/>
        </w:rPr>
        <w:t>3. В случае выпуска товаров по упрощенной таможенной декларации предприяти</w:t>
      </w:r>
      <w:r>
        <w:rPr>
          <w:rStyle w:val="s0"/>
        </w:rPr>
        <w:t>е обязано подать в таможенный орган, который совершил такой выпуск, дополнительную декларацию (дополнительные декларации) на такие товары и уплатить таможенные и иные платежи, которыми в соответствии с законодательством Украины облагаются товары при помеще</w:t>
      </w:r>
      <w:r>
        <w:rPr>
          <w:rStyle w:val="s0"/>
        </w:rPr>
        <w:t>нии их в соответствующий таможенный режим, в течение сроков, определенных в соответствии с настоящим Кодексом.</w:t>
      </w:r>
    </w:p>
    <w:p w:rsidR="00000000" w:rsidRDefault="007E4C23">
      <w:pPr>
        <w:pStyle w:val="pj"/>
      </w:pPr>
      <w:r>
        <w:rPr>
          <w:rStyle w:val="s0"/>
        </w:rPr>
        <w:t>4. Дополнительная декларация также может быть подана для уплаты пошлины на товары, ввозимые на таможенную территорию Украины и выпущены в соответ</w:t>
      </w:r>
      <w:r>
        <w:rPr>
          <w:rStyle w:val="s0"/>
        </w:rPr>
        <w:t>ствующий таможенный режим с освобождением или условным освобождением от уплаты таможенных пошлин и использованы в производстве других товаров, и если такая уплата является условием вступления произведенными в Украина товарами происхождения из Украины и это</w:t>
      </w:r>
      <w:r>
        <w:rPr>
          <w:rStyle w:val="s0"/>
        </w:rPr>
        <w:t xml:space="preserve"> предусмотрено законами Украины и / или международными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5. В случае если значение цены товара во внешнеэкономическом договоре определяется по формуле и на дату дек</w:t>
      </w:r>
      <w:r>
        <w:rPr>
          <w:rStyle w:val="s0"/>
        </w:rPr>
        <w:t>ларирования неизвестно, декларант имеет право подать дополнительную декларацию в течение 90 дней с даты выпуска товаров.</w:t>
      </w:r>
    </w:p>
    <w:p w:rsidR="00000000" w:rsidRDefault="007E4C23">
      <w:pPr>
        <w:pStyle w:val="pj"/>
      </w:pPr>
      <w:r>
        <w:rPr>
          <w:rStyle w:val="s0"/>
        </w:rPr>
        <w:t>6. Дополнительная декларация подается в соответствующий таможенный орган, которым была оформлена соответствующая предварительная, време</w:t>
      </w:r>
      <w:r>
        <w:rPr>
          <w:rStyle w:val="s0"/>
        </w:rPr>
        <w:t>нная, упрощенная или периодическая таможенная декларация.</w:t>
      </w:r>
    </w:p>
    <w:p w:rsidR="00000000" w:rsidRDefault="007E4C23">
      <w:pPr>
        <w:pStyle w:val="pj"/>
      </w:pPr>
      <w:r>
        <w:rPr>
          <w:rStyle w:val="s0"/>
        </w:rPr>
        <w:t>7. Разрешается представление одной дополнительной декларации в нескольких предыдущих, временных, упрощенных или периодических таможенных деклараций, которые были оформлены одним таможенным органом в</w:t>
      </w:r>
      <w:r>
        <w:rPr>
          <w:rStyle w:val="s0"/>
        </w:rPr>
        <w:t xml:space="preserve"> рамках одного внешнеэкономического договора и одного таможенного режима, при условии соблюдения сроков представления дополнительной декларации, определенных в соответствии с настоящим Кодексом.</w:t>
      </w:r>
    </w:p>
    <w:p w:rsidR="00000000" w:rsidRDefault="007E4C23">
      <w:pPr>
        <w:pStyle w:val="pj"/>
      </w:pPr>
      <w:r>
        <w:rPr>
          <w:rStyle w:val="s0"/>
        </w:rPr>
        <w:t>8. В пределах сроков представления дополнительной декларации,</w:t>
      </w:r>
      <w:r>
        <w:rPr>
          <w:rStyle w:val="s0"/>
        </w:rPr>
        <w:t xml:space="preserve"> определенных в соответствии с настоящим Кодексом, разрешается подача нескольких дополнительных деклараций к одной предыдущей, временной, упрощенной, периодической таможенной декларации или таможенной декларации, заполненной в обычном порядке.</w:t>
      </w:r>
    </w:p>
    <w:p w:rsidR="00000000" w:rsidRDefault="007E4C23">
      <w:pPr>
        <w:pStyle w:val="pj"/>
      </w:pPr>
      <w:r>
        <w:t> </w:t>
      </w:r>
    </w:p>
    <w:p w:rsidR="00000000" w:rsidRDefault="007E4C23">
      <w:pPr>
        <w:pStyle w:val="pj"/>
        <w:ind w:left="1200" w:hanging="800"/>
      </w:pPr>
      <w:bookmarkStart w:id="323" w:name="SUB2620000"/>
      <w:bookmarkEnd w:id="323"/>
      <w:r>
        <w:rPr>
          <w:rStyle w:val="s1"/>
        </w:rPr>
        <w:t>Статья 262</w:t>
      </w:r>
      <w:r>
        <w:rPr>
          <w:rStyle w:val="s1"/>
        </w:rPr>
        <w:t>. Место декларирования</w:t>
      </w:r>
    </w:p>
    <w:p w:rsidR="00000000" w:rsidRDefault="007E4C23">
      <w:pPr>
        <w:pStyle w:val="pj"/>
      </w:pPr>
      <w:r>
        <w:rPr>
          <w:rStyle w:val="s0"/>
        </w:rPr>
        <w:t>1. Товары, перемещаемые через таможенную границу Украины, декларируются таможенному органу, который осуществляет таможенное оформление этих товаров.</w:t>
      </w:r>
    </w:p>
    <w:p w:rsidR="00000000" w:rsidRDefault="007E4C23">
      <w:pPr>
        <w:pStyle w:val="pj"/>
      </w:pPr>
      <w:r>
        <w:rPr>
          <w:rStyle w:val="s0"/>
        </w:rPr>
        <w:t>2. Транспортные средства, используемые для перемещения товаров, декларируются одновр</w:t>
      </w:r>
      <w:r>
        <w:rPr>
          <w:rStyle w:val="s0"/>
        </w:rPr>
        <w:t>еменно с этими товарами, кроме случаев, предусмотренных частью третьей настоящей статьи.</w:t>
      </w:r>
    </w:p>
    <w:p w:rsidR="00000000" w:rsidRDefault="007E4C23">
      <w:pPr>
        <w:pStyle w:val="pj"/>
      </w:pPr>
      <w:r>
        <w:rPr>
          <w:rStyle w:val="s0"/>
        </w:rPr>
        <w:t>3. Морские, речные и воздушные суда декларируются таможенному органу в порту или аэропорту прибытия на таможенную территорию Украины или в порту или аэропорту отправле</w:t>
      </w:r>
      <w:r>
        <w:rPr>
          <w:rStyle w:val="s0"/>
        </w:rPr>
        <w:t>ния с таможенной территории Украины.</w:t>
      </w:r>
    </w:p>
    <w:p w:rsidR="00000000" w:rsidRDefault="007E4C23">
      <w:pPr>
        <w:pStyle w:val="pj"/>
      </w:pPr>
      <w:r>
        <w:rPr>
          <w:rStyle w:val="s0"/>
        </w:rPr>
        <w:t>4. Пустые транспортные средства и транспортные средства, перевозящие пассажиров, декларируются в месте пересечения таможенной границы Украины.</w:t>
      </w:r>
    </w:p>
    <w:p w:rsidR="00000000" w:rsidRDefault="007E4C23">
      <w:pPr>
        <w:pStyle w:val="pj"/>
      </w:pPr>
      <w:r>
        <w:t> </w:t>
      </w:r>
    </w:p>
    <w:p w:rsidR="00000000" w:rsidRDefault="007E4C23">
      <w:pPr>
        <w:pStyle w:val="pj"/>
        <w:ind w:left="1200" w:hanging="800"/>
      </w:pPr>
      <w:bookmarkStart w:id="324" w:name="SUB2630000"/>
      <w:bookmarkEnd w:id="324"/>
      <w:r>
        <w:rPr>
          <w:rStyle w:val="s1"/>
        </w:rPr>
        <w:t>Статья 263. Сроки декларирования</w:t>
      </w:r>
    </w:p>
    <w:p w:rsidR="00000000" w:rsidRDefault="007E4C23">
      <w:pPr>
        <w:pStyle w:val="pj"/>
      </w:pPr>
      <w:r>
        <w:rPr>
          <w:rStyle w:val="s0"/>
        </w:rPr>
        <w:t>1. Таможенная декларация подается таможен</w:t>
      </w:r>
      <w:r>
        <w:rPr>
          <w:rStyle w:val="s0"/>
        </w:rPr>
        <w:t>ному органу, который осуществляет таможенное оформление товаров, транспортных средств коммерческого назначения, в течение 10 рабочих дней с даты доставки этих товаров, транспортных средств в указанный орган.</w:t>
      </w:r>
    </w:p>
    <w:p w:rsidR="00000000" w:rsidRDefault="007E4C23">
      <w:pPr>
        <w:pStyle w:val="pj"/>
      </w:pPr>
      <w:r>
        <w:rPr>
          <w:rStyle w:val="s0"/>
        </w:rPr>
        <w:t>2. В случае отказа в принятии таможенной деклара</w:t>
      </w:r>
      <w:r>
        <w:rPr>
          <w:rStyle w:val="s0"/>
        </w:rPr>
        <w:t>ции или в таможенном оформлении товаров, в том числе в связи с принятием таможенным органом решения о корректировке таможенной стоимости товаров новая таможенная декларация подается таможенному органу, который осуществляет таможенное оформление товаров, не</w:t>
      </w:r>
      <w:r>
        <w:rPr>
          <w:rStyle w:val="s0"/>
        </w:rPr>
        <w:t xml:space="preserve"> позднее 10 рабочих дней с даты такого отказа, если товары в течение указанного времени не находится на складе временного хранения или на складе таможенного органа.</w:t>
      </w:r>
    </w:p>
    <w:p w:rsidR="00000000" w:rsidRDefault="007E4C23">
      <w:pPr>
        <w:pStyle w:val="pj"/>
      </w:pPr>
      <w:r>
        <w:rPr>
          <w:rStyle w:val="s0"/>
        </w:rPr>
        <w:t>3. Товары, которые в течение 30 дней со дня доставки их в таможенный орган назначения не по</w:t>
      </w:r>
      <w:r>
        <w:rPr>
          <w:rStyle w:val="s0"/>
        </w:rPr>
        <w:t>мещены в таможенный режим или не размещены на складе временного хранения или на складе таможенного органа, приобретают статус таких, хранящихся на складе таможенного органа.</w:t>
      </w:r>
    </w:p>
    <w:p w:rsidR="00000000" w:rsidRDefault="007E4C23">
      <w:pPr>
        <w:pStyle w:val="pj"/>
      </w:pPr>
      <w:r>
        <w:rPr>
          <w:rStyle w:val="s0"/>
        </w:rPr>
        <w:t>4. Сроки, указанные в частях первой и второй настоящей статьи, продолжаются таможенными органами по просьбе декларанта:</w:t>
      </w:r>
    </w:p>
    <w:p w:rsidR="00000000" w:rsidRDefault="007E4C23">
      <w:pPr>
        <w:pStyle w:val="pj"/>
      </w:pPr>
      <w:r>
        <w:rPr>
          <w:rStyle w:val="s0"/>
        </w:rPr>
        <w:t>1) в случае болезни декларанта, наступившей после прибытия в места, установленные таможенными органами для осуществления таможенного кон</w:t>
      </w:r>
      <w:r>
        <w:rPr>
          <w:rStyle w:val="s0"/>
        </w:rPr>
        <w:t>троля, что подтверждается документом, выданным медицинским учреждением;</w:t>
      </w:r>
    </w:p>
    <w:p w:rsidR="00000000" w:rsidRDefault="007E4C23">
      <w:pPr>
        <w:pStyle w:val="pj"/>
      </w:pPr>
      <w:r>
        <w:rPr>
          <w:rStyle w:val="s0"/>
        </w:rPr>
        <w:t>2) если процедура контроля, который осуществляется другими государственными органами при перемещении товаров, транспортных средств коммерческого назначения через таможенную границу Укр</w:t>
      </w:r>
      <w:r>
        <w:rPr>
          <w:rStyle w:val="s0"/>
        </w:rPr>
        <w:t>аины, требует дополнительного времени, что подтверждается справкой соответствующего органа;</w:t>
      </w:r>
    </w:p>
    <w:p w:rsidR="00000000" w:rsidRDefault="007E4C23">
      <w:pPr>
        <w:pStyle w:val="pj"/>
      </w:pPr>
      <w:r>
        <w:rPr>
          <w:rStyle w:val="s0"/>
        </w:rPr>
        <w:t>3) если возникли обстоятельства и/или произошли события, которые препятствуют представлению таможенному органу таможенной декларации, в частности:</w:t>
      </w:r>
    </w:p>
    <w:p w:rsidR="00000000" w:rsidRDefault="007E4C23">
      <w:pPr>
        <w:pStyle w:val="pj"/>
      </w:pPr>
      <w:r>
        <w:rPr>
          <w:rStyle w:val="s0"/>
        </w:rPr>
        <w:t>а) стихийное бедс</w:t>
      </w:r>
      <w:r>
        <w:rPr>
          <w:rStyle w:val="s0"/>
        </w:rPr>
        <w:t>твие (пожар, наводнение и т.д.), введения военного или чрезвычайного положения в Украине или в отдельных ее местностях в зоне таможенного контроля, другие чрезвычайные и неотвратимые при данных условиях события (обстоятельства непреодолимой силы);</w:t>
      </w:r>
    </w:p>
    <w:p w:rsidR="00000000" w:rsidRDefault="007E4C23">
      <w:pPr>
        <w:pStyle w:val="pj"/>
      </w:pPr>
      <w:r>
        <w:rPr>
          <w:rStyle w:val="s0"/>
        </w:rPr>
        <w:t>б) проти</w:t>
      </w:r>
      <w:r>
        <w:rPr>
          <w:rStyle w:val="s0"/>
        </w:rPr>
        <w:t>воправные действия третьих лиц, направленные против перевозчика, транспортного средства коммерческого назначения или товаров, подлежащих декларированию;</w:t>
      </w:r>
    </w:p>
    <w:p w:rsidR="00000000" w:rsidRDefault="007E4C23">
      <w:pPr>
        <w:pStyle w:val="pj"/>
      </w:pPr>
      <w:r>
        <w:rPr>
          <w:rStyle w:val="s0"/>
        </w:rPr>
        <w:t>в) невозможность дальнейшего движения транспортного средства вследствие смещения, повреждения или распа</w:t>
      </w:r>
      <w:r>
        <w:rPr>
          <w:rStyle w:val="s0"/>
        </w:rPr>
        <w:t>ковки товара, что исключает предъявления таможенному органу товаров, транспортных средств коммерческого назначения.</w:t>
      </w:r>
    </w:p>
    <w:p w:rsidR="00000000" w:rsidRDefault="007E4C23">
      <w:pPr>
        <w:pStyle w:val="pj"/>
      </w:pPr>
      <w:r>
        <w:rPr>
          <w:rStyle w:val="s0"/>
        </w:rPr>
        <w:t xml:space="preserve">5. В зависимости от характера обстоятельств и событий, указанных в части четвертой настоящей статьи, документы, подтверждающие их наличие и </w:t>
      </w:r>
      <w:r>
        <w:rPr>
          <w:rStyle w:val="s0"/>
        </w:rPr>
        <w:t>продолжительность действия, выдаются государственными органами и другими субъектами в соответствии с их компетенцией.</w:t>
      </w:r>
    </w:p>
    <w:p w:rsidR="00000000" w:rsidRDefault="007E4C23">
      <w:pPr>
        <w:pStyle w:val="pj"/>
      </w:pPr>
      <w:r>
        <w:rPr>
          <w:rStyle w:val="s0"/>
        </w:rPr>
        <w:t>6. Для продления сроков предъявления или декларирования таможенному органу товаров, транспортных средств коммерческого назначения декларан</w:t>
      </w:r>
      <w:r>
        <w:rPr>
          <w:rStyle w:val="s0"/>
        </w:rPr>
        <w:t>т обращается в таможенный орган с письменным заявлением, в том числе в электронной форме. К заявлению прилагаются соответствующие документы, подтверждающие обстоятельства и события, указанные в части четвертой настоящей статьи.</w:t>
      </w:r>
    </w:p>
    <w:p w:rsidR="00000000" w:rsidRDefault="007E4C23">
      <w:pPr>
        <w:pStyle w:val="pj"/>
      </w:pPr>
      <w:r>
        <w:rPr>
          <w:rStyle w:val="s0"/>
        </w:rPr>
        <w:t>7. Таможенный орган на основ</w:t>
      </w:r>
      <w:r>
        <w:rPr>
          <w:rStyle w:val="s0"/>
        </w:rPr>
        <w:t>ании заявления и приложенных к нему документов продлевает срок декларирования товаров, транспортных средств коммерческого назначения на время, необходимое для устранения причин, которые не позволили своевременно задекларировать эти товары, транспортные сре</w:t>
      </w:r>
      <w:r>
        <w:rPr>
          <w:rStyle w:val="s0"/>
        </w:rPr>
        <w:t>дства.</w:t>
      </w:r>
    </w:p>
    <w:p w:rsidR="00000000" w:rsidRDefault="007E4C23">
      <w:pPr>
        <w:pStyle w:val="pj"/>
      </w:pPr>
      <w:r>
        <w:rPr>
          <w:rStyle w:val="s0"/>
        </w:rPr>
        <w:t xml:space="preserve">8. Исключена. </w:t>
      </w:r>
    </w:p>
    <w:p w:rsidR="00000000" w:rsidRDefault="007E4C23">
      <w:pPr>
        <w:pStyle w:val="pj"/>
      </w:pPr>
      <w:r>
        <w:t> </w:t>
      </w:r>
    </w:p>
    <w:p w:rsidR="00000000" w:rsidRDefault="007E4C23">
      <w:pPr>
        <w:pStyle w:val="pj"/>
        <w:ind w:left="1200" w:hanging="800"/>
      </w:pPr>
      <w:bookmarkStart w:id="325" w:name="SUB2640000"/>
      <w:bookmarkEnd w:id="325"/>
      <w:r>
        <w:rPr>
          <w:rStyle w:val="s1"/>
        </w:rPr>
        <w:t>Статья 264. Принятие таможенной декларации</w:t>
      </w:r>
    </w:p>
    <w:p w:rsidR="00000000" w:rsidRDefault="007E4C23">
      <w:pPr>
        <w:pStyle w:val="pj"/>
      </w:pPr>
      <w:r>
        <w:rPr>
          <w:rStyle w:val="s0"/>
        </w:rPr>
        <w:t>1. Таможенная декларация регистрируется и принимается таможенным органом в порядке, определяемом федеральным органом исполнительной власти, который обеспечивает формирование и реализует гос</w:t>
      </w:r>
      <w:r>
        <w:rPr>
          <w:rStyle w:val="s0"/>
        </w:rPr>
        <w:t>ударственную финансовую политику.</w:t>
      </w:r>
    </w:p>
    <w:p w:rsidR="00000000" w:rsidRDefault="007E4C23">
      <w:pPr>
        <w:pStyle w:val="pj"/>
      </w:pPr>
      <w:r>
        <w:rPr>
          <w:rStyle w:val="s40"/>
        </w:rPr>
        <w:t xml:space="preserve">Представление и принятие таможенной декларации на товары, декларируемые для помещения товаров в таможенный режим транзита на условиях Конвенции о процедуре совместного транзита, осуществляются в соответствии с положениями </w:t>
      </w:r>
      <w:r>
        <w:rPr>
          <w:rStyle w:val="s40"/>
        </w:rPr>
        <w:t>указанной Конвенции.</w:t>
      </w:r>
    </w:p>
    <w:p w:rsidR="00000000" w:rsidRDefault="007E4C23">
      <w:pPr>
        <w:pStyle w:val="pj"/>
      </w:pPr>
      <w:r>
        <w:rPr>
          <w:rStyle w:val="s0"/>
        </w:rPr>
        <w:t>2. Таможенная декларация и другие документы представляются таможенному органу в электронном виде с соблюдением требований настоящего Кодекса или на бумажных носителях. Таможенная декларация на бумажном носителе сопровождается ее электр</w:t>
      </w:r>
      <w:r>
        <w:rPr>
          <w:rStyle w:val="s0"/>
        </w:rPr>
        <w:t>онной копией. Вместе с таможенной декларацией таможенному органу представляются счет или иной документ, определяющий стоимость товара, и, в случаях, установленных настоящим Кодексом, - декларация таможенной стоимости. Сведения о документах, определенных ча</w:t>
      </w:r>
      <w:r>
        <w:rPr>
          <w:rStyle w:val="s0"/>
        </w:rPr>
        <w:t xml:space="preserve">стью третьей </w:t>
      </w:r>
      <w:hyperlink w:anchor="sub3350000" w:history="1">
        <w:r>
          <w:rPr>
            <w:rStyle w:val="a4"/>
            <w:color w:val="0000FF"/>
            <w:u w:val="single"/>
          </w:rPr>
          <w:t>статьи 335</w:t>
        </w:r>
      </w:hyperlink>
      <w:r>
        <w:rPr>
          <w:rStyle w:val="s0"/>
        </w:rPr>
        <w:t xml:space="preserve"> настоящего Кодекса, указываются декларантом в установленном порядке в таможенной декларации. По требованию таможенного органа декларант обязан предоставить таможенному органу оригиналы таких документ</w:t>
      </w:r>
      <w:r>
        <w:rPr>
          <w:rStyle w:val="s0"/>
        </w:rPr>
        <w:t>ов или заверенные в установленном порядке их копии, если законодательством не предусмотрено представление оригиналов.</w:t>
      </w:r>
    </w:p>
    <w:p w:rsidR="00000000" w:rsidRDefault="007E4C23">
      <w:pPr>
        <w:pStyle w:val="pj"/>
      </w:pPr>
      <w:r>
        <w:rPr>
          <w:rStyle w:val="s0"/>
        </w:rPr>
        <w:t>Таможенным органам запрещается требовать предоставления декларантом документов и/или сведений, если этим Кодексом и другими законами Украи</w:t>
      </w:r>
      <w:r>
        <w:rPr>
          <w:rStyle w:val="s0"/>
        </w:rPr>
        <w:t>ны предусмотрено предоставление таких документов (ведомостей) таможенным органам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w:t>
      </w:r>
      <w:r>
        <w:rPr>
          <w:rStyle w:val="s0"/>
        </w:rPr>
        <w:t>оммерческого назначения через таможенную границу Украины международной торговли», а также принимать и использовать такие документы и/или сведения, предоставленные декларантом, для осуществления таможенных формальностей, кроме случаев, определенных настоящи</w:t>
      </w:r>
      <w:r>
        <w:rPr>
          <w:rStyle w:val="s0"/>
        </w:rPr>
        <w:t>м Кодексом.</w:t>
      </w:r>
    </w:p>
    <w:p w:rsidR="00000000" w:rsidRDefault="007E4C23">
      <w:pPr>
        <w:pStyle w:val="pj"/>
      </w:pPr>
      <w:r>
        <w:rPr>
          <w:rStyle w:val="s0"/>
        </w:rPr>
        <w:t>В случае выхода из строя единого государственного информационного веб-портала «Единое окно для международной торговли» сроком более двух часов таможенный орган обязан принимать документы и/или сведения, указанные в абзаце втором настоящей части</w:t>
      </w:r>
      <w:r>
        <w:rPr>
          <w:rStyle w:val="s0"/>
        </w:rPr>
        <w:t>, в случае предоставления их декларантом в виде электронных документов или документов на бумажном носителе или их электронных электронных (сканированных).</w:t>
      </w:r>
    </w:p>
    <w:p w:rsidR="00000000" w:rsidRDefault="007E4C23">
      <w:pPr>
        <w:pStyle w:val="pj"/>
      </w:pPr>
      <w:r>
        <w:rPr>
          <w:rStyle w:val="s0"/>
        </w:rPr>
        <w:t>3. Дата и время подачи таможенной декларации фиксируется таможенным органом путем ее регистрации, в т</w:t>
      </w:r>
      <w:r>
        <w:rPr>
          <w:rStyle w:val="s0"/>
        </w:rPr>
        <w:t>ом числе с использованием информационных технологий. Таможенный орган не вправе отказать в регистрации таможенной декларации.</w:t>
      </w:r>
    </w:p>
    <w:p w:rsidR="00000000" w:rsidRDefault="007E4C23">
      <w:pPr>
        <w:pStyle w:val="pj"/>
      </w:pPr>
      <w:r>
        <w:rPr>
          <w:rStyle w:val="s0"/>
        </w:rPr>
        <w:t>4. Таможенный орган обязан предоставить декларанту возможность самостоятельного фиксирования в электронной системе таможенного офо</w:t>
      </w:r>
      <w:r>
        <w:rPr>
          <w:rStyle w:val="s0"/>
        </w:rPr>
        <w:t>рмления факта и времени подачи таможенному органу таможенной декларации или документа, который согласно законодательству ее заменяет, и документов, необходимых для таможенного оформления, на бумажном носителе, а в случае электронного декларирования - возмо</w:t>
      </w:r>
      <w:r>
        <w:rPr>
          <w:rStyle w:val="s0"/>
        </w:rPr>
        <w:t>жность получения от таможенного органа уведомление о дате и времени получения этим органом электронной таможенной декларации или документа, который согласно законодательству ее заменяет. Непредоставление таможенным органом такой возможности является бездей</w:t>
      </w:r>
      <w:r>
        <w:rPr>
          <w:rStyle w:val="s0"/>
        </w:rPr>
        <w:t xml:space="preserve">ствием, которое может быть обжаловано в соответствии с </w:t>
      </w:r>
      <w:hyperlink w:anchor="sub240000" w:history="1">
        <w:r>
          <w:rPr>
            <w:rStyle w:val="a4"/>
            <w:color w:val="0000FF"/>
            <w:u w:val="single"/>
          </w:rPr>
          <w:t>главой 4</w:t>
        </w:r>
      </w:hyperlink>
      <w:r>
        <w:rPr>
          <w:rStyle w:val="s0"/>
        </w:rPr>
        <w:t xml:space="preserve"> настоящего Кодекса.</w:t>
      </w:r>
    </w:p>
    <w:p w:rsidR="00000000" w:rsidRDefault="007E4C23">
      <w:pPr>
        <w:pStyle w:val="pj"/>
      </w:pPr>
      <w:r>
        <w:rPr>
          <w:rStyle w:val="s0"/>
        </w:rPr>
        <w:t>5. С целью определения правильности заполнения представленной таможенной декларации и соответствия приложенных к нему документов установленн</w:t>
      </w:r>
      <w:r>
        <w:rPr>
          <w:rStyle w:val="s0"/>
        </w:rPr>
        <w:t>ым требованиям таможенный орган осуществляет проверку таможенной декларации.</w:t>
      </w:r>
    </w:p>
    <w:p w:rsidR="00000000" w:rsidRDefault="007E4C23">
      <w:pPr>
        <w:pStyle w:val="pj"/>
      </w:pPr>
      <w:r>
        <w:rPr>
          <w:rStyle w:val="s0"/>
        </w:rPr>
        <w:t>6. Таможенная декларация принимается для таможенного оформления, если она представлена по установленной форме, подписанное лицом, которое его подало, и проверкой этой декларации у</w:t>
      </w:r>
      <w:r>
        <w:rPr>
          <w:rStyle w:val="s0"/>
        </w:rPr>
        <w:t>становлено, что она содержит все необходимые сведения и в нее добавлены все документы, определенные настоящим Кодексом. Факт принятия таможенной декларации удостоверяется должностным лицом таможенного органа, который ее принял, путем проставления на ней от</w:t>
      </w:r>
      <w:r>
        <w:rPr>
          <w:rStyle w:val="s0"/>
        </w:rPr>
        <w:t>тиска соответствующего таможенного обеспечения и других отметок (номера декларации, даты и времени его принятия и т.д.), в том числе с использованием информационных технологий.</w:t>
      </w:r>
    </w:p>
    <w:p w:rsidR="00000000" w:rsidRDefault="007E4C23">
      <w:pPr>
        <w:pStyle w:val="pj"/>
      </w:pPr>
      <w:r>
        <w:rPr>
          <w:rStyle w:val="s0"/>
        </w:rPr>
        <w:t>7. В случаях, когда по причинам, признанным таможенным органом обоснованными, о</w:t>
      </w:r>
      <w:r>
        <w:rPr>
          <w:rStyle w:val="s0"/>
        </w:rPr>
        <w:t>тдельные документы, определенные настоящим Кодексом, не могут быть предоставлены вместе с таможенной декларацией, допускается представление таких документов в течение времени, определяется центральным органом исполнительной власти, который обеспечивает фор</w:t>
      </w:r>
      <w:r>
        <w:rPr>
          <w:rStyle w:val="s0"/>
        </w:rPr>
        <w:t>мирование и реализует государственную финансовую политику.</w:t>
      </w:r>
    </w:p>
    <w:p w:rsidR="00000000" w:rsidRDefault="007E4C23">
      <w:pPr>
        <w:pStyle w:val="pj"/>
      </w:pPr>
      <w:r>
        <w:rPr>
          <w:rStyle w:val="s0"/>
        </w:rPr>
        <w:t xml:space="preserve">8. С момента принятия таможенным органом таможенной декларации она является документом, удостоверяющим факты, имеющие юридическое значение, а декларант и таможенный представитель несут ответственность за представление недостоверных сведений, приведенных в </w:t>
      </w:r>
      <w:r>
        <w:rPr>
          <w:rStyle w:val="s0"/>
        </w:rPr>
        <w:t>этой декларации.</w:t>
      </w:r>
    </w:p>
    <w:p w:rsidR="00000000" w:rsidRDefault="007E4C23">
      <w:pPr>
        <w:pStyle w:val="pj"/>
      </w:pPr>
      <w:r>
        <w:rPr>
          <w:rStyle w:val="s0"/>
        </w:rPr>
        <w:t>9. Таможенный орган не вправе отказать в принятии таможенной декларации, если выполнены все условия, установленные настоящим Кодексом.</w:t>
      </w:r>
    </w:p>
    <w:p w:rsidR="00000000" w:rsidRDefault="007E4C23">
      <w:pPr>
        <w:pStyle w:val="pj"/>
      </w:pPr>
      <w:r>
        <w:rPr>
          <w:rStyle w:val="s0"/>
        </w:rPr>
        <w:t>10. Отказ таможенного органа в принятии таможенной декларации должна быть мотивированной, а о причинах о</w:t>
      </w:r>
      <w:r>
        <w:rPr>
          <w:rStyle w:val="s0"/>
        </w:rPr>
        <w:t>тказа должно быть письменно сообщено декларанта.</w:t>
      </w:r>
    </w:p>
    <w:p w:rsidR="00000000" w:rsidRDefault="007E4C23">
      <w:pPr>
        <w:pStyle w:val="pj"/>
      </w:pPr>
      <w:r>
        <w:rPr>
          <w:rStyle w:val="s0"/>
        </w:rPr>
        <w:t>11. Таможенный орган отказывает в принятии таможенной декларации исключительно по следующим основаниям:</w:t>
      </w:r>
    </w:p>
    <w:p w:rsidR="00000000" w:rsidRDefault="007E4C23">
      <w:pPr>
        <w:pStyle w:val="pj"/>
      </w:pPr>
      <w:r>
        <w:rPr>
          <w:rStyle w:val="s0"/>
        </w:rPr>
        <w:t xml:space="preserve">1) таможенная декларация не содержит всех сведений или подана без документов, предусмотренных </w:t>
      </w:r>
      <w:hyperlink w:anchor="sub3350000" w:history="1">
        <w:r>
          <w:rPr>
            <w:rStyle w:val="a4"/>
            <w:color w:val="0000FF"/>
            <w:u w:val="single"/>
          </w:rPr>
          <w:t>статьей 335</w:t>
        </w:r>
      </w:hyperlink>
      <w:r>
        <w:rPr>
          <w:rStyle w:val="s0"/>
        </w:rPr>
        <w:t xml:space="preserve"> настоящего Кодекса;</w:t>
      </w:r>
    </w:p>
    <w:p w:rsidR="00000000" w:rsidRDefault="007E4C23">
      <w:pPr>
        <w:pStyle w:val="pj"/>
      </w:pPr>
      <w:r>
        <w:rPr>
          <w:rStyle w:val="s0"/>
        </w:rPr>
        <w:t>2) электронная таможенная декларация не содержит установленных законодательством обязательных реквизитов;</w:t>
      </w:r>
    </w:p>
    <w:p w:rsidR="00000000" w:rsidRDefault="007E4C23">
      <w:pPr>
        <w:pStyle w:val="pj"/>
      </w:pPr>
      <w:r>
        <w:rPr>
          <w:rStyle w:val="s0"/>
        </w:rPr>
        <w:t>3) таможенная декларация подана с нарушением других требований, установленных настоящим Кодексом.</w:t>
      </w:r>
    </w:p>
    <w:p w:rsidR="00000000" w:rsidRDefault="007E4C23">
      <w:pPr>
        <w:pStyle w:val="pj"/>
      </w:pPr>
      <w:r>
        <w:rPr>
          <w:rStyle w:val="s0"/>
        </w:rPr>
        <w:t>12. В случае отказа в принятии таможенной декларации должностным лицом таможенного органа заполняется карточка отказа в принятии таможенной декларации по форм</w:t>
      </w:r>
      <w:r>
        <w:rPr>
          <w:rStyle w:val="s0"/>
        </w:rPr>
        <w:t>е, установленной центральным органом исполнительной власти, который обеспечивает формирование и реализует государственную финансовую политику. Один экземпляр указанной карточки незамедлительно вручается (направляется) декларанту. Информация об отказе в при</w:t>
      </w:r>
      <w:r>
        <w:rPr>
          <w:rStyle w:val="s0"/>
        </w:rPr>
        <w:t>нятии для оформления электронной таможенной декларации направляется декларанту электронным сообщением, на которые наложена электронная подпись должностного лица таможенного органа.</w:t>
      </w:r>
    </w:p>
    <w:p w:rsidR="00000000" w:rsidRDefault="007E4C23">
      <w:pPr>
        <w:pStyle w:val="pj"/>
      </w:pPr>
      <w:r>
        <w:rPr>
          <w:rStyle w:val="s0"/>
        </w:rPr>
        <w:t>13. Документы, сведения о которых указаны в таможенной декларации, должны х</w:t>
      </w:r>
      <w:r>
        <w:rPr>
          <w:rStyle w:val="s0"/>
        </w:rPr>
        <w:t>раниться декларантом и таможенным представителем в течение не менее 1095 дней, кроме документов на бумажных носителях, предоставленных таможенному органу для осуществления таможенных формальностей но не возвращены таможенным органом после их исполнения. Де</w:t>
      </w:r>
      <w:r>
        <w:rPr>
          <w:rStyle w:val="s0"/>
        </w:rPr>
        <w:t>кларант и таможенный представитель несут установленную настоящим Кодексом и другими законами Украины ответственность за представление недостоверных сведений, внесенных ими в таможенной декларации, за уничтожение или потерю документов, сведения о которых ук</w:t>
      </w:r>
      <w:r>
        <w:rPr>
          <w:rStyle w:val="s0"/>
        </w:rPr>
        <w:t>азаны в таможенной декларации, до окончания срока хранения, предусмотренного настоящей частью.</w:t>
      </w:r>
    </w:p>
    <w:p w:rsidR="00000000" w:rsidRDefault="007E4C23">
      <w:pPr>
        <w:pStyle w:val="pj"/>
      </w:pPr>
      <w:r>
        <w:t> </w:t>
      </w:r>
    </w:p>
    <w:p w:rsidR="00000000" w:rsidRDefault="007E4C23">
      <w:pPr>
        <w:pStyle w:val="pj"/>
        <w:ind w:left="1200" w:hanging="800"/>
      </w:pPr>
      <w:bookmarkStart w:id="326" w:name="SUB2650000"/>
      <w:bookmarkEnd w:id="326"/>
      <w:r>
        <w:rPr>
          <w:rStyle w:val="s1"/>
        </w:rPr>
        <w:t>Статья 265. Декларанты</w:t>
      </w:r>
    </w:p>
    <w:p w:rsidR="00000000" w:rsidRDefault="007E4C23">
      <w:pPr>
        <w:pStyle w:val="pj"/>
      </w:pPr>
      <w:r>
        <w:rPr>
          <w:rStyle w:val="s0"/>
        </w:rPr>
        <w:t>1. Декларантом имеет право выступать:</w:t>
      </w:r>
    </w:p>
    <w:p w:rsidR="00000000" w:rsidRDefault="007E4C23">
      <w:pPr>
        <w:pStyle w:val="pj"/>
      </w:pPr>
      <w:r>
        <w:rPr>
          <w:rStyle w:val="s0"/>
        </w:rPr>
        <w:t>1) лицо, самостоятельно осуществляющее декларирование в собственных интересах и от собственного им</w:t>
      </w:r>
      <w:r>
        <w:rPr>
          <w:rStyle w:val="s0"/>
        </w:rPr>
        <w:t>ени (держатель таможенного режима);</w:t>
      </w:r>
    </w:p>
    <w:p w:rsidR="00000000" w:rsidRDefault="007E4C23">
      <w:pPr>
        <w:pStyle w:val="pj"/>
      </w:pPr>
      <w:r>
        <w:rPr>
          <w:rStyle w:val="s0"/>
        </w:rPr>
        <w:t>2) лицо, в интересах и от имени которого осуществляется декларирование (держатель таможенного режима в случае прямого представительства);</w:t>
      </w:r>
    </w:p>
    <w:p w:rsidR="00000000" w:rsidRDefault="007E4C23">
      <w:pPr>
        <w:pStyle w:val="pj"/>
      </w:pPr>
      <w:r>
        <w:rPr>
          <w:rStyle w:val="s0"/>
        </w:rPr>
        <w:t>3) лицо, осуществляющее декларирование в интересах другого лица (держателя таможен</w:t>
      </w:r>
      <w:r>
        <w:rPr>
          <w:rStyle w:val="s0"/>
        </w:rPr>
        <w:t>ного режима), но от собственного имени (косвенный таможенный представитель).</w:t>
      </w:r>
    </w:p>
    <w:p w:rsidR="00000000" w:rsidRDefault="007E4C23">
      <w:pPr>
        <w:pStyle w:val="pj"/>
      </w:pPr>
      <w:r>
        <w:rPr>
          <w:rStyle w:val="s0"/>
        </w:rPr>
        <w:t>2. Декларантами могут быть только резиденты, кроме случаев перемещения через таможенную границу Украины:</w:t>
      </w:r>
    </w:p>
    <w:p w:rsidR="00000000" w:rsidRDefault="007E4C23">
      <w:pPr>
        <w:pStyle w:val="pj"/>
      </w:pPr>
      <w:r>
        <w:rPr>
          <w:rStyle w:val="s0"/>
        </w:rPr>
        <w:t>1) гражданами - личных вещей, транспортных средств личного пользования и д</w:t>
      </w:r>
      <w:r>
        <w:rPr>
          <w:rStyle w:val="s0"/>
        </w:rPr>
        <w:t>ругих товаров для личных, семейных или иных нужд, не связанных с осуществлением предпринимательской деятельности;</w:t>
      </w:r>
    </w:p>
    <w:p w:rsidR="00000000" w:rsidRDefault="007E4C23">
      <w:pPr>
        <w:pStyle w:val="pj"/>
      </w:pPr>
      <w:r>
        <w:rPr>
          <w:rStyle w:val="s0"/>
        </w:rPr>
        <w:t xml:space="preserve">2) лицами, которые имеют льготы в соответствии со </w:t>
      </w:r>
      <w:hyperlink w:anchor="sub3830000" w:history="1">
        <w:r>
          <w:rPr>
            <w:rStyle w:val="a4"/>
            <w:color w:val="0000FF"/>
            <w:u w:val="single"/>
          </w:rPr>
          <w:t>статьями 383 - 386</w:t>
        </w:r>
      </w:hyperlink>
      <w:r>
        <w:rPr>
          <w:rStyle w:val="s0"/>
        </w:rPr>
        <w:t xml:space="preserve">, </w:t>
      </w:r>
      <w:hyperlink w:anchor="sub3880000" w:history="1">
        <w:r>
          <w:rPr>
            <w:rStyle w:val="a4"/>
            <w:color w:val="0000FF"/>
            <w:u w:val="single"/>
          </w:rPr>
          <w:t>388, 3</w:t>
        </w:r>
        <w:r>
          <w:rPr>
            <w:rStyle w:val="a4"/>
            <w:color w:val="0000FF"/>
            <w:u w:val="single"/>
          </w:rPr>
          <w:t>89</w:t>
        </w:r>
      </w:hyperlink>
      <w:r>
        <w:rPr>
          <w:rStyle w:val="s0"/>
        </w:rPr>
        <w:t xml:space="preserve">, </w:t>
      </w:r>
      <w:hyperlink w:anchor="sub3910000" w:history="1">
        <w:r>
          <w:rPr>
            <w:rStyle w:val="a4"/>
            <w:color w:val="0000FF"/>
            <w:u w:val="single"/>
          </w:rPr>
          <w:t>391, 392</w:t>
        </w:r>
      </w:hyperlink>
      <w:r>
        <w:rPr>
          <w:rStyle w:val="s0"/>
        </w:rPr>
        <w:t xml:space="preserve"> настоящего Кодекса, - товаров, в связи с ввозом которых на таможенную территорию Украины и вывозом их за пределы этой территории такие льготы предоставляются;</w:t>
      </w:r>
    </w:p>
    <w:p w:rsidR="00000000" w:rsidRDefault="007E4C23">
      <w:pPr>
        <w:pStyle w:val="pj"/>
      </w:pPr>
      <w:r>
        <w:rPr>
          <w:rStyle w:val="s0"/>
        </w:rPr>
        <w:t xml:space="preserve">3) представительствами иностранных фирм - товаров, </w:t>
      </w:r>
      <w:r>
        <w:rPr>
          <w:rStyle w:val="s0"/>
        </w:rPr>
        <w:t>не подлежащих отчуждению и предназначенные для служебного пользования этих представительств при декларировании в таможенные режимы временного ввоза, реэкспорта, транзита, а также импорта в отношении товаров, ввозимых для собственных нужд таких представител</w:t>
      </w:r>
      <w:r>
        <w:rPr>
          <w:rStyle w:val="s0"/>
        </w:rPr>
        <w:t>ьств;</w:t>
      </w:r>
    </w:p>
    <w:p w:rsidR="00000000" w:rsidRDefault="007E4C23">
      <w:pPr>
        <w:pStyle w:val="pj"/>
      </w:pPr>
      <w:r>
        <w:rPr>
          <w:rStyle w:val="s0"/>
        </w:rPr>
        <w:t>4) иностранными перевозчиками - товаров, транспортных средств коммерческого назначения, которые перемещаются по территории Украины проходным транзитом;</w:t>
      </w:r>
    </w:p>
    <w:p w:rsidR="00000000" w:rsidRDefault="007E4C23">
      <w:pPr>
        <w:pStyle w:val="pj"/>
      </w:pPr>
      <w:r>
        <w:rPr>
          <w:rStyle w:val="s0"/>
        </w:rPr>
        <w:t>5) других случаев, когда согласно законодательству Украины нерезидент имеет право распоряжаться то</w:t>
      </w:r>
      <w:r>
        <w:rPr>
          <w:rStyle w:val="s0"/>
        </w:rPr>
        <w:t>варами на таможенной территории Украины.</w:t>
      </w:r>
    </w:p>
    <w:p w:rsidR="00000000" w:rsidRDefault="007E4C23">
      <w:pPr>
        <w:pStyle w:val="pj"/>
      </w:pPr>
      <w:r>
        <w:rPr>
          <w:rStyle w:val="s0"/>
        </w:rPr>
        <w:t>3. Предприятия могут быть декларантами, при условии нахождения их на учете в таможенных органах Украины.</w:t>
      </w:r>
    </w:p>
    <w:p w:rsidR="00000000" w:rsidRDefault="007E4C23">
      <w:pPr>
        <w:pStyle w:val="pj"/>
      </w:pPr>
      <w:r>
        <w:rPr>
          <w:rStyle w:val="s0"/>
        </w:rPr>
        <w:t>4. Граждане могут быть декларантами после достижения ими 16-летнего возраста.</w:t>
      </w:r>
    </w:p>
    <w:p w:rsidR="00000000" w:rsidRDefault="007E4C23">
      <w:pPr>
        <w:pStyle w:val="pj"/>
      </w:pPr>
      <w:r>
        <w:rPr>
          <w:rStyle w:val="s0"/>
        </w:rPr>
        <w:t xml:space="preserve">5. Исключена. </w:t>
      </w:r>
    </w:p>
    <w:p w:rsidR="00000000" w:rsidRDefault="007E4C23">
      <w:pPr>
        <w:pStyle w:val="pj"/>
      </w:pPr>
      <w:r>
        <w:rPr>
          <w:rStyle w:val="s0"/>
        </w:rPr>
        <w:t>6. Декларирование</w:t>
      </w:r>
      <w:r>
        <w:rPr>
          <w:rStyle w:val="s0"/>
        </w:rPr>
        <w:t xml:space="preserve"> товаров, принадлежащих гражданам, может производиться этими гражданами, держателями этих товаров или их таможенными представителями.</w:t>
      </w:r>
    </w:p>
    <w:p w:rsidR="00000000" w:rsidRDefault="007E4C23">
      <w:pPr>
        <w:pStyle w:val="pj"/>
      </w:pPr>
      <w:r>
        <w:t> </w:t>
      </w:r>
    </w:p>
    <w:p w:rsidR="00000000" w:rsidRDefault="007E4C23">
      <w:pPr>
        <w:pStyle w:val="pj"/>
        <w:ind w:left="1200" w:hanging="800"/>
      </w:pPr>
      <w:bookmarkStart w:id="327" w:name="SUB2660000"/>
      <w:bookmarkEnd w:id="327"/>
      <w:r>
        <w:rPr>
          <w:rStyle w:val="s1"/>
        </w:rPr>
        <w:t xml:space="preserve">Статья 266. </w:t>
      </w:r>
      <w:r>
        <w:rPr>
          <w:rStyle w:val="s0"/>
        </w:rPr>
        <w:t>Обязанности, права и ответственность декларанта и держателя таможенного режима</w:t>
      </w:r>
    </w:p>
    <w:p w:rsidR="00000000" w:rsidRDefault="007E4C23">
      <w:pPr>
        <w:pStyle w:val="pj"/>
      </w:pPr>
      <w:r>
        <w:rPr>
          <w:rStyle w:val="s0"/>
        </w:rPr>
        <w:t>1. Декларант обязан:</w:t>
      </w:r>
    </w:p>
    <w:p w:rsidR="00000000" w:rsidRDefault="007E4C23">
      <w:pPr>
        <w:pStyle w:val="pj"/>
      </w:pPr>
      <w:r>
        <w:rPr>
          <w:rStyle w:val="s0"/>
        </w:rPr>
        <w:t>1) осуще</w:t>
      </w:r>
      <w:r>
        <w:rPr>
          <w:rStyle w:val="s0"/>
        </w:rPr>
        <w:t>ствить декларирование товаров, транспортных средств коммерческого назначения в соответствии с порядком, установленным настоящим Кодексом;</w:t>
      </w:r>
    </w:p>
    <w:p w:rsidR="00000000" w:rsidRDefault="007E4C23">
      <w:pPr>
        <w:pStyle w:val="pj"/>
      </w:pPr>
      <w:r>
        <w:rPr>
          <w:rStyle w:val="s0"/>
        </w:rPr>
        <w:t>2) по требованию таможенного органа обеспечить предъявление товаров, транспортных средств коммерческого назначения для</w:t>
      </w:r>
      <w:r>
        <w:rPr>
          <w:rStyle w:val="s0"/>
        </w:rPr>
        <w:t xml:space="preserve"> таможенного контроля и таможенного оформления;</w:t>
      </w:r>
    </w:p>
    <w:p w:rsidR="00000000" w:rsidRDefault="007E4C23">
      <w:pPr>
        <w:pStyle w:val="pj"/>
      </w:pPr>
      <w:r>
        <w:rPr>
          <w:rStyle w:val="s0"/>
        </w:rPr>
        <w:t>3) предоставить таможенному органу предусмотренные законодательством документы и сведения, необходимые для выполнения таможенных формальностей;</w:t>
      </w:r>
    </w:p>
    <w:p w:rsidR="00000000" w:rsidRDefault="007E4C23">
      <w:pPr>
        <w:pStyle w:val="pj"/>
      </w:pPr>
      <w:r>
        <w:rPr>
          <w:rStyle w:val="s0"/>
        </w:rPr>
        <w:t xml:space="preserve">4) в случаях, определенных настоящим Кодексом и </w:t>
      </w:r>
      <w:hyperlink r:id="rId98" w:history="1">
        <w:r>
          <w:rPr>
            <w:rStyle w:val="a4"/>
            <w:color w:val="0000FF"/>
            <w:u w:val="single"/>
          </w:rPr>
          <w:t>Налоговым кодексом</w:t>
        </w:r>
      </w:hyperlink>
      <w:r>
        <w:rPr>
          <w:rStyle w:val="s0"/>
        </w:rPr>
        <w:t xml:space="preserve"> Украины, уплатить таможенные платежи или обеспечить их уплату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5) в случаях, определенных этим Кодексом и др</w:t>
      </w:r>
      <w:r>
        <w:rPr>
          <w:rStyle w:val="s0"/>
        </w:rPr>
        <w:t>угими законами Украины, оплатить другие платежи, контроль за взиманием которых возложен на таможенные органы.</w:t>
      </w:r>
    </w:p>
    <w:p w:rsidR="00000000" w:rsidRDefault="007E4C23">
      <w:pPr>
        <w:pStyle w:val="pj"/>
      </w:pPr>
      <w:r>
        <w:rPr>
          <w:rStyle w:val="s0"/>
        </w:rPr>
        <w:t>2. Перед подачей таможенной декларации декларант вправе с разрешения таможенного органа осуществлять физический осмотр товаров с целью проверки их соответствия описания (сведениям), указанному в товаросопроводительных документах, брать пробы и образцы това</w:t>
      </w:r>
      <w:r>
        <w:rPr>
          <w:rStyle w:val="s0"/>
        </w:rPr>
        <w:t>ров.</w:t>
      </w:r>
    </w:p>
    <w:p w:rsidR="00000000" w:rsidRDefault="007E4C23">
      <w:pPr>
        <w:pStyle w:val="pj"/>
      </w:pPr>
      <w:r>
        <w:rPr>
          <w:rStyle w:val="s0"/>
        </w:rPr>
        <w:t xml:space="preserve">3. В случаях и в порядке, определенных настоящим Кодексом, декларант имеет право требовать от таможенного органа выпуска товаров, при условии обеспечения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w:t>
      </w:r>
      <w:r>
        <w:rPr>
          <w:rStyle w:val="s0"/>
        </w:rPr>
        <w:t>о Кодекса.</w:t>
      </w:r>
    </w:p>
    <w:p w:rsidR="00000000" w:rsidRDefault="007E4C23">
      <w:pPr>
        <w:pStyle w:val="pj"/>
      </w:pPr>
      <w:r>
        <w:rPr>
          <w:rStyle w:val="s0"/>
        </w:rPr>
        <w:t>4. В случае декларирования товаров, транспортных средств коммерческого назначения держателем таможенного режима от собственного имени или его прямым таможенным представителем предусмотренную настоящим Кодексом ответственность за невыполнение обя</w:t>
      </w:r>
      <w:r>
        <w:rPr>
          <w:rStyle w:val="s0"/>
        </w:rPr>
        <w:t>занностей декларанта, предусмотренных частью первой настоящей статьи, несет держатель таможенного режима.</w:t>
      </w:r>
    </w:p>
    <w:p w:rsidR="00000000" w:rsidRDefault="007E4C23">
      <w:pPr>
        <w:pStyle w:val="pj"/>
      </w:pPr>
      <w:r>
        <w:rPr>
          <w:rStyle w:val="s0"/>
        </w:rPr>
        <w:t>5. В случае декларирования товаров косвенным таможенным представителем предусмотренную настоящим Кодексом ответственность за невыполнение обязанностей</w:t>
      </w:r>
      <w:r>
        <w:rPr>
          <w:rStyle w:val="s0"/>
        </w:rPr>
        <w:t xml:space="preserve"> декларанта, предусмотренных частью первой настоящей статьи, несет такой косвенный таможенный представитель.</w:t>
      </w:r>
    </w:p>
    <w:p w:rsidR="00000000" w:rsidRDefault="007E4C23">
      <w:pPr>
        <w:pStyle w:val="pj"/>
      </w:pPr>
      <w:r>
        <w:t> </w:t>
      </w:r>
    </w:p>
    <w:p w:rsidR="00000000" w:rsidRDefault="007E4C23">
      <w:pPr>
        <w:pStyle w:val="pj"/>
      </w:pPr>
      <w:bookmarkStart w:id="328" w:name="SUB2670000"/>
      <w:bookmarkEnd w:id="328"/>
      <w:r>
        <w:rPr>
          <w:rStyle w:val="s1"/>
        </w:rPr>
        <w:t xml:space="preserve">Статья 267. </w:t>
      </w:r>
      <w:r>
        <w:rPr>
          <w:rStyle w:val="s0"/>
          <w:b/>
          <w:bCs/>
        </w:rPr>
        <w:t>Декларирование товаров из партии, классифицируемых в пределах одной товарной позиции согласно УКТ ВЭД</w:t>
      </w:r>
    </w:p>
    <w:p w:rsidR="00000000" w:rsidRDefault="007E4C23">
      <w:pPr>
        <w:pStyle w:val="pj"/>
      </w:pPr>
      <w:r>
        <w:rPr>
          <w:rStyle w:val="s0"/>
        </w:rPr>
        <w:t>1. В случае если в партию товар</w:t>
      </w:r>
      <w:r>
        <w:rPr>
          <w:rStyle w:val="s0"/>
        </w:rPr>
        <w:t xml:space="preserve">ов входят товары, которые классифицируются в пределах одной товарной позиции согласно </w:t>
      </w:r>
      <w:hyperlink r:id="rId99" w:history="1">
        <w:r>
          <w:rPr>
            <w:rStyle w:val="a4"/>
            <w:color w:val="0000FF"/>
            <w:u w:val="single"/>
          </w:rPr>
          <w:t>УКТ ВЭД</w:t>
        </w:r>
      </w:hyperlink>
      <w:r>
        <w:rPr>
          <w:rStyle w:val="s0"/>
        </w:rPr>
        <w:t>, они по заявлению декларанта могут декларироваться для свободного обращения на таможенной террито</w:t>
      </w:r>
      <w:r>
        <w:rPr>
          <w:rStyle w:val="s0"/>
        </w:rPr>
        <w:t>рии Украины или за ее пределами по одному классификационному коду согласно УКТ ВЭД, при условии что этому коду соответствует наибольшая ставка ввозной или вывозной пошлины в пределах одной товарной позиции согласно УКТ ВЭД. Если к отдельным товарам, которы</w:t>
      </w:r>
      <w:r>
        <w:rPr>
          <w:rStyle w:val="s0"/>
        </w:rPr>
        <w:t>е входят в указанную партию, применяются предусмотренные законом меры нетарифного регулирования внешнеэкономической деятельности, такой способ декларирования не освобождает декларанта от соблюдения указанных мер в отношении этих товаров.</w:t>
      </w:r>
    </w:p>
    <w:p w:rsidR="00000000" w:rsidRDefault="007E4C23">
      <w:pPr>
        <w:pStyle w:val="pj"/>
      </w:pPr>
      <w:r>
        <w:rPr>
          <w:rStyle w:val="s0"/>
        </w:rPr>
        <w:t>2. С целью проверк</w:t>
      </w:r>
      <w:r>
        <w:rPr>
          <w:rStyle w:val="s0"/>
        </w:rPr>
        <w:t>и соблюдения декларантом условий, указанных в части первой настоящей статьи, таможенный орган вправе требовать более подробную информацию об отдельных декларируемых товарах.</w:t>
      </w:r>
    </w:p>
    <w:p w:rsidR="00000000" w:rsidRDefault="007E4C23">
      <w:pPr>
        <w:pStyle w:val="pj"/>
      </w:pPr>
      <w:r>
        <w:rPr>
          <w:rStyle w:val="s0"/>
        </w:rPr>
        <w:t>3. Положения настоящей статьи не распространяются на:</w:t>
      </w:r>
    </w:p>
    <w:p w:rsidR="00000000" w:rsidRDefault="007E4C23">
      <w:pPr>
        <w:pStyle w:val="pj"/>
      </w:pPr>
      <w:r>
        <w:rPr>
          <w:rStyle w:val="s0"/>
        </w:rPr>
        <w:t>1) подакцизные товары;</w:t>
      </w:r>
    </w:p>
    <w:p w:rsidR="00000000" w:rsidRDefault="007E4C23">
      <w:pPr>
        <w:pStyle w:val="pj"/>
      </w:pPr>
      <w:r>
        <w:rPr>
          <w:rStyle w:val="s0"/>
        </w:rPr>
        <w:t>2) то</w:t>
      </w:r>
      <w:r>
        <w:rPr>
          <w:rStyle w:val="s0"/>
        </w:rPr>
        <w:t>вары, к которым применяются разные ставки налога на добавленную стоимость;</w:t>
      </w:r>
    </w:p>
    <w:p w:rsidR="00000000" w:rsidRDefault="007E4C23">
      <w:pPr>
        <w:pStyle w:val="pj"/>
      </w:pPr>
      <w:r>
        <w:rPr>
          <w:rStyle w:val="s0"/>
        </w:rPr>
        <w:t>3) товары, на которые в соответствии с законодательством установлены количественные ограничения импорта или экспорта;</w:t>
      </w:r>
    </w:p>
    <w:p w:rsidR="00000000" w:rsidRDefault="007E4C23">
      <w:pPr>
        <w:pStyle w:val="pj"/>
        <w:ind w:left="1200" w:hanging="800"/>
      </w:pPr>
      <w:r>
        <w:rPr>
          <w:rStyle w:val="s0"/>
        </w:rPr>
        <w:t>4) товары, в отношении которых установлены особые виды пошлины.</w:t>
      </w:r>
    </w:p>
    <w:p w:rsidR="00000000" w:rsidRDefault="007E4C23">
      <w:pPr>
        <w:pStyle w:val="pj"/>
      </w:pPr>
      <w:r>
        <w:t> </w:t>
      </w:r>
    </w:p>
    <w:p w:rsidR="00000000" w:rsidRDefault="007E4C23">
      <w:pPr>
        <w:pStyle w:val="pj"/>
        <w:ind w:left="1200" w:hanging="800"/>
      </w:pPr>
      <w:bookmarkStart w:id="329" w:name="SUB2680000"/>
      <w:bookmarkEnd w:id="329"/>
      <w:r>
        <w:rPr>
          <w:rStyle w:val="s1"/>
        </w:rPr>
        <w:t>Статья 268. Ошибки в таможенной декларации</w:t>
      </w:r>
    </w:p>
    <w:p w:rsidR="00000000" w:rsidRDefault="007E4C23">
      <w:pPr>
        <w:pStyle w:val="pj"/>
      </w:pPr>
      <w:r>
        <w:rPr>
          <w:rStyle w:val="s0"/>
        </w:rPr>
        <w:t xml:space="preserve">1. Допущение в таможенной декларации ошибок, которые не привели к неправомерному освобождению от уплаты таможенных платежей или уменьшение их размера, в необеспечение соблюдения мер тарифного и/или нетарифного </w:t>
      </w:r>
      <w:r>
        <w:rPr>
          <w:rStyle w:val="s0"/>
        </w:rPr>
        <w:t>регулирования внешнеэкономической деятельности, не влечет за собой применение санкций, предусмотренных настоящим Кодексом и другими законодательными актами Украины.</w:t>
      </w:r>
    </w:p>
    <w:p w:rsidR="00000000" w:rsidRDefault="007E4C23">
      <w:pPr>
        <w:pStyle w:val="pj"/>
      </w:pPr>
      <w:r>
        <w:rPr>
          <w:rStyle w:val="s0"/>
        </w:rPr>
        <w:t>2. В случаях, предусмотренных частью первой этой статьи, должностные лица таможенных органо</w:t>
      </w:r>
      <w:r>
        <w:rPr>
          <w:rStyle w:val="s0"/>
        </w:rPr>
        <w:t>в оказывают декларантам возможность исправить ошибки, допущенные в таможенной декларации.</w:t>
      </w:r>
    </w:p>
    <w:p w:rsidR="00000000" w:rsidRDefault="007E4C23">
      <w:pPr>
        <w:pStyle w:val="pj"/>
      </w:pPr>
      <w:r>
        <w:rPr>
          <w:rStyle w:val="s0"/>
        </w:rPr>
        <w:t>3. Исключена</w:t>
      </w:r>
    </w:p>
    <w:p w:rsidR="00000000" w:rsidRDefault="007E4C23">
      <w:pPr>
        <w:pStyle w:val="pj"/>
      </w:pPr>
      <w:r>
        <w:t> </w:t>
      </w:r>
    </w:p>
    <w:p w:rsidR="00000000" w:rsidRDefault="007E4C23">
      <w:pPr>
        <w:pStyle w:val="pj"/>
        <w:ind w:left="1200" w:hanging="800"/>
      </w:pPr>
      <w:bookmarkStart w:id="330" w:name="SUB2690000"/>
      <w:bookmarkEnd w:id="330"/>
      <w:r>
        <w:rPr>
          <w:rStyle w:val="s1"/>
        </w:rPr>
        <w:t>Статья 269. Изменение, отзыв и признание таможенной декларации недействительной</w:t>
      </w:r>
    </w:p>
    <w:p w:rsidR="00000000" w:rsidRDefault="007E4C23">
      <w:pPr>
        <w:pStyle w:val="pj"/>
      </w:pPr>
      <w:r>
        <w:rPr>
          <w:rStyle w:val="s0"/>
        </w:rPr>
        <w:t xml:space="preserve">1. Согласно положениям этой статьи по письменному обращению декларанта </w:t>
      </w:r>
      <w:r>
        <w:rPr>
          <w:rStyle w:val="s0"/>
        </w:rPr>
        <w:t>и с разрешения таможенного органа сведения, указанные в таможенной декларации, могут быть изменены или таможенная декларация может быть отозвана. В случае отказа в предоставлении такого разрешения таможенный орган обязан безотлагательно письменно или в эле</w:t>
      </w:r>
      <w:r>
        <w:rPr>
          <w:rStyle w:val="s0"/>
        </w:rPr>
        <w:t>ктронном виде, уведомить декларанта о причинах и основаниях такого отказа.</w:t>
      </w:r>
    </w:p>
    <w:p w:rsidR="00000000" w:rsidRDefault="007E4C23">
      <w:pPr>
        <w:pStyle w:val="pj"/>
      </w:pPr>
      <w:r>
        <w:rPr>
          <w:rStyle w:val="s0"/>
        </w:rPr>
        <w:t>2. Внесение изменений в таможенной декларации, принятой таможенным органом, допускается до момента завершения таможенного оформления товаров, транспортных средств коммерческого назн</w:t>
      </w:r>
      <w:r>
        <w:rPr>
          <w:rStyle w:val="s0"/>
        </w:rPr>
        <w:t>ачения в соответствии с заявленным таможенным режимом, а также в течение трех лет со дня завершения их таможенного оформления. Изменения должны касаться только товаров, транспортных средств коммерческого назначения, указанных в таможенной декларации.</w:t>
      </w:r>
    </w:p>
    <w:p w:rsidR="00000000" w:rsidRDefault="007E4C23">
      <w:pPr>
        <w:pStyle w:val="pj"/>
      </w:pPr>
      <w:r>
        <w:rPr>
          <w:rStyle w:val="s0"/>
        </w:rPr>
        <w:t>3. Ес</w:t>
      </w:r>
      <w:r>
        <w:rPr>
          <w:rStyle w:val="s0"/>
        </w:rPr>
        <w:t>ли после выпуска в соответствующий таможенный режим товаров, ввезенных на таможенную территорию Украины, декларантом обнаружены товары, перемещенные через таможенную границу Украины и не указанные в таможенной декларации, по письменному обращению декларант</w:t>
      </w:r>
      <w:r>
        <w:rPr>
          <w:rStyle w:val="s0"/>
        </w:rPr>
        <w:t>а и с разрешения таможенного органа допускается внесение в таможенную декларацию изменений относительно увеличения количества товаров, выпущенных в соответствующий таможенный режим, в связи с выявлением незадекларированных товаров.</w:t>
      </w:r>
    </w:p>
    <w:p w:rsidR="00000000" w:rsidRDefault="007E4C23">
      <w:pPr>
        <w:pStyle w:val="pj"/>
      </w:pPr>
      <w:r>
        <w:rPr>
          <w:rStyle w:val="s0"/>
        </w:rPr>
        <w:t>4. Внесение в таможенной</w:t>
      </w:r>
      <w:r>
        <w:rPr>
          <w:rStyle w:val="s0"/>
        </w:rPr>
        <w:t xml:space="preserve"> декларации изменений, которые влияют на применение к товарам мер тарифного и/или нетарифного регулирования внешнеэкономической деятельности, осуществляется при условии соблюдения таких мер.</w:t>
      </w:r>
    </w:p>
    <w:p w:rsidR="00000000" w:rsidRDefault="007E4C23">
      <w:pPr>
        <w:pStyle w:val="pj"/>
      </w:pPr>
      <w:r>
        <w:rPr>
          <w:rStyle w:val="s0"/>
        </w:rPr>
        <w:t xml:space="preserve">5. Отзыв таможенной декларации допускается до момента завершения </w:t>
      </w:r>
      <w:r>
        <w:rPr>
          <w:rStyle w:val="s0"/>
        </w:rPr>
        <w:t>таможенного оформления товаров, транспортных средств коммерческого назначения в соответствии с заявленным таможенным режимом.</w:t>
      </w:r>
    </w:p>
    <w:p w:rsidR="00000000" w:rsidRDefault="007E4C23">
      <w:pPr>
        <w:pStyle w:val="pj"/>
      </w:pPr>
      <w:r>
        <w:rPr>
          <w:rStyle w:val="s0"/>
        </w:rPr>
        <w:t>6. Если товары, транспортные средства коммерческого назначения, оформленные по декларации для вывоза за пределы таможенной террито</w:t>
      </w:r>
      <w:r>
        <w:rPr>
          <w:rStyle w:val="s0"/>
        </w:rPr>
        <w:t>рии Украины, не пересекли государственную границу Украины в течение 180 дней, таможенный орган признает эту таможенную декларацию недействительной. Указанный срок может быть уменьшен по письменному обращению декларанта.</w:t>
      </w:r>
    </w:p>
    <w:p w:rsidR="00000000" w:rsidRDefault="007E4C23">
      <w:pPr>
        <w:pStyle w:val="pj"/>
      </w:pPr>
      <w:r>
        <w:rPr>
          <w:rStyle w:val="s0"/>
        </w:rPr>
        <w:t>7. Порядок внесения изменений в тамо</w:t>
      </w:r>
      <w:r>
        <w:rPr>
          <w:rStyle w:val="s0"/>
        </w:rPr>
        <w:t>женных деклараций, их отзыва и признание недействительными определяется Кабинетом Министров Украины.</w:t>
      </w:r>
    </w:p>
    <w:p w:rsidR="00000000" w:rsidRDefault="007E4C23">
      <w:pPr>
        <w:pStyle w:val="pj"/>
      </w:pPr>
      <w:r>
        <w:rPr>
          <w:rStyle w:val="s0"/>
        </w:rPr>
        <w:t xml:space="preserve">8. После отзыва или признания недействительным таможенной декларации товары, транспортные средства коммерческого назначения, в ней задекларированы, должны </w:t>
      </w:r>
      <w:r>
        <w:rPr>
          <w:rStyle w:val="s0"/>
        </w:rPr>
        <w:t xml:space="preserve">быть выданы из-под таможенного контроля по заявлению декларанта, если до начала таможенного оформления этих товаров, транспортных средств коммерческого назначения они находились в свободном обращении на таможенной территории Украины, или задекларированы в </w:t>
      </w:r>
      <w:r>
        <w:rPr>
          <w:rStyle w:val="s0"/>
        </w:rPr>
        <w:t>течение 10 дней с избранным таможенным режимом.</w:t>
      </w:r>
    </w:p>
    <w:p w:rsidR="00000000" w:rsidRDefault="007E4C23">
      <w:pPr>
        <w:pStyle w:val="pj"/>
      </w:pPr>
      <w:r>
        <w:rPr>
          <w:rStyle w:val="s0"/>
        </w:rPr>
        <w:t>9. Должностные лица таможенных органов не имеют права заполнять таможенную декларацию, изменять сведения, указанные в таможенной декларации, кроме внесения в нее сведений, относящихся к полномочиям таможенных органов.</w:t>
      </w:r>
    </w:p>
    <w:p w:rsidR="00000000" w:rsidRDefault="007E4C23">
      <w:pPr>
        <w:pStyle w:val="pj"/>
      </w:pPr>
      <w:r>
        <w:rPr>
          <w:rStyle w:val="s0"/>
        </w:rPr>
        <w:t>10. В случае выявления нарушений тамож</w:t>
      </w:r>
      <w:r>
        <w:rPr>
          <w:rStyle w:val="s0"/>
        </w:rPr>
        <w:t>енных правил задекларированных в таможенной декларации товаров, транспортных средств коммерческого назначения внесении изменений, отзыва и признании недействительной этой декларации до окончания производства по соответствующим делам запрещаются. Не нарушае</w:t>
      </w:r>
      <w:r>
        <w:rPr>
          <w:rStyle w:val="s0"/>
        </w:rPr>
        <w:t>тся производство по делам о нарушении таможенных правил в случаях, если декларант самостоятельно обратился в таможенный орган с просьбой о внесении изменений в таможенной декларации в соответствии с частями второй - четвертой настоящей статьи.</w:t>
      </w:r>
    </w:p>
    <w:p w:rsidR="00000000" w:rsidRDefault="007E4C23">
      <w:pPr>
        <w:pStyle w:val="pj"/>
      </w:pPr>
      <w:r>
        <w:rPr>
          <w:rStyle w:val="s0"/>
        </w:rPr>
        <w:t>11. В случае</w:t>
      </w:r>
      <w:r>
        <w:rPr>
          <w:rStyle w:val="s0"/>
        </w:rPr>
        <w:t xml:space="preserve"> если декларирование осуществлялось косвенным таможенным представителем внесение изменений или отзыв таможенной декларации может осуществляться с разрешения таможенного органа по письменному обращению декларанта или держателя таможенного режима.</w:t>
      </w:r>
    </w:p>
    <w:p w:rsidR="00000000" w:rsidRDefault="007E4C23">
      <w:pPr>
        <w:pStyle w:val="pc"/>
      </w:pPr>
      <w:r>
        <w:rPr>
          <w:rStyle w:val="s1"/>
        </w:rPr>
        <w:t> </w:t>
      </w:r>
    </w:p>
    <w:p w:rsidR="00000000" w:rsidRDefault="007E4C23">
      <w:pPr>
        <w:pStyle w:val="pc"/>
      </w:pPr>
      <w:bookmarkStart w:id="331" w:name="SUB2700000"/>
      <w:bookmarkEnd w:id="331"/>
      <w:r>
        <w:rPr>
          <w:rStyle w:val="s1"/>
        </w:rPr>
        <w:t>Раздел I</w:t>
      </w:r>
      <w:r>
        <w:rPr>
          <w:rStyle w:val="s1"/>
        </w:rPr>
        <w:t>X</w:t>
      </w:r>
      <w:r>
        <w:rPr>
          <w:rStyle w:val="s1"/>
        </w:rPr>
        <w:br/>
        <w:t>ТАМОЖЕННЫЕ ПЛАТЕЖИ</w:t>
      </w:r>
    </w:p>
    <w:p w:rsidR="00000000" w:rsidRDefault="007E4C23">
      <w:pPr>
        <w:pStyle w:val="pc"/>
      </w:pPr>
      <w:r>
        <w:rPr>
          <w:rStyle w:val="s1"/>
        </w:rPr>
        <w:t> </w:t>
      </w:r>
    </w:p>
    <w:p w:rsidR="00000000" w:rsidRDefault="007E4C23">
      <w:pPr>
        <w:pStyle w:val="pc"/>
      </w:pPr>
      <w:r>
        <w:rPr>
          <w:rStyle w:val="s1"/>
        </w:rPr>
        <w:t>Глава 41. Общие положения о таможенных платежах</w:t>
      </w:r>
    </w:p>
    <w:p w:rsidR="00000000" w:rsidRDefault="007E4C23">
      <w:pPr>
        <w:pStyle w:val="pj"/>
      </w:pPr>
      <w:r>
        <w:t> </w:t>
      </w:r>
    </w:p>
    <w:p w:rsidR="00000000" w:rsidRDefault="007E4C23">
      <w:pPr>
        <w:pStyle w:val="pj"/>
        <w:ind w:left="1200" w:hanging="800"/>
      </w:pPr>
      <w:r>
        <w:rPr>
          <w:rStyle w:val="s1"/>
        </w:rPr>
        <w:t>Статья 270. Обложения таможенными платежами товаров, перемещаемых через таможенную границу Украины</w:t>
      </w:r>
    </w:p>
    <w:p w:rsidR="00000000" w:rsidRDefault="007E4C23">
      <w:pPr>
        <w:pStyle w:val="pj"/>
      </w:pPr>
      <w:r>
        <w:rPr>
          <w:rStyle w:val="s0"/>
        </w:rPr>
        <w:t>1. Правила налогообложения товаров, перемещаемых через таможенную границу Украины, п</w:t>
      </w:r>
      <w:r>
        <w:rPr>
          <w:rStyle w:val="s0"/>
        </w:rPr>
        <w:t xml:space="preserve">ошлиной, кроме особых видов пошлин, устанавливаются настоящим Кодексом и международными договорами, согласие на обязательность которых предоставлено Верховной Радой Украины. Правила налогообложения особыми видами пошлины устанавливаются </w:t>
      </w:r>
      <w:hyperlink r:id="rId100" w:history="1">
        <w:r>
          <w:rPr>
            <w:rStyle w:val="a4"/>
            <w:color w:val="0000FF"/>
            <w:u w:val="single"/>
          </w:rPr>
          <w:t>законами</w:t>
        </w:r>
      </w:hyperlink>
      <w:r>
        <w:rPr>
          <w:rStyle w:val="s0"/>
        </w:rPr>
        <w:t xml:space="preserve"> Украины «О защите национального товаропроизводителя от демпингового импорта», «О защите национального товаропроизводителя от субсидированного импорта», «О применении специальных мер относительно имп</w:t>
      </w:r>
      <w:r>
        <w:rPr>
          <w:rStyle w:val="s0"/>
        </w:rPr>
        <w:t>орта в Украину», отдельным законом об установлении дополнительного импортного сбора.</w:t>
      </w:r>
    </w:p>
    <w:p w:rsidR="00000000" w:rsidRDefault="007E4C23">
      <w:pPr>
        <w:pStyle w:val="pj"/>
      </w:pPr>
      <w:r>
        <w:rPr>
          <w:rStyle w:val="s0"/>
        </w:rPr>
        <w:t xml:space="preserve">2. Правила налогообложения товаров, перемещаемых через таможенную границу Украины, другими (кроме пошлины) таможенными платежами устанавливаются </w:t>
      </w:r>
      <w:hyperlink r:id="rId101" w:history="1">
        <w:r>
          <w:rPr>
            <w:rStyle w:val="a4"/>
            <w:color w:val="0000FF"/>
            <w:u w:val="single"/>
          </w:rPr>
          <w:t>Налоговым кодексом</w:t>
        </w:r>
      </w:hyperlink>
      <w:r>
        <w:rPr>
          <w:rStyle w:val="s0"/>
        </w:rPr>
        <w:t xml:space="preserve"> Украины с учетом особенностей, определяемых настоящим Кодексом.</w:t>
      </w:r>
    </w:p>
    <w:p w:rsidR="00000000" w:rsidRDefault="007E4C23">
      <w:pPr>
        <w:pStyle w:val="pj"/>
      </w:pPr>
      <w:r>
        <w:rPr>
          <w:rStyle w:val="s0"/>
        </w:rPr>
        <w:t>3. Особенности обложения таможенными платежами товаров, помещенных в соответствующий таможенный режим, опред</w:t>
      </w:r>
      <w:r>
        <w:rPr>
          <w:rStyle w:val="s0"/>
        </w:rPr>
        <w:t xml:space="preserve">еленные в </w:t>
      </w:r>
      <w:hyperlink w:anchor="sub2860000" w:history="1">
        <w:r>
          <w:rPr>
            <w:rStyle w:val="a4"/>
            <w:color w:val="0000FF"/>
            <w:u w:val="single"/>
          </w:rPr>
          <w:t>статье 286</w:t>
        </w:r>
      </w:hyperlink>
      <w:r>
        <w:rPr>
          <w:rStyle w:val="s0"/>
        </w:rPr>
        <w:t xml:space="preserve"> и </w:t>
      </w:r>
      <w:hyperlink w:anchor="sub700000" w:history="1">
        <w:r>
          <w:rPr>
            <w:rStyle w:val="a4"/>
            <w:color w:val="0000FF"/>
            <w:u w:val="single"/>
          </w:rPr>
          <w:t>разделе V</w:t>
        </w:r>
      </w:hyperlink>
      <w:r>
        <w:rPr>
          <w:rStyle w:val="s0"/>
        </w:rPr>
        <w:t xml:space="preserve"> настоящего Кодекса, а также в </w:t>
      </w:r>
      <w:hyperlink r:id="rId102" w:anchor="sub_id=1800000" w:history="1">
        <w:r>
          <w:rPr>
            <w:rStyle w:val="a4"/>
            <w:color w:val="0000FF"/>
            <w:u w:val="single"/>
          </w:rPr>
          <w:t>разделах V</w:t>
        </w:r>
      </w:hyperlink>
      <w:r>
        <w:rPr>
          <w:rStyle w:val="s0"/>
        </w:rPr>
        <w:t xml:space="preserve"> и </w:t>
      </w:r>
      <w:hyperlink r:id="rId103" w:anchor="sub_id=2120000" w:history="1">
        <w:r>
          <w:rPr>
            <w:rStyle w:val="a4"/>
            <w:color w:val="0000FF"/>
            <w:u w:val="single"/>
          </w:rPr>
          <w:t>VI</w:t>
        </w:r>
      </w:hyperlink>
      <w:r>
        <w:rPr>
          <w:rStyle w:val="s0"/>
        </w:rPr>
        <w:t xml:space="preserve"> Налогового кодекса Украины.</w:t>
      </w:r>
    </w:p>
    <w:p w:rsidR="00000000" w:rsidRDefault="007E4C23">
      <w:pPr>
        <w:pStyle w:val="pc"/>
      </w:pPr>
      <w:r>
        <w:rPr>
          <w:rStyle w:val="s1"/>
        </w:rPr>
        <w:t> </w:t>
      </w:r>
    </w:p>
    <w:p w:rsidR="00000000" w:rsidRDefault="007E4C23">
      <w:pPr>
        <w:pStyle w:val="pc"/>
      </w:pPr>
      <w:bookmarkStart w:id="332" w:name="SUB2710000"/>
      <w:bookmarkEnd w:id="332"/>
      <w:r>
        <w:rPr>
          <w:rStyle w:val="s1"/>
        </w:rPr>
        <w:t>Глава 42. Пошлина</w:t>
      </w:r>
    </w:p>
    <w:p w:rsidR="00000000" w:rsidRDefault="007E4C23">
      <w:pPr>
        <w:pStyle w:val="pj"/>
      </w:pPr>
      <w:r>
        <w:t> </w:t>
      </w:r>
    </w:p>
    <w:p w:rsidR="00000000" w:rsidRDefault="007E4C23">
      <w:pPr>
        <w:pStyle w:val="pj"/>
        <w:ind w:left="1200" w:hanging="800"/>
      </w:pPr>
      <w:r>
        <w:rPr>
          <w:rStyle w:val="s1"/>
        </w:rPr>
        <w:t>Статья 271. Пошлина и ее виды</w:t>
      </w:r>
    </w:p>
    <w:p w:rsidR="00000000" w:rsidRDefault="007E4C23">
      <w:pPr>
        <w:pStyle w:val="pj"/>
      </w:pPr>
      <w:r>
        <w:rPr>
          <w:rStyle w:val="s0"/>
        </w:rPr>
        <w:t xml:space="preserve">1. Пошлина - это общегосударственный налог, установленный </w:t>
      </w:r>
      <w:hyperlink r:id="rId104" w:history="1">
        <w:r>
          <w:rPr>
            <w:rStyle w:val="a4"/>
            <w:color w:val="0000FF"/>
            <w:u w:val="single"/>
          </w:rPr>
          <w:t>Налоговым кодексом</w:t>
        </w:r>
      </w:hyperlink>
      <w:r>
        <w:rPr>
          <w:rStyle w:val="s0"/>
        </w:rPr>
        <w:t xml:space="preserve"> Украины и настоящим Кодексом, который начисляется и уплачивается в соответствии с настоящим Кодексом, законами Украины и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2. В Украи</w:t>
      </w:r>
      <w:r>
        <w:rPr>
          <w:rStyle w:val="s0"/>
        </w:rPr>
        <w:t>не применяются следующие виды пошлин:</w:t>
      </w:r>
    </w:p>
    <w:p w:rsidR="00000000" w:rsidRDefault="007E4C23">
      <w:pPr>
        <w:pStyle w:val="pj"/>
      </w:pPr>
      <w:r>
        <w:rPr>
          <w:rStyle w:val="s0"/>
        </w:rPr>
        <w:t>1) ввозная пошлина</w:t>
      </w:r>
    </w:p>
    <w:p w:rsidR="00000000" w:rsidRDefault="007E4C23">
      <w:pPr>
        <w:pStyle w:val="pj"/>
      </w:pPr>
      <w:r>
        <w:rPr>
          <w:rStyle w:val="s0"/>
        </w:rPr>
        <w:t>2) вывозная пошлина</w:t>
      </w:r>
    </w:p>
    <w:p w:rsidR="00000000" w:rsidRDefault="007E4C23">
      <w:pPr>
        <w:pStyle w:val="pj"/>
      </w:pPr>
      <w:r>
        <w:rPr>
          <w:rStyle w:val="s0"/>
        </w:rPr>
        <w:t>3) сезонная пошлина;</w:t>
      </w:r>
    </w:p>
    <w:p w:rsidR="00000000" w:rsidRDefault="007E4C23">
      <w:pPr>
        <w:pStyle w:val="pj"/>
      </w:pPr>
      <w:r>
        <w:rPr>
          <w:rStyle w:val="s0"/>
        </w:rPr>
        <w:t>4) особые виды пошлин: специальные, антидемпинговые, компенсационные, дополнительный импортный сбор.</w:t>
      </w:r>
    </w:p>
    <w:p w:rsidR="00000000" w:rsidRDefault="007E4C23">
      <w:pPr>
        <w:pStyle w:val="pj"/>
      </w:pPr>
      <w:r>
        <w:rPr>
          <w:rStyle w:val="s0"/>
        </w:rPr>
        <w:t>3. Запрещается применять другие пошлины, кроме тех, котор</w:t>
      </w:r>
      <w:r>
        <w:rPr>
          <w:rStyle w:val="s0"/>
        </w:rPr>
        <w:t>ые установлены настоящим Кодексом.</w:t>
      </w:r>
    </w:p>
    <w:p w:rsidR="00000000" w:rsidRDefault="007E4C23">
      <w:pPr>
        <w:pStyle w:val="pj"/>
      </w:pPr>
      <w:r>
        <w:t> </w:t>
      </w:r>
    </w:p>
    <w:p w:rsidR="00000000" w:rsidRDefault="007E4C23">
      <w:pPr>
        <w:pStyle w:val="pj"/>
        <w:ind w:left="1200" w:hanging="800"/>
      </w:pPr>
      <w:bookmarkStart w:id="333" w:name="SUB2720000"/>
      <w:bookmarkEnd w:id="333"/>
      <w:r>
        <w:rPr>
          <w:rStyle w:val="s1"/>
        </w:rPr>
        <w:t>Статья 272. Ввозная пошлина</w:t>
      </w:r>
    </w:p>
    <w:p w:rsidR="00000000" w:rsidRDefault="007E4C23">
      <w:pPr>
        <w:pStyle w:val="pj"/>
      </w:pPr>
      <w:r>
        <w:rPr>
          <w:rStyle w:val="s0"/>
        </w:rPr>
        <w:t>1. Ввозная пошлина устанавливается на товары, ввозимые на таможенную территорию Украины.</w:t>
      </w:r>
    </w:p>
    <w:p w:rsidR="00000000" w:rsidRDefault="007E4C23">
      <w:pPr>
        <w:pStyle w:val="pj"/>
      </w:pPr>
      <w:r>
        <w:rPr>
          <w:rStyle w:val="s0"/>
        </w:rPr>
        <w:t xml:space="preserve">2. Установление новых и изменение действующих ставок ввозной пошлины, определенных </w:t>
      </w:r>
      <w:hyperlink r:id="rId105" w:history="1">
        <w:r>
          <w:rPr>
            <w:rStyle w:val="a4"/>
            <w:color w:val="0000FF"/>
            <w:u w:val="single"/>
          </w:rPr>
          <w:t>Таможенным тарифом</w:t>
        </w:r>
      </w:hyperlink>
      <w:r>
        <w:rPr>
          <w:rStyle w:val="s0"/>
        </w:rPr>
        <w:t xml:space="preserve"> Украины, осуществляются Верховной Радой Украины путем принятия законов Украины.</w:t>
      </w:r>
    </w:p>
    <w:p w:rsidR="00000000" w:rsidRDefault="007E4C23">
      <w:pPr>
        <w:pStyle w:val="pj"/>
      </w:pPr>
      <w:r>
        <w:t> </w:t>
      </w:r>
    </w:p>
    <w:p w:rsidR="00000000" w:rsidRDefault="007E4C23">
      <w:pPr>
        <w:pStyle w:val="pj"/>
        <w:ind w:left="1200" w:hanging="800"/>
      </w:pPr>
      <w:bookmarkStart w:id="334" w:name="SUB2730000"/>
      <w:bookmarkEnd w:id="334"/>
      <w:r>
        <w:rPr>
          <w:rStyle w:val="s1"/>
        </w:rPr>
        <w:t>Статья 273. Вывозная пошлина</w:t>
      </w:r>
    </w:p>
    <w:p w:rsidR="00000000" w:rsidRDefault="007E4C23">
      <w:pPr>
        <w:pStyle w:val="pj"/>
      </w:pPr>
      <w:r>
        <w:rPr>
          <w:rStyle w:val="s0"/>
        </w:rPr>
        <w:t>1. Вывозная пошлина устанавливается законом на украинские товары, вывозимые за пределы таможенной территории Украины.</w:t>
      </w:r>
    </w:p>
    <w:p w:rsidR="00000000" w:rsidRDefault="007E4C23">
      <w:pPr>
        <w:pStyle w:val="pj"/>
      </w:pPr>
      <w:r>
        <w:t> </w:t>
      </w:r>
    </w:p>
    <w:p w:rsidR="00000000" w:rsidRDefault="007E4C23">
      <w:pPr>
        <w:pStyle w:val="pj"/>
        <w:ind w:left="1200" w:hanging="800"/>
      </w:pPr>
      <w:bookmarkStart w:id="335" w:name="SUB2740000"/>
      <w:bookmarkEnd w:id="335"/>
      <w:r>
        <w:rPr>
          <w:rStyle w:val="s1"/>
        </w:rPr>
        <w:t>Статья 274. Сезонная пошлина</w:t>
      </w:r>
    </w:p>
    <w:p w:rsidR="00000000" w:rsidRDefault="007E4C23">
      <w:pPr>
        <w:pStyle w:val="pj"/>
      </w:pPr>
      <w:r>
        <w:rPr>
          <w:rStyle w:val="s0"/>
        </w:rPr>
        <w:t>1. На отдельные товары законом может устанавливаться сезонная пошлина на срок не менее 60 и не более 120 по</w:t>
      </w:r>
      <w:r>
        <w:rPr>
          <w:rStyle w:val="s0"/>
        </w:rPr>
        <w:t>следовательных календарных дней со дня установления сезонной пошлины.</w:t>
      </w:r>
    </w:p>
    <w:p w:rsidR="00000000" w:rsidRDefault="007E4C23">
      <w:pPr>
        <w:pStyle w:val="pj"/>
      </w:pPr>
      <w:r>
        <w:t> </w:t>
      </w:r>
    </w:p>
    <w:p w:rsidR="00000000" w:rsidRDefault="007E4C23">
      <w:pPr>
        <w:pStyle w:val="pj"/>
        <w:ind w:left="1200" w:hanging="800"/>
      </w:pPr>
      <w:bookmarkStart w:id="336" w:name="SUB2750000"/>
      <w:bookmarkEnd w:id="336"/>
      <w:r>
        <w:rPr>
          <w:rStyle w:val="s1"/>
        </w:rPr>
        <w:t>Статья 275. Особые виды пошлин</w:t>
      </w:r>
    </w:p>
    <w:p w:rsidR="00000000" w:rsidRDefault="007E4C23">
      <w:pPr>
        <w:pStyle w:val="pj"/>
      </w:pPr>
      <w:r>
        <w:rPr>
          <w:rStyle w:val="s0"/>
        </w:rPr>
        <w:t>1. В случаях, предусмотренных законами Украины (если иное не предусмотрено международными договорами, согласие на обязательность которых предоставлено Ве</w:t>
      </w:r>
      <w:r>
        <w:rPr>
          <w:rStyle w:val="s0"/>
        </w:rPr>
        <w:t>рховной Радой Украины), с целью защиты экономических интересов Украины и украинских товаропроизводителей в случае ввоза товаров на таможенную территорию Украины, независимо от других видов таможенных пошлин, могут применяться особые виды пошлин:</w:t>
      </w:r>
    </w:p>
    <w:p w:rsidR="00000000" w:rsidRDefault="007E4C23">
      <w:pPr>
        <w:pStyle w:val="pj"/>
      </w:pPr>
      <w:r>
        <w:rPr>
          <w:rStyle w:val="s0"/>
        </w:rPr>
        <w:t>1) специал</w:t>
      </w:r>
      <w:r>
        <w:rPr>
          <w:rStyle w:val="s0"/>
        </w:rPr>
        <w:t>ьная пошлина;</w:t>
      </w:r>
    </w:p>
    <w:p w:rsidR="00000000" w:rsidRDefault="007E4C23">
      <w:pPr>
        <w:pStyle w:val="pj"/>
      </w:pPr>
      <w:r>
        <w:rPr>
          <w:rStyle w:val="s0"/>
        </w:rPr>
        <w:t>2) антидемпинговая пошлина;</w:t>
      </w:r>
    </w:p>
    <w:p w:rsidR="00000000" w:rsidRDefault="007E4C23">
      <w:pPr>
        <w:pStyle w:val="pj"/>
      </w:pPr>
      <w:r>
        <w:rPr>
          <w:rStyle w:val="s0"/>
        </w:rPr>
        <w:t>3) компенсационная пошлина;</w:t>
      </w:r>
    </w:p>
    <w:p w:rsidR="00000000" w:rsidRDefault="007E4C23">
      <w:pPr>
        <w:pStyle w:val="pj"/>
      </w:pPr>
      <w:r>
        <w:rPr>
          <w:rStyle w:val="s0"/>
        </w:rPr>
        <w:t>4) дополнительный импортный сбор</w:t>
      </w:r>
    </w:p>
    <w:p w:rsidR="00000000" w:rsidRDefault="007E4C23">
      <w:pPr>
        <w:pStyle w:val="pj"/>
      </w:pPr>
      <w:r>
        <w:rPr>
          <w:rStyle w:val="s0"/>
        </w:rPr>
        <w:t>2. Исключена.</w:t>
      </w:r>
    </w:p>
    <w:p w:rsidR="00000000" w:rsidRDefault="007E4C23">
      <w:pPr>
        <w:pStyle w:val="pj"/>
      </w:pPr>
      <w:r>
        <w:rPr>
          <w:rStyle w:val="s0"/>
        </w:rPr>
        <w:t>3. Специальная пошлина устанавливается:</w:t>
      </w:r>
    </w:p>
    <w:p w:rsidR="00000000" w:rsidRDefault="007E4C23">
      <w:pPr>
        <w:pStyle w:val="pj"/>
      </w:pPr>
      <w:r>
        <w:rPr>
          <w:rStyle w:val="s0"/>
        </w:rPr>
        <w:t>1) как средство защиты национального товаропроизводителя, в случае если товары ввозятся на таможенн</w:t>
      </w:r>
      <w:r>
        <w:rPr>
          <w:rStyle w:val="s0"/>
        </w:rPr>
        <w:t>ую территорию Украины в объемах и/или при таких условиях, что их ввоз причиняет или создает угрозу причинения значительного вреда национальному товаропроизводителю в соответствии с Законом Украины «О применении специальных мер относительно импорта в Украин</w:t>
      </w:r>
      <w:r>
        <w:rPr>
          <w:rStyle w:val="s0"/>
        </w:rPr>
        <w:t>у»;</w:t>
      </w:r>
    </w:p>
    <w:p w:rsidR="00000000" w:rsidRDefault="007E4C23">
      <w:pPr>
        <w:pStyle w:val="pj"/>
      </w:pPr>
      <w:r>
        <w:rPr>
          <w:rStyle w:val="s0"/>
        </w:rPr>
        <w:t>2) как меры на дискриминационные и/или недружественные действия других государств, таможенных союзов и экономических группировок, которые ограничивают реализацию законных прав и интересов субъектов внешнеэкономической деятельности Украины.</w:t>
      </w:r>
    </w:p>
    <w:p w:rsidR="00000000" w:rsidRDefault="007E4C23">
      <w:pPr>
        <w:pStyle w:val="pj"/>
      </w:pPr>
      <w:r>
        <w:rPr>
          <w:rStyle w:val="s0"/>
        </w:rPr>
        <w:t xml:space="preserve">4. Антидемпинговые пошлины устанавливается в соответствии с </w:t>
      </w:r>
      <w:hyperlink r:id="rId106" w:history="1">
        <w:r>
          <w:rPr>
            <w:rStyle w:val="a4"/>
            <w:color w:val="0000FF"/>
            <w:u w:val="single"/>
          </w:rPr>
          <w:t>Законом</w:t>
        </w:r>
      </w:hyperlink>
      <w:r>
        <w:rPr>
          <w:rStyle w:val="s0"/>
        </w:rPr>
        <w:t xml:space="preserve"> Украины «О защите национального товаропроизводителя от демпингового импорта» в случае ввоза на таможенную территорию Украин</w:t>
      </w:r>
      <w:r>
        <w:rPr>
          <w:rStyle w:val="s0"/>
        </w:rPr>
        <w:t>ы товаров, которые являются объектом демпинга, причиняющее вред или создает угрозу причинения вреда национальному товаропроизводителю.</w:t>
      </w:r>
    </w:p>
    <w:p w:rsidR="00000000" w:rsidRDefault="007E4C23">
      <w:pPr>
        <w:pStyle w:val="pj"/>
      </w:pPr>
      <w:r>
        <w:rPr>
          <w:rStyle w:val="s0"/>
        </w:rPr>
        <w:t xml:space="preserve">5. Компенсационная пошлина устанавливается в соответствии с </w:t>
      </w:r>
      <w:hyperlink r:id="rId107" w:history="1">
        <w:r>
          <w:rPr>
            <w:rStyle w:val="a4"/>
            <w:color w:val="0000FF"/>
            <w:u w:val="single"/>
          </w:rPr>
          <w:t>Законом</w:t>
        </w:r>
      </w:hyperlink>
      <w:r>
        <w:rPr>
          <w:rStyle w:val="s0"/>
        </w:rPr>
        <w:t xml:space="preserve"> Украины «О защите национального товаропроизводителя от субсидированного импорта» в случае ввоза на таможенную территорию Украины товаров, которые являются объектом субсидируемого импорта, причиняющего вред или создает угрозу причинения вреда на</w:t>
      </w:r>
      <w:r>
        <w:rPr>
          <w:rStyle w:val="s0"/>
        </w:rPr>
        <w:t>циональному товаропроизводителю.</w:t>
      </w:r>
    </w:p>
    <w:p w:rsidR="00000000" w:rsidRDefault="007E4C23">
      <w:pPr>
        <w:pStyle w:val="pj"/>
      </w:pPr>
      <w:r>
        <w:rPr>
          <w:rStyle w:val="s0"/>
        </w:rPr>
        <w:t xml:space="preserve">6. Дополнительный импортный сбор устанавливается законом в соответствии со </w:t>
      </w:r>
      <w:hyperlink r:id="rId108" w:history="1">
        <w:r>
          <w:rPr>
            <w:rStyle w:val="a4"/>
            <w:color w:val="0000FF"/>
            <w:u w:val="single"/>
          </w:rPr>
          <w:t>статьей XII</w:t>
        </w:r>
      </w:hyperlink>
      <w:r>
        <w:rPr>
          <w:rStyle w:val="s0"/>
        </w:rPr>
        <w:t xml:space="preserve"> Генерального соглашения по тарифам и торговле 1994 года (далее ГАТТ-1994</w:t>
      </w:r>
      <w:r>
        <w:rPr>
          <w:rStyle w:val="s0"/>
        </w:rPr>
        <w:t>) и Договоренности о положении ГАТТ-1994 относительно платежного баланса в случае значительного ухудшения состояния платежного баланса или существенного сокращения золотовалютных резервов, или достижения ими минимального размера с целью обеспечения равнове</w:t>
      </w:r>
      <w:r>
        <w:rPr>
          <w:rStyle w:val="s0"/>
        </w:rPr>
        <w:t>сия платежного баланса и увеличения размера золотовалютных резервов.</w:t>
      </w:r>
    </w:p>
    <w:p w:rsidR="00000000" w:rsidRDefault="007E4C23">
      <w:pPr>
        <w:pStyle w:val="pj"/>
      </w:pPr>
      <w:r>
        <w:t> </w:t>
      </w:r>
    </w:p>
    <w:p w:rsidR="00000000" w:rsidRDefault="007E4C23">
      <w:pPr>
        <w:pStyle w:val="pj"/>
        <w:ind w:left="1200" w:hanging="800"/>
      </w:pPr>
      <w:bookmarkStart w:id="337" w:name="SUB2760000"/>
      <w:bookmarkEnd w:id="337"/>
      <w:r>
        <w:rPr>
          <w:rStyle w:val="s1"/>
        </w:rPr>
        <w:t>Статья 276. Плательщики пошлины</w:t>
      </w:r>
    </w:p>
    <w:p w:rsidR="00000000" w:rsidRDefault="007E4C23">
      <w:pPr>
        <w:pStyle w:val="pj"/>
      </w:pPr>
      <w:r>
        <w:rPr>
          <w:rStyle w:val="s0"/>
        </w:rPr>
        <w:t>1. Плательщиками таможенных пошлин являются:</w:t>
      </w:r>
    </w:p>
    <w:p w:rsidR="00000000" w:rsidRDefault="007E4C23">
      <w:pPr>
        <w:pStyle w:val="pj"/>
      </w:pPr>
      <w:r>
        <w:rPr>
          <w:rStyle w:val="s0"/>
        </w:rPr>
        <w:t>1) лицо, которое ввозит товары на таможенную территорию Украины или вывозит товары с таможенной территории У</w:t>
      </w:r>
      <w:r>
        <w:rPr>
          <w:rStyle w:val="s0"/>
        </w:rPr>
        <w:t>краины в порядке и на условиях, установленных настоящим Кодексом;</w:t>
      </w:r>
    </w:p>
    <w:p w:rsidR="00000000" w:rsidRDefault="007E4C23">
      <w:pPr>
        <w:pStyle w:val="pj"/>
      </w:pPr>
      <w:r>
        <w:rPr>
          <w:rStyle w:val="s0"/>
        </w:rPr>
        <w:t>2) лицо, в адрес которого поступают товары, которые перемещаются (пересылаются) в международных почтовых или экспресс-отправлениях, несопровождаемом багаже, грузовых отправлениях;</w:t>
      </w:r>
    </w:p>
    <w:p w:rsidR="00000000" w:rsidRDefault="007E4C23">
      <w:pPr>
        <w:pStyle w:val="pj"/>
      </w:pPr>
      <w:r>
        <w:rPr>
          <w:rStyle w:val="s0"/>
        </w:rPr>
        <w:t>3) лицо, н</w:t>
      </w:r>
      <w:r>
        <w:rPr>
          <w:rStyle w:val="s0"/>
        </w:rPr>
        <w:t>а которое возлагается обязанность соблюдения требований таможенных режимов, предусматривающих освобождение от обложения пошлиной, в случае нарушения таких требований;</w:t>
      </w:r>
    </w:p>
    <w:p w:rsidR="00000000" w:rsidRDefault="007E4C23">
      <w:pPr>
        <w:pStyle w:val="pj"/>
      </w:pPr>
      <w:r>
        <w:rPr>
          <w:rStyle w:val="s0"/>
        </w:rPr>
        <w:t>4) лицо, которое использует товары, таможенное оформление которых было совершено с условн</w:t>
      </w:r>
      <w:r>
        <w:rPr>
          <w:rStyle w:val="s0"/>
        </w:rPr>
        <w:t>ым освобождением от налогообложения, не по целевому назначению и/или вопреки условиям или целям такого освобождения в соответствии с настоящим Кодексом, другими законами Украины, а также любые другие лица, безосновательно используют освобождение от обложен</w:t>
      </w:r>
      <w:r>
        <w:rPr>
          <w:rStyle w:val="s0"/>
        </w:rPr>
        <w:t>ия пошлиной (налоговую льготу);</w:t>
      </w:r>
    </w:p>
    <w:p w:rsidR="00000000" w:rsidRDefault="007E4C23">
      <w:pPr>
        <w:pStyle w:val="pj"/>
      </w:pPr>
      <w:r>
        <w:rPr>
          <w:rStyle w:val="s0"/>
        </w:rPr>
        <w:t>5) лицо, которое реализует или передает во владение, пользование или распоряжение товары, выпущенные в свободное обращение на таможенной территории Украины с освобождением от обложения таможенными платежами, до истечения сро</w:t>
      </w:r>
      <w:r>
        <w:rPr>
          <w:rStyle w:val="s0"/>
        </w:rPr>
        <w:t>ка, определенного законом;</w:t>
      </w:r>
    </w:p>
    <w:p w:rsidR="00000000" w:rsidRDefault="007E4C23">
      <w:pPr>
        <w:pStyle w:val="pj"/>
      </w:pPr>
      <w:r>
        <w:rPr>
          <w:rStyle w:val="s0"/>
        </w:rPr>
        <w:t xml:space="preserve">6) лицо, реализующее товары, транспортные средства согласно </w:t>
      </w:r>
      <w:hyperlink w:anchor="sub2430000" w:history="1">
        <w:r>
          <w:rPr>
            <w:rStyle w:val="a4"/>
            <w:color w:val="0000FF"/>
            <w:u w:val="single"/>
          </w:rPr>
          <w:t>статье 243</w:t>
        </w:r>
      </w:hyperlink>
      <w:r>
        <w:rPr>
          <w:rStyle w:val="s0"/>
        </w:rPr>
        <w:t xml:space="preserve"> настоящего Кодекса.</w:t>
      </w:r>
    </w:p>
    <w:p w:rsidR="00000000" w:rsidRDefault="007E4C23">
      <w:pPr>
        <w:pStyle w:val="pj"/>
      </w:pPr>
      <w:r>
        <w:rPr>
          <w:rStyle w:val="s0"/>
        </w:rPr>
        <w:t>2. Косвенный таможенный представитель может платить пошлину в интересах плательщика пошлины.</w:t>
      </w:r>
    </w:p>
    <w:p w:rsidR="00000000" w:rsidRDefault="007E4C23">
      <w:pPr>
        <w:pStyle w:val="pj"/>
      </w:pPr>
      <w:r>
        <w:t> </w:t>
      </w:r>
    </w:p>
    <w:p w:rsidR="00000000" w:rsidRDefault="007E4C23">
      <w:pPr>
        <w:pStyle w:val="pj"/>
        <w:ind w:left="1200" w:hanging="800"/>
      </w:pPr>
      <w:bookmarkStart w:id="338" w:name="SUB2770000"/>
      <w:bookmarkEnd w:id="338"/>
      <w:r>
        <w:rPr>
          <w:rStyle w:val="s1"/>
        </w:rPr>
        <w:t>Статья 277. Объекты обложения пошлиной</w:t>
      </w:r>
    </w:p>
    <w:p w:rsidR="00000000" w:rsidRDefault="007E4C23">
      <w:pPr>
        <w:pStyle w:val="pj"/>
      </w:pPr>
      <w:r>
        <w:rPr>
          <w:rStyle w:val="s0"/>
        </w:rPr>
        <w:t>1. Объектами обложения пошлиной являются:</w:t>
      </w:r>
    </w:p>
    <w:p w:rsidR="00000000" w:rsidRDefault="007E4C23">
      <w:pPr>
        <w:pStyle w:val="pj"/>
      </w:pPr>
      <w:r>
        <w:rPr>
          <w:rStyle w:val="s0"/>
        </w:rPr>
        <w:t>1) товары, таможенная стоимость которых превышает эквивалент 150 евро, которые ввозятся на таможенную территорию Украины или вывозятся за пределы таможенной территории Украины</w:t>
      </w:r>
      <w:r>
        <w:rPr>
          <w:rStyle w:val="s0"/>
        </w:rPr>
        <w:t xml:space="preserve"> предприятиями;</w:t>
      </w:r>
    </w:p>
    <w:p w:rsidR="00000000" w:rsidRDefault="007E4C23">
      <w:pPr>
        <w:pStyle w:val="pj"/>
      </w:pPr>
      <w:r>
        <w:rPr>
          <w:rStyle w:val="s0"/>
        </w:rPr>
        <w:t xml:space="preserve">2) товары, которые ввозятся (пересылаются) на таможенную территорию Украины в объемах, подлежащих налогообложению таможенными платежами в соответствии со </w:t>
      </w:r>
      <w:hyperlink w:anchor="sub3820000" w:history="1">
        <w:r>
          <w:rPr>
            <w:rStyle w:val="a4"/>
            <w:color w:val="0000FF"/>
            <w:u w:val="single"/>
          </w:rPr>
          <w:t>разделом XII</w:t>
        </w:r>
      </w:hyperlink>
      <w:r>
        <w:rPr>
          <w:rStyle w:val="s0"/>
        </w:rPr>
        <w:t xml:space="preserve"> настоящего Кодекса, а также </w:t>
      </w:r>
      <w:hyperlink r:id="rId109" w:anchor="sub_id=1800000" w:history="1">
        <w:r>
          <w:rPr>
            <w:rStyle w:val="a4"/>
            <w:color w:val="0000FF"/>
            <w:u w:val="single"/>
          </w:rPr>
          <w:t>разделами V</w:t>
        </w:r>
      </w:hyperlink>
      <w:r>
        <w:rPr>
          <w:rStyle w:val="s0"/>
        </w:rPr>
        <w:t xml:space="preserve"> и </w:t>
      </w:r>
      <w:hyperlink r:id="rId110" w:anchor="sub_id=2120000" w:history="1">
        <w:r>
          <w:rPr>
            <w:rStyle w:val="a4"/>
            <w:color w:val="0000FF"/>
            <w:u w:val="single"/>
          </w:rPr>
          <w:t>VI</w:t>
        </w:r>
      </w:hyperlink>
      <w:r>
        <w:rPr>
          <w:rStyle w:val="s0"/>
        </w:rPr>
        <w:t xml:space="preserve"> Налогового кодекса Украины;</w:t>
      </w:r>
    </w:p>
    <w:p w:rsidR="00000000" w:rsidRDefault="007E4C23">
      <w:pPr>
        <w:pStyle w:val="pj"/>
      </w:pPr>
      <w:r>
        <w:rPr>
          <w:rStyle w:val="s0"/>
        </w:rPr>
        <w:t>3) товары, транспортные средства, которые реализуются</w:t>
      </w:r>
      <w:r>
        <w:rPr>
          <w:rStyle w:val="s0"/>
        </w:rPr>
        <w:t xml:space="preserve"> согласно </w:t>
      </w:r>
      <w:hyperlink w:anchor="sub2430000" w:history="1">
        <w:r>
          <w:rPr>
            <w:rStyle w:val="a4"/>
            <w:color w:val="0000FF"/>
            <w:u w:val="single"/>
          </w:rPr>
          <w:t>статье 243</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39" w:name="SUB2780000"/>
      <w:bookmarkEnd w:id="339"/>
      <w:r>
        <w:rPr>
          <w:rStyle w:val="s1"/>
        </w:rPr>
        <w:t>Статья 278. Дата возникновения налоговых обязательств</w:t>
      </w:r>
    </w:p>
    <w:p w:rsidR="00000000" w:rsidRDefault="007E4C23">
      <w:pPr>
        <w:pStyle w:val="pj"/>
      </w:pPr>
      <w:r>
        <w:rPr>
          <w:rStyle w:val="s0"/>
        </w:rPr>
        <w:t xml:space="preserve">1. Датой возникновения налоговых обязательств по уплате пошлины при ввозе товаров на таможенную территорию Украины или вывоза </w:t>
      </w:r>
      <w:r>
        <w:rPr>
          <w:rStyle w:val="s0"/>
        </w:rPr>
        <w:t>товаров с таможенной территории Украины является дата подачи таможенному органу таможенной декларации для таможенного оформления или дата начисления такого налогового обязательства таможенным органом в случаях, определенных настоящим Кодексом и законами Ук</w:t>
      </w:r>
      <w:r>
        <w:rPr>
          <w:rStyle w:val="s0"/>
        </w:rPr>
        <w:t>раины.</w:t>
      </w:r>
    </w:p>
    <w:p w:rsidR="00000000" w:rsidRDefault="007E4C23">
      <w:pPr>
        <w:pStyle w:val="pj"/>
      </w:pPr>
      <w:r>
        <w:t> </w:t>
      </w:r>
    </w:p>
    <w:p w:rsidR="00000000" w:rsidRDefault="007E4C23">
      <w:pPr>
        <w:pStyle w:val="pj"/>
        <w:ind w:left="1200" w:hanging="800"/>
      </w:pPr>
      <w:bookmarkStart w:id="340" w:name="SUB2790000"/>
      <w:bookmarkEnd w:id="340"/>
      <w:r>
        <w:rPr>
          <w:rStyle w:val="s1"/>
        </w:rPr>
        <w:t>Статья 279. База налогообложения пошлиной</w:t>
      </w:r>
    </w:p>
    <w:p w:rsidR="00000000" w:rsidRDefault="007E4C23">
      <w:pPr>
        <w:pStyle w:val="pj"/>
      </w:pPr>
      <w:r>
        <w:rPr>
          <w:rStyle w:val="s0"/>
        </w:rPr>
        <w:t>1. Базой налогообложения пошлиной товаров, перемещаемых через таможенную границу Украины, являются:</w:t>
      </w:r>
    </w:p>
    <w:p w:rsidR="00000000" w:rsidRDefault="007E4C23">
      <w:pPr>
        <w:pStyle w:val="pj"/>
      </w:pPr>
      <w:r>
        <w:rPr>
          <w:rStyle w:val="s0"/>
        </w:rPr>
        <w:t>1) для товаров, на которые законом установлены адвалорные ставки пошлины, - таможенная стоимость товаров;</w:t>
      </w:r>
    </w:p>
    <w:p w:rsidR="00000000" w:rsidRDefault="007E4C23">
      <w:pPr>
        <w:pStyle w:val="pj"/>
      </w:pPr>
      <w:r>
        <w:rPr>
          <w:rStyle w:val="s0"/>
        </w:rPr>
        <w:t>2) для товаров, на которые законом установлены специфические ставки таможенных пошлин, - количество таких товаров в установленных законом единицах измерения.</w:t>
      </w:r>
    </w:p>
    <w:p w:rsidR="00000000" w:rsidRDefault="007E4C23">
      <w:pPr>
        <w:pStyle w:val="pj"/>
      </w:pPr>
      <w:r>
        <w:rPr>
          <w:rStyle w:val="s0"/>
        </w:rPr>
        <w:t xml:space="preserve">Для товаров, на которые законом установлена комбинированные ставки пошлины, база налогообложения </w:t>
      </w:r>
      <w:r>
        <w:rPr>
          <w:rStyle w:val="s0"/>
        </w:rPr>
        <w:t>определяется в соответствии с пунктами 1 и 2 части.</w:t>
      </w:r>
    </w:p>
    <w:p w:rsidR="00000000" w:rsidRDefault="007E4C23">
      <w:pPr>
        <w:pStyle w:val="pj"/>
      </w:pPr>
      <w:r>
        <w:rPr>
          <w:rStyle w:val="s0"/>
        </w:rPr>
        <w:t xml:space="preserve">2. База налогообложения пошлиной товаров, которые перемещаются (пересылаются) через таможенную границу Украины в международных почтовых и экспресс-отправлениях, определяется согласно </w:t>
      </w:r>
      <w:hyperlink w:anchor="sub2340000" w:history="1">
        <w:r>
          <w:rPr>
            <w:rStyle w:val="a4"/>
            <w:color w:val="0000FF"/>
            <w:u w:val="single"/>
          </w:rPr>
          <w:t>статье 234</w:t>
        </w:r>
      </w:hyperlink>
      <w:r>
        <w:rPr>
          <w:rStyle w:val="s0"/>
        </w:rPr>
        <w:t xml:space="preserve"> настоящего Кодекса.</w:t>
      </w:r>
    </w:p>
    <w:p w:rsidR="00000000" w:rsidRDefault="007E4C23">
      <w:pPr>
        <w:pStyle w:val="pj"/>
      </w:pPr>
      <w:r>
        <w:rPr>
          <w:rStyle w:val="s0"/>
        </w:rPr>
        <w:t>3. База налогообложения пошлиной товаров, перемещаемых через таможенную границу Украины гражданами, определяется в соответствии с настоящим Кодексом.</w:t>
      </w:r>
    </w:p>
    <w:p w:rsidR="00000000" w:rsidRDefault="007E4C23">
      <w:pPr>
        <w:pStyle w:val="pj"/>
      </w:pPr>
      <w:r>
        <w:t> </w:t>
      </w:r>
    </w:p>
    <w:p w:rsidR="00000000" w:rsidRDefault="007E4C23">
      <w:pPr>
        <w:pStyle w:val="pj"/>
        <w:ind w:left="1200" w:hanging="800"/>
      </w:pPr>
      <w:bookmarkStart w:id="341" w:name="SUB2800000"/>
      <w:bookmarkEnd w:id="341"/>
      <w:r>
        <w:rPr>
          <w:rStyle w:val="s1"/>
        </w:rPr>
        <w:t>Статья 280. Ставки пошлины</w:t>
      </w:r>
    </w:p>
    <w:p w:rsidR="00000000" w:rsidRDefault="007E4C23">
      <w:pPr>
        <w:pStyle w:val="pj"/>
      </w:pPr>
      <w:r>
        <w:rPr>
          <w:rStyle w:val="s0"/>
        </w:rPr>
        <w:t>1. В Украине применяются следующие виды ставок пошлин:</w:t>
      </w:r>
    </w:p>
    <w:p w:rsidR="00000000" w:rsidRDefault="007E4C23">
      <w:pPr>
        <w:pStyle w:val="pj"/>
      </w:pPr>
      <w:r>
        <w:rPr>
          <w:rStyle w:val="s0"/>
        </w:rPr>
        <w:t xml:space="preserve">1) адвалорная - в процентах к установленной </w:t>
      </w:r>
      <w:hyperlink w:anchor="sub2790000" w:history="1">
        <w:r>
          <w:rPr>
            <w:rStyle w:val="a4"/>
            <w:color w:val="0000FF"/>
            <w:u w:val="single"/>
          </w:rPr>
          <w:t>статьей 279</w:t>
        </w:r>
      </w:hyperlink>
      <w:r>
        <w:rPr>
          <w:rStyle w:val="s0"/>
        </w:rPr>
        <w:t xml:space="preserve"> настоящего Кодекса базы;</w:t>
      </w:r>
    </w:p>
    <w:p w:rsidR="00000000" w:rsidRDefault="007E4C23">
      <w:pPr>
        <w:pStyle w:val="pj"/>
      </w:pPr>
      <w:r>
        <w:rPr>
          <w:rStyle w:val="s0"/>
        </w:rPr>
        <w:t xml:space="preserve">2) специфическая - в денежном размере на единицу базы, установленной </w:t>
      </w:r>
      <w:hyperlink w:anchor="sub2790000" w:history="1">
        <w:r>
          <w:rPr>
            <w:rStyle w:val="a4"/>
            <w:color w:val="0000FF"/>
            <w:u w:val="single"/>
          </w:rPr>
          <w:t>статьей 279</w:t>
        </w:r>
      </w:hyperlink>
      <w:r>
        <w:rPr>
          <w:rStyle w:val="s0"/>
        </w:rPr>
        <w:t xml:space="preserve"> настоящего Кодекса;</w:t>
      </w:r>
    </w:p>
    <w:p w:rsidR="00000000" w:rsidRDefault="007E4C23">
      <w:pPr>
        <w:pStyle w:val="pj"/>
      </w:pPr>
      <w:r>
        <w:rPr>
          <w:rStyle w:val="s0"/>
        </w:rPr>
        <w:t>3) комбинированная, состоящая из адвалорной и специфической ставок пошлины.</w:t>
      </w:r>
    </w:p>
    <w:p w:rsidR="00000000" w:rsidRDefault="007E4C23">
      <w:pPr>
        <w:pStyle w:val="pj"/>
      </w:pPr>
      <w:r>
        <w:rPr>
          <w:rStyle w:val="s0"/>
        </w:rPr>
        <w:t>2. Запрещается применять другие, чем установленные в части первой настоящей статьи, виды ставок пошлин.</w:t>
      </w:r>
    </w:p>
    <w:p w:rsidR="00000000" w:rsidRDefault="007E4C23">
      <w:pPr>
        <w:pStyle w:val="pj"/>
      </w:pPr>
      <w:r>
        <w:rPr>
          <w:rStyle w:val="s0"/>
        </w:rPr>
        <w:t>3. Ставки пошлины, кроме сезо</w:t>
      </w:r>
      <w:r>
        <w:rPr>
          <w:rStyle w:val="s0"/>
        </w:rPr>
        <w:t>нного и особых видов пошлины, устанавливаются исключительно законами Украины по вопросам налогообложения.</w:t>
      </w:r>
    </w:p>
    <w:p w:rsidR="00000000" w:rsidRDefault="007E4C23">
      <w:pPr>
        <w:pStyle w:val="pj"/>
      </w:pPr>
      <w:r>
        <w:rPr>
          <w:rStyle w:val="s0"/>
        </w:rPr>
        <w:t>4. Ввозная пошлина на товары, таможенное оформление которых осуществляется в порядке, установленном для предприятий, начисляется по ставкам, установле</w:t>
      </w:r>
      <w:r>
        <w:rPr>
          <w:rStyle w:val="s0"/>
        </w:rPr>
        <w:t xml:space="preserve">нным </w:t>
      </w:r>
      <w:hyperlink r:id="rId111" w:history="1">
        <w:r>
          <w:rPr>
            <w:rStyle w:val="a4"/>
            <w:color w:val="0000FF"/>
            <w:u w:val="single"/>
          </w:rPr>
          <w:t>Таможенным тарифом</w:t>
        </w:r>
      </w:hyperlink>
      <w:r>
        <w:rPr>
          <w:rStyle w:val="s0"/>
        </w:rPr>
        <w:t xml:space="preserve"> Украины.</w:t>
      </w:r>
    </w:p>
    <w:p w:rsidR="00000000" w:rsidRDefault="007E4C23">
      <w:pPr>
        <w:pStyle w:val="pj"/>
      </w:pPr>
      <w:r>
        <w:rPr>
          <w:rStyle w:val="s0"/>
        </w:rPr>
        <w:t>5. Ввозная пошлина дифференцированным в отношении товаров, происходящих из государств, которые совместно с Украиной входят в таможенные союзы или образуют с н</w:t>
      </w:r>
      <w:r>
        <w:rPr>
          <w:rStyle w:val="s0"/>
        </w:rPr>
        <w:t>ей зоны свободной торговли. В случае установления любого специального преференциального таможенного режима согласно международным договорам, согласие на обязательность которых предоставлено Верховной Радой Украины, применяются преференциальные ставки ввозн</w:t>
      </w:r>
      <w:r>
        <w:rPr>
          <w:rStyle w:val="s0"/>
        </w:rPr>
        <w:t xml:space="preserve">ой пошлины, установленные </w:t>
      </w:r>
      <w:hyperlink r:id="rId112" w:history="1">
        <w:r>
          <w:rPr>
            <w:rStyle w:val="a4"/>
            <w:color w:val="0000FF"/>
            <w:u w:val="single"/>
          </w:rPr>
          <w:t>Таможенным тарифом</w:t>
        </w:r>
      </w:hyperlink>
      <w:r>
        <w:rPr>
          <w:rStyle w:val="s0"/>
        </w:rPr>
        <w:t xml:space="preserve"> Украины.</w:t>
      </w:r>
    </w:p>
    <w:p w:rsidR="00000000" w:rsidRDefault="007E4C23">
      <w:pPr>
        <w:pStyle w:val="pj"/>
      </w:pPr>
      <w:r>
        <w:rPr>
          <w:rStyle w:val="s0"/>
        </w:rPr>
        <w:t>К товарам, происходящим из Украины или из государств - членов Всемирной торговой организации, или государств, с которыми Украина заключила двусторонние или региональные соглашения относительно режима наибольшего благоприятствования, применяются льготные ст</w:t>
      </w:r>
      <w:r>
        <w:rPr>
          <w:rStyle w:val="s0"/>
        </w:rPr>
        <w:t>авки ввозной пошлины, установленные Таможенным тарифом Украины, если иное не установлено законом.</w:t>
      </w:r>
    </w:p>
    <w:p w:rsidR="00000000" w:rsidRDefault="007E4C23">
      <w:pPr>
        <w:pStyle w:val="pj"/>
      </w:pPr>
      <w:r>
        <w:rPr>
          <w:rStyle w:val="s0"/>
        </w:rPr>
        <w:t xml:space="preserve">К товарам, которые выпускаются в свободное обращение на таможенной территории Украины в соответствии с частью шестой </w:t>
      </w:r>
      <w:hyperlink w:anchor="sub750000" w:history="1">
        <w:r>
          <w:rPr>
            <w:rStyle w:val="a4"/>
            <w:color w:val="0000FF"/>
            <w:u w:val="single"/>
          </w:rPr>
          <w:t>статьи 75</w:t>
        </w:r>
      </w:hyperlink>
      <w:r>
        <w:rPr>
          <w:rStyle w:val="s0"/>
        </w:rPr>
        <w:t xml:space="preserve"> настоящего Кодекса, применяются сниженные ставки ввозной пошлины, установленные Таможенным тарифом Украины, если иное не определено законом.</w:t>
      </w:r>
    </w:p>
    <w:p w:rsidR="00000000" w:rsidRDefault="007E4C23">
      <w:pPr>
        <w:pStyle w:val="pj"/>
      </w:pPr>
      <w:r>
        <w:rPr>
          <w:rStyle w:val="s0"/>
        </w:rPr>
        <w:t>В остальных товаров применяются полные ставки ввозной пошлины, установленные Таможенным тарифом Украины.</w:t>
      </w:r>
    </w:p>
    <w:p w:rsidR="00000000" w:rsidRDefault="007E4C23">
      <w:pPr>
        <w:pStyle w:val="pj"/>
      </w:pPr>
      <w:r>
        <w:rPr>
          <w:rStyle w:val="s0"/>
        </w:rPr>
        <w:t>6. Ввозна</w:t>
      </w:r>
      <w:r>
        <w:rPr>
          <w:rStyle w:val="s0"/>
        </w:rPr>
        <w:t xml:space="preserve">я пошлина на товары, таможенное оформление которых осуществляется в порядке, установленном для граждан, начисляется в соответствии с </w:t>
      </w:r>
      <w:hyperlink w:anchor="sub3640000" w:history="1">
        <w:r>
          <w:rPr>
            <w:rStyle w:val="a4"/>
            <w:color w:val="0000FF"/>
            <w:u w:val="single"/>
          </w:rPr>
          <w:t>разделом XII</w:t>
        </w:r>
      </w:hyperlink>
      <w:r>
        <w:rPr>
          <w:rStyle w:val="s0"/>
        </w:rPr>
        <w:t xml:space="preserve"> настоящего Кодекса.</w:t>
      </w:r>
    </w:p>
    <w:p w:rsidR="00000000" w:rsidRDefault="007E4C23">
      <w:pPr>
        <w:pStyle w:val="pj"/>
      </w:pPr>
      <w:r>
        <w:rPr>
          <w:rStyle w:val="s0"/>
        </w:rPr>
        <w:t>7. Вывозная пошлина начисляется по ставкам, установленным</w:t>
      </w:r>
      <w:r>
        <w:rPr>
          <w:rStyle w:val="s0"/>
        </w:rPr>
        <w:t xml:space="preserve"> законом.</w:t>
      </w:r>
    </w:p>
    <w:p w:rsidR="00000000" w:rsidRDefault="007E4C23">
      <w:pPr>
        <w:pStyle w:val="pj"/>
      </w:pPr>
      <w:r>
        <w:rPr>
          <w:rStyle w:val="s0"/>
        </w:rPr>
        <w:t xml:space="preserve">8. Сезонная пошлина начисляется по ставкам, установленным </w:t>
      </w:r>
      <w:hyperlink r:id="rId113" w:history="1">
        <w:r>
          <w:rPr>
            <w:rStyle w:val="a4"/>
            <w:color w:val="0000FF"/>
            <w:u w:val="single"/>
          </w:rPr>
          <w:t>Законом</w:t>
        </w:r>
      </w:hyperlink>
      <w:r>
        <w:rPr>
          <w:rStyle w:val="s0"/>
        </w:rPr>
        <w:t xml:space="preserve"> Украины «О государственном регулировании импорта сельскохозяйственной продукции».</w:t>
      </w:r>
    </w:p>
    <w:p w:rsidR="00000000" w:rsidRDefault="007E4C23">
      <w:pPr>
        <w:pStyle w:val="pj"/>
      </w:pPr>
      <w:r>
        <w:rPr>
          <w:rStyle w:val="s0"/>
        </w:rPr>
        <w:t>9. Особые виды пошлины начисляютс</w:t>
      </w:r>
      <w:r>
        <w:rPr>
          <w:rStyle w:val="s0"/>
        </w:rPr>
        <w:t xml:space="preserve">я по ставкам, установленным решениями Межведомственной комиссии по международной торговле о применении антидемпинговых, компенсационных или специальных мер в соответствии с </w:t>
      </w:r>
      <w:hyperlink r:id="rId114" w:history="1">
        <w:r>
          <w:rPr>
            <w:rStyle w:val="a4"/>
            <w:color w:val="0000FF"/>
            <w:u w:val="single"/>
          </w:rPr>
          <w:t>законами</w:t>
        </w:r>
      </w:hyperlink>
      <w:r>
        <w:rPr>
          <w:rStyle w:val="s0"/>
        </w:rPr>
        <w:t xml:space="preserve"> Украин</w:t>
      </w:r>
      <w:r>
        <w:rPr>
          <w:rStyle w:val="s0"/>
        </w:rPr>
        <w:t>ы «О защите национального товаропроизводителя от демпингового импорта», «О защите национального товаропроизводителя от субсидированного импорта», «О применении специальных мер относительно импорта в Украину».</w:t>
      </w:r>
    </w:p>
    <w:p w:rsidR="00000000" w:rsidRDefault="007E4C23">
      <w:pPr>
        <w:pStyle w:val="pj"/>
      </w:pPr>
      <w:r>
        <w:rPr>
          <w:rStyle w:val="s0"/>
        </w:rPr>
        <w:t>10. В случае декларирования товаров в соответст</w:t>
      </w:r>
      <w:r>
        <w:rPr>
          <w:rStyle w:val="s0"/>
        </w:rPr>
        <w:t xml:space="preserve">вии со </w:t>
      </w:r>
      <w:hyperlink w:anchor="sub2670000" w:history="1">
        <w:r>
          <w:rPr>
            <w:rStyle w:val="a4"/>
            <w:color w:val="0000FF"/>
            <w:u w:val="single"/>
          </w:rPr>
          <w:t>статьей 267</w:t>
        </w:r>
      </w:hyperlink>
      <w:r>
        <w:rPr>
          <w:rStyle w:val="s0"/>
        </w:rPr>
        <w:t xml:space="preserve"> настоящего Кодекса, к которым применяются специфические ставки пошлины с одинаковыми единицами измерения, пошлина начисляется по наибольшей специфической ставке, соответствующей классификационному коду в </w:t>
      </w:r>
      <w:r>
        <w:rPr>
          <w:rStyle w:val="s0"/>
        </w:rPr>
        <w:t>пределах одной товарной позиции согласно УКТ ВЭД.</w:t>
      </w:r>
    </w:p>
    <w:p w:rsidR="00000000" w:rsidRDefault="007E4C23">
      <w:pPr>
        <w:pStyle w:val="pj"/>
      </w:pPr>
      <w:r>
        <w:rPr>
          <w:rStyle w:val="s0"/>
        </w:rPr>
        <w:t xml:space="preserve">11. В случае декларирования товаров в соответствии со </w:t>
      </w:r>
      <w:hyperlink w:anchor="sub2670000" w:history="1">
        <w:r>
          <w:rPr>
            <w:rStyle w:val="a4"/>
            <w:color w:val="0000FF"/>
            <w:u w:val="single"/>
          </w:rPr>
          <w:t>статьей 267</w:t>
        </w:r>
      </w:hyperlink>
      <w:r>
        <w:rPr>
          <w:rStyle w:val="s0"/>
        </w:rPr>
        <w:t xml:space="preserve"> </w:t>
      </w:r>
      <w:r>
        <w:rPr>
          <w:rStyle w:val="s0"/>
        </w:rPr>
        <w:t>настоящего Кодекса, к которым применяются специфические ставки пошлины с разными единицами измерения, наибольшая специфическая ставка пошлины определяется для каждого такого товара из партии путем перечисления их в адвалорные ставки пошлины.</w:t>
      </w:r>
    </w:p>
    <w:p w:rsidR="00000000" w:rsidRDefault="007E4C23">
      <w:pPr>
        <w:pStyle w:val="pj"/>
      </w:pPr>
      <w:r>
        <w:rPr>
          <w:rStyle w:val="s0"/>
        </w:rPr>
        <w:t>Адвалорный экв</w:t>
      </w:r>
      <w:r>
        <w:rPr>
          <w:rStyle w:val="s0"/>
        </w:rPr>
        <w:t>ивалент специфической ставки пошлины перечисляется как процент рассчитанной суммы специфической пошлины для каждого из таких товаров от их таможенной стоимости.</w:t>
      </w:r>
    </w:p>
    <w:p w:rsidR="00000000" w:rsidRDefault="007E4C23">
      <w:pPr>
        <w:pStyle w:val="pj"/>
      </w:pPr>
      <w:r>
        <w:rPr>
          <w:rStyle w:val="s0"/>
        </w:rPr>
        <w:t>Пошлина начисляется по наибольшей адвалорной ставке, которая соответствует классификационному к</w:t>
      </w:r>
      <w:r>
        <w:rPr>
          <w:rStyle w:val="s0"/>
        </w:rPr>
        <w:t xml:space="preserve">оду в пределах одной товарной позиции согласно </w:t>
      </w:r>
      <w:hyperlink r:id="rId115" w:history="1">
        <w:r>
          <w:rPr>
            <w:rStyle w:val="a4"/>
            <w:color w:val="0000FF"/>
            <w:u w:val="single"/>
          </w:rPr>
          <w:t>УКТ ВЭД</w:t>
        </w:r>
      </w:hyperlink>
      <w:r>
        <w:rPr>
          <w:rStyle w:val="s0"/>
        </w:rPr>
        <w:t>, перечисленной из специфических ставок пошлины. Базой налогообложения пошлинами для таких товаров является их суммарная таможенная стоим</w:t>
      </w:r>
      <w:r>
        <w:rPr>
          <w:rStyle w:val="s0"/>
        </w:rPr>
        <w:t>ость.</w:t>
      </w:r>
    </w:p>
    <w:p w:rsidR="00000000" w:rsidRDefault="007E4C23">
      <w:pPr>
        <w:pStyle w:val="pj"/>
      </w:pPr>
      <w:r>
        <w:rPr>
          <w:rStyle w:val="s0"/>
        </w:rPr>
        <w:t xml:space="preserve">12. В случае декларирования товаров в соответствии со </w:t>
      </w:r>
      <w:hyperlink w:anchor="sub2670000" w:history="1">
        <w:r>
          <w:rPr>
            <w:rStyle w:val="a4"/>
            <w:color w:val="0000FF"/>
            <w:u w:val="single"/>
          </w:rPr>
          <w:t>статьей 267</w:t>
        </w:r>
      </w:hyperlink>
      <w:r>
        <w:rPr>
          <w:rStyle w:val="s0"/>
        </w:rPr>
        <w:t xml:space="preserve"> настоящего Кодекса, к которым применяются как адвалорные, так и специфические ставки пошлин, самая специфическая ставка, определенная в соответствии с </w:t>
      </w:r>
      <w:r>
        <w:rPr>
          <w:rStyle w:val="s0"/>
        </w:rPr>
        <w:t>частями десятой и одиннадцатой настоящей статьи, для каждого такого товара из партии перечисляется в адвалорную. Пошлина начисляется по наибольшей адвалорной ставке, соответствующей классификационному коду в пределах одной товарной позиции согласно УКТ ВЭД</w:t>
      </w:r>
      <w:r>
        <w:rPr>
          <w:rStyle w:val="s0"/>
        </w:rPr>
        <w:t>, после перерасчета специфических ставок пошлины в адвалорные.</w:t>
      </w:r>
    </w:p>
    <w:p w:rsidR="00000000" w:rsidRDefault="007E4C23">
      <w:pPr>
        <w:pStyle w:val="pj"/>
      </w:pPr>
      <w:r>
        <w:t> </w:t>
      </w:r>
    </w:p>
    <w:p w:rsidR="00000000" w:rsidRDefault="007E4C23">
      <w:pPr>
        <w:pStyle w:val="pj"/>
        <w:ind w:left="1200" w:hanging="800"/>
      </w:pPr>
      <w:bookmarkStart w:id="342" w:name="SUB2810000"/>
      <w:bookmarkEnd w:id="342"/>
      <w:r>
        <w:rPr>
          <w:rStyle w:val="s1"/>
        </w:rPr>
        <w:t>Статья 281. Тарифные льготы (тарифные преференции)</w:t>
      </w:r>
    </w:p>
    <w:p w:rsidR="00000000" w:rsidRDefault="007E4C23">
      <w:pPr>
        <w:pStyle w:val="pj"/>
      </w:pPr>
      <w:r>
        <w:rPr>
          <w:rStyle w:val="s0"/>
        </w:rPr>
        <w:t xml:space="preserve">1. Допускается установление тарифных льгот (тарифных преференций) по ставкам </w:t>
      </w:r>
      <w:hyperlink r:id="rId116" w:history="1">
        <w:r>
          <w:rPr>
            <w:rStyle w:val="a4"/>
            <w:color w:val="0000FF"/>
            <w:u w:val="single"/>
          </w:rPr>
          <w:t>Таможенного тарифа</w:t>
        </w:r>
      </w:hyperlink>
      <w:r>
        <w:rPr>
          <w:rStyle w:val="s0"/>
        </w:rPr>
        <w:t xml:space="preserve"> Украины в виде освобождения от обложения ввозной пошлиной, снижение ставок ввозной пошлины или установления тарифных квот в соответствии с законодательством Украины и для ввоза товаров, происходящих из государств, с которыми заключены </w:t>
      </w:r>
      <w:r>
        <w:rPr>
          <w:rStyle w:val="s0"/>
        </w:rPr>
        <w:t>соответствующие международные договоры.</w:t>
      </w:r>
    </w:p>
    <w:p w:rsidR="00000000" w:rsidRDefault="007E4C23">
      <w:pPr>
        <w:pStyle w:val="pj"/>
      </w:pPr>
      <w:r>
        <w:rPr>
          <w:rStyle w:val="s0"/>
        </w:rPr>
        <w:t>Кабинет Министров Украины утверждает концепцию «происхождения товаров» и методы административного сотрудничества в соответствии с Соглашением об ассоциации между Украиной, с одной стороны, и Европейским Союзом, Европ</w:t>
      </w:r>
      <w:r>
        <w:rPr>
          <w:rStyle w:val="s0"/>
        </w:rPr>
        <w:t>ейским сообществом по атомной энергии и их государствами-членами, с другой стороны, которые подлежат применению со дня вступления в силу соответствующего решения Подкомитета по вопросам таможенного сотрудничества, образованного в соответствии со статьей 83</w:t>
      </w:r>
      <w:r>
        <w:rPr>
          <w:rStyle w:val="s0"/>
        </w:rPr>
        <w:t xml:space="preserve"> главы 5 раздела IV указанного Соглашения, обнародованного в соответствии с процедурой, установленной Кабинетом Министров Украины.</w:t>
      </w:r>
    </w:p>
    <w:p w:rsidR="00000000" w:rsidRDefault="007E4C23">
      <w:pPr>
        <w:pStyle w:val="pj"/>
      </w:pPr>
      <w:r>
        <w:rPr>
          <w:rStyle w:val="s0"/>
        </w:rPr>
        <w:t>2. Тарифные квоты в виде установления объемов отдельных товаров, предназначенных для ввоза на таможенную территорию Украины в</w:t>
      </w:r>
      <w:r>
        <w:rPr>
          <w:rStyle w:val="s0"/>
        </w:rPr>
        <w:t xml:space="preserve"> определенный период со снижением ставки ввозной пошлины, устанавливаются отдельными законами.</w:t>
      </w:r>
    </w:p>
    <w:p w:rsidR="00000000" w:rsidRDefault="007E4C23">
      <w:pPr>
        <w:pStyle w:val="pj"/>
      </w:pPr>
      <w:r>
        <w:rPr>
          <w:rStyle w:val="s0"/>
        </w:rPr>
        <w:t>3. Ввоз товаров на таможенную территорию Украины вне тарифными квотами осуществляется без снижения ставок ввозной пошлины.</w:t>
      </w:r>
    </w:p>
    <w:p w:rsidR="00000000" w:rsidRDefault="007E4C23">
      <w:pPr>
        <w:pStyle w:val="pj"/>
      </w:pPr>
      <w:r>
        <w:rPr>
          <w:rStyle w:val="s0"/>
        </w:rPr>
        <w:t xml:space="preserve">4. Запрещается снижать ставки ввозной </w:t>
      </w:r>
      <w:r>
        <w:rPr>
          <w:rStyle w:val="s0"/>
        </w:rPr>
        <w:t>пошлины для отдельных лиц и по отдельным контрактам.</w:t>
      </w:r>
    </w:p>
    <w:p w:rsidR="00000000" w:rsidRDefault="007E4C23">
      <w:pPr>
        <w:pStyle w:val="pj"/>
      </w:pPr>
      <w:r>
        <w:rPr>
          <w:rStyle w:val="s0"/>
        </w:rPr>
        <w:t>5. В случае если импорт товара является объектом антидемпинговых, компенсационных или специальных мер, тарифные льготы (тарифные преференции) не устанавливаются или останавливаются или прекращаются, если</w:t>
      </w:r>
      <w:r>
        <w:rPr>
          <w:rStyle w:val="s0"/>
        </w:rPr>
        <w:t xml:space="preserve"> иное не предусмотрено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6. В ответ на дружественные действия государств по реализации законных прав и интересов субъектов внешнеэкономической деятельности У</w:t>
      </w:r>
      <w:r>
        <w:rPr>
          <w:rStyle w:val="s0"/>
        </w:rPr>
        <w:t xml:space="preserve">краины, государств, с которыми Украиной заключены международные договоры о свободной торговле, как мера по национальной безопасности, которая вводится в соответствии со статьей XXI Генерального соглашения по тарифам и торговли 1994 года, Кабинет министров </w:t>
      </w:r>
      <w:r>
        <w:rPr>
          <w:rStyle w:val="s0"/>
        </w:rPr>
        <w:t xml:space="preserve">Украины согласно </w:t>
      </w:r>
      <w:hyperlink r:id="rId117" w:anchor="sub_id=29010000" w:history="1">
        <w:r>
          <w:rPr>
            <w:rStyle w:val="a4"/>
            <w:color w:val="0000FF"/>
            <w:u w:val="single"/>
          </w:rPr>
          <w:t>статьи 29.1</w:t>
        </w:r>
      </w:hyperlink>
      <w:r>
        <w:rPr>
          <w:rStyle w:val="s0"/>
        </w:rPr>
        <w:t xml:space="preserve"> Закона «О внешнеэкономической деятельности» может принять решение о временном применении аналогичных мер - установление тарифных льгот (тариф</w:t>
      </w:r>
      <w:r>
        <w:rPr>
          <w:rStyle w:val="s0"/>
        </w:rPr>
        <w:t>ных преференций) в виде освобождения от налогообложения ввозной пошлиной, снижение ставок ввозной пошлины или установление тарифных квот - к товарам, происходящим из государств, совершивших дружественные действия по реализации законных прав и интересов суб</w:t>
      </w:r>
      <w:r>
        <w:rPr>
          <w:rStyle w:val="s0"/>
        </w:rPr>
        <w:t>ъектов внешнеэкономической деятельности Украины, государств, с которыми Украиной заключены международные договоры о свободной торговле и которые в одностороннем порядке применили тарифные льготы (тарифные преференции) к товарам, происходящим из Украины.</w:t>
      </w:r>
    </w:p>
    <w:p w:rsidR="00000000" w:rsidRDefault="007E4C23">
      <w:pPr>
        <w:pStyle w:val="pj"/>
      </w:pPr>
      <w:r>
        <w:t> </w:t>
      </w:r>
    </w:p>
    <w:p w:rsidR="00000000" w:rsidRDefault="007E4C23">
      <w:pPr>
        <w:pStyle w:val="pj"/>
        <w:ind w:left="1200" w:hanging="800"/>
      </w:pPr>
      <w:bookmarkStart w:id="343" w:name="SUB2820000"/>
      <w:bookmarkEnd w:id="343"/>
      <w:r>
        <w:rPr>
          <w:rStyle w:val="s1"/>
        </w:rPr>
        <w:t>Статья 282. Освобождение от обложения пошлиной (налоговые льготы)</w:t>
      </w:r>
    </w:p>
    <w:p w:rsidR="00000000" w:rsidRDefault="007E4C23">
      <w:pPr>
        <w:pStyle w:val="pj"/>
      </w:pPr>
      <w:r>
        <w:rPr>
          <w:rStyle w:val="s0"/>
        </w:rPr>
        <w:t>1. В случаях, установленных настоящим Кодексом и другими законами по вопросам налогообложения, при ввозе на таможенную территорию Украины или вывозе за ее пределы от обложения пошлиной освоб</w:t>
      </w:r>
      <w:r>
        <w:rPr>
          <w:rStyle w:val="s0"/>
        </w:rPr>
        <w:t>ождаются:</w:t>
      </w:r>
    </w:p>
    <w:p w:rsidR="00000000" w:rsidRDefault="007E4C23">
      <w:pPr>
        <w:pStyle w:val="pj"/>
      </w:pPr>
      <w:r>
        <w:rPr>
          <w:rStyle w:val="s0"/>
        </w:rPr>
        <w:t>1) транспортные средства коммерческого назначения, которые осуществляют регулярные международные перевозки товаров и/или пассажиров, а также предметы материально-технического снабжения и снаряжения, топливо, продовольствие и другое имущество, нео</w:t>
      </w:r>
      <w:r>
        <w:rPr>
          <w:rStyle w:val="s0"/>
        </w:rPr>
        <w:t>бходимые для их нормальной эксплуатации на время пребывания в пути, в пунктах промежуточной остановки, или приобретенные за границей в связи с ликвидацией последствий аварии (поломки) данных транспортных средств;</w:t>
      </w:r>
    </w:p>
    <w:p w:rsidR="00000000" w:rsidRDefault="007E4C23">
      <w:pPr>
        <w:pStyle w:val="pj"/>
      </w:pPr>
      <w:r>
        <w:rPr>
          <w:rStyle w:val="s0"/>
        </w:rPr>
        <w:t>2) предметы материально-технического снабже</w:t>
      </w:r>
      <w:r>
        <w:rPr>
          <w:rStyle w:val="s0"/>
        </w:rPr>
        <w:t>ния и снаряжения, топливо, сырье для промышленной переработки, продовольствие и другое имущество, вывозимые за пределы таможенной территории Украины для обеспечения производственной деятельности украинских и арендованных (зафрахтованных) украинскими предпр</w:t>
      </w:r>
      <w:r>
        <w:rPr>
          <w:rStyle w:val="s0"/>
        </w:rPr>
        <w:t>иятиями и организациями судов, ведущих морской промысел, а также продукция их промысла, ввозимая на таможенную территорию Украины;</w:t>
      </w:r>
    </w:p>
    <w:p w:rsidR="00000000" w:rsidRDefault="007E4C23">
      <w:pPr>
        <w:pStyle w:val="pj"/>
      </w:pPr>
      <w:r>
        <w:rPr>
          <w:rStyle w:val="s0"/>
        </w:rPr>
        <w:t>3) валюта Украины, иностранная валюта, ценные бумаги и банковские металлы;</w:t>
      </w:r>
    </w:p>
    <w:p w:rsidR="00000000" w:rsidRDefault="007E4C23">
      <w:pPr>
        <w:pStyle w:val="pj"/>
      </w:pPr>
      <w:r>
        <w:rPr>
          <w:rStyle w:val="s0"/>
        </w:rPr>
        <w:t>4) товары, право собственности на которые приобрет</w:t>
      </w:r>
      <w:r>
        <w:rPr>
          <w:rStyle w:val="s0"/>
        </w:rPr>
        <w:t>ается государством в случаях, предусмотренных настоящим Кодексом и другими законами Украины;</w:t>
      </w:r>
    </w:p>
    <w:p w:rsidR="00000000" w:rsidRDefault="007E4C23">
      <w:pPr>
        <w:pStyle w:val="pj"/>
      </w:pPr>
      <w:r>
        <w:rPr>
          <w:rStyle w:val="s0"/>
        </w:rPr>
        <w:t>5) товары, ввозимые в Украину или вывозятся из Украины для официального и личного пользования лицами, которые согласно международным договорам, согласие на обязательность которых предоставлено Верховной Радой Украины и законов Украины пользуются правом вво</w:t>
      </w:r>
      <w:r>
        <w:rPr>
          <w:rStyle w:val="s0"/>
        </w:rPr>
        <w:t>за в Украину и вывоз из Украины таких товаров с освобождением от уплаты пошлины;</w:t>
      </w:r>
    </w:p>
    <w:p w:rsidR="00000000" w:rsidRDefault="007E4C23">
      <w:pPr>
        <w:pStyle w:val="pj"/>
      </w:pPr>
      <w:r>
        <w:rPr>
          <w:rStyle w:val="s0"/>
        </w:rPr>
        <w:t>6) товары, ввозимые на таможенную территорию Украины в рамках международной технической помощи в соответствии с международными договорами, согласие на обязательность которых п</w:t>
      </w:r>
      <w:r>
        <w:rPr>
          <w:rStyle w:val="s0"/>
        </w:rPr>
        <w:t>редоставлено Верховной Радой Украины;</w:t>
      </w:r>
    </w:p>
    <w:p w:rsidR="00000000" w:rsidRDefault="007E4C23">
      <w:pPr>
        <w:pStyle w:val="pj"/>
      </w:pPr>
      <w:r>
        <w:rPr>
          <w:rStyle w:val="s0"/>
        </w:rPr>
        <w:t xml:space="preserve">7) товары, происходящие из другой территории, за которые было уплачено пошлина при первоначальном ввозе на таможенную территорию Украины временно, в том числе с целью ремонта, вывозились за ее пределы и вновь ввозимые </w:t>
      </w:r>
      <w:r>
        <w:rPr>
          <w:rStyle w:val="s0"/>
        </w:rPr>
        <w:t>на таможенную территорию Украины;</w:t>
      </w:r>
    </w:p>
    <w:p w:rsidR="00000000" w:rsidRDefault="007E4C23">
      <w:pPr>
        <w:pStyle w:val="pj"/>
      </w:pPr>
      <w:r>
        <w:rPr>
          <w:rStyle w:val="s0"/>
        </w:rPr>
        <w:t>8) товары, происходящие с таможенной территории Украины, за которые было уплачено пошлина при первоначальном вывозе за пределы этой территории, временно ввозимые на территорию и снова вывозятся за ее пределы;</w:t>
      </w:r>
    </w:p>
    <w:p w:rsidR="00000000" w:rsidRDefault="007E4C23">
      <w:pPr>
        <w:pStyle w:val="pj"/>
      </w:pPr>
      <w:r>
        <w:rPr>
          <w:rStyle w:val="s0"/>
        </w:rPr>
        <w:t xml:space="preserve">9) документы </w:t>
      </w:r>
      <w:r>
        <w:rPr>
          <w:rStyle w:val="s0"/>
        </w:rPr>
        <w:t xml:space="preserve">и издания, которые направляются в рамках международного обмена в архивные учреждения, образовательные, научные или культурные учреждения, в том числе библиотеки. </w:t>
      </w:r>
      <w:hyperlink r:id="rId118" w:anchor="sub_id=100" w:history="1">
        <w:r>
          <w:rPr>
            <w:rStyle w:val="a4"/>
            <w:color w:val="0000FF"/>
            <w:u w:val="single"/>
          </w:rPr>
          <w:t>Перечень</w:t>
        </w:r>
      </w:hyperlink>
      <w:r>
        <w:rPr>
          <w:rStyle w:val="s0"/>
        </w:rPr>
        <w:t xml:space="preserve"> этих</w:t>
      </w:r>
      <w:r>
        <w:rPr>
          <w:rStyle w:val="s0"/>
        </w:rPr>
        <w:t xml:space="preserve"> учреждений и учреждений определяется Кабинетом Министров Украины;</w:t>
      </w:r>
    </w:p>
    <w:p w:rsidR="00000000" w:rsidRDefault="007E4C23">
      <w:pPr>
        <w:pStyle w:val="pj"/>
      </w:pPr>
      <w:r>
        <w:rPr>
          <w:rStyle w:val="s0"/>
        </w:rPr>
        <w:t>10) на период выполнения работ по подготовке к снятию и снятия энергоблоков Чернобыльской АЭС с эксплуатации и преобразования объекта «Укрытие» в экологически безопасную систему - товары (с</w:t>
      </w:r>
      <w:r>
        <w:rPr>
          <w:rStyle w:val="s0"/>
        </w:rPr>
        <w:t>ырье, материалы, оборудование и оборудование), которые поступают в Украину в рамках международной технической помощи, которая предоставляется на безвозмездной и безвозвратной основе для дальнейшей эксплуатации, подготовки к снятию и снятия энергоблоков Чер</w:t>
      </w:r>
      <w:r>
        <w:rPr>
          <w:rStyle w:val="s0"/>
        </w:rPr>
        <w:t>нобыльской АЭС из эксплуатации, преобразования объекта «Укрытие» в экологически безопасную систему и обеспечения социальной защиты персонала Чернобыльской АЭС;</w:t>
      </w:r>
    </w:p>
    <w:p w:rsidR="00000000" w:rsidRDefault="007E4C23">
      <w:pPr>
        <w:pStyle w:val="pj"/>
      </w:pPr>
      <w:r>
        <w:rPr>
          <w:rStyle w:val="s0"/>
        </w:rPr>
        <w:t xml:space="preserve">11) товары, включая продукцию, оборудование, транспортные средства и другие вещи имущественного </w:t>
      </w:r>
      <w:r>
        <w:rPr>
          <w:rStyle w:val="s0"/>
        </w:rPr>
        <w:t>характера, предназначенные для выполнения соглашения о распределении продукции, а также продукция, добытая в исключительной (морской) экономической зоне Украины, ввозимых на таможенную территорию Украины при выполнении соглашения о разделе продукции, а так</w:t>
      </w:r>
      <w:r>
        <w:rPr>
          <w:rStyle w:val="s0"/>
        </w:rPr>
        <w:t xml:space="preserve">же товары (кроме имущества и материальных ценностей, стоимость которых была возмещена инвестору компенсационной продукцией и которые перешли в собственность государства) и добываемая продукция, вывозимых инвестором Украины согласно </w:t>
      </w:r>
      <w:hyperlink r:id="rId119" w:history="1">
        <w:r>
          <w:rPr>
            <w:rStyle w:val="a4"/>
            <w:color w:val="0000FF"/>
            <w:u w:val="single"/>
          </w:rPr>
          <w:t>Закону</w:t>
        </w:r>
      </w:hyperlink>
      <w:r>
        <w:rPr>
          <w:rStyle w:val="s0"/>
        </w:rPr>
        <w:t xml:space="preserve"> Украины «О соглашениях о распределении продукции» и соглашения о распределении продукции;</w:t>
      </w:r>
    </w:p>
    <w:p w:rsidR="00000000" w:rsidRDefault="007E4C23">
      <w:pPr>
        <w:pStyle w:val="pj"/>
      </w:pPr>
      <w:r>
        <w:rPr>
          <w:rStyle w:val="s0"/>
        </w:rPr>
        <w:t>12) архивные документы, приобретенные с целью внесения их в Национальный архивный фонд;</w:t>
      </w:r>
    </w:p>
    <w:p w:rsidR="00000000" w:rsidRDefault="007E4C23">
      <w:pPr>
        <w:pStyle w:val="pj"/>
      </w:pPr>
      <w:r>
        <w:rPr>
          <w:rStyle w:val="s0"/>
        </w:rPr>
        <w:t xml:space="preserve">13) фармацевтическая продукция, соединения, используемые для ее изготовления, которые не производятся в Украине и классифицируются по товарным </w:t>
      </w:r>
      <w:hyperlink r:id="rId120" w:anchor="sub_id=280000" w:history="1">
        <w:r>
          <w:rPr>
            <w:rStyle w:val="a4"/>
            <w:color w:val="0000FF"/>
            <w:u w:val="single"/>
          </w:rPr>
          <w:t>группам 28, 29, 30</w:t>
        </w:r>
      </w:hyperlink>
      <w:r>
        <w:rPr>
          <w:rStyle w:val="s0"/>
        </w:rPr>
        <w:t xml:space="preserve"> УКТ ВЭД, п</w:t>
      </w:r>
      <w:r>
        <w:rPr>
          <w:rStyle w:val="s0"/>
        </w:rPr>
        <w:t>еречень которых утверждается Кабинетом Министров Украины;</w:t>
      </w:r>
    </w:p>
    <w:p w:rsidR="00000000" w:rsidRDefault="007E4C23">
      <w:pPr>
        <w:pStyle w:val="pj"/>
      </w:pPr>
      <w:r>
        <w:rPr>
          <w:rStyle w:val="s0"/>
        </w:rPr>
        <w:t>14) оборудование, которое работает на возобновляемых источниках энергии, энергосберегающее оборудование и материалы, средства измерения, контроля и управления расходами топливно-энергетических ресур</w:t>
      </w:r>
      <w:r>
        <w:rPr>
          <w:rStyle w:val="s0"/>
        </w:rPr>
        <w:t xml:space="preserve">сов, оборудование и материалы для производства альтернативных видов топлива или для производства энергии из возобновляемых источников энергии при условии, что эти товары применяются налогоплательщиком для собственного производства и если идентичные товары </w:t>
      </w:r>
      <w:r>
        <w:rPr>
          <w:rStyle w:val="s0"/>
        </w:rPr>
        <w:t>с аналогичными качественными показателями не производятся в Украине. Перечень таких товаров с указанием кодов ТН ВЭД устанавливается Кабинетом Министров Украины;</w:t>
      </w:r>
    </w:p>
    <w:p w:rsidR="00000000" w:rsidRDefault="007E4C23">
      <w:pPr>
        <w:pStyle w:val="pj"/>
      </w:pPr>
      <w:r>
        <w:rPr>
          <w:rStyle w:val="s0"/>
        </w:rPr>
        <w:t>15) техника, имущество и материалы, ввозимые на таможенную территорию Украины и вывозятся за п</w:t>
      </w:r>
      <w:r>
        <w:rPr>
          <w:rStyle w:val="s0"/>
        </w:rPr>
        <w:t>ределы этой территории, предназначенные для собственного использования разведывательными органами Украины;</w:t>
      </w:r>
    </w:p>
    <w:p w:rsidR="00000000" w:rsidRDefault="007E4C23">
      <w:pPr>
        <w:pStyle w:val="pj"/>
      </w:pPr>
      <w:r>
        <w:rPr>
          <w:rStyle w:val="s0"/>
        </w:rPr>
        <w:t>16) материалы, оборудование и комплектующие, используемые для производства:</w:t>
      </w:r>
    </w:p>
    <w:p w:rsidR="00000000" w:rsidRDefault="007E4C23">
      <w:pPr>
        <w:pStyle w:val="pj"/>
      </w:pPr>
      <w:r>
        <w:rPr>
          <w:rStyle w:val="s0"/>
        </w:rPr>
        <w:t>а) оборудование, работает на возобновляемых источниках энергии;</w:t>
      </w:r>
    </w:p>
    <w:p w:rsidR="00000000" w:rsidRDefault="007E4C23">
      <w:pPr>
        <w:pStyle w:val="pj"/>
      </w:pPr>
      <w:r>
        <w:rPr>
          <w:rStyle w:val="s0"/>
        </w:rPr>
        <w:t>б) матери</w:t>
      </w:r>
      <w:r>
        <w:rPr>
          <w:rStyle w:val="s0"/>
        </w:rPr>
        <w:t>алов, сырья, оборудования и комплектующих, которые будут использоваться в производстве альтернативных видов топлива или производстве энергии из возобновляемых источников энергии;</w:t>
      </w:r>
    </w:p>
    <w:p w:rsidR="00000000" w:rsidRDefault="007E4C23">
      <w:pPr>
        <w:pStyle w:val="pj"/>
      </w:pPr>
      <w:r>
        <w:rPr>
          <w:rStyle w:val="s0"/>
        </w:rPr>
        <w:t>в) энергосберегающего оборудования и материалов, изделий, эксплуатация которы</w:t>
      </w:r>
      <w:r>
        <w:rPr>
          <w:rStyle w:val="s0"/>
        </w:rPr>
        <w:t>х обеспечивает экономию и рациональное использование топливно-энергетических ресурсов;</w:t>
      </w:r>
    </w:p>
    <w:p w:rsidR="00000000" w:rsidRDefault="007E4C23">
      <w:pPr>
        <w:pStyle w:val="pj"/>
      </w:pPr>
      <w:r>
        <w:rPr>
          <w:rStyle w:val="s0"/>
        </w:rPr>
        <w:t>г) средств измерений, контроля и управления расходами топливно-энергетических ресурсов;</w:t>
      </w:r>
    </w:p>
    <w:p w:rsidR="00000000" w:rsidRDefault="007E4C23">
      <w:pPr>
        <w:pStyle w:val="pj"/>
      </w:pPr>
      <w:r>
        <w:rPr>
          <w:rStyle w:val="s0"/>
        </w:rPr>
        <w:t>ҳ</w:t>
      </w:r>
      <w:r>
        <w:rPr>
          <w:rStyle w:val="s0"/>
        </w:rPr>
        <w:t>) материалов, сырья и оборудования, которые будут использоваться в нанотехнологи</w:t>
      </w:r>
      <w:r>
        <w:rPr>
          <w:rStyle w:val="s0"/>
        </w:rPr>
        <w:t>ческих производствах или работать с использованием нанотехнологий.</w:t>
      </w:r>
    </w:p>
    <w:p w:rsidR="00000000" w:rsidRDefault="007E4C23">
      <w:pPr>
        <w:pStyle w:val="pj"/>
      </w:pPr>
      <w:r>
        <w:rPr>
          <w:rStyle w:val="s0"/>
        </w:rPr>
        <w:t>Указанные в настоящем пункте товары освобождаются от налогообложения при условии, что они применяются налогоплательщиком для собственного производства и если идентичные товары с аналогичным</w:t>
      </w:r>
      <w:r>
        <w:rPr>
          <w:rStyle w:val="s0"/>
        </w:rPr>
        <w:t>и качественными показателями не производятся в Украине. Перечень таких товаров с указанием кодов согласно УКТ ВЭД устанавливается Кабинетом Министров Украины;</w:t>
      </w:r>
    </w:p>
    <w:p w:rsidR="00000000" w:rsidRDefault="007E4C23">
      <w:pPr>
        <w:pStyle w:val="pj"/>
      </w:pPr>
      <w:r>
        <w:rPr>
          <w:rStyle w:val="s0"/>
        </w:rPr>
        <w:t>17) технические и транспортные средства, в том числе самоходные сельскохозяйственные машины, рабо</w:t>
      </w:r>
      <w:r>
        <w:rPr>
          <w:rStyle w:val="s0"/>
        </w:rPr>
        <w:t xml:space="preserve">тающие на биотопливе и классифицируются по кодам согласно УКТ ВЭД, определенным </w:t>
      </w:r>
      <w:hyperlink r:id="rId121" w:anchor="sub_id=70000" w:history="1">
        <w:r>
          <w:rPr>
            <w:rStyle w:val="a4"/>
            <w:color w:val="0000FF"/>
            <w:u w:val="single"/>
          </w:rPr>
          <w:t>статьей 7</w:t>
        </w:r>
      </w:hyperlink>
      <w:r>
        <w:rPr>
          <w:rStyle w:val="s0"/>
        </w:rPr>
        <w:t xml:space="preserve"> Закона Украины «Об альтернативных видах топлива», если такие товары не производятся</w:t>
      </w:r>
      <w:r>
        <w:rPr>
          <w:rStyle w:val="s0"/>
        </w:rPr>
        <w:t xml:space="preserve"> в Украине. </w:t>
      </w:r>
      <w:hyperlink r:id="rId122" w:anchor="sub_id=100" w:history="1">
        <w:r>
          <w:rPr>
            <w:rStyle w:val="a4"/>
            <w:color w:val="0000FF"/>
            <w:u w:val="single"/>
          </w:rPr>
          <w:t>Порядок</w:t>
        </w:r>
      </w:hyperlink>
      <w:r>
        <w:rPr>
          <w:rStyle w:val="s0"/>
        </w:rPr>
        <w:t xml:space="preserve"> ввоза указанных технических и транспортных средств, в том числе самоходных сельскохозяйственных машин, определяется Кабинетом Министров Украины;</w:t>
      </w:r>
    </w:p>
    <w:p w:rsidR="00000000" w:rsidRDefault="007E4C23">
      <w:pPr>
        <w:pStyle w:val="pj"/>
      </w:pPr>
      <w:r>
        <w:rPr>
          <w:rStyle w:val="s0"/>
        </w:rPr>
        <w:t>18) бланки</w:t>
      </w:r>
      <w:r>
        <w:rPr>
          <w:rStyle w:val="s0"/>
        </w:rPr>
        <w:t xml:space="preserve"> книжек МДП и книжек (карнетов) А.Т.А., перемещаемых между национальным гарантийным объединением и иностранными гарантийными объединениями, являющихся их корреспондентами, или международными организациями;</w:t>
      </w:r>
    </w:p>
    <w:p w:rsidR="00000000" w:rsidRDefault="007E4C23">
      <w:pPr>
        <w:pStyle w:val="pj"/>
      </w:pPr>
      <w:r>
        <w:rPr>
          <w:rStyle w:val="s0"/>
        </w:rPr>
        <w:t xml:space="preserve">19) с 1 января 2013 года товары и / или предметы, </w:t>
      </w:r>
      <w:r>
        <w:rPr>
          <w:rStyle w:val="s0"/>
        </w:rPr>
        <w:t>оплаченные за счет грантов (субгрантив), предоставленных в соответствии с программами Глобального фонда для борьбы со СПИДом, туберкулезом и малярией в Украине, выполняются в соответствии с законом.</w:t>
      </w:r>
    </w:p>
    <w:p w:rsidR="00000000" w:rsidRDefault="007E4C23">
      <w:pPr>
        <w:pStyle w:val="pj"/>
      </w:pPr>
      <w:r>
        <w:rPr>
          <w:rStyle w:val="s0"/>
        </w:rPr>
        <w:t>В случае нарушения требований относительно целевого испол</w:t>
      </w:r>
      <w:r>
        <w:rPr>
          <w:rStyle w:val="s0"/>
        </w:rPr>
        <w:t>ьзования указанных товаров и / или предметов плательщик налога обязан уплатить ввозную пошлину и пеню в порядке и размерах, определенных настоящим Кодексом;</w:t>
      </w:r>
    </w:p>
    <w:p w:rsidR="00000000" w:rsidRDefault="007E4C23">
      <w:pPr>
        <w:pStyle w:val="pj"/>
      </w:pPr>
      <w:r>
        <w:rPr>
          <w:rStyle w:val="s0"/>
        </w:rPr>
        <w:t xml:space="preserve">20) товары оборонного назначения, определенные таковыми в соответствии с </w:t>
      </w:r>
      <w:hyperlink r:id="rId123" w:anchor="sub_id=10000" w:history="1">
        <w:r>
          <w:rPr>
            <w:rStyle w:val="a4"/>
            <w:color w:val="0000FF"/>
            <w:u w:val="single"/>
          </w:rPr>
          <w:t>пунктом 29 части первой статьи 1</w:t>
        </w:r>
      </w:hyperlink>
      <w:r>
        <w:rPr>
          <w:rStyle w:val="s0"/>
        </w:rPr>
        <w:t xml:space="preserve"> Закона Украины «Об оборонных закупках», классифицируемых по таким группам, товарным позициям и подкатегориям </w:t>
      </w:r>
      <w:hyperlink r:id="rId124" w:history="1">
        <w:r>
          <w:rPr>
            <w:rStyle w:val="a4"/>
            <w:color w:val="0000FF"/>
            <w:u w:val="single"/>
          </w:rPr>
          <w:t>УКТ ВЭД</w:t>
        </w:r>
      </w:hyperlink>
    </w:p>
    <w:p w:rsidR="00000000" w:rsidRDefault="007E4C23">
      <w:pPr>
        <w:pStyle w:val="pj"/>
      </w:pPr>
      <w:r>
        <w:rPr>
          <w:rStyle w:val="s0"/>
        </w:rPr>
        <w:t>3601 00 00 00 (только для порохов, используемых в оборонительных целях), 3602 00 00 00 (только для взрывчатых веществ, используемых в оборонных целях), 3603 (только для ударных капсюлей, детонаторов, запалов к гранатам и метательных зарядов</w:t>
      </w:r>
      <w:r>
        <w:rPr>
          <w:rStyle w:val="s0"/>
        </w:rPr>
        <w:t>, используемых в оборонительных целях), 3604 90 00 00 (только для осветительных и сигнальных ракет, используемых в оборонительных целях);</w:t>
      </w:r>
    </w:p>
    <w:p w:rsidR="00000000" w:rsidRDefault="007E4C23">
      <w:pPr>
        <w:pStyle w:val="pj"/>
      </w:pPr>
      <w:r>
        <w:rPr>
          <w:rStyle w:val="s0"/>
        </w:rPr>
        <w:t>8543 20 00 00 (только для средств радиоэлектронной разведки и радиоэлектронной борьбы, используемых в оборонных целях)</w:t>
      </w:r>
      <w:r>
        <w:rPr>
          <w:rStyle w:val="s0"/>
        </w:rPr>
        <w:t>;</w:t>
      </w:r>
    </w:p>
    <w:p w:rsidR="00000000" w:rsidRDefault="007E4C23">
      <w:pPr>
        <w:pStyle w:val="pj"/>
      </w:pPr>
      <w:r>
        <w:rPr>
          <w:rStyle w:val="s0"/>
        </w:rPr>
        <w:t>8702-8705 (только для автомобилей специального назначения, радиолокационных станций и прицепов к ним, классифицируемых в товарной позиции 8716 согласно УКТ ВЭД, мобильных ремонтных мастерских, используемых в оборонных целях; пассажирских и грузовых автом</w:t>
      </w:r>
      <w:r>
        <w:rPr>
          <w:rStyle w:val="s0"/>
        </w:rPr>
        <w:t>обилей обычного типа, которые используются в оборонных целях, и имеют легкую броню или оборудованы съемной броней);</w:t>
      </w:r>
    </w:p>
    <w:p w:rsidR="00000000" w:rsidRDefault="007E4C23">
      <w:pPr>
        <w:pStyle w:val="pj"/>
      </w:pPr>
      <w:r>
        <w:rPr>
          <w:rStyle w:val="s0"/>
        </w:rPr>
        <w:t>8710 00 00 00;</w:t>
      </w:r>
    </w:p>
    <w:p w:rsidR="00000000" w:rsidRDefault="007E4C23">
      <w:pPr>
        <w:pStyle w:val="pj"/>
      </w:pPr>
      <w:r>
        <w:rPr>
          <w:rStyle w:val="s0"/>
        </w:rPr>
        <w:t>8806;</w:t>
      </w:r>
    </w:p>
    <w:p w:rsidR="00000000" w:rsidRDefault="007E4C23">
      <w:pPr>
        <w:pStyle w:val="pj"/>
      </w:pPr>
      <w:r>
        <w:rPr>
          <w:rStyle w:val="s0"/>
        </w:rPr>
        <w:t>8807 (только для частей беспилотных летательных аппаратов);</w:t>
      </w:r>
    </w:p>
    <w:p w:rsidR="00000000" w:rsidRDefault="007E4C23">
      <w:pPr>
        <w:pStyle w:val="pj"/>
      </w:pPr>
      <w:r>
        <w:rPr>
          <w:rStyle w:val="s0"/>
        </w:rPr>
        <w:t>8804 00 00 00 (только для парашютов и других устройств, предназначенных для десантирования военнослужащих и/или военной техники);</w:t>
      </w:r>
    </w:p>
    <w:p w:rsidR="00000000" w:rsidRDefault="007E4C23">
      <w:pPr>
        <w:pStyle w:val="pj"/>
      </w:pPr>
      <w:r>
        <w:rPr>
          <w:rStyle w:val="s0"/>
        </w:rPr>
        <w:t>8906 (только для военных кораблей, катеров и их составляющих, беспилотных морских систем, используемых в оборонных целях);</w:t>
      </w:r>
    </w:p>
    <w:p w:rsidR="00000000" w:rsidRDefault="007E4C23">
      <w:pPr>
        <w:pStyle w:val="pj"/>
      </w:pPr>
      <w:r>
        <w:rPr>
          <w:rStyle w:val="s0"/>
        </w:rPr>
        <w:t>гру</w:t>
      </w:r>
      <w:r>
        <w:rPr>
          <w:rStyle w:val="s0"/>
        </w:rPr>
        <w:t>ппы 90 (только для биноклей, приборов ночного видения, тепловизоров, защитных очков, телескопических прицелов и других оптических устройств для военного оружия, если они не поставлены вместе с военной оружием, для которой они предназначены, других оптическ</w:t>
      </w:r>
      <w:r>
        <w:rPr>
          <w:rStyle w:val="s0"/>
        </w:rPr>
        <w:t>их, навигационных и топографических приборов и инструментов, используемых в оборонных целях);</w:t>
      </w:r>
    </w:p>
    <w:p w:rsidR="00000000" w:rsidRDefault="007E4C23">
      <w:pPr>
        <w:pStyle w:val="pj"/>
      </w:pPr>
      <w:r>
        <w:rPr>
          <w:rStyle w:val="s0"/>
        </w:rPr>
        <w:t xml:space="preserve">группы 93, кроме включенных в товарную позицию 9303 и товарную подкатегорию 9304 00 00 00, а также 9305 (только предназначенные для изделий товарных позиций 9303 </w:t>
      </w:r>
      <w:r>
        <w:rPr>
          <w:rStyle w:val="s0"/>
        </w:rPr>
        <w:t>- 9304 ), 9306 90 90 00 и 9307 0;</w:t>
      </w:r>
    </w:p>
    <w:p w:rsidR="00000000" w:rsidRDefault="007E4C23">
      <w:pPr>
        <w:pStyle w:val="pj"/>
      </w:pPr>
      <w:r>
        <w:rPr>
          <w:rStyle w:val="s0"/>
        </w:rPr>
        <w:t>тепловизионные бинокли, монокуляры и бинокуляры, приборы ночного видения (бинокли и монокуляры), классифицируемые в товарных подкатегориях 8525 89 00 10, 8525 89 00 90 согласно УКТ ВЭД;</w:t>
      </w:r>
    </w:p>
    <w:p w:rsidR="00000000" w:rsidRDefault="007E4C23">
      <w:pPr>
        <w:pStyle w:val="pj"/>
      </w:pPr>
      <w:r>
        <w:rPr>
          <w:rStyle w:val="s0"/>
        </w:rPr>
        <w:t>дальномеры, классифицируемые в товар</w:t>
      </w:r>
      <w:r>
        <w:rPr>
          <w:rStyle w:val="s0"/>
        </w:rPr>
        <w:t>ной подкатегории 9015 10 00 00 согласно УКТ ВЭД;</w:t>
      </w:r>
    </w:p>
    <w:p w:rsidR="00000000" w:rsidRDefault="007E4C23">
      <w:pPr>
        <w:pStyle w:val="pj"/>
      </w:pPr>
      <w:r>
        <w:rPr>
          <w:rStyle w:val="s0"/>
        </w:rPr>
        <w:t>портативные радиоэлектронные средства обнаружения и противодействия беспилотным летательным аппаратам (антидроновые ружья), классифицируемые в товарной позиции 8543 согласно УКТ ВЭД;</w:t>
      </w:r>
    </w:p>
    <w:p w:rsidR="00000000" w:rsidRDefault="007E4C23">
      <w:pPr>
        <w:pStyle w:val="pj"/>
      </w:pPr>
      <w:r>
        <w:rPr>
          <w:rStyle w:val="s0"/>
        </w:rPr>
        <w:t>радиолокационные приборы</w:t>
      </w:r>
      <w:r>
        <w:rPr>
          <w:rStyle w:val="s0"/>
        </w:rPr>
        <w:t>, классифицируемые в товарной подкатегории 8526 10 00 90 согласно УКТ ВЭД;</w:t>
      </w:r>
    </w:p>
    <w:p w:rsidR="00000000" w:rsidRDefault="007E4C23">
      <w:pPr>
        <w:pStyle w:val="pj"/>
      </w:pPr>
      <w:r>
        <w:rPr>
          <w:rStyle w:val="s0"/>
        </w:rPr>
        <w:t>тактические наушники специального военного назначения, классифицируемые в товарной подкатегории 8518 30 00 90 согласно УКТ ВЭД;</w:t>
      </w:r>
    </w:p>
    <w:p w:rsidR="00000000" w:rsidRDefault="007E4C23">
      <w:pPr>
        <w:pStyle w:val="pj"/>
      </w:pPr>
      <w:r>
        <w:rPr>
          <w:rStyle w:val="s0"/>
        </w:rPr>
        <w:t>21) научные приборы, оборудование, запасные части и р</w:t>
      </w:r>
      <w:r>
        <w:rPr>
          <w:rStyle w:val="s0"/>
        </w:rPr>
        <w:t>асходные материалы к ним, реактивы, образцы, научная литература, ввозимых в Украину государственными научными учреждениями, государственными учреждениями высшего образования для обеспечения собственной образовательной, научной и научно-технической деятельн</w:t>
      </w:r>
      <w:r>
        <w:rPr>
          <w:rStyle w:val="s0"/>
        </w:rPr>
        <w:t xml:space="preserve">ости, классифицируются по следующим кодам согласно </w:t>
      </w:r>
      <w:hyperlink r:id="rId125" w:history="1">
        <w:r>
          <w:rPr>
            <w:rStyle w:val="a4"/>
            <w:color w:val="0000FF"/>
            <w:u w:val="single"/>
          </w:rPr>
          <w:t>УКТ ВЭД</w:t>
        </w:r>
      </w:hyperlink>
      <w:r>
        <w:rPr>
          <w:rStyle w:val="s0"/>
        </w:rPr>
        <w:t>:</w:t>
      </w:r>
    </w:p>
    <w:p w:rsidR="00000000" w:rsidRDefault="007E4C23">
      <w:pPr>
        <w:pStyle w:val="pj"/>
      </w:pPr>
      <w:r>
        <w:rPr>
          <w:rStyle w:val="s0"/>
        </w:rPr>
        <w:t>0701 10 00 00, 1302 20 10 00, 1302 31 00 00, 2504, 2804 61 00 00, 2818 20 00 00, 2818 30 00 00, 2823 00 00 00, 2825 10 00 00, 2825 60 00 00, 2825 90 40 00, 2825 90 85 00, 2827 (кроме 2827 39 85 10), 2835 22 00 00, 2836 99 17 00, 2839 11 00 00, 2841 70 00 0</w:t>
      </w:r>
      <w:r>
        <w:rPr>
          <w:rStyle w:val="s0"/>
        </w:rPr>
        <w:t>0, 2841 90 30 00, 2842 90 10 00, 2844, 2846, 2849, 2902 11 00 00, 2903 12 00 00, 2903 13 00 00, 2905 19 00 00, 2906 13 90 00, 2906 29 00 00, 2907 11 00 00, 2908 99 00 00, 2912, 2915 31 00 00, 2916 20 00 00, 2917 11 00 00, 2918, 2921 44 00 00, 2923 20 00 00</w:t>
      </w:r>
      <w:r>
        <w:rPr>
          <w:rStyle w:val="s0"/>
        </w:rPr>
        <w:t>, 2926 40 00 00, 2926 90 70 00, 2931 90 00 90, 2932 11 00 00, 2933 59 95 00, 2940 00 00 00, 3002 49 00 00 (только культуры микроорганизмов), 3501 10 90 00, 3502 90 70 00, 3502 90 90 00, 3504 00 90 00, 3506 91 90 90, 3801, 3821 00 00, 3822 12 00 00 (кроме р</w:t>
      </w:r>
      <w:r>
        <w:rPr>
          <w:rStyle w:val="s0"/>
        </w:rPr>
        <w:t>еагентов диагностических или лабораторных в виде наборов на основе иммунологических продуктов), 3822 19 00 00 (кроме реагентов диагностических или лабораторных в виде наборов на основе иммунологических продуктов), 3822 90 00 00 (кроме реагентов диагностиче</w:t>
      </w:r>
      <w:r>
        <w:rPr>
          <w:rStyle w:val="s0"/>
        </w:rPr>
        <w:t>ских или лабораторных в виде наборов на основе иммунологических продуктов), 3907 30 00 00, 3910 00 00 90, 3921 19 00 00, 3926 90 97 90 (кроме изготовленных из листов товаров), 3926 90 60 00 (защитные прозрачные лицевые щитки (экраны), не изготовленные из л</w:t>
      </w:r>
      <w:r>
        <w:rPr>
          <w:rStyle w:val="s0"/>
        </w:rPr>
        <w:t xml:space="preserve">истов), 4905 (кроме глобусов, классифицируемых по коду 4905 90 00 00), 4906 00 00 00, 4911 99 00 00, 6804 21 00 00, 6815 11 00 00, 6815 12 00 00, 6815 13 00 00, 6903 20 90 00, 6909 11 00 00, 7006 00 90 00, 7017 10 00 00, 7020 00 10 90, 7320 90 90 90, 7410 </w:t>
      </w:r>
      <w:r>
        <w:rPr>
          <w:rStyle w:val="s0"/>
        </w:rPr>
        <w:t>21 00 00, 7612 90 80 00, 8101 (кроме 8101 97 00 00), 8102 (кроме 8102 97 00 00), 8103 20 00 00, 8103 99 10 00, 8108 (кроме 8108 30 00 00), 8109 (кроме 8109 31 00 00, 8109 39 00 00), 8112 12 00 00, 8112 19 00 00, 8401 30 00 00, 8414 10 25 00, 8414 10 89 90,</w:t>
      </w:r>
      <w:r>
        <w:rPr>
          <w:rStyle w:val="s0"/>
        </w:rPr>
        <w:t xml:space="preserve"> 8414 30 20 90, 8414 30 81 90, 8414 30 89 90, 8414 60 00 00, 8414 70 00 10, 8414 80 80 00, 8414 70 00 90, 8417 80 30 00, 8417 80 50 00, 8419 20 00 00, 8419 39 00, 8419 33 00 00 (кроме аппаратов, установок, предназначенных для лиофильной сушки сельскохозяйс</w:t>
      </w:r>
      <w:r>
        <w:rPr>
          <w:rStyle w:val="s0"/>
        </w:rPr>
        <w:t>твенных продуктов и для древесины, целлюлозы, бумаги или картона), 8419 50 80 00, 8419 89 98 00, 8419 90 15 00, 8421 19 20 00, 8421 21 00 00, 8463 90 00 00, 8485 10 00 00, 8464 20 11 00, 8479 89 97 90, 8479 83 00 90, 8485 30 90 90, 8485 80 00 90 (кроме маш</w:t>
      </w:r>
      <w:r>
        <w:rPr>
          <w:rStyle w:val="s0"/>
        </w:rPr>
        <w:t>ин для послойного наращивания бумажной массой), 8481 80 87 00, 8501 40 20 90, 8505 90 29 10, 8514 11 00 00, 8514 19 80 00, 8514 20 10 00, 8514 31 90 00, 8514 32 90 00, 8514 39 90 90, 8514 90 70 00, 8537 10 91 00, 8540 20 80 00, 8541 42 00 00, 8541 43 00 00</w:t>
      </w:r>
      <w:r>
        <w:rPr>
          <w:rStyle w:val="s0"/>
        </w:rPr>
        <w:t xml:space="preserve">, 8541 49 00 00, 8541 59 00 10, 8541 51 00 00, 8541 59 00 90, 8542 31 11 00, 8542 39 11 00, 8542 39 19 00, 8543 20 00 00, 8543 70 02 00, 8543 70 90 00, 9001 90 00 90, 9002 20 00 00, 9002 90 00 90, 9006 30 00 00, 9006 91 00 00, 9011, 9012 10 00, 9012 90 00 </w:t>
      </w:r>
      <w:r>
        <w:rPr>
          <w:rStyle w:val="s0"/>
        </w:rPr>
        <w:t>10, 9013 20 00 00, 9013 80 00 00, 8529 90 18 00, 9013 90 80 00, 9016 00, 9017 10 90 00, 9018 (кроме 9018 31, 9018 32, 9018 39 00 00, 9018 41 00 00, 9018 49, 9018 50, 9018 90 10 00, 9018 90 20 00, 9018 90 30 00, 9018 90 40 00, 9018 90 50 00, 9018 90 60 00),</w:t>
      </w:r>
      <w:r>
        <w:rPr>
          <w:rStyle w:val="s0"/>
        </w:rPr>
        <w:t xml:space="preserve"> 9022 19 00 00, 9022 21 00 00 (только аппаратура, использующая другое ионизирующее излучение, кроме рентгеновского, альфа-, бета-, гамма излучения), 9022 29 00 00, 9024 10 20 10, 9024 10 40, 9024 80 00 00 (только электронные машины и устройства для тестиро</w:t>
      </w:r>
      <w:r>
        <w:rPr>
          <w:rStyle w:val="s0"/>
        </w:rPr>
        <w:t>вания текстильных материалов, бумаги или картона), 9024 90 00 00, 9025 19 00 90 (кроме электронных термометров и пирометров), 9025 80 40 90, 9026 10 29 00, 9026 20 20 00, 9027 10, 9027 20 00 00, 9027 30 00 00, 9027 50 00 00, 9027 89 30 00 (только электронн</w:t>
      </w:r>
      <w:r>
        <w:rPr>
          <w:rStyle w:val="s0"/>
        </w:rPr>
        <w:t>ые рН-метры, ГН-метры и другие аппараты для измерения электропроводности), 9027 89 90 00 (только неэлектронные вискозиметры, приборы для измерения пористости и расширения), 9027 90 00 00 (кроме частей и принадлежностей для микротомов и аппаратуры для анали</w:t>
      </w:r>
      <w:r>
        <w:rPr>
          <w:rStyle w:val="s0"/>
        </w:rPr>
        <w:t>за газа или дыма), 9030 10 00 00, 9030 20 00 00, 9030 31 00 00, 9030 32 00 00, 9030 33 20 00, 9030 82 00 00, 9030 90 00 00, 9031 20 00 00, 9031 41 00 00, 9031 80 80 00, 9033 00 90 00, 9617 00 00 00.</w:t>
      </w:r>
    </w:p>
    <w:p w:rsidR="00000000" w:rsidRDefault="007E4C23">
      <w:pPr>
        <w:pStyle w:val="pj"/>
      </w:pPr>
      <w:r>
        <w:rPr>
          <w:rStyle w:val="s0"/>
        </w:rPr>
        <w:t>Объемы, порядок ввоза и целевого использования таких това</w:t>
      </w:r>
      <w:r>
        <w:rPr>
          <w:rStyle w:val="s0"/>
        </w:rPr>
        <w:t>ров определяются Кабинетом министров Украины.</w:t>
      </w:r>
    </w:p>
    <w:p w:rsidR="00000000" w:rsidRDefault="007E4C23">
      <w:pPr>
        <w:pStyle w:val="pj"/>
      </w:pPr>
      <w:r>
        <w:rPr>
          <w:rStyle w:val="s0"/>
        </w:rPr>
        <w:t>Положения настоящего пункта не распространяются на подакцизные товары, а также товары, имеющие происхождение из страны, признанной государством-оккупантом согласно закону и/или государством-агрессором в отношен</w:t>
      </w:r>
      <w:r>
        <w:rPr>
          <w:rStyle w:val="s0"/>
        </w:rPr>
        <w:t>ии Украины в соответствии с законодательством, или ввозятся с территории государства-оккупанта (агрессора) и/или с оккупированной территории Украины, определенной такой согласно закону.</w:t>
      </w:r>
    </w:p>
    <w:p w:rsidR="00000000" w:rsidRDefault="007E4C23">
      <w:pPr>
        <w:pStyle w:val="pj"/>
      </w:pPr>
      <w:r>
        <w:rPr>
          <w:rStyle w:val="s0"/>
        </w:rPr>
        <w:t xml:space="preserve">Термины «государственные научные учреждения», «научная деятельность», </w:t>
      </w:r>
      <w:r>
        <w:rPr>
          <w:rStyle w:val="s0"/>
        </w:rPr>
        <w:t xml:space="preserve">«научно-техническая деятельность» употребляются в значении, приведенном в </w:t>
      </w:r>
      <w:hyperlink r:id="rId126" w:history="1">
        <w:r>
          <w:rPr>
            <w:rStyle w:val="a4"/>
            <w:color w:val="0000FF"/>
            <w:u w:val="single"/>
          </w:rPr>
          <w:t>Законе</w:t>
        </w:r>
      </w:hyperlink>
      <w:r>
        <w:rPr>
          <w:rStyle w:val="s0"/>
        </w:rPr>
        <w:t xml:space="preserve"> Украины «О научной и научно-технической деятельности»; термины «заведение высшего образования», «образовательн</w:t>
      </w:r>
      <w:r>
        <w:rPr>
          <w:rStyle w:val="s0"/>
        </w:rPr>
        <w:t xml:space="preserve">ая деятельность» - в значении, приведенном в </w:t>
      </w:r>
      <w:hyperlink r:id="rId127" w:history="1">
        <w:r>
          <w:rPr>
            <w:rStyle w:val="a4"/>
            <w:color w:val="0000FF"/>
            <w:u w:val="single"/>
          </w:rPr>
          <w:t>Законе</w:t>
        </w:r>
      </w:hyperlink>
      <w:r>
        <w:rPr>
          <w:rStyle w:val="s0"/>
        </w:rPr>
        <w:t xml:space="preserve"> Украины «О высшем образовании».</w:t>
      </w:r>
    </w:p>
    <w:p w:rsidR="00000000" w:rsidRDefault="007E4C23">
      <w:pPr>
        <w:pStyle w:val="pj"/>
      </w:pPr>
      <w:r>
        <w:rPr>
          <w:rStyle w:val="s0"/>
        </w:rPr>
        <w:t xml:space="preserve">2. Освобождаются от налогообложения особыми видами пошлины товары, указанные в </w:t>
      </w:r>
      <w:hyperlink w:anchor="sub2820000" w:history="1">
        <w:r>
          <w:rPr>
            <w:rStyle w:val="a4"/>
            <w:color w:val="0000FF"/>
            <w:u w:val="single"/>
          </w:rPr>
          <w:t>пунктах 6, 10, 19 части первой статьи 282</w:t>
        </w:r>
      </w:hyperlink>
      <w:r>
        <w:rPr>
          <w:rStyle w:val="s0"/>
        </w:rPr>
        <w:t xml:space="preserve">, частях первой и четвертой </w:t>
      </w:r>
      <w:hyperlink w:anchor="sub2870000" w:history="1">
        <w:r>
          <w:rPr>
            <w:rStyle w:val="a4"/>
            <w:color w:val="0000FF"/>
            <w:u w:val="single"/>
          </w:rPr>
          <w:t>статьи 287</w:t>
        </w:r>
      </w:hyperlink>
      <w:r>
        <w:rPr>
          <w:rStyle w:val="s0"/>
        </w:rPr>
        <w:t xml:space="preserve"> настоящего Кодекса</w:t>
      </w:r>
    </w:p>
    <w:p w:rsidR="00000000" w:rsidRDefault="007E4C23">
      <w:pPr>
        <w:pStyle w:val="pj"/>
      </w:pPr>
      <w:r>
        <w:rPr>
          <w:rStyle w:val="s0"/>
        </w:rPr>
        <w:t>3. В случае нарушения предприятиями порядка целевого использования товаров, освобожденных от налогообложения или услови</w:t>
      </w:r>
      <w:r>
        <w:rPr>
          <w:rStyle w:val="s0"/>
        </w:rPr>
        <w:t xml:space="preserve">й, при которых предоставляется условное полное или частичное освобождение от обложения пошлиной, к этим предприятиям, независимо от привлечения их должностных лиц к административной ответственности, предусмотренной настоящим Кодексом, применяются нормы </w:t>
      </w:r>
      <w:hyperlink r:id="rId128" w:anchor="sub_id=300000" w:history="1">
        <w:r>
          <w:rPr>
            <w:rStyle w:val="a4"/>
            <w:color w:val="0000FF"/>
            <w:u w:val="single"/>
          </w:rPr>
          <w:t>пункта 30.8 статьи 30</w:t>
        </w:r>
      </w:hyperlink>
      <w:r>
        <w:rPr>
          <w:rStyle w:val="s0"/>
        </w:rPr>
        <w:t xml:space="preserve"> и </w:t>
      </w:r>
      <w:hyperlink r:id="rId129" w:anchor="sub_id=230000" w:history="1">
        <w:r>
          <w:rPr>
            <w:rStyle w:val="a4"/>
            <w:color w:val="0000FF"/>
            <w:u w:val="single"/>
          </w:rPr>
          <w:t>статьи 123</w:t>
        </w:r>
      </w:hyperlink>
      <w:r>
        <w:rPr>
          <w:rStyle w:val="s0"/>
        </w:rPr>
        <w:t xml:space="preserve"> Налогового кодекса Украины.</w:t>
      </w:r>
    </w:p>
    <w:p w:rsidR="00000000" w:rsidRDefault="007E4C23">
      <w:pPr>
        <w:pStyle w:val="pj"/>
      </w:pPr>
      <w:r>
        <w:rPr>
          <w:rStyle w:val="s0"/>
        </w:rPr>
        <w:t>4. Запрещается увольнять отд</w:t>
      </w:r>
      <w:r>
        <w:rPr>
          <w:rStyle w:val="s0"/>
        </w:rPr>
        <w:t>ельных юридических и физических лиц от уплаты пошлины и переносить для них сроки его уплаты.</w:t>
      </w:r>
    </w:p>
    <w:p w:rsidR="00000000" w:rsidRDefault="007E4C23">
      <w:pPr>
        <w:pStyle w:val="pj"/>
      </w:pPr>
      <w:r>
        <w:t> </w:t>
      </w:r>
    </w:p>
    <w:p w:rsidR="00000000" w:rsidRDefault="007E4C23">
      <w:pPr>
        <w:pStyle w:val="pj"/>
        <w:ind w:left="1200" w:hanging="800"/>
      </w:pPr>
      <w:bookmarkStart w:id="344" w:name="SUB2830000"/>
      <w:bookmarkEnd w:id="344"/>
      <w:r>
        <w:rPr>
          <w:rStyle w:val="s1"/>
        </w:rPr>
        <w:t>Статья 283. Освобождение от обложения пошлиной в зависимости от выбранного таможенного режима</w:t>
      </w:r>
    </w:p>
    <w:p w:rsidR="00000000" w:rsidRDefault="007E4C23">
      <w:pPr>
        <w:pStyle w:val="pj"/>
      </w:pPr>
      <w:r>
        <w:rPr>
          <w:rStyle w:val="s0"/>
        </w:rPr>
        <w:t xml:space="preserve">1. При условии соблюдения требований и ограничений, установленных </w:t>
      </w:r>
      <w:hyperlink w:anchor="sub700000" w:history="1">
        <w:r>
          <w:rPr>
            <w:rStyle w:val="a4"/>
            <w:color w:val="0000FF"/>
            <w:u w:val="single"/>
          </w:rPr>
          <w:t>разделом V</w:t>
        </w:r>
      </w:hyperlink>
      <w:r>
        <w:rPr>
          <w:rStyle w:val="s0"/>
        </w:rPr>
        <w:t xml:space="preserve"> настоящего Кодекса, освобождаются от налогообложения:</w:t>
      </w:r>
    </w:p>
    <w:p w:rsidR="00000000" w:rsidRDefault="007E4C23">
      <w:pPr>
        <w:pStyle w:val="pj"/>
      </w:pPr>
      <w:r>
        <w:rPr>
          <w:rStyle w:val="s0"/>
        </w:rPr>
        <w:t>1) ввозной пошлиной, дополнительным импортным сбором - товары, помещенные в таможенные режимы реимпорта и отказа в пользу государства;</w:t>
      </w:r>
    </w:p>
    <w:p w:rsidR="00000000" w:rsidRDefault="007E4C23">
      <w:pPr>
        <w:pStyle w:val="pj"/>
      </w:pPr>
      <w:r>
        <w:rPr>
          <w:rStyle w:val="s0"/>
        </w:rPr>
        <w:t>2) вывозной пошлиной - то</w:t>
      </w:r>
      <w:r>
        <w:rPr>
          <w:rStyle w:val="s0"/>
        </w:rPr>
        <w:t>вары, помещенные под таможенный режим реэкспорта.</w:t>
      </w:r>
    </w:p>
    <w:p w:rsidR="00000000" w:rsidRDefault="007E4C23">
      <w:pPr>
        <w:pStyle w:val="pj"/>
      </w:pPr>
      <w:r>
        <w:t> </w:t>
      </w:r>
    </w:p>
    <w:p w:rsidR="00000000" w:rsidRDefault="007E4C23">
      <w:pPr>
        <w:pStyle w:val="pj"/>
        <w:ind w:left="1200" w:hanging="800"/>
      </w:pPr>
      <w:bookmarkStart w:id="345" w:name="SUB2840000"/>
      <w:bookmarkEnd w:id="345"/>
      <w:r>
        <w:rPr>
          <w:rStyle w:val="s1"/>
        </w:rPr>
        <w:t>Статья 284. Условное полное освобождение от обложения пошлиной</w:t>
      </w:r>
    </w:p>
    <w:p w:rsidR="00000000" w:rsidRDefault="007E4C23">
      <w:pPr>
        <w:pStyle w:val="pj"/>
      </w:pPr>
      <w:r>
        <w:rPr>
          <w:rStyle w:val="s0"/>
        </w:rPr>
        <w:t xml:space="preserve">1. При условии соблюдения требований и ограничений, установленных </w:t>
      </w:r>
      <w:hyperlink w:anchor="sub700000" w:history="1">
        <w:r>
          <w:rPr>
            <w:rStyle w:val="a4"/>
            <w:color w:val="0000FF"/>
            <w:u w:val="single"/>
          </w:rPr>
          <w:t>разделом V</w:t>
        </w:r>
      </w:hyperlink>
      <w:r>
        <w:rPr>
          <w:rStyle w:val="s0"/>
        </w:rPr>
        <w:t xml:space="preserve"> настоящего Кодекса, применяется </w:t>
      </w:r>
      <w:r>
        <w:rPr>
          <w:rStyle w:val="s0"/>
        </w:rPr>
        <w:t>условное полное освобождение от налогообложения:</w:t>
      </w:r>
    </w:p>
    <w:p w:rsidR="00000000" w:rsidRDefault="007E4C23">
      <w:pPr>
        <w:pStyle w:val="pj"/>
      </w:pPr>
      <w:r>
        <w:rPr>
          <w:rStyle w:val="s0"/>
        </w:rPr>
        <w:t>1) ввозной пошлиной - до товаров, помещенных в таможенные режимы транзита, временного ввоза, таможенного склада, свободной таможенной зоны, беспошлинной торговли, переработки на таможенной территории, уничто</w:t>
      </w:r>
      <w:r>
        <w:rPr>
          <w:rStyle w:val="s0"/>
        </w:rPr>
        <w:t>жения или разрушения;</w:t>
      </w:r>
    </w:p>
    <w:p w:rsidR="00000000" w:rsidRDefault="007E4C23">
      <w:pPr>
        <w:pStyle w:val="pj"/>
      </w:pPr>
      <w:r>
        <w:rPr>
          <w:rStyle w:val="s0"/>
        </w:rPr>
        <w:t>2) вывозной пошлиной - до товаров, помещенных в таможенные режимы транзита, временного вывоза.</w:t>
      </w:r>
    </w:p>
    <w:p w:rsidR="00000000" w:rsidRDefault="007E4C23">
      <w:pPr>
        <w:pStyle w:val="pj"/>
      </w:pPr>
      <w:r>
        <w:t> </w:t>
      </w:r>
    </w:p>
    <w:p w:rsidR="00000000" w:rsidRDefault="007E4C23">
      <w:pPr>
        <w:pStyle w:val="pj"/>
        <w:ind w:left="1200" w:hanging="800"/>
      </w:pPr>
      <w:bookmarkStart w:id="346" w:name="SUB2850000"/>
      <w:bookmarkEnd w:id="346"/>
      <w:r>
        <w:rPr>
          <w:rStyle w:val="s1"/>
        </w:rPr>
        <w:t>Статья 285. Условное частичное освобождение от обложения ввозной пошлиной</w:t>
      </w:r>
    </w:p>
    <w:p w:rsidR="00000000" w:rsidRDefault="007E4C23">
      <w:pPr>
        <w:pStyle w:val="pj"/>
      </w:pPr>
      <w:r>
        <w:rPr>
          <w:rStyle w:val="s0"/>
        </w:rPr>
        <w:t xml:space="preserve">1. Условное частичное освобождение от обложения ввозной пошлиной применяется к товарам, указанным в </w:t>
      </w:r>
      <w:hyperlink w:anchor="sub1060000" w:history="1">
        <w:r>
          <w:rPr>
            <w:rStyle w:val="a4"/>
            <w:color w:val="0000FF"/>
            <w:u w:val="single"/>
          </w:rPr>
          <w:t>статье 106</w:t>
        </w:r>
      </w:hyperlink>
      <w:r>
        <w:rPr>
          <w:rStyle w:val="s0"/>
        </w:rPr>
        <w:t xml:space="preserve"> настоящего Кодекса, помещенных под таможенный режим временного ввоза, при условии соблюдения требований и ограни</w:t>
      </w:r>
      <w:r>
        <w:rPr>
          <w:rStyle w:val="s0"/>
        </w:rPr>
        <w:t xml:space="preserve">чений, установленных </w:t>
      </w:r>
      <w:hyperlink w:anchor="sub1030000" w:history="1">
        <w:r>
          <w:rPr>
            <w:rStyle w:val="a4"/>
            <w:color w:val="0000FF"/>
            <w:u w:val="single"/>
          </w:rPr>
          <w:t>главой 18</w:t>
        </w:r>
      </w:hyperlink>
      <w:r>
        <w:rPr>
          <w:rStyle w:val="s0"/>
        </w:rPr>
        <w:t xml:space="preserve"> настоящего Кодекса.</w:t>
      </w:r>
    </w:p>
    <w:p w:rsidR="00000000" w:rsidRDefault="007E4C23">
      <w:pPr>
        <w:pStyle w:val="pj"/>
      </w:pPr>
      <w:r>
        <w:rPr>
          <w:rStyle w:val="s0"/>
        </w:rPr>
        <w:t xml:space="preserve">2. Порядок применения условного частичного освобождения от обложения ввозной пошлиной определен </w:t>
      </w:r>
      <w:hyperlink w:anchor="sub1060000" w:history="1">
        <w:r>
          <w:rPr>
            <w:rStyle w:val="a4"/>
            <w:color w:val="0000FF"/>
            <w:u w:val="single"/>
          </w:rPr>
          <w:t>статьей 106</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47" w:name="SUB2860000"/>
      <w:bookmarkEnd w:id="347"/>
      <w:r>
        <w:rPr>
          <w:rStyle w:val="s1"/>
        </w:rPr>
        <w:t>Статья 286. Обложения пошлиной товаров при перемещении через таможенную границу Украины в зависимости от избранного таможенного режима</w:t>
      </w:r>
    </w:p>
    <w:p w:rsidR="00000000" w:rsidRDefault="007E4C23">
      <w:pPr>
        <w:pStyle w:val="pj"/>
      </w:pPr>
      <w:r>
        <w:rPr>
          <w:rStyle w:val="s0"/>
        </w:rPr>
        <w:t xml:space="preserve">1. Товары, помещенные под таможенный режим импорта, облагаются ввозной пошлиной, если иное не предусмотрено законом, при </w:t>
      </w:r>
      <w:r>
        <w:rPr>
          <w:rStyle w:val="s0"/>
        </w:rPr>
        <w:t xml:space="preserve">соблюдении условий и ограничений, установленных </w:t>
      </w:r>
      <w:hyperlink w:anchor="sub740000" w:history="1">
        <w:r>
          <w:rPr>
            <w:rStyle w:val="a4"/>
            <w:color w:val="0000FF"/>
            <w:u w:val="single"/>
          </w:rPr>
          <w:t>главой 13</w:t>
        </w:r>
      </w:hyperlink>
      <w:r>
        <w:rPr>
          <w:rStyle w:val="s0"/>
        </w:rPr>
        <w:t xml:space="preserve"> настоящего Кодекса.</w:t>
      </w:r>
    </w:p>
    <w:p w:rsidR="00000000" w:rsidRDefault="007E4C23">
      <w:pPr>
        <w:pStyle w:val="pj"/>
      </w:pPr>
      <w:r>
        <w:rPr>
          <w:rStyle w:val="s0"/>
        </w:rPr>
        <w:t>В случаях, установленных законами Украины, товары, помещенные под таможенный режим импорта, облагаются сезонным пошлиной и/или особыми видами пошл</w:t>
      </w:r>
      <w:r>
        <w:rPr>
          <w:rStyle w:val="s0"/>
        </w:rPr>
        <w:t>ин.</w:t>
      </w:r>
    </w:p>
    <w:p w:rsidR="00000000" w:rsidRDefault="007E4C23">
      <w:pPr>
        <w:pStyle w:val="pj"/>
      </w:pPr>
      <w:r>
        <w:rPr>
          <w:rStyle w:val="s0"/>
        </w:rPr>
        <w:t xml:space="preserve">2. Товары, помещенные под таможенный режим реимпорта, освобождаются от обложения ввозной пошлиной, если иное не предусмотрено законом, при соблюдении требований и ограничений, установленных </w:t>
      </w:r>
      <w:hyperlink w:anchor="sub770000" w:history="1">
        <w:r>
          <w:rPr>
            <w:rStyle w:val="a4"/>
            <w:color w:val="0000FF"/>
            <w:u w:val="single"/>
          </w:rPr>
          <w:t>главой 14</w:t>
        </w:r>
      </w:hyperlink>
      <w:r>
        <w:rPr>
          <w:rStyle w:val="s0"/>
        </w:rPr>
        <w:t xml:space="preserve"> настоящего Кодекса.</w:t>
      </w:r>
    </w:p>
    <w:p w:rsidR="00000000" w:rsidRDefault="007E4C23">
      <w:pPr>
        <w:pStyle w:val="pj"/>
      </w:pPr>
      <w:r>
        <w:rPr>
          <w:rStyle w:val="s0"/>
        </w:rPr>
        <w:t xml:space="preserve">3. В случае помещения товаров под таможенный режим реимпорта в соответствии с </w:t>
      </w:r>
      <w:hyperlink w:anchor="sub780000" w:history="1">
        <w:r>
          <w:rPr>
            <w:rStyle w:val="a4"/>
            <w:color w:val="0000FF"/>
            <w:u w:val="single"/>
          </w:rPr>
          <w:t>пунктом 3 части второй статьи 78</w:t>
        </w:r>
      </w:hyperlink>
      <w:r>
        <w:rPr>
          <w:rStyle w:val="s0"/>
        </w:rPr>
        <w:t xml:space="preserve"> настоящего Кодекса суммы вывозной пошлины, уплаченные при экспорте этих товаров, возвращаются лицам, которые их в</w:t>
      </w:r>
      <w:r>
        <w:rPr>
          <w:rStyle w:val="s0"/>
        </w:rPr>
        <w:t xml:space="preserve">ыплачивали, или их правопреемникам в соответствии с настоящим Кодексом и в порядке, определенном </w:t>
      </w:r>
      <w:hyperlink r:id="rId130"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4. Товары, помещенные под таможенный режим экспорта, облагаются вы</w:t>
      </w:r>
      <w:r>
        <w:rPr>
          <w:rStyle w:val="s0"/>
        </w:rPr>
        <w:t>возной таможенной пошлиной в случаях, установленных законом.</w:t>
      </w:r>
    </w:p>
    <w:p w:rsidR="00000000" w:rsidRDefault="007E4C23">
      <w:pPr>
        <w:pStyle w:val="pj"/>
      </w:pPr>
      <w:r>
        <w:rPr>
          <w:rStyle w:val="s0"/>
        </w:rPr>
        <w:t>5. Товары, помещенные под таможенный режим реэкспорта, освобождаются от налогообложения вывозной пошлиной, если иное не предусмотрено законом, при соблюдении требований и ограничений, установленн</w:t>
      </w:r>
      <w:r>
        <w:rPr>
          <w:rStyle w:val="s0"/>
        </w:rPr>
        <w:t xml:space="preserve">ых </w:t>
      </w:r>
      <w:hyperlink w:anchor="sub850000" w:history="1">
        <w:r>
          <w:rPr>
            <w:rStyle w:val="a4"/>
            <w:color w:val="0000FF"/>
            <w:u w:val="single"/>
          </w:rPr>
          <w:t>главой 16</w:t>
        </w:r>
      </w:hyperlink>
      <w:r>
        <w:rPr>
          <w:rStyle w:val="s0"/>
        </w:rPr>
        <w:t xml:space="preserve"> настоящего Кодекса.</w:t>
      </w:r>
    </w:p>
    <w:p w:rsidR="00000000" w:rsidRDefault="007E4C23">
      <w:pPr>
        <w:pStyle w:val="pj"/>
      </w:pPr>
      <w:r>
        <w:rPr>
          <w:rStyle w:val="s0"/>
        </w:rPr>
        <w:t>После помещения товаров под таможенный режим реэкспорта суммы ввозной пошлины, уплаченные при импорте этих товаров, возвращаются лицам, которые их выплачивали, или их правопреемникам в соотве</w:t>
      </w:r>
      <w:r>
        <w:rPr>
          <w:rStyle w:val="s0"/>
        </w:rPr>
        <w:t xml:space="preserve">тствии с настоящим Кодексом и в порядке, установленном </w:t>
      </w:r>
      <w:hyperlink r:id="rId131"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6. До товаров, помещенных под таможенный режим транзита, применяется условное полное освобождение от обложен</w:t>
      </w:r>
      <w:r>
        <w:rPr>
          <w:rStyle w:val="s0"/>
        </w:rPr>
        <w:t xml:space="preserve">ия ввозной пошлиной, если иное не предусмотрено законом, при соблюдении требований и ограничений, установленных </w:t>
      </w:r>
      <w:hyperlink w:anchor="sub900000" w:history="1">
        <w:r>
          <w:rPr>
            <w:rStyle w:val="a4"/>
            <w:color w:val="0000FF"/>
            <w:u w:val="single"/>
          </w:rPr>
          <w:t>главой 17</w:t>
        </w:r>
      </w:hyperlink>
      <w:r>
        <w:rPr>
          <w:rStyle w:val="s0"/>
        </w:rPr>
        <w:t xml:space="preserve"> настоящего Кодекса.</w:t>
      </w:r>
    </w:p>
    <w:p w:rsidR="00000000" w:rsidRDefault="007E4C23">
      <w:pPr>
        <w:pStyle w:val="pj"/>
      </w:pPr>
      <w:r>
        <w:rPr>
          <w:rStyle w:val="s0"/>
        </w:rPr>
        <w:t>7. До товаров, помещенных под таможенный режим временного ввоза, применяется услов</w:t>
      </w:r>
      <w:r>
        <w:rPr>
          <w:rStyle w:val="s0"/>
        </w:rPr>
        <w:t xml:space="preserve">ное частичное освобождение от обложения ввозной пошлиной в порядке, определенном </w:t>
      </w:r>
      <w:hyperlink w:anchor="sub1030000" w:history="1">
        <w:r>
          <w:rPr>
            <w:rStyle w:val="a4"/>
            <w:color w:val="0000FF"/>
            <w:u w:val="single"/>
          </w:rPr>
          <w:t>главой 18</w:t>
        </w:r>
      </w:hyperlink>
      <w:r>
        <w:rPr>
          <w:rStyle w:val="s0"/>
        </w:rPr>
        <w:t xml:space="preserve"> настоящего Кодекса.</w:t>
      </w:r>
    </w:p>
    <w:p w:rsidR="00000000" w:rsidRDefault="007E4C23">
      <w:pPr>
        <w:pStyle w:val="pj"/>
      </w:pPr>
      <w:r>
        <w:rPr>
          <w:rStyle w:val="s0"/>
        </w:rPr>
        <w:t>В случае выпуска товаров, помещенных под таможенный режим временного ввоза с условным частичным освобождением от</w:t>
      </w:r>
      <w:r>
        <w:rPr>
          <w:rStyle w:val="s0"/>
        </w:rPr>
        <w:t xml:space="preserve"> обложения ввозной пошлиной, в свободное обращение на таможенной территории Украины или передаче таких товаров в пользование другому лицу ввозная пошлина уплачивается в порядке, определенном </w:t>
      </w:r>
      <w:hyperlink w:anchor="sub1060000" w:history="1">
        <w:r>
          <w:rPr>
            <w:rStyle w:val="a4"/>
            <w:color w:val="0000FF"/>
            <w:u w:val="single"/>
          </w:rPr>
          <w:t>частью седьмой статьи 106</w:t>
        </w:r>
      </w:hyperlink>
      <w:r>
        <w:rPr>
          <w:rStyle w:val="s0"/>
        </w:rPr>
        <w:t xml:space="preserve"> настоя</w:t>
      </w:r>
      <w:r>
        <w:rPr>
          <w:rStyle w:val="s0"/>
        </w:rPr>
        <w:t>щего Кодекса.</w:t>
      </w:r>
    </w:p>
    <w:p w:rsidR="00000000" w:rsidRDefault="007E4C23">
      <w:pPr>
        <w:pStyle w:val="pj"/>
      </w:pPr>
      <w:r>
        <w:rPr>
          <w:rStyle w:val="s0"/>
        </w:rPr>
        <w:t xml:space="preserve">8. До товаров, помещенных под таможенный режим временного вывоза, применяется условное полное освобождение от налогообложения вывозной пошлиной при соблюдении требований и ограничений, установленных </w:t>
      </w:r>
      <w:hyperlink w:anchor="sub1130000" w:history="1">
        <w:r>
          <w:rPr>
            <w:rStyle w:val="a4"/>
            <w:color w:val="0000FF"/>
            <w:u w:val="single"/>
          </w:rPr>
          <w:t>главой 19</w:t>
        </w:r>
      </w:hyperlink>
      <w:r>
        <w:rPr>
          <w:rStyle w:val="s0"/>
        </w:rPr>
        <w:t xml:space="preserve"> </w:t>
      </w:r>
      <w:r>
        <w:rPr>
          <w:rStyle w:val="s0"/>
        </w:rPr>
        <w:t>настоящего Кодекса.</w:t>
      </w:r>
    </w:p>
    <w:p w:rsidR="00000000" w:rsidRDefault="007E4C23">
      <w:pPr>
        <w:pStyle w:val="pj"/>
      </w:pPr>
      <w:r>
        <w:rPr>
          <w:rStyle w:val="s0"/>
        </w:rPr>
        <w:t xml:space="preserve">9. До товаров, помещенных под таможенный режим таможенного склада, применяется условное полное освобождение от обложения ввозной пошлиной при соблюдении требований и ограничений, установленных </w:t>
      </w:r>
      <w:hyperlink w:anchor="sub1210000" w:history="1">
        <w:r>
          <w:rPr>
            <w:rStyle w:val="a4"/>
            <w:color w:val="0000FF"/>
            <w:u w:val="single"/>
          </w:rPr>
          <w:t>главой 20</w:t>
        </w:r>
      </w:hyperlink>
      <w:r>
        <w:rPr>
          <w:rStyle w:val="s0"/>
        </w:rPr>
        <w:t xml:space="preserve"> </w:t>
      </w:r>
      <w:r>
        <w:rPr>
          <w:rStyle w:val="s0"/>
        </w:rPr>
        <w:t>настоящего Кодекса.</w:t>
      </w:r>
    </w:p>
    <w:p w:rsidR="00000000" w:rsidRDefault="007E4C23">
      <w:pPr>
        <w:pStyle w:val="pj"/>
      </w:pPr>
      <w:r>
        <w:rPr>
          <w:rStyle w:val="s0"/>
        </w:rPr>
        <w:t xml:space="preserve">10. До товаров, помещенных под таможенный режим свободной таможенной зоны, применяется условное полное освобождение от обложения ввозной пошлиной при соблюдении требований и ограничений, установленных </w:t>
      </w:r>
      <w:hyperlink w:anchor="sub1300000" w:history="1">
        <w:r>
          <w:rPr>
            <w:rStyle w:val="a4"/>
            <w:color w:val="0000FF"/>
            <w:u w:val="single"/>
          </w:rPr>
          <w:t>главой 21</w:t>
        </w:r>
      </w:hyperlink>
      <w:r>
        <w:rPr>
          <w:rStyle w:val="s0"/>
        </w:rPr>
        <w:t xml:space="preserve"> настоящего Кодекса.</w:t>
      </w:r>
    </w:p>
    <w:p w:rsidR="00000000" w:rsidRDefault="007E4C23">
      <w:pPr>
        <w:pStyle w:val="pj"/>
      </w:pPr>
      <w:r>
        <w:rPr>
          <w:rStyle w:val="s0"/>
        </w:rPr>
        <w:t xml:space="preserve">11. До товаров, помещенных под таможенный режим беспошлинной торговли, применяется условное полное освобождение от обложения ввозной пошлиной при соблюдении требований и ограничений, установленных </w:t>
      </w:r>
      <w:hyperlink w:anchor="sub1400000" w:history="1">
        <w:r>
          <w:rPr>
            <w:rStyle w:val="a4"/>
            <w:color w:val="0000FF"/>
            <w:u w:val="single"/>
          </w:rPr>
          <w:t>главой 22</w:t>
        </w:r>
      </w:hyperlink>
      <w:r>
        <w:rPr>
          <w:rStyle w:val="s0"/>
        </w:rPr>
        <w:t xml:space="preserve"> настоящего Кодекса.</w:t>
      </w:r>
    </w:p>
    <w:p w:rsidR="00000000" w:rsidRDefault="007E4C23">
      <w:pPr>
        <w:pStyle w:val="pj"/>
      </w:pPr>
      <w:r>
        <w:rPr>
          <w:rStyle w:val="s0"/>
        </w:rPr>
        <w:t xml:space="preserve">12. До товаров, помещенных под таможенный режим переработки на таможенной территории, применяется условное полное освобождение от обложения ввозной пошлиной при соблюдении требований и ограничений, установленных </w:t>
      </w:r>
      <w:hyperlink w:anchor="sub1470000" w:history="1">
        <w:r>
          <w:rPr>
            <w:rStyle w:val="a4"/>
            <w:color w:val="0000FF"/>
            <w:u w:val="single"/>
          </w:rPr>
          <w:t>главой 23</w:t>
        </w:r>
      </w:hyperlink>
      <w:r>
        <w:rPr>
          <w:rStyle w:val="s0"/>
        </w:rPr>
        <w:t xml:space="preserve"> настоящего Кодекса.</w:t>
      </w:r>
    </w:p>
    <w:p w:rsidR="00000000" w:rsidRDefault="007E4C23">
      <w:pPr>
        <w:pStyle w:val="pj"/>
      </w:pPr>
      <w:r>
        <w:rPr>
          <w:rStyle w:val="s0"/>
        </w:rPr>
        <w:t>В случае выпуска в свободное обращение продуктов переработки, полученных из товаров, помещенных под таможенный режим переработки на таможенной территории, уплата ввозной пошлины осуществляется в порядке,</w:t>
      </w:r>
      <w:r>
        <w:rPr>
          <w:rStyle w:val="s0"/>
        </w:rPr>
        <w:t xml:space="preserve"> определенном </w:t>
      </w:r>
      <w:hyperlink w:anchor="sub1550000" w:history="1">
        <w:r>
          <w:rPr>
            <w:rStyle w:val="a4"/>
            <w:color w:val="0000FF"/>
            <w:u w:val="single"/>
          </w:rPr>
          <w:t>статьей 155</w:t>
        </w:r>
      </w:hyperlink>
      <w:r>
        <w:rPr>
          <w:rStyle w:val="s0"/>
        </w:rPr>
        <w:t xml:space="preserve"> настоящего Кодекса.</w:t>
      </w:r>
    </w:p>
    <w:p w:rsidR="00000000" w:rsidRDefault="007E4C23">
      <w:pPr>
        <w:pStyle w:val="pj"/>
      </w:pPr>
      <w:r>
        <w:rPr>
          <w:rStyle w:val="s0"/>
        </w:rPr>
        <w:t xml:space="preserve">13. Товары, помещенные под таможенный режим переработки вне таможенной территории, облагаются вывозной таможенной пошлиной в соответствии с </w:t>
      </w:r>
      <w:hyperlink w:anchor="sub1620000" w:history="1">
        <w:r>
          <w:rPr>
            <w:rStyle w:val="a4"/>
            <w:color w:val="0000FF"/>
            <w:u w:val="single"/>
          </w:rPr>
          <w:t>глав</w:t>
        </w:r>
        <w:r>
          <w:rPr>
            <w:rStyle w:val="a4"/>
            <w:color w:val="0000FF"/>
            <w:u w:val="single"/>
          </w:rPr>
          <w:t>ой 24</w:t>
        </w:r>
      </w:hyperlink>
      <w:r>
        <w:rPr>
          <w:rStyle w:val="s0"/>
        </w:rPr>
        <w:t xml:space="preserve"> настоящего Кодекса.</w:t>
      </w:r>
    </w:p>
    <w:p w:rsidR="00000000" w:rsidRDefault="007E4C23">
      <w:pPr>
        <w:pStyle w:val="pj"/>
      </w:pPr>
      <w:r>
        <w:rPr>
          <w:rStyle w:val="s0"/>
        </w:rPr>
        <w:t xml:space="preserve">До товаров, помещенных под таможенный режим переработки вне таможенной территории, и продуктов их переработки, указанных в </w:t>
      </w:r>
      <w:hyperlink w:anchor="sub1680000" w:history="1">
        <w:r>
          <w:rPr>
            <w:rStyle w:val="a4"/>
            <w:color w:val="0000FF"/>
            <w:u w:val="single"/>
          </w:rPr>
          <w:t>части второй статьи 168</w:t>
        </w:r>
      </w:hyperlink>
      <w:r>
        <w:rPr>
          <w:rStyle w:val="s0"/>
        </w:rPr>
        <w:t xml:space="preserve"> настоящего Кодекса, в пределах определенного срока</w:t>
      </w:r>
      <w:r>
        <w:rPr>
          <w:rStyle w:val="s0"/>
        </w:rPr>
        <w:t xml:space="preserve"> возвращаются в Украину, применяется условное полное освобождение от обложения ввозной пошлиной в порядке, определенном </w:t>
      </w:r>
      <w:hyperlink w:anchor="sub1680000" w:history="1">
        <w:r>
          <w:rPr>
            <w:rStyle w:val="a4"/>
            <w:color w:val="0000FF"/>
            <w:u w:val="single"/>
          </w:rPr>
          <w:t>статьей 168</w:t>
        </w:r>
      </w:hyperlink>
      <w:r>
        <w:rPr>
          <w:rStyle w:val="s0"/>
        </w:rPr>
        <w:t xml:space="preserve"> настоящего Кодекса.</w:t>
      </w:r>
    </w:p>
    <w:p w:rsidR="00000000" w:rsidRDefault="007E4C23">
      <w:pPr>
        <w:pStyle w:val="pj"/>
      </w:pPr>
      <w:r>
        <w:rPr>
          <w:rStyle w:val="s0"/>
        </w:rPr>
        <w:t xml:space="preserve">К продуктам переработки (кроме указанных в </w:t>
      </w:r>
      <w:hyperlink w:anchor="sub1680000" w:history="1">
        <w:r>
          <w:rPr>
            <w:rStyle w:val="a4"/>
            <w:color w:val="0000FF"/>
            <w:u w:val="single"/>
          </w:rPr>
          <w:t>части второй статьи 168</w:t>
        </w:r>
      </w:hyperlink>
      <w:r>
        <w:rPr>
          <w:rStyle w:val="s0"/>
        </w:rPr>
        <w:t xml:space="preserve"> настоящего Кодекса) применяется частичное освобождение от обложения ввозной пошлиной, согласно которому уплате подлежит положительная разница между суммой ввозной пошлины, начисленной на продукты переработки, и суммой ввозной п</w:t>
      </w:r>
      <w:r>
        <w:rPr>
          <w:rStyle w:val="s0"/>
        </w:rPr>
        <w:t>ошлины, которая подлежала бы уплате в случае импорта соответствующих товаров, вывезенных за пределы таможенной территории Украины для переработки.</w:t>
      </w:r>
    </w:p>
    <w:p w:rsidR="00000000" w:rsidRDefault="007E4C23">
      <w:pPr>
        <w:pStyle w:val="pj"/>
      </w:pPr>
      <w:r>
        <w:rPr>
          <w:rStyle w:val="s0"/>
        </w:rPr>
        <w:t>14. До товаров, помещенных под таможенный режим уничтожения или разрушения, применяется условное полное освоб</w:t>
      </w:r>
      <w:r>
        <w:rPr>
          <w:rStyle w:val="s0"/>
        </w:rPr>
        <w:t xml:space="preserve">ождение от обложения ввозной пошлиной при соблюдении требований и ограничений, установленных </w:t>
      </w:r>
      <w:hyperlink w:anchor="sub1750000" w:history="1">
        <w:r>
          <w:rPr>
            <w:rStyle w:val="a4"/>
            <w:color w:val="0000FF"/>
            <w:u w:val="single"/>
          </w:rPr>
          <w:t>главой 25</w:t>
        </w:r>
      </w:hyperlink>
      <w:r>
        <w:rPr>
          <w:rStyle w:val="s0"/>
        </w:rPr>
        <w:t xml:space="preserve"> настоящего Кодекса.</w:t>
      </w:r>
    </w:p>
    <w:p w:rsidR="00000000" w:rsidRDefault="007E4C23">
      <w:pPr>
        <w:pStyle w:val="pj"/>
      </w:pPr>
      <w:r>
        <w:rPr>
          <w:rStyle w:val="s0"/>
        </w:rPr>
        <w:t xml:space="preserve">15. Товары, помещенные под таможенный режим отказа в пользу государства, освобождаются от обложения </w:t>
      </w:r>
      <w:r>
        <w:rPr>
          <w:rStyle w:val="s0"/>
        </w:rPr>
        <w:t xml:space="preserve">ввозной пошлиной, если иное не предусмотрено законом, при соблюдении требований и ограничений, установленных </w:t>
      </w:r>
      <w:hyperlink w:anchor="sub1830000" w:history="1">
        <w:r>
          <w:rPr>
            <w:rStyle w:val="a4"/>
            <w:color w:val="0000FF"/>
            <w:u w:val="single"/>
          </w:rPr>
          <w:t>главой 26</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48" w:name="SUB2870000"/>
      <w:bookmarkEnd w:id="348"/>
      <w:r>
        <w:rPr>
          <w:rStyle w:val="s1"/>
        </w:rPr>
        <w:t>Статья 287. Особенности обложения пошлиной некоторых товаров</w:t>
      </w:r>
    </w:p>
    <w:p w:rsidR="00000000" w:rsidRDefault="007E4C23">
      <w:pPr>
        <w:pStyle w:val="pj"/>
      </w:pPr>
      <w:r>
        <w:rPr>
          <w:rStyle w:val="s0"/>
        </w:rPr>
        <w:t xml:space="preserve">1. При ввозе (пересылке) на таможенную территорию Украины товары, признанные гуманитарной помощью в соответствии с </w:t>
      </w:r>
      <w:hyperlink r:id="rId132" w:history="1">
        <w:r>
          <w:rPr>
            <w:rStyle w:val="a4"/>
            <w:color w:val="0000FF"/>
            <w:u w:val="single"/>
          </w:rPr>
          <w:t>Законом</w:t>
        </w:r>
      </w:hyperlink>
      <w:r>
        <w:rPr>
          <w:rStyle w:val="s0"/>
        </w:rPr>
        <w:t xml:space="preserve"> Украины «О гуманитарной помощи», освобождаются от налогообложения вв</w:t>
      </w:r>
      <w:r>
        <w:rPr>
          <w:rStyle w:val="s0"/>
        </w:rPr>
        <w:t>озной пошлиной.</w:t>
      </w:r>
    </w:p>
    <w:p w:rsidR="00000000" w:rsidRDefault="007E4C23">
      <w:pPr>
        <w:pStyle w:val="pj"/>
      </w:pPr>
      <w:r>
        <w:rPr>
          <w:rStyle w:val="s0"/>
        </w:rPr>
        <w:t>Гуманитарная помощь, предоставляемая Украины, при ее вывозе за пределы таможенной территории Украины освобождается от уплаты вывозной пошлины.</w:t>
      </w:r>
    </w:p>
    <w:p w:rsidR="00000000" w:rsidRDefault="007E4C23">
      <w:pPr>
        <w:pStyle w:val="pj"/>
      </w:pPr>
      <w:r>
        <w:rPr>
          <w:rStyle w:val="s0"/>
        </w:rPr>
        <w:t>2. Товары (кроме товаров для реализации или использования с целью, непосредственно не связанной с</w:t>
      </w:r>
      <w:r>
        <w:rPr>
          <w:rStyle w:val="s0"/>
        </w:rPr>
        <w:t xml:space="preserve"> осуществлением предпринимательской деятельности), ввозимых на таможенную территорию Украины на срок не менее трех лет иностранными инвесторами в соответствии с </w:t>
      </w:r>
      <w:hyperlink r:id="rId133" w:history="1">
        <w:r>
          <w:rPr>
            <w:rStyle w:val="a4"/>
            <w:color w:val="0000FF"/>
            <w:u w:val="single"/>
          </w:rPr>
          <w:t>Законом</w:t>
        </w:r>
      </w:hyperlink>
      <w:r>
        <w:rPr>
          <w:rStyle w:val="s0"/>
        </w:rPr>
        <w:t xml:space="preserve"> Украины «О режиме инос</w:t>
      </w:r>
      <w:r>
        <w:rPr>
          <w:rStyle w:val="s0"/>
        </w:rPr>
        <w:t xml:space="preserve">транного инвестирования» с целью инвестирования на основании зарегистрированных договоров (контрактов) или как взнос иностранного инвестора в уставный капитал предприятия с иностранными инвестициями, освобождаются от уплаты ввозной пошлины. При отчуждении </w:t>
      </w:r>
      <w:r>
        <w:rPr>
          <w:rStyle w:val="s0"/>
        </w:rPr>
        <w:t>таких товаров ранее трех лет со времени зачисления на баланс ввозная пошлина уплачивается на общих основаниях.</w:t>
      </w:r>
    </w:p>
    <w:p w:rsidR="00000000" w:rsidRDefault="007E4C23">
      <w:pPr>
        <w:pStyle w:val="pj"/>
      </w:pPr>
      <w:r>
        <w:t>Абзац второй части второй исключен</w:t>
      </w:r>
      <w:r>
        <w:rPr>
          <w:rStyle w:val="s0"/>
        </w:rPr>
        <w:t>.</w:t>
      </w:r>
    </w:p>
    <w:p w:rsidR="00000000" w:rsidRDefault="007E4C23">
      <w:pPr>
        <w:pStyle w:val="pj"/>
      </w:pPr>
      <w:r>
        <w:rPr>
          <w:rStyle w:val="s0"/>
        </w:rPr>
        <w:t xml:space="preserve">3. Научное, лабораторное и исследовательское оборудование, а также комплектующие и материалы, предусмотренные проектом научного парка, зарегистрированного в соответствии с </w:t>
      </w:r>
      <w:hyperlink r:id="rId134" w:history="1">
        <w:r>
          <w:rPr>
            <w:rStyle w:val="a4"/>
            <w:color w:val="0000FF"/>
            <w:u w:val="single"/>
          </w:rPr>
          <w:t>Законом</w:t>
        </w:r>
      </w:hyperlink>
      <w:r>
        <w:rPr>
          <w:rStyle w:val="s0"/>
        </w:rPr>
        <w:t xml:space="preserve"> Украины «О </w:t>
      </w:r>
      <w:r>
        <w:rPr>
          <w:rStyle w:val="s0"/>
        </w:rPr>
        <w:t>научных парках», ввозимых на таможенную территорию Украины научным парком и партнерами научного парка в рамках реализации такого проекта научного парка, освобождаются от уплаты ввозной пошлины.</w:t>
      </w:r>
    </w:p>
    <w:p w:rsidR="00000000" w:rsidRDefault="007E4C23">
      <w:pPr>
        <w:pStyle w:val="pj"/>
      </w:pPr>
      <w:r>
        <w:rPr>
          <w:rStyle w:val="s0"/>
        </w:rPr>
        <w:t>Перечень таких товаров с определением кодов согласно УКТ ВЭД и</w:t>
      </w:r>
      <w:r>
        <w:rPr>
          <w:rStyle w:val="s0"/>
        </w:rPr>
        <w:t xml:space="preserve"> объемы ввоза таких товаров определяется Кабинетом Министров Украины.</w:t>
      </w:r>
    </w:p>
    <w:p w:rsidR="00000000" w:rsidRDefault="007E4C23">
      <w:pPr>
        <w:pStyle w:val="pj"/>
      </w:pPr>
      <w:r>
        <w:rPr>
          <w:rStyle w:val="s0"/>
        </w:rPr>
        <w:t>Освобождение от уплаты ввозной пошлины предоставляется на весь срок реализации проекта научного парка, но не более чем на два года для оборудования и не более чем на один год для комплек</w:t>
      </w:r>
      <w:r>
        <w:rPr>
          <w:rStyle w:val="s0"/>
        </w:rPr>
        <w:t>тующих и материалов со дня утверждения данного перечня и объемов товаров.</w:t>
      </w:r>
    </w:p>
    <w:p w:rsidR="00000000" w:rsidRDefault="007E4C23">
      <w:pPr>
        <w:pStyle w:val="pj"/>
      </w:pPr>
      <w:r>
        <w:rPr>
          <w:rStyle w:val="s0"/>
        </w:rPr>
        <w:t>4. Товары, ввозимые на таможенную территорию Украины в адрес Общества Красного Креста Украины, его органов и местных организаций в соответствии с Законом Украины «Об Обществе Красног</w:t>
      </w:r>
      <w:r>
        <w:rPr>
          <w:rStyle w:val="s0"/>
        </w:rPr>
        <w:t>о Креста Украины» как гуманитарная или благотворительная помощь, освобождаются от обложения ввозной пошлиной.</w:t>
      </w:r>
    </w:p>
    <w:p w:rsidR="00000000" w:rsidRDefault="007E4C23">
      <w:pPr>
        <w:pStyle w:val="pj"/>
      </w:pPr>
      <w:r>
        <w:rPr>
          <w:rStyle w:val="s0"/>
        </w:rPr>
        <w:t>5. Оборудование, оборудование и комплектующие, а также материалы, которые не производятся в Украине и ввозятся на таможенную территорию Украины те</w:t>
      </w:r>
      <w:r>
        <w:rPr>
          <w:rStyle w:val="s0"/>
        </w:rPr>
        <w:t xml:space="preserve">хнологическими парками, их участниками и совместными предприятиями, выполняющими проекты технологических парков, для реализации таких проектов технологических парков в соответствии с </w:t>
      </w:r>
      <w:hyperlink r:id="rId135" w:history="1">
        <w:r>
          <w:rPr>
            <w:rStyle w:val="a4"/>
            <w:color w:val="0000FF"/>
            <w:u w:val="single"/>
          </w:rPr>
          <w:t>Законом</w:t>
        </w:r>
      </w:hyperlink>
      <w:r>
        <w:rPr>
          <w:rStyle w:val="s0"/>
        </w:rPr>
        <w:t xml:space="preserve"> </w:t>
      </w:r>
      <w:r>
        <w:rPr>
          <w:rStyle w:val="s0"/>
        </w:rPr>
        <w:t>Украины «О специальном режиме инновационной деятельности технологических парков», облагаются ввозной пошлиной на общих основаниях.</w:t>
      </w:r>
    </w:p>
    <w:p w:rsidR="00000000" w:rsidRDefault="007E4C23">
      <w:pPr>
        <w:pStyle w:val="pj"/>
      </w:pPr>
      <w:r>
        <w:rPr>
          <w:rStyle w:val="s0"/>
        </w:rPr>
        <w:t>Начисленные суммы ввозной пошлины не перечисляются в бюджет, а зачисляются на специальные счета технологических парков, их уч</w:t>
      </w:r>
      <w:r>
        <w:rPr>
          <w:rStyle w:val="s0"/>
        </w:rPr>
        <w:t xml:space="preserve">астников и совместных предприятий в порядке, установленном </w:t>
      </w:r>
      <w:hyperlink r:id="rId136" w:history="1">
        <w:r>
          <w:rPr>
            <w:rStyle w:val="a4"/>
            <w:color w:val="0000FF"/>
            <w:u w:val="single"/>
          </w:rPr>
          <w:t>Законом</w:t>
        </w:r>
      </w:hyperlink>
      <w:r>
        <w:rPr>
          <w:rStyle w:val="s0"/>
        </w:rPr>
        <w:t xml:space="preserve"> Украины «О специальном режиме инновационной деятельности технологических парков».</w:t>
      </w:r>
    </w:p>
    <w:p w:rsidR="00000000" w:rsidRDefault="007E4C23">
      <w:pPr>
        <w:pStyle w:val="pj"/>
      </w:pPr>
      <w:r>
        <w:rPr>
          <w:rStyle w:val="s0"/>
        </w:rPr>
        <w:t>6. При ввозе на таможенную территорию Укра</w:t>
      </w:r>
      <w:r>
        <w:rPr>
          <w:rStyle w:val="s0"/>
        </w:rPr>
        <w:t xml:space="preserve">ины от налогообложения пошлиной освобождаются новое оборудование (оборудование) и комплектующие изделия к нему, ввозимые участниками индустриальных парков, включенных в реестр индустриальных парков, которые классифицируются по следующим кодам согласно </w:t>
      </w:r>
      <w:hyperlink r:id="rId137" w:history="1">
        <w:r>
          <w:rPr>
            <w:rStyle w:val="a4"/>
            <w:color w:val="0000FF"/>
            <w:u w:val="single"/>
          </w:rPr>
          <w:t>УКТ ВЭД</w:t>
        </w:r>
      </w:hyperlink>
      <w:r>
        <w:rPr>
          <w:rStyle w:val="s0"/>
        </w:rPr>
        <w:t>: 8402-8405, 8406 81 00 00, 8406 82 00 10, 8406 82 00 90, 8406 90 10 00, 8406 90 90 00, 8411, 8412, 8413 40 00 00, 8413 50, 8413 60 20 00, 8413 60 31 00, 8413 60 39 00, 8413 60 61 00, 8413</w:t>
      </w:r>
      <w:r>
        <w:rPr>
          <w:rStyle w:val="s0"/>
        </w:rPr>
        <w:t xml:space="preserve"> 60 69 00, 8413 60 70 00, 8413 60 80 00, 8413 70 21 00, 8413 70 29 00, 8413 70 30 00, 8413 70 35 00, 8413 70 45 00, 8413 70 51 00, 8413 70 59 00, 8413 70 65 00, 8413 81 00 00, 8413 82 00 00, 8414 10, 8414 40 90 00, 8414 80, 8414 70 00 90, 8416 (только те, </w:t>
      </w:r>
      <w:r>
        <w:rPr>
          <w:rStyle w:val="s0"/>
        </w:rPr>
        <w:t>которые предназначены для использования в промышленности), 8417, 8418 (кроме 8418 10 20 10, 8418 10 80 10, 8418 21, 8418 29 00 00, 8418 50, 8418 91 00 00, 8418 99 и кроме комбинированных холодильников-морозильников, которые оснащены отдельными выдвижными я</w:t>
      </w:r>
      <w:r>
        <w:rPr>
          <w:rStyle w:val="s0"/>
        </w:rPr>
        <w:t>щиками или комбинацией дверей с выдвижными ящиками и классифицируются по кодам 8418 10 20 98 и 8418 10 80 98), 8419 (кроме 8419 81), 8420, 8421, 8422 (кроме 8422 11 00 00), 8423 (кроме 8423 10 10 00, 8423 81 25 00, 8423 90), 8424 89 40 00, 8424 89 70 00, 8</w:t>
      </w:r>
      <w:r>
        <w:rPr>
          <w:rStyle w:val="s0"/>
        </w:rPr>
        <w:t>424 90 80 00, 8425, 8426 91 10 00, 8427, 8428, 8431, 8433 60 00 00, 8434, 8435 (только машины и механизмы для производства соков или аналогичных напитков), 8436-8442, 8443( кроме 8443 13 10 00), 8444 00, 8445-8448, 8449 00 00 00, 8451, 8452 (кроме 8452 10,</w:t>
      </w:r>
      <w:r>
        <w:rPr>
          <w:rStyle w:val="s0"/>
        </w:rPr>
        <w:t xml:space="preserve"> 8452 30 00 00, 8452 90 00 00), 8453, 8456-8466, 8485 10 00 00, 8485 90 90 10, 8468 20 00 00, 8468 80 00 00, 8471 41 00 00 (только те, которые используются как части автоматизированных систем управления производством, кроме персональных компьютеров), 8471 </w:t>
      </w:r>
      <w:r>
        <w:rPr>
          <w:rStyle w:val="s0"/>
        </w:rPr>
        <w:t>49 00 00 (только те, используемые как части автоматизированных систем управления производством, кроме персональных компьютеров), 8474, 8485 30 10 00, 8485 90 10 00, 8475, 8485 30 90 10, 8485 90 90 20, 8477, 8485 20 00 00, 8479 (кроме 8479 10 00 00), 8485 3</w:t>
      </w:r>
      <w:r>
        <w:rPr>
          <w:rStyle w:val="s0"/>
        </w:rPr>
        <w:t>0 90 90, 8485 80 00 90, 8485 90 90 90, 8481 (кроме 8481 80), 8483, 8486, 8487 (кроме 8487 10), 8501, 8502, 8503 00, 8504, 8506, 8507, 8511, 8514, 8515, 8537, 8538 10 00 00, 8543, 8709, 9006 30 00 00 (только для фотокамер, предназначенных для медицинского и</w:t>
      </w:r>
      <w:r>
        <w:rPr>
          <w:rStyle w:val="s0"/>
        </w:rPr>
        <w:t xml:space="preserve"> хирургического обследования внутренних органов), 9008, 9010 50 00 00, 9010 90 20 00, 9011, 9012, 9013 20 00 00, 9013 80 00 00, 8524 11 00 90 (кроме плоских дисплейных модулей для приборов и аппаратуры, классифицируемых по кодам 8517, 8522, 8529, 8528 42 0</w:t>
      </w:r>
      <w:r>
        <w:rPr>
          <w:rStyle w:val="s0"/>
        </w:rPr>
        <w:t>0 00, 8528 52 10 00, 8528 62 00 00), 8524 91 00 90 (кроме плоских дисплейных модулей для приборов и аппаратуры, классифицируемых по кодам 8517, 8522, 8529, 8528 42 00 00, 8528 52 10 00, 8528 62 00 00), 9018 (кроме 9018 31, 9018 32, 9018 39 00 00, 9018 41 0</w:t>
      </w:r>
      <w:r>
        <w:rPr>
          <w:rStyle w:val="s0"/>
        </w:rPr>
        <w:t>0 00, 9018 49, 9018 50, 9018 90), 9020 00 10 00, 9020 00 90 00, 9022, 9023 00, 9024, 9026, 9027, 9030-9032, 9033 00.</w:t>
      </w:r>
    </w:p>
    <w:p w:rsidR="00000000" w:rsidRDefault="007E4C23">
      <w:pPr>
        <w:pStyle w:val="pj"/>
      </w:pPr>
      <w:r>
        <w:rPr>
          <w:rStyle w:val="s0"/>
        </w:rPr>
        <w:t>Такое увольнение предоставляется при условии, что указанное оборудование (оборудование) и комплектующие к нему:</w:t>
      </w:r>
    </w:p>
    <w:p w:rsidR="00000000" w:rsidRDefault="007E4C23">
      <w:pPr>
        <w:pStyle w:val="pj"/>
      </w:pPr>
      <w:r>
        <w:rPr>
          <w:rStyle w:val="s0"/>
        </w:rPr>
        <w:t xml:space="preserve">новые (с даты изготовления </w:t>
      </w:r>
      <w:r>
        <w:rPr>
          <w:rStyle w:val="s0"/>
        </w:rPr>
        <w:t>до даты ввоза на таможенную территорию Украины прошло не более трех лет);</w:t>
      </w:r>
    </w:p>
    <w:p w:rsidR="00000000" w:rsidRDefault="007E4C23">
      <w:pPr>
        <w:pStyle w:val="pj"/>
      </w:pPr>
      <w:r>
        <w:rPr>
          <w:rStyle w:val="s0"/>
        </w:rPr>
        <w:t>не были в использовании;</w:t>
      </w:r>
    </w:p>
    <w:p w:rsidR="00000000" w:rsidRDefault="007E4C23">
      <w:pPr>
        <w:pStyle w:val="pj"/>
      </w:pPr>
      <w:r>
        <w:rPr>
          <w:rStyle w:val="s0"/>
        </w:rPr>
        <w:t>ввозятся участниками индустриальных парков исключительно для собственного использования на территории (в пределах) индустриального парка без права отчуждения</w:t>
      </w:r>
      <w:r>
        <w:rPr>
          <w:rStyle w:val="s0"/>
        </w:rPr>
        <w:t>, передачи в аренду, лизинг или иное право пользования третьим лицам на любых условиях раньше пяти лет с даты их ввоза на таможенную территорию Украины;</w:t>
      </w:r>
    </w:p>
    <w:p w:rsidR="00000000" w:rsidRDefault="007E4C23">
      <w:pPr>
        <w:pStyle w:val="pj"/>
      </w:pPr>
      <w:r>
        <w:rPr>
          <w:rStyle w:val="s0"/>
        </w:rPr>
        <w:t>не имеют происхождения из страны, признанной государством-оккупантом по закону и/или государством-агрес</w:t>
      </w:r>
      <w:r>
        <w:rPr>
          <w:rStyle w:val="s0"/>
        </w:rPr>
        <w:t>сором в отношении Украины согласно законодательству, и/или не ввозимой с территории государства-оккупанта (агрессора) и/или с оккупированной территории Украины, определенной таковой согласно законом.</w:t>
      </w:r>
    </w:p>
    <w:p w:rsidR="00000000" w:rsidRDefault="007E4C23">
      <w:pPr>
        <w:pStyle w:val="pj"/>
      </w:pPr>
      <w:hyperlink r:id="rId138" w:anchor="sub_id=100" w:history="1">
        <w:r>
          <w:rPr>
            <w:rStyle w:val="a4"/>
            <w:color w:val="0000FF"/>
            <w:u w:val="single"/>
          </w:rPr>
          <w:t>Порядок</w:t>
        </w:r>
      </w:hyperlink>
      <w:r>
        <w:rPr>
          <w:rStyle w:val="s0"/>
        </w:rPr>
        <w:t xml:space="preserve"> ввоза и целевого использования указанных товаров определяется Кабинетом министров Украины.</w:t>
      </w:r>
    </w:p>
    <w:p w:rsidR="00000000" w:rsidRDefault="007E4C23">
      <w:pPr>
        <w:pStyle w:val="pj"/>
      </w:pPr>
      <w:r>
        <w:rPr>
          <w:rStyle w:val="s0"/>
        </w:rPr>
        <w:t>Центральный орган исполнительной власти, который реализует государственную таможенную политику, и центральный орган исполнительной в</w:t>
      </w:r>
      <w:r>
        <w:rPr>
          <w:rStyle w:val="s0"/>
        </w:rPr>
        <w:t>ласти, реализующий государственную политику относительно создания и функционирования индустриальных парков на территории Украины, осуществляют автоматический обмен информацией, содержащейся должно содержаться в Реестре индустриальных парков, в том числе от</w:t>
      </w:r>
      <w:r>
        <w:rPr>
          <w:rStyle w:val="s0"/>
        </w:rPr>
        <w:t>носительно перечня участников индустриальных парков, потере субъектом хозяйствования статуса участника индустриального парка, в объеме и порядке, определенных центральным органом исполнительной власти, который обеспечивает формирование и реализует государс</w:t>
      </w:r>
      <w:r>
        <w:rPr>
          <w:rStyle w:val="s0"/>
        </w:rPr>
        <w:t>твенную финансовую политику, по согласованию с центральным органом исполнительной власти, обеспечивающим формирование и реализующим государственную инвестиционную политику.</w:t>
      </w:r>
    </w:p>
    <w:p w:rsidR="00000000" w:rsidRDefault="007E4C23">
      <w:pPr>
        <w:pStyle w:val="pj"/>
      </w:pPr>
      <w:r>
        <w:rPr>
          <w:rStyle w:val="s0"/>
        </w:rPr>
        <w:t>Утрата статуса участника индустриального парка раньше пяти лет с даты ввоза на тамо</w:t>
      </w:r>
      <w:r>
        <w:rPr>
          <w:rStyle w:val="s0"/>
        </w:rPr>
        <w:t>женную территорию Украины в порядке, определенном этой частью, оборудования (оборудования) и комплектующих изделий к нему влечет возникновение обязанности по уплате ввозной пошлины и пени в сроки и порядке, установленные настоящим Кодексом.</w:t>
      </w:r>
    </w:p>
    <w:p w:rsidR="00000000" w:rsidRDefault="007E4C23">
      <w:pPr>
        <w:pStyle w:val="pj"/>
      </w:pPr>
      <w:r>
        <w:rPr>
          <w:rStyle w:val="s0"/>
        </w:rPr>
        <w:t>К положениям эт</w:t>
      </w:r>
      <w:r>
        <w:rPr>
          <w:rStyle w:val="s0"/>
        </w:rPr>
        <w:t xml:space="preserve">ой части установленные </w:t>
      </w:r>
      <w:hyperlink r:id="rId139" w:anchor="sub_id=102" w:history="1">
        <w:r>
          <w:rPr>
            <w:rStyle w:val="a4"/>
            <w:color w:val="0000FF"/>
            <w:u w:val="single"/>
          </w:rPr>
          <w:t>статьей 102</w:t>
        </w:r>
      </w:hyperlink>
      <w:r>
        <w:rPr>
          <w:rStyle w:val="s0"/>
        </w:rPr>
        <w:t xml:space="preserve"> Налогового кодекса Украины сроки давности не применяются.</w:t>
      </w:r>
    </w:p>
    <w:p w:rsidR="00000000" w:rsidRDefault="007E4C23">
      <w:pPr>
        <w:pStyle w:val="pj"/>
      </w:pPr>
      <w:r>
        <w:rPr>
          <w:rStyle w:val="s0"/>
        </w:rPr>
        <w:t>7. Нарушение требований и условий, определенных в частях первой - четвертой, шесто</w:t>
      </w:r>
      <w:r>
        <w:rPr>
          <w:rStyle w:val="s0"/>
        </w:rPr>
        <w:t>й и восьмой настоящей статьи, влечет возникновение обязанности по уплате ввозной пошлины и пени в сроки и в порядке, определенных настоящим Кодексом.</w:t>
      </w:r>
    </w:p>
    <w:p w:rsidR="00000000" w:rsidRDefault="007E4C23">
      <w:pPr>
        <w:pStyle w:val="pj"/>
      </w:pPr>
      <w:r>
        <w:rPr>
          <w:rStyle w:val="s0"/>
        </w:rPr>
        <w:t>8. Освобождаются от налогообложения ввозной пошлиной составляющие (материалы, узлы, агрегаты, оборудование</w:t>
      </w:r>
      <w:r>
        <w:rPr>
          <w:rStyle w:val="s0"/>
        </w:rPr>
        <w:t xml:space="preserve"> и комплектующие изделия) (далее - товары), ввозимые на таможенную территорию Украины в таможенном режиме импорта для использования в производстве товаров оборонного назначения, определенных таковыми в соответствии с </w:t>
      </w:r>
      <w:hyperlink r:id="rId140" w:anchor="sub_id=10000" w:history="1">
        <w:r>
          <w:rPr>
            <w:rStyle w:val="a4"/>
            <w:color w:val="0000FF"/>
            <w:u w:val="single"/>
          </w:rPr>
          <w:t>пунктом 29 части первой статьи 1</w:t>
        </w:r>
      </w:hyperlink>
      <w:r>
        <w:rPr>
          <w:rStyle w:val="s0"/>
        </w:rPr>
        <w:t xml:space="preserve"> Закона «Об оборонных закупках», если заказчиком такой продукции является государственный заказчик в области обороны, определенный Кабинетом Министров Украины, по следующим кодам т</w:t>
      </w:r>
      <w:r>
        <w:rPr>
          <w:rStyle w:val="s0"/>
        </w:rPr>
        <w:t xml:space="preserve">оваров согласно </w:t>
      </w:r>
      <w:hyperlink r:id="rId141" w:history="1">
        <w:r>
          <w:rPr>
            <w:rStyle w:val="a4"/>
            <w:color w:val="0000FF"/>
            <w:u w:val="single"/>
          </w:rPr>
          <w:t>УКТ ВЭД</w:t>
        </w:r>
      </w:hyperlink>
      <w:r>
        <w:rPr>
          <w:rStyle w:val="s0"/>
        </w:rPr>
        <w:t>:</w:t>
      </w:r>
    </w:p>
    <w:p w:rsidR="00000000" w:rsidRDefault="007E4C23">
      <w:pPr>
        <w:pStyle w:val="pj"/>
      </w:pPr>
      <w:r>
        <w:rPr>
          <w:rStyle w:val="s0"/>
        </w:rPr>
        <w:t>3601 00 00 00, 3603 30 00 00, 3907 40 00 00, 3919 90 80 38, 3919 90 20 00, 3919 90 80 90, 3920 51 00 00, 3920 91 00 90, 3921 13 10 19, 3921 90 30 00, 3921 90 90 00, 3</w:t>
      </w:r>
      <w:r>
        <w:rPr>
          <w:rStyle w:val="s0"/>
        </w:rPr>
        <w:t>926 90 97 90, 3926 90 60 00, 9620 00 91 00, 4011 20, 4011 30 00, 5515 91 10 00, 7003, 7004, 7005, 7006 00 10 00, 7014 00 00 00, 7207 19 80 00, 7208 90 80 00, 7211 29 00 00, 7212, 7214 99 39 00, 7215 50 11 00, 7215 90 00 00, 7217 10 90 00, 7218 91 80 00, 72</w:t>
      </w:r>
      <w:r>
        <w:rPr>
          <w:rStyle w:val="s0"/>
        </w:rPr>
        <w:t>19 21 10 00, 7219 21 90 00, 7219 22 90 00, 7219 24 00 00, 7219 32, 7219 33, 7219 34, 7220 12 00 00, 7220 20, 7220 90, 7222 11 11 00, 7222 11 19 00, 7222 11 81 00, 7222 11 89 00, 7222 19, 7222 20 11 00, 7222 20 19 00, 7222 20 29 00, 7222 20 31 00, 7222 20 3</w:t>
      </w:r>
      <w:r>
        <w:rPr>
          <w:rStyle w:val="s0"/>
        </w:rPr>
        <w:t>9 00, 7222 20 81 00, 7222 20 89 00, 7222 30, 7222 40, 7223 00, 7224 90 07 00, 7224 90 14 00, 7224 90 18 00, 7225, 7226 19 80 00, 7226 92 00 00, 7226 99 10 00, 7226 99 30 00, 7226 99 70 00, 7228 10 20 00, 7228 10 50 00, 7228 10 90 00, 7228 20, 7228 30 49 00</w:t>
      </w:r>
      <w:r>
        <w:rPr>
          <w:rStyle w:val="s0"/>
        </w:rPr>
        <w:t xml:space="preserve">, 7228 30 69 00, 7228 30 70 00, 7228 30 89 00, 7228 60, 7228 40, 7228 50 69 00, 7228 70, 7229 90 90 00, 7326 19 90 90, 8407, 8408, 8409, 8411 11 00 00, 8411 12 10 00, 8411 12 30 00, 8411 22, 8411 81 00 00, 8411 91 00 00, 8411 99 00 00, 8412 10 00 90, 8412 </w:t>
      </w:r>
      <w:r>
        <w:rPr>
          <w:rStyle w:val="s0"/>
        </w:rPr>
        <w:t>29 89 90, 8413 19 00 00, 8413 60 20 00, 8413 60 31 00, 8413 70 81 00, 8413 81 00 00, 8413 82 00 00, 8413 91 00 90, 8414, 8415 20 00, 8421 23 00, 8421 29 20 00, 8421 29 80 00, 8421 39 15 20, 8421 39 25 00, 8421 39 15 91, 8421 39 85 10, 8421 39 15 99, 8421 3</w:t>
      </w:r>
      <w:r>
        <w:rPr>
          <w:rStyle w:val="s0"/>
        </w:rPr>
        <w:t>9 85 90, 8421 32 00 90, 8421 39 15 59, 8421 39 35 90, 8421 32 00 19, 8421 99 10 00, 8421 99 90 00, 8425 31 00 00, 8425 39 00 00, 8481 10 19 00, 8481 10 99 00, 8481 20 10 00, 8481 20 90 00, 8481 30, 8481 40 10 00, 8481 80 59 00, 8481 80 63 00, 8481 80 69 00</w:t>
      </w:r>
      <w:r>
        <w:rPr>
          <w:rStyle w:val="s0"/>
        </w:rPr>
        <w:t>, 8481 80 73 00, 8482 10, 8482 20 00 00, 8482 30 00 00, 8482 40 00 00, 8482 50 00 00, 8482 80 00 00, 8482 91 90 00, 8482 99 00 00, 8483 20 00 00, 8483 30 38, 8483 30 80, 8483 40 59 00, 8501 10 10 00, 8501 10 99, 8501 20 00, 8501 31 00 98, 8501 71 00 90, 85</w:t>
      </w:r>
      <w:r>
        <w:rPr>
          <w:rStyle w:val="s0"/>
        </w:rPr>
        <w:t>01 72 00 20 (только фотоэлектрические генераторы постоянного тока мощностью не более 750 Вт), 8501 33 00 10, 8501 72 00 10 (только фотоэлектрические генераторы постоянного тока мощностью более 75 кВт, но не более 375 кВт), 8501 52 20 10, 8501 52 20 90, 850</w:t>
      </w:r>
      <w:r>
        <w:rPr>
          <w:rStyle w:val="s0"/>
        </w:rPr>
        <w:t>1 61 20, 8501 61 80, 8501 80 00 20, 8501 62 00 10, 8501 80 00 10 (только фотоэлектрические генераторы переменного тока мощностью более 75 кВ·а, но не более 375 кВ·а), 8502 11 20 90, 8502 11 80 90, 8502 12 00 90, 8502 13 20 90, 8502 13 40 90, 8502 13 80 90,</w:t>
      </w:r>
      <w:r>
        <w:rPr>
          <w:rStyle w:val="s0"/>
        </w:rPr>
        <w:t xml:space="preserve"> 8502 40 00 90, 8504 31 29 00, 8504 33 00 90, 8504 32 00 90, 8504 40 90 00, 8505 11 00 00, 8505 90 21 00, 8505 90 29 10, 8505 90 90 00, 8506 30 00 00, 8506 50, 8506 80 80 00, 8507 10, 8507 20 80 90, 8507 30 80 00, 8507 50 00 00, 8507 80 00 00 (кроме железо</w:t>
      </w:r>
      <w:r>
        <w:rPr>
          <w:rStyle w:val="s0"/>
        </w:rPr>
        <w:t>-никелевых аккумуляторов), 8511 10 00 10, 8511 10 00 98, 8511 40 00 98, 8511 50 00 98, 8512 20 00 90, 8518 10 00 99, 8518 21 00 90, 8525 50 00, 8525 60 00 00, 8526 10 00, 8526 91 20, 8526 91 80, 8526 92 00, 8528 52 99 90, 8528 59 00 90, 8528 62 00 00, 8529</w:t>
      </w:r>
      <w:r>
        <w:rPr>
          <w:rStyle w:val="s0"/>
        </w:rPr>
        <w:t xml:space="preserve"> 10 30 00 (кроме внешних антенн для приемки через спутник), 8529 10 69 10, 8529 10 69 90, 8529 10 80 10, 8529 90 20 00, плоские дисплеи модули, которые классифицируются по кодам 8524 11 00 90, 8524 12 00 90, 8524 19 00 90, 8524 91 00 90, 8524 92 00 90, 852</w:t>
      </w:r>
      <w:r>
        <w:rPr>
          <w:rStyle w:val="s0"/>
        </w:rPr>
        <w:t>4 99 00 90 (что предназначены только для аппаратуры товарных подкатегорий 8528 42 00 00, 8528 52 10 00, 8528 62 00 00), 8529 90 40 00 (кроме деревянных корпусов и шкафов), 8529 90 65 00, 8529 90 15 00, 8529 90 91 00, 8529 90 97 90, 9620 00 10 30, 8531 20 2</w:t>
      </w:r>
      <w:r>
        <w:rPr>
          <w:rStyle w:val="s0"/>
        </w:rPr>
        <w:t>0 10, 8531 20 40 10, 8531 20 95 10, 8531 20 40 91, 8532 10 00 00, 8532 21 00 00, 8532 22 00 00, 8532 24 00 00, 8532 25 00 00, 8532 29 00 00, 8533 10 00 00, 8533 21 00 00, 8533 31 00 00, 8533 40 90 00, 8534 00 11 00, 8535 30 10 00, 8535 40 00 00, 8536 41 90</w:t>
      </w:r>
      <w:r>
        <w:rPr>
          <w:rStyle w:val="s0"/>
        </w:rPr>
        <w:t xml:space="preserve"> 90, 8536 50 11 90, 8536 50 19 90, 8536 50 80 00, 8539 39 20 00, 8539 39 80 00, 8540 20 80 00, 8540 71 00 00, 8540 79 00 10, 8540 79 00 90, 8540 81 00 00, 8541 10 00 90, 8541 21 00 90, 8541 29 00, 8541 41 00 00, 8541 42 00 00, 8541 43 00 00, 8541 49 00 00,</w:t>
      </w:r>
      <w:r>
        <w:rPr>
          <w:rStyle w:val="s0"/>
        </w:rPr>
        <w:t xml:space="preserve"> 8542, 8543 20 00 00, 8543 70 30 00, 8543 70 60 00, 8539 52 00 00, 8543 70 01 00, 8543 70 02 00, 8543 70 03 00, 8543 70 04 00, 8543 70 05 00, 8543 70 06 00, 8543 70 07 00, 8543 70 08 00, 8543 70 09 00, 8543 70 90 00, 8543 90 00 10, 8544 30 00 10, 8544 42 9</w:t>
      </w:r>
      <w:r>
        <w:rPr>
          <w:rStyle w:val="s0"/>
        </w:rPr>
        <w:t xml:space="preserve">0 91, 8701 30 00 00, 8703 33 19 00, 8703 33 90 10, 8703 33 90 30, 8703 50 00 00, 8703 70 00 00, 8704 (помимо товарных подкатегорий 8704 10 10 10, 8704 21 10 00, 8704 41 10 00, 8704 22 10 00, 8704 42 10 00, 8704 23 10 00, 8704 43 10 00, 8704 31 10 00, 8704 </w:t>
      </w:r>
      <w:r>
        <w:rPr>
          <w:rStyle w:val="s0"/>
        </w:rPr>
        <w:t>51 10 00, 8704 32 10 00, 8704 52 10 00 товарной категории 8704 10 90), 8706 00, 8708, 8710 00 00 00, 8807 10 00, 8807 20 00, 8807 30 00, 9001 90 00 90, 9002 19 00 00, 9005 90 00 00, 9013 90 05 00, 9013 90 80 00, 9014 10 00 90, 9014 20 80 90, 9014 80 00 00,</w:t>
      </w:r>
      <w:r>
        <w:rPr>
          <w:rStyle w:val="s0"/>
        </w:rPr>
        <w:t xml:space="preserve"> 9014 90 00 90, 9015 10 00 00 (только электронные дальномеры), 9015 80 20 00, 9015 90 00 00, 9620 00 10 90, 9020 00 10 00, 9020 00 90 00, 9025, 9026, 9029 10 00 90, 9030 33 20 00, 9030 33 70 00 (только электронные приборы и аппараты), 9030 84 00 00, 9031 8</w:t>
      </w:r>
      <w:r>
        <w:rPr>
          <w:rStyle w:val="s0"/>
        </w:rPr>
        <w:t>0 80 00, 9032, 9401 20 00 00, 9301, 9305 91 00, 9306 30 30 00, 9306 90 10 00.</w:t>
      </w:r>
    </w:p>
    <w:p w:rsidR="00000000" w:rsidRDefault="007E4C23">
      <w:pPr>
        <w:pStyle w:val="pj"/>
      </w:pPr>
      <w:hyperlink r:id="rId142" w:anchor="sub_id=100" w:history="1">
        <w:r>
          <w:rPr>
            <w:rStyle w:val="a4"/>
            <w:color w:val="0000FF"/>
            <w:u w:val="single"/>
          </w:rPr>
          <w:t>Порядок</w:t>
        </w:r>
      </w:hyperlink>
      <w:r>
        <w:rPr>
          <w:rStyle w:val="s0"/>
        </w:rPr>
        <w:t xml:space="preserve"> ввоза и целевого использования товаров, указанных в этой части, определяется Кабинетом Ми</w:t>
      </w:r>
      <w:r>
        <w:rPr>
          <w:rStyle w:val="s0"/>
        </w:rPr>
        <w:t>нистров Украины.</w:t>
      </w:r>
    </w:p>
    <w:p w:rsidR="00000000" w:rsidRDefault="007E4C23">
      <w:pPr>
        <w:pStyle w:val="pj"/>
      </w:pPr>
      <w:r>
        <w:rPr>
          <w:rStyle w:val="s0"/>
        </w:rPr>
        <w:t>Указанные в этой части товары не освобождаются от налогообложения ввозной пошлиной, если они имеют происхождение из страны, признанной государством-оккупантом по закону и / или признанной государством-агрессором по Украине согласно законод</w:t>
      </w:r>
      <w:r>
        <w:rPr>
          <w:rStyle w:val="s0"/>
        </w:rPr>
        <w:t>ательству, либо ввозятся на территорию государства-оккупанта (агрессора) и / или оккупированной территории Украины, определенной таким по закону</w:t>
      </w:r>
    </w:p>
    <w:p w:rsidR="00000000" w:rsidRDefault="007E4C23">
      <w:pPr>
        <w:pStyle w:val="pj"/>
      </w:pPr>
      <w:r>
        <w:rPr>
          <w:rStyle w:val="s0"/>
        </w:rPr>
        <w:t xml:space="preserve">9. Особенности обложения ввозной пошлиной товаров, которые ввозятся (пересылаются) на таможенную территорию Украины гражданами, определяются </w:t>
      </w:r>
      <w:hyperlink w:anchor="sub3640000" w:history="1">
        <w:r>
          <w:rPr>
            <w:rStyle w:val="a4"/>
            <w:color w:val="0000FF"/>
            <w:u w:val="single"/>
          </w:rPr>
          <w:t>разделом XII</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49" w:name="SUB2880000"/>
      <w:bookmarkEnd w:id="349"/>
      <w:r>
        <w:rPr>
          <w:rStyle w:val="s1"/>
        </w:rPr>
        <w:t>Статья 288. Особенности налогообложения особыми</w:t>
      </w:r>
      <w:r>
        <w:rPr>
          <w:rStyle w:val="s1"/>
        </w:rPr>
        <w:t xml:space="preserve"> видами пошлины</w:t>
      </w:r>
    </w:p>
    <w:p w:rsidR="00000000" w:rsidRDefault="007E4C23">
      <w:pPr>
        <w:pStyle w:val="pj"/>
      </w:pPr>
      <w:r>
        <w:rPr>
          <w:rStyle w:val="s0"/>
        </w:rPr>
        <w:t>1. Особые виды пошлины применяются независимо от других видов пошлины на условиях, определенных законом.</w:t>
      </w:r>
    </w:p>
    <w:p w:rsidR="00000000" w:rsidRDefault="007E4C23">
      <w:pPr>
        <w:pStyle w:val="pj"/>
      </w:pPr>
      <w:r>
        <w:rPr>
          <w:rStyle w:val="s0"/>
        </w:rPr>
        <w:t>2. Исключена</w:t>
      </w:r>
    </w:p>
    <w:p w:rsidR="00000000" w:rsidRDefault="007E4C23">
      <w:pPr>
        <w:pStyle w:val="pc"/>
      </w:pPr>
      <w:r>
        <w:rPr>
          <w:rStyle w:val="s1"/>
        </w:rPr>
        <w:t> </w:t>
      </w:r>
    </w:p>
    <w:p w:rsidR="00000000" w:rsidRDefault="007E4C23">
      <w:pPr>
        <w:pStyle w:val="pc"/>
      </w:pPr>
      <w:bookmarkStart w:id="350" w:name="SUB2890000"/>
      <w:bookmarkEnd w:id="350"/>
      <w:r>
        <w:rPr>
          <w:rStyle w:val="s1"/>
        </w:rPr>
        <w:t>Глава 43. Взимание таможенных платежей</w:t>
      </w:r>
    </w:p>
    <w:p w:rsidR="00000000" w:rsidRDefault="007E4C23">
      <w:pPr>
        <w:pStyle w:val="pj"/>
      </w:pPr>
      <w:r>
        <w:t> </w:t>
      </w:r>
    </w:p>
    <w:p w:rsidR="00000000" w:rsidRDefault="007E4C23">
      <w:pPr>
        <w:pStyle w:val="pj"/>
        <w:ind w:left="1200" w:hanging="800"/>
      </w:pPr>
      <w:r>
        <w:rPr>
          <w:rStyle w:val="s1"/>
        </w:rPr>
        <w:t>Статья 289. Возникновение обязанности по уплате таможенных платежей</w:t>
      </w:r>
    </w:p>
    <w:p w:rsidR="00000000" w:rsidRDefault="007E4C23">
      <w:pPr>
        <w:pStyle w:val="pj"/>
      </w:pPr>
      <w:r>
        <w:rPr>
          <w:rStyle w:val="s0"/>
        </w:rPr>
        <w:t>1. Обязанность по уплате таможенных платежей возникает:</w:t>
      </w:r>
    </w:p>
    <w:p w:rsidR="00000000" w:rsidRDefault="007E4C23">
      <w:pPr>
        <w:pStyle w:val="pj"/>
      </w:pPr>
      <w:r>
        <w:rPr>
          <w:rStyle w:val="s0"/>
        </w:rPr>
        <w:t>1) при ввозе товаров на таможенную территорию Украины - с момента фактического ввоза этих товаров на таможенную территорию Украины;</w:t>
      </w:r>
    </w:p>
    <w:p w:rsidR="00000000" w:rsidRDefault="007E4C23">
      <w:pPr>
        <w:pStyle w:val="pj"/>
      </w:pPr>
      <w:r>
        <w:rPr>
          <w:rStyle w:val="s0"/>
        </w:rPr>
        <w:t>2) при незаконном перемещении товаров, находящихся на территории сво</w:t>
      </w:r>
      <w:r>
        <w:rPr>
          <w:rStyle w:val="s0"/>
        </w:rPr>
        <w:t>бодной таможенной зоны или на таможенном складе, - с момента такого перемещения товаров;</w:t>
      </w:r>
    </w:p>
    <w:p w:rsidR="00000000" w:rsidRDefault="007E4C23">
      <w:pPr>
        <w:pStyle w:val="pj"/>
      </w:pPr>
      <w:r>
        <w:rPr>
          <w:rStyle w:val="s0"/>
        </w:rPr>
        <w:t>3) в случае вывоза товаров с таможенной территории Украины:</w:t>
      </w:r>
    </w:p>
    <w:p w:rsidR="00000000" w:rsidRDefault="007E4C23">
      <w:pPr>
        <w:pStyle w:val="pj"/>
      </w:pPr>
      <w:r>
        <w:rPr>
          <w:rStyle w:val="s0"/>
        </w:rPr>
        <w:t>а) при оформлении товаров в соответствии с таможенным режимом экспорта с момента принятия таможенным органо</w:t>
      </w:r>
      <w:r>
        <w:rPr>
          <w:rStyle w:val="s0"/>
        </w:rPr>
        <w:t>м таможенной декларации;</w:t>
      </w:r>
    </w:p>
    <w:p w:rsidR="00000000" w:rsidRDefault="007E4C23">
      <w:pPr>
        <w:pStyle w:val="pj"/>
      </w:pPr>
      <w:r>
        <w:rPr>
          <w:rStyle w:val="s0"/>
        </w:rPr>
        <w:t>б) при вывозе товаров за пределы таможенной территории Украины без оформления таможенной декларации и при незаконном вывозе товаров за пределы таможенной территории Украины - с момента фактического вывоза товаров за пределы таможен</w:t>
      </w:r>
      <w:r>
        <w:rPr>
          <w:rStyle w:val="s0"/>
        </w:rPr>
        <w:t>ной территории Украины;</w:t>
      </w:r>
    </w:p>
    <w:p w:rsidR="00000000" w:rsidRDefault="007E4C23">
      <w:pPr>
        <w:pStyle w:val="pj"/>
      </w:pPr>
      <w:r>
        <w:rPr>
          <w:rStyle w:val="s0"/>
        </w:rPr>
        <w:t>в) при невыполнении условий, установленных в отношении товаров, которые вывозились за пределы таможенной территории Украины с освобождением от налогообложения вывозной пошлиной, - с момента, когда эти товары прибыли в другое место н</w:t>
      </w:r>
      <w:r>
        <w:rPr>
          <w:rStyle w:val="s0"/>
        </w:rPr>
        <w:t>азначения, чем то, в связи с которым предоставлялось такое освобождение;</w:t>
      </w:r>
    </w:p>
    <w:p w:rsidR="00000000" w:rsidRDefault="007E4C23">
      <w:pPr>
        <w:pStyle w:val="pj"/>
      </w:pPr>
      <w:r>
        <w:rPr>
          <w:rStyle w:val="s0"/>
        </w:rPr>
        <w:t>4) после завершения таможенного оформления товаров и их выпуска, если в результате проверки таможенной декларации или по результатам документальной проверки таможенный орган самостоят</w:t>
      </w:r>
      <w:r>
        <w:rPr>
          <w:rStyle w:val="s0"/>
        </w:rPr>
        <w:t>ельно определяет налогоплательщику дополнительные налоговые обязательства;</w:t>
      </w:r>
    </w:p>
    <w:p w:rsidR="00000000" w:rsidRDefault="007E4C23">
      <w:pPr>
        <w:pStyle w:val="pj"/>
      </w:pPr>
      <w:r>
        <w:rPr>
          <w:rStyle w:val="s0"/>
        </w:rPr>
        <w:t xml:space="preserve">5) в других случаях, установленных </w:t>
      </w:r>
      <w:hyperlink r:id="rId143" w:history="1">
        <w:r>
          <w:rPr>
            <w:rStyle w:val="a4"/>
            <w:color w:val="0000FF"/>
            <w:u w:val="single"/>
          </w:rPr>
          <w:t>Налоговым кодексом</w:t>
        </w:r>
      </w:hyperlink>
      <w:r>
        <w:rPr>
          <w:rStyle w:val="s0"/>
        </w:rPr>
        <w:t xml:space="preserve"> Украины.</w:t>
      </w:r>
    </w:p>
    <w:p w:rsidR="00000000" w:rsidRDefault="007E4C23">
      <w:pPr>
        <w:pStyle w:val="pj"/>
      </w:pPr>
      <w:r>
        <w:t> </w:t>
      </w:r>
    </w:p>
    <w:p w:rsidR="00000000" w:rsidRDefault="007E4C23">
      <w:pPr>
        <w:pStyle w:val="pj"/>
        <w:ind w:left="1200" w:hanging="800"/>
      </w:pPr>
      <w:bookmarkStart w:id="351" w:name="SUB2900000"/>
      <w:bookmarkEnd w:id="351"/>
      <w:r>
        <w:rPr>
          <w:rStyle w:val="s1"/>
        </w:rPr>
        <w:t>Статья 290. Прекращение обязанности по уплате тамож</w:t>
      </w:r>
      <w:r>
        <w:rPr>
          <w:rStyle w:val="s1"/>
        </w:rPr>
        <w:t>енных платежей</w:t>
      </w:r>
    </w:p>
    <w:p w:rsidR="00000000" w:rsidRDefault="007E4C23">
      <w:pPr>
        <w:pStyle w:val="pj"/>
      </w:pPr>
      <w:r>
        <w:rPr>
          <w:rStyle w:val="s0"/>
        </w:rPr>
        <w:t>1. Обязанность по уплате таможенных платежей прекращается:</w:t>
      </w:r>
    </w:p>
    <w:p w:rsidR="00000000" w:rsidRDefault="007E4C23">
      <w:pPr>
        <w:pStyle w:val="pj"/>
      </w:pPr>
      <w:r>
        <w:rPr>
          <w:rStyle w:val="s0"/>
        </w:rPr>
        <w:t>1) при выполнении обязанности по уплате таможенных платежей;</w:t>
      </w:r>
    </w:p>
    <w:p w:rsidR="00000000" w:rsidRDefault="007E4C23">
      <w:pPr>
        <w:pStyle w:val="pj"/>
      </w:pPr>
      <w:r>
        <w:rPr>
          <w:rStyle w:val="s0"/>
        </w:rPr>
        <w:t>2) если товары до их выпуска оказались уничтоженными или безвозвратно утерянными вследствие аварии или действия обстоятел</w:t>
      </w:r>
      <w:r>
        <w:rPr>
          <w:rStyle w:val="s0"/>
        </w:rPr>
        <w:t>ьств непреодолимой силы при нормальных условиях транспортировки, хранения или использования (эксплуатации) и при отсутствии нарушений требований и условий, установленных настоящим Кодексом, а также вследствие естественных потерь, которые подтверждаются соо</w:t>
      </w:r>
      <w:r>
        <w:rPr>
          <w:rStyle w:val="s0"/>
        </w:rPr>
        <w:t>тветствующими актами;</w:t>
      </w:r>
    </w:p>
    <w:p w:rsidR="00000000" w:rsidRDefault="007E4C23">
      <w:pPr>
        <w:pStyle w:val="pj"/>
      </w:pPr>
      <w:r>
        <w:rPr>
          <w:rStyle w:val="s0"/>
        </w:rPr>
        <w:t>3) если товары уничтожаются или передаются в собственность государства в соответствии с настоящим Кодексом;</w:t>
      </w:r>
    </w:p>
    <w:p w:rsidR="00000000" w:rsidRDefault="007E4C23">
      <w:pPr>
        <w:pStyle w:val="pj"/>
      </w:pPr>
      <w:r>
        <w:rPr>
          <w:rStyle w:val="s0"/>
        </w:rPr>
        <w:t>4) если товары конфискуются;</w:t>
      </w:r>
    </w:p>
    <w:p w:rsidR="00000000" w:rsidRDefault="007E4C23">
      <w:pPr>
        <w:pStyle w:val="pj"/>
      </w:pPr>
      <w:r>
        <w:rPr>
          <w:rStyle w:val="s0"/>
        </w:rPr>
        <w:t>5) при выполнении условий соответствующего таможенного режима или таможенных формальностей, позво</w:t>
      </w:r>
      <w:r>
        <w:rPr>
          <w:rStyle w:val="s0"/>
        </w:rPr>
        <w:t>ляющих завершить таможенный режим или сделку с товарами;</w:t>
      </w:r>
    </w:p>
    <w:p w:rsidR="00000000" w:rsidRDefault="007E4C23">
      <w:pPr>
        <w:pStyle w:val="pj"/>
      </w:pPr>
      <w:r>
        <w:rPr>
          <w:rStyle w:val="s0"/>
        </w:rPr>
        <w:t xml:space="preserve">6) если после выпуска товаров в свободное обращение на таможенной территории Украины в соответствии с частью шестой </w:t>
      </w:r>
      <w:hyperlink w:anchor="sub750000" w:history="1">
        <w:r>
          <w:rPr>
            <w:rStyle w:val="a4"/>
            <w:color w:val="0000FF"/>
            <w:u w:val="single"/>
          </w:rPr>
          <w:t>статьи 75</w:t>
        </w:r>
      </w:hyperlink>
      <w:r>
        <w:rPr>
          <w:rStyle w:val="s0"/>
        </w:rPr>
        <w:t xml:space="preserve"> настоящего Кодекса предприятие отказалось</w:t>
      </w:r>
      <w:r>
        <w:rPr>
          <w:rStyle w:val="s0"/>
        </w:rPr>
        <w:t xml:space="preserve"> от использования таких товаров по конечному (целевому) назначению и товары были вывезены за пределы таможенной территории Украины;</w:t>
      </w:r>
    </w:p>
    <w:p w:rsidR="00000000" w:rsidRDefault="007E4C23">
      <w:pPr>
        <w:pStyle w:val="pj"/>
      </w:pPr>
      <w:r>
        <w:rPr>
          <w:rStyle w:val="s0"/>
        </w:rPr>
        <w:t xml:space="preserve">7) если товары, транспортные средства коммерческого назначения принудительно отчуждены или изъяты в соответствии с законами </w:t>
      </w:r>
      <w:r>
        <w:rPr>
          <w:rStyle w:val="s0"/>
        </w:rPr>
        <w:t>Украины «</w:t>
      </w:r>
      <w:hyperlink r:id="rId144" w:history="1">
        <w:r>
          <w:rPr>
            <w:rStyle w:val="a4"/>
            <w:color w:val="0000FF"/>
            <w:u w:val="single"/>
          </w:rPr>
          <w:t>О правовом режиме военного положения</w:t>
        </w:r>
      </w:hyperlink>
      <w:r>
        <w:rPr>
          <w:rStyle w:val="s0"/>
        </w:rPr>
        <w:t>» и «</w:t>
      </w:r>
      <w:hyperlink r:id="rId145" w:history="1">
        <w:r>
          <w:rPr>
            <w:rStyle w:val="a4"/>
            <w:color w:val="0000FF"/>
            <w:u w:val="single"/>
          </w:rPr>
          <w:t>О передаче, принудительном отчуждении или изъятии имущества в условиях право</w:t>
        </w:r>
        <w:r>
          <w:rPr>
            <w:rStyle w:val="a4"/>
            <w:color w:val="0000FF"/>
            <w:u w:val="single"/>
          </w:rPr>
          <w:t>вого режима военного или чрезвычайного положения</w:t>
        </w:r>
      </w:hyperlink>
      <w:r>
        <w:rPr>
          <w:rStyle w:val="s0"/>
        </w:rPr>
        <w:t>»;</w:t>
      </w:r>
    </w:p>
    <w:p w:rsidR="00000000" w:rsidRDefault="007E4C23">
      <w:pPr>
        <w:pStyle w:val="pj"/>
      </w:pPr>
      <w:r>
        <w:rPr>
          <w:rStyle w:val="s0"/>
        </w:rPr>
        <w:t>8) в случае поступления на счета,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w:t>
      </w:r>
      <w:r>
        <w:rPr>
          <w:rStyle w:val="s0"/>
        </w:rPr>
        <w:t>ю таможенную политику, средств (в сумме таможенных платежей, которые подлежали бы уплате при выпуске товаров, транспортных средств коммерческого назначения в свободное обращение на таможенной территории Украины), полученных от реализации товаров, транспорт</w:t>
      </w:r>
      <w:r>
        <w:rPr>
          <w:rStyle w:val="s0"/>
        </w:rPr>
        <w:t xml:space="preserve">ных средств коммерческого назначения, определенных частью седьмой </w:t>
      </w:r>
      <w:hyperlink w:anchor="sub2930000" w:history="1">
        <w:r>
          <w:rPr>
            <w:rStyle w:val="a4"/>
            <w:color w:val="0000FF"/>
            <w:u w:val="single"/>
          </w:rPr>
          <w:t>статьи 293</w:t>
        </w:r>
      </w:hyperlink>
      <w:r>
        <w:rPr>
          <w:rStyle w:val="s0"/>
        </w:rPr>
        <w:t xml:space="preserve"> настоящего Кодекса;</w:t>
      </w:r>
    </w:p>
    <w:p w:rsidR="00000000" w:rsidRDefault="007E4C23">
      <w:pPr>
        <w:pStyle w:val="pj"/>
      </w:pPr>
      <w:r>
        <w:rPr>
          <w:rStyle w:val="s0"/>
        </w:rPr>
        <w:t xml:space="preserve">9) если товары реализуются в соответствии с частью шестой </w:t>
      </w:r>
      <w:hyperlink w:anchor="sub2430000" w:history="1">
        <w:r>
          <w:rPr>
            <w:rStyle w:val="a4"/>
            <w:color w:val="0000FF"/>
            <w:u w:val="single"/>
          </w:rPr>
          <w:t>статьи 243</w:t>
        </w:r>
      </w:hyperlink>
      <w:r>
        <w:rPr>
          <w:rStyle w:val="s0"/>
        </w:rPr>
        <w:t xml:space="preserve"> настоящего Кодекса.</w:t>
      </w:r>
    </w:p>
    <w:p w:rsidR="00000000" w:rsidRDefault="007E4C23">
      <w:pPr>
        <w:pStyle w:val="pj"/>
      </w:pPr>
      <w:r>
        <w:rPr>
          <w:rStyle w:val="s0"/>
        </w:rPr>
        <w:t xml:space="preserve">2. В отношении товаров, выпущенных в свободное обращение на таможенной территории Украины или вывозимых с этой территории без уплаты таможенных платежей, обязанность по их уплате прекращается также в случаях, предусмотренных настоящим Кодексом, </w:t>
      </w:r>
      <w:hyperlink r:id="rId146" w:history="1">
        <w:r>
          <w:rPr>
            <w:rStyle w:val="a4"/>
            <w:color w:val="0000FF"/>
            <w:u w:val="single"/>
          </w:rPr>
          <w:t>Налоговым кодексом</w:t>
        </w:r>
      </w:hyperlink>
      <w:r>
        <w:rPr>
          <w:rStyle w:val="s0"/>
        </w:rPr>
        <w:t xml:space="preserve"> Украины и другими законами Украины.</w:t>
      </w:r>
    </w:p>
    <w:p w:rsidR="00000000" w:rsidRDefault="007E4C23">
      <w:pPr>
        <w:pStyle w:val="pj"/>
      </w:pPr>
      <w:r>
        <w:t> </w:t>
      </w:r>
    </w:p>
    <w:p w:rsidR="00000000" w:rsidRDefault="007E4C23">
      <w:pPr>
        <w:pStyle w:val="pj"/>
        <w:ind w:left="1200" w:hanging="800"/>
      </w:pPr>
      <w:bookmarkStart w:id="352" w:name="SUB2910000"/>
      <w:bookmarkEnd w:id="352"/>
      <w:r>
        <w:rPr>
          <w:rStyle w:val="s1"/>
        </w:rPr>
        <w:t>Статья 291. Исполнение обязанности по уплате таможенных платежей</w:t>
      </w:r>
    </w:p>
    <w:p w:rsidR="00000000" w:rsidRDefault="007E4C23">
      <w:pPr>
        <w:pStyle w:val="pj"/>
      </w:pPr>
      <w:r>
        <w:rPr>
          <w:rStyle w:val="s0"/>
        </w:rPr>
        <w:t>1. Обязанность по уплате таможенных платежей считается исполненной (таможенные платежи считаются уплаченными):</w:t>
      </w:r>
    </w:p>
    <w:p w:rsidR="00000000" w:rsidRDefault="007E4C23">
      <w:pPr>
        <w:pStyle w:val="pj"/>
      </w:pPr>
      <w:r>
        <w:rPr>
          <w:rStyle w:val="s0"/>
        </w:rPr>
        <w:t>1) в случае совершения лицом, ответственным за уплату таможенных платежей, распоряжение об использовании средств авансовых платежей:</w:t>
      </w:r>
    </w:p>
    <w:p w:rsidR="00000000" w:rsidRDefault="007E4C23">
      <w:pPr>
        <w:pStyle w:val="pj"/>
      </w:pPr>
      <w:r>
        <w:rPr>
          <w:rStyle w:val="s0"/>
        </w:rPr>
        <w:t>а) при осуще</w:t>
      </w:r>
      <w:r>
        <w:rPr>
          <w:rStyle w:val="s0"/>
        </w:rPr>
        <w:t>ствлении таможенного оформления товаров - с момента окончания таможенного оформления;</w:t>
      </w:r>
    </w:p>
    <w:p w:rsidR="00000000" w:rsidRDefault="007E4C23">
      <w:pPr>
        <w:pStyle w:val="pj"/>
      </w:pPr>
      <w:r>
        <w:rPr>
          <w:rStyle w:val="s0"/>
        </w:rPr>
        <w:t>б) если оплата не связана с осуществлением таможенного оформления товаров, - с момента списания средств с авансового счета при пересчете их в государственный бюджет;</w:t>
      </w:r>
    </w:p>
    <w:p w:rsidR="00000000" w:rsidRDefault="007E4C23">
      <w:pPr>
        <w:pStyle w:val="pj"/>
      </w:pPr>
      <w:r>
        <w:rPr>
          <w:rStyle w:val="s0"/>
        </w:rPr>
        <w:t>2) в</w:t>
      </w:r>
      <w:r>
        <w:rPr>
          <w:rStyle w:val="s0"/>
        </w:rPr>
        <w:t xml:space="preserve"> случае уплаты средств непосредственно в государственный бюджет в случаях, определенных законодательством Украины, - с момента:</w:t>
      </w:r>
    </w:p>
    <w:p w:rsidR="00000000" w:rsidRDefault="007E4C23">
      <w:pPr>
        <w:pStyle w:val="pj"/>
      </w:pPr>
      <w:r>
        <w:rPr>
          <w:rStyle w:val="s0"/>
        </w:rPr>
        <w:t>а) списание средств со счета налогоплательщика в банке;</w:t>
      </w:r>
    </w:p>
    <w:p w:rsidR="00000000" w:rsidRDefault="007E4C23">
      <w:pPr>
        <w:pStyle w:val="pj"/>
      </w:pPr>
      <w:r>
        <w:rPr>
          <w:rStyle w:val="s0"/>
        </w:rPr>
        <w:t>б) внесения наличных средств в кассу банка;</w:t>
      </w:r>
    </w:p>
    <w:p w:rsidR="00000000" w:rsidRDefault="007E4C23">
      <w:pPr>
        <w:pStyle w:val="pj"/>
      </w:pPr>
      <w:r>
        <w:rPr>
          <w:rStyle w:val="s0"/>
        </w:rPr>
        <w:t>3) с момента уплаты гарантом</w:t>
      </w:r>
      <w:r>
        <w:rPr>
          <w:rStyle w:val="s0"/>
        </w:rPr>
        <w:t>, гарантийным объединением или другой организацией в соответствии с предоставленным обеспечением уплаты таможенных платежей средств в государственный бюджет в счет уплаты таможенных платежей;</w:t>
      </w:r>
    </w:p>
    <w:p w:rsidR="00000000" w:rsidRDefault="007E4C23">
      <w:pPr>
        <w:pStyle w:val="pj"/>
      </w:pPr>
      <w:r>
        <w:rPr>
          <w:rStyle w:val="s0"/>
        </w:rPr>
        <w:t>4) с момента списания средств, находившихся в денежной залоге, с</w:t>
      </w:r>
      <w:r>
        <w:rPr>
          <w:rStyle w:val="s0"/>
        </w:rPr>
        <w:t xml:space="preserve"> соответствующего счета таможни при перечислении этих средств в государственный бюджет в счет уплаты таможенных платежей;</w:t>
      </w:r>
    </w:p>
    <w:p w:rsidR="00000000" w:rsidRDefault="007E4C23">
      <w:pPr>
        <w:pStyle w:val="pj"/>
      </w:pPr>
      <w:r>
        <w:rPr>
          <w:rStyle w:val="s0"/>
        </w:rPr>
        <w:t xml:space="preserve">5) с момента наступления иных обстоятельств, определенных </w:t>
      </w:r>
      <w:hyperlink r:id="rId147" w:history="1">
        <w:r>
          <w:rPr>
            <w:rStyle w:val="a4"/>
            <w:color w:val="0000FF"/>
            <w:u w:val="single"/>
          </w:rPr>
          <w:t>Налоговым к</w:t>
        </w:r>
        <w:r>
          <w:rPr>
            <w:rStyle w:val="a4"/>
            <w:color w:val="0000FF"/>
            <w:u w:val="single"/>
          </w:rPr>
          <w:t>одексом</w:t>
        </w:r>
      </w:hyperlink>
      <w:r>
        <w:rPr>
          <w:rStyle w:val="s0"/>
        </w:rPr>
        <w:t xml:space="preserve"> Украины.</w:t>
      </w:r>
    </w:p>
    <w:p w:rsidR="00000000" w:rsidRDefault="007E4C23">
      <w:pPr>
        <w:pStyle w:val="pj"/>
      </w:pPr>
      <w:r>
        <w:t> </w:t>
      </w:r>
    </w:p>
    <w:p w:rsidR="00000000" w:rsidRDefault="007E4C23">
      <w:pPr>
        <w:pStyle w:val="pj"/>
        <w:ind w:left="1200" w:hanging="800"/>
      </w:pPr>
      <w:bookmarkStart w:id="353" w:name="SUB2920000"/>
      <w:bookmarkEnd w:id="353"/>
      <w:r>
        <w:rPr>
          <w:rStyle w:val="s1"/>
        </w:rPr>
        <w:t>Статья 292. Случаи, когда таможенные платежи не уплачиваются</w:t>
      </w:r>
    </w:p>
    <w:p w:rsidR="00000000" w:rsidRDefault="007E4C23">
      <w:pPr>
        <w:pStyle w:val="pj"/>
      </w:pPr>
      <w:r>
        <w:rPr>
          <w:rStyle w:val="s0"/>
        </w:rPr>
        <w:t xml:space="preserve">1. Таможенные платежи не уплачиваются в случае, если в соответствии с настоящим Кодексом, </w:t>
      </w:r>
      <w:hyperlink r:id="rId148" w:history="1">
        <w:r>
          <w:rPr>
            <w:rStyle w:val="a4"/>
            <w:color w:val="0000FF"/>
            <w:u w:val="single"/>
          </w:rPr>
          <w:t>Налоговым кодексом</w:t>
        </w:r>
      </w:hyperlink>
      <w:r>
        <w:rPr>
          <w:rStyle w:val="s0"/>
        </w:rPr>
        <w:t xml:space="preserve"> Ук</w:t>
      </w:r>
      <w:r>
        <w:rPr>
          <w:rStyle w:val="s0"/>
        </w:rPr>
        <w:t>раины, другими законами Украины, а также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1) товары не являются объектом обложения таможенными платежами;</w:t>
      </w:r>
    </w:p>
    <w:p w:rsidR="00000000" w:rsidRDefault="007E4C23">
      <w:pPr>
        <w:pStyle w:val="pj"/>
      </w:pPr>
      <w:r>
        <w:rPr>
          <w:rStyle w:val="s0"/>
        </w:rPr>
        <w:t xml:space="preserve">2) в отношении товаров предоставлено освобождение </w:t>
      </w:r>
      <w:r>
        <w:rPr>
          <w:rStyle w:val="s0"/>
        </w:rPr>
        <w:t>или полное условное освобождение от уплаты таможенных платежей - в период действия такого освобождения и при соблюдении условий, в связи с которыми он предоставлен;</w:t>
      </w:r>
    </w:p>
    <w:p w:rsidR="00000000" w:rsidRDefault="007E4C23">
      <w:pPr>
        <w:pStyle w:val="pj"/>
      </w:pPr>
      <w:r>
        <w:rPr>
          <w:rStyle w:val="s0"/>
        </w:rPr>
        <w:t>3) при ввозе товаров на таможенную территорию Украины или вывозе товаров с таможенной терри</w:t>
      </w:r>
      <w:r>
        <w:rPr>
          <w:rStyle w:val="s0"/>
        </w:rPr>
        <w:t>тории Украины товары были помещены под таможенный режим, в соответствии с положениями настоящего Кодекса не предусматривает уплату таможенных платежей, - на период действия этого режима и при выполнении условий, вытекающих из такого режима;</w:t>
      </w:r>
    </w:p>
    <w:p w:rsidR="00000000" w:rsidRDefault="007E4C23">
      <w:pPr>
        <w:pStyle w:val="pj"/>
      </w:pPr>
      <w:r>
        <w:rPr>
          <w:rStyle w:val="s0"/>
        </w:rPr>
        <w:t>4) если общая ф</w:t>
      </w:r>
      <w:r>
        <w:rPr>
          <w:rStyle w:val="s0"/>
        </w:rPr>
        <w:t xml:space="preserve">актурная стоимость товаров, ввозимых на таможенную территорию Украины или вывозятся за пределы таможенной территории Украины гражданами, не превышает объемов, которые не являются объектом обложения таможенными платежами в соответствии с </w:t>
      </w:r>
      <w:hyperlink w:anchor="sub3640000" w:history="1">
        <w:r>
          <w:rPr>
            <w:rStyle w:val="a4"/>
            <w:color w:val="0000FF"/>
            <w:u w:val="single"/>
          </w:rPr>
          <w:t>разделом XII</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54" w:name="SUB2930000"/>
      <w:bookmarkEnd w:id="354"/>
      <w:r>
        <w:rPr>
          <w:rStyle w:val="s1"/>
        </w:rPr>
        <w:t>Статья 293. Лица, на которых возлагается обязанность по уплате таможенных платежей</w:t>
      </w:r>
    </w:p>
    <w:p w:rsidR="00000000" w:rsidRDefault="007E4C23">
      <w:pPr>
        <w:pStyle w:val="pj"/>
      </w:pPr>
      <w:r>
        <w:rPr>
          <w:rStyle w:val="s0"/>
        </w:rPr>
        <w:t xml:space="preserve">1. Лицом, на которое возлагается обязанность по уплате таможенных платежей, является декларант. Если декларирование товаров </w:t>
      </w:r>
      <w:r>
        <w:rPr>
          <w:rStyle w:val="s0"/>
        </w:rPr>
        <w:t>осуществляется лицом, уполномоченным на это Лицом, на которое возлагается обязанность по уплате таможенных платежей, является декларант, кроме случая, определенного абзацем вторым настоящей части.»</w:t>
      </w:r>
    </w:p>
    <w:p w:rsidR="00000000" w:rsidRDefault="007E4C23">
      <w:pPr>
        <w:pStyle w:val="pj"/>
      </w:pPr>
      <w:r>
        <w:rPr>
          <w:rStyle w:val="s0"/>
        </w:rPr>
        <w:t>В случае если декларирование товаров осуществляется (осуще</w:t>
      </w:r>
      <w:r>
        <w:rPr>
          <w:rStyle w:val="s0"/>
        </w:rPr>
        <w:t>ствлялось) косвенным таможенным представителем, лицом, на которое возлагается обязанность по уплате таможенных платежей, является держатель таможенного режима.</w:t>
      </w:r>
    </w:p>
    <w:p w:rsidR="00000000" w:rsidRDefault="007E4C23">
      <w:pPr>
        <w:pStyle w:val="pj"/>
      </w:pPr>
      <w:r>
        <w:rPr>
          <w:rStyle w:val="s0"/>
        </w:rPr>
        <w:t>В случае если декларирование товаров, перемещаемых (пересылаемых) на таможенную территорию Украи</w:t>
      </w:r>
      <w:r>
        <w:rPr>
          <w:rStyle w:val="s0"/>
        </w:rPr>
        <w:t>ны в международных почтовых и экспресс-отправлениях, осуществляется оператором почтовой связи, Экспресс-перевозчиком путем представления реестров (временных и/или дополнительных), лицом, на которое возлагается обязанность по уплате таможенных платежей, явл</w:t>
      </w:r>
      <w:r>
        <w:rPr>
          <w:rStyle w:val="s0"/>
        </w:rPr>
        <w:t>яется оператор почтовой связи, экспресс-перевозчик</w:t>
      </w:r>
      <w:r>
        <w:rPr>
          <w:rStyle w:val="s40"/>
        </w:rPr>
        <w:t>.</w:t>
      </w:r>
    </w:p>
    <w:p w:rsidR="00000000" w:rsidRDefault="007E4C23">
      <w:pPr>
        <w:pStyle w:val="pj"/>
      </w:pPr>
      <w:r>
        <w:rPr>
          <w:rStyle w:val="s0"/>
        </w:rPr>
        <w:t>2. Лицом, на которое возлагается обязанность по уплате доначисленных таможенных платежей - денежного обязательства, определенного по результатам документальной проверки, есть соответствующий налогоплатель</w:t>
      </w:r>
      <w:r>
        <w:rPr>
          <w:rStyle w:val="s0"/>
        </w:rPr>
        <w:t>щик.</w:t>
      </w:r>
    </w:p>
    <w:p w:rsidR="00000000" w:rsidRDefault="007E4C23">
      <w:pPr>
        <w:pStyle w:val="pj"/>
      </w:pPr>
      <w:r>
        <w:rPr>
          <w:rStyle w:val="s0"/>
        </w:rPr>
        <w:t>3. Лицами, на которых также возлагается обязанность по уплате таможенных платежей солидарно с лицами, указанными в частях первой и второй настоящей статьи, являются:</w:t>
      </w:r>
    </w:p>
    <w:p w:rsidR="00000000" w:rsidRDefault="007E4C23">
      <w:pPr>
        <w:pStyle w:val="pj"/>
      </w:pPr>
      <w:r>
        <w:rPr>
          <w:rStyle w:val="s0"/>
        </w:rPr>
        <w:t>1) в случае незаконного ввоза товаров на таможенную территорию Украины, незаконного в</w:t>
      </w:r>
      <w:r>
        <w:rPr>
          <w:rStyle w:val="s0"/>
        </w:rPr>
        <w:t>ывоза товаров за пределы таможенной территории Украины - лицо, которое незаконно ввезло (вывезло) товары, а также лица, которые принимали участие в незаконном ввозе (вывозе) товаров, если они знали или должны были знать о незаконности такого ввоза (вывоза)</w:t>
      </w:r>
      <w:r>
        <w:rPr>
          <w:rStyle w:val="s0"/>
        </w:rPr>
        <w:t>, и лица, которые приобрели в собственность или во владение незаконно ввезенные товары, если на момент приобретения они знали или должны были знать о незаконности ввоза, что надлежащим образом доказано в порядке, установленном законодательством Украины;</w:t>
      </w:r>
    </w:p>
    <w:p w:rsidR="00000000" w:rsidRDefault="007E4C23">
      <w:pPr>
        <w:pStyle w:val="pj"/>
      </w:pPr>
      <w:r>
        <w:rPr>
          <w:rStyle w:val="s0"/>
        </w:rPr>
        <w:t>2)</w:t>
      </w:r>
      <w:r>
        <w:rPr>
          <w:rStyle w:val="s0"/>
        </w:rPr>
        <w:t xml:space="preserve"> в случае изъятия товаров, временно хранящихся под таможенным контролем, с нарушением требований настоящего Кодекса и других нормативно-правовых актов-лицо, которое незаконно изъяло такие товары, а также лица, участвовавшие в незаконном изъятии таких товар</w:t>
      </w:r>
      <w:r>
        <w:rPr>
          <w:rStyle w:val="s0"/>
        </w:rPr>
        <w:t>ов, хранили и приобрели такие товары, или лицо, отвечающее за обеспечение сохранности указанных товаров;</w:t>
      </w:r>
    </w:p>
    <w:p w:rsidR="00000000" w:rsidRDefault="007E4C23">
      <w:pPr>
        <w:pStyle w:val="pj"/>
      </w:pPr>
      <w:r>
        <w:rPr>
          <w:rStyle w:val="s0"/>
        </w:rPr>
        <w:t>3) в случае заявления товаров, транспортных средств коммерческого назначения в таможенный режим транзита - лицо, обязанное доставить эти товары, транспортные средства в таможенный орган назначения;</w:t>
      </w:r>
    </w:p>
    <w:p w:rsidR="00000000" w:rsidRDefault="007E4C23">
      <w:pPr>
        <w:pStyle w:val="pj"/>
      </w:pPr>
      <w:r>
        <w:rPr>
          <w:rStyle w:val="s0"/>
        </w:rPr>
        <w:t xml:space="preserve">4) в случае применения общей гарантии или освобождения от </w:t>
      </w:r>
      <w:r>
        <w:rPr>
          <w:rStyle w:val="s0"/>
        </w:rPr>
        <w:t>гарантии для обеспечения уплаты таможенных платежей - предприятие, которому предоставлена авторизация на применение соответствующего упрощения;</w:t>
      </w:r>
    </w:p>
    <w:p w:rsidR="00000000" w:rsidRDefault="007E4C23">
      <w:pPr>
        <w:pStyle w:val="pj"/>
      </w:pPr>
      <w:r>
        <w:rPr>
          <w:rStyle w:val="s0"/>
        </w:rPr>
        <w:t>5) в случае декларирования товаров косвенным таможенным представителем - такой косвенный таможенный представител</w:t>
      </w:r>
      <w:r>
        <w:rPr>
          <w:rStyle w:val="s0"/>
        </w:rPr>
        <w:t>ь;</w:t>
      </w:r>
    </w:p>
    <w:p w:rsidR="00000000" w:rsidRDefault="007E4C23">
      <w:pPr>
        <w:pStyle w:val="pj"/>
      </w:pPr>
      <w:r>
        <w:rPr>
          <w:rStyle w:val="s0"/>
        </w:rPr>
        <w:t xml:space="preserve">6) в случае декларирования товаров на основе неполной или неточной информации, вследствие чего таможенные платежи не были уплачены в полном объеме, - лицо, предоставившее необходимую для составления таможенной декларации информацию и знавшее или должно </w:t>
      </w:r>
      <w:r>
        <w:rPr>
          <w:rStyle w:val="s0"/>
        </w:rPr>
        <w:t>было знать, что такая информация была неправильной;</w:t>
      </w:r>
    </w:p>
    <w:p w:rsidR="00000000" w:rsidRDefault="007E4C23">
      <w:pPr>
        <w:pStyle w:val="pj"/>
      </w:pPr>
      <w:r>
        <w:rPr>
          <w:rStyle w:val="s0"/>
        </w:rPr>
        <w:t>7) в случае выдачи без разрешения таможенного органа или потери товаров, находящихся под таможенным контролем в месте доставки или в другом месте, согласованном с таможенным органом назначения, - держател</w:t>
      </w:r>
      <w:r>
        <w:rPr>
          <w:rStyle w:val="s0"/>
        </w:rPr>
        <w:t>ь места доставки или лицо, обратившееся за получением разрешения на доставку товаров, транспортных средств коммерческого назначения и документов на них в другое место, чем место доставки.</w:t>
      </w:r>
    </w:p>
    <w:p w:rsidR="00000000" w:rsidRDefault="007E4C23">
      <w:pPr>
        <w:pStyle w:val="pj"/>
      </w:pPr>
      <w:r>
        <w:rPr>
          <w:rStyle w:val="s0"/>
        </w:rPr>
        <w:t>4. В случае если любое из лиц, на которых возложена обязанность по у</w:t>
      </w:r>
      <w:r>
        <w:rPr>
          <w:rStyle w:val="s0"/>
        </w:rPr>
        <w:t>плате таможенных платежей, исполнила такую обязанность в полном объеме, обязанность по уплате таможенных платежей других лиц считается исполненной и прекращается.</w:t>
      </w:r>
    </w:p>
    <w:p w:rsidR="00000000" w:rsidRDefault="007E4C23">
      <w:pPr>
        <w:pStyle w:val="pj"/>
      </w:pPr>
      <w:r>
        <w:rPr>
          <w:rStyle w:val="s0"/>
        </w:rPr>
        <w:t>В случае если любое из лиц, на которых возложена обязанность по уплате таможенных платежей, выполнило такую обязанность частично, обязанность по уплате таможенных платежей других лиц уменьшается на сумму частично выполненной обязанности по уплате таможенны</w:t>
      </w:r>
      <w:r>
        <w:rPr>
          <w:rStyle w:val="s0"/>
        </w:rPr>
        <w:t>х платежей.</w:t>
      </w:r>
    </w:p>
    <w:p w:rsidR="00000000" w:rsidRDefault="007E4C23">
      <w:pPr>
        <w:pStyle w:val="pj"/>
      </w:pPr>
      <w:r>
        <w:rPr>
          <w:rStyle w:val="s0"/>
        </w:rPr>
        <w:t xml:space="preserve">5. Исключена. </w:t>
      </w:r>
    </w:p>
    <w:p w:rsidR="00000000" w:rsidRDefault="007E4C23">
      <w:pPr>
        <w:pStyle w:val="pj"/>
      </w:pPr>
      <w:r>
        <w:rPr>
          <w:rStyle w:val="s0"/>
        </w:rPr>
        <w:t>6. Лица, на которых возлагается обязанность по уплате таможенных платежей, ответственны за уплату таможенных платежей.</w:t>
      </w:r>
    </w:p>
    <w:p w:rsidR="00000000" w:rsidRDefault="007E4C23">
      <w:pPr>
        <w:pStyle w:val="pj"/>
      </w:pPr>
      <w:r>
        <w:rPr>
          <w:rStyle w:val="s0"/>
        </w:rPr>
        <w:t>7. В случае реализации иностранных товаров, транспортных средств коммерческого назначения, находящихся на тамо</w:t>
      </w:r>
      <w:r>
        <w:rPr>
          <w:rStyle w:val="s0"/>
        </w:rPr>
        <w:t>женной территории Украины под таможенным контролем и за которые не уплачены таможенные платежи, а также незаконно ввезенных на таможенную территорию Украины, на которые наложен арест в уголовном производстве, в том числе тех, которые в соответствии с Уголо</w:t>
      </w:r>
      <w:r>
        <w:rPr>
          <w:rStyle w:val="s0"/>
        </w:rPr>
        <w:t xml:space="preserve">вным процессуальным законодательством Украины переданы Национальному агентству Украины по вопросам выявления, розыска и управления активами, полученными от коррупционных и других преступлений, для реализации в порядке и на условиях, определенных </w:t>
      </w:r>
      <w:hyperlink r:id="rId149" w:history="1">
        <w:r>
          <w:rPr>
            <w:rStyle w:val="a4"/>
            <w:color w:val="0000FF"/>
            <w:u w:val="single"/>
          </w:rPr>
          <w:t>Законом</w:t>
        </w:r>
      </w:hyperlink>
      <w:r>
        <w:rPr>
          <w:rStyle w:val="s0"/>
        </w:rPr>
        <w:t xml:space="preserve"> Украины «О Национальном агентстве Украины по вопросам выявления, розыска и управления активами, полученными от коррупционных и других преступлений», лицом, на которое возлагается обязанность по</w:t>
      </w:r>
      <w:r>
        <w:rPr>
          <w:rStyle w:val="s0"/>
        </w:rPr>
        <w:t xml:space="preserve"> уплате таможенных платежей, является лицо, реализующее такие иностранные товары, транспортные средства коммерческого назначения.</w:t>
      </w:r>
    </w:p>
    <w:p w:rsidR="00000000" w:rsidRDefault="007E4C23">
      <w:pPr>
        <w:pStyle w:val="pj"/>
      </w:pPr>
      <w:r>
        <w:t> </w:t>
      </w:r>
    </w:p>
    <w:p w:rsidR="00000000" w:rsidRDefault="007E4C23">
      <w:pPr>
        <w:pStyle w:val="pj"/>
        <w:ind w:left="1200" w:hanging="800"/>
      </w:pPr>
      <w:bookmarkStart w:id="355" w:name="SUB2940000"/>
      <w:bookmarkEnd w:id="355"/>
      <w:r>
        <w:rPr>
          <w:rStyle w:val="s1"/>
        </w:rPr>
        <w:t>Статья 294. Объект и база обложения таможенными платежами</w:t>
      </w:r>
    </w:p>
    <w:p w:rsidR="00000000" w:rsidRDefault="007E4C23">
      <w:pPr>
        <w:pStyle w:val="pj"/>
      </w:pPr>
      <w:r>
        <w:rPr>
          <w:rStyle w:val="s0"/>
        </w:rPr>
        <w:t>1. Объект и база обложения таможенными платежами при перемещении т</w:t>
      </w:r>
      <w:r>
        <w:rPr>
          <w:rStyle w:val="s0"/>
        </w:rPr>
        <w:t xml:space="preserve">оваров через таможенную границу Украины определяются в соответствии с настоящим Кодексом, </w:t>
      </w:r>
      <w:hyperlink r:id="rId150" w:history="1">
        <w:r>
          <w:rPr>
            <w:rStyle w:val="a4"/>
            <w:color w:val="0000FF"/>
            <w:u w:val="single"/>
          </w:rPr>
          <w:t>Налоговым кодексом</w:t>
        </w:r>
      </w:hyperlink>
      <w:r>
        <w:rPr>
          <w:rStyle w:val="s0"/>
        </w:rPr>
        <w:t xml:space="preserve"> Украины и другими законами Украины.</w:t>
      </w:r>
    </w:p>
    <w:p w:rsidR="00000000" w:rsidRDefault="007E4C23">
      <w:pPr>
        <w:pStyle w:val="pj"/>
      </w:pPr>
      <w:r>
        <w:rPr>
          <w:rStyle w:val="s0"/>
        </w:rPr>
        <w:t>2. Особенности определения базы налогообложени</w:t>
      </w:r>
      <w:r>
        <w:rPr>
          <w:rStyle w:val="s0"/>
        </w:rPr>
        <w:t xml:space="preserve">я таможенными платежами при реализации товаров, транспортных средств коммерческого назначения в соответствии с Уголовным процессуальным законодательством Украины определяются </w:t>
      </w:r>
      <w:hyperlink w:anchor="sub295010000" w:history="1">
        <w:r>
          <w:rPr>
            <w:rStyle w:val="a4"/>
            <w:color w:val="0000FF"/>
            <w:u w:val="single"/>
          </w:rPr>
          <w:t xml:space="preserve">статьей 295 </w:t>
        </w:r>
        <w:r>
          <w:rPr>
            <w:rStyle w:val="a4"/>
            <w:color w:val="0000FF"/>
            <w:u w:val="single"/>
            <w:vertAlign w:val="superscript"/>
          </w:rPr>
          <w:t>1</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56" w:name="SUB2950000"/>
      <w:bookmarkEnd w:id="356"/>
      <w:r>
        <w:rPr>
          <w:rStyle w:val="s1"/>
        </w:rPr>
        <w:t>Статья 295</w:t>
      </w:r>
      <w:r>
        <w:rPr>
          <w:rStyle w:val="s1"/>
        </w:rPr>
        <w:t>. Начисление таможенных платежей</w:t>
      </w:r>
    </w:p>
    <w:p w:rsidR="00000000" w:rsidRDefault="007E4C23">
      <w:pPr>
        <w:pStyle w:val="pj"/>
      </w:pPr>
      <w:r>
        <w:rPr>
          <w:rStyle w:val="s0"/>
        </w:rPr>
        <w:t>1. Таможенные платежи начисляются декларантом или иными лицами, на которых возложена обязанность по уплате таможенных платежей, самостоятельно, кроме случаев, если обязанность по начислению таможенных платежей в соответстви</w:t>
      </w:r>
      <w:r>
        <w:rPr>
          <w:rStyle w:val="s0"/>
        </w:rPr>
        <w:t xml:space="preserve">и с настоящим Кодексом, </w:t>
      </w:r>
      <w:hyperlink r:id="rId151" w:history="1">
        <w:r>
          <w:rPr>
            <w:rStyle w:val="a4"/>
            <w:color w:val="0000FF"/>
            <w:u w:val="single"/>
          </w:rPr>
          <w:t>Налоговым кодексом</w:t>
        </w:r>
      </w:hyperlink>
      <w:r>
        <w:rPr>
          <w:rStyle w:val="s0"/>
        </w:rPr>
        <w:t xml:space="preserve"> Украины и другими законами Украины возлагается на таможенные органы.</w:t>
      </w:r>
    </w:p>
    <w:p w:rsidR="00000000" w:rsidRDefault="007E4C23">
      <w:pPr>
        <w:pStyle w:val="pj"/>
      </w:pPr>
      <w:r>
        <w:rPr>
          <w:rStyle w:val="s0"/>
        </w:rPr>
        <w:t>2. Начисление сумм таможенных платежей осуществляется в валюте Украины.</w:t>
      </w:r>
    </w:p>
    <w:p w:rsidR="00000000" w:rsidRDefault="007E4C23">
      <w:pPr>
        <w:pStyle w:val="pj"/>
      </w:pPr>
      <w:r>
        <w:rPr>
          <w:rStyle w:val="s0"/>
        </w:rPr>
        <w:t xml:space="preserve">3. Для </w:t>
      </w:r>
      <w:r>
        <w:rPr>
          <w:rStyle w:val="s0"/>
        </w:rPr>
        <w:t>целей исчисления таможенных платежей применяются ставки, действующие на день подачи таможенному органу таможенной декларации на товары, а в случае если таможенное оформление осуществляется без подачи таможенной декларации, - на день его осуществления.</w:t>
      </w:r>
    </w:p>
    <w:p w:rsidR="00000000" w:rsidRDefault="007E4C23">
      <w:pPr>
        <w:pStyle w:val="pj"/>
      </w:pPr>
      <w:r>
        <w:rPr>
          <w:rStyle w:val="s0"/>
        </w:rPr>
        <w:t>4. В</w:t>
      </w:r>
      <w:r>
        <w:rPr>
          <w:rStyle w:val="s0"/>
        </w:rPr>
        <w:t xml:space="preserve"> случае если для целей исчисления таможенных платежей, в том числе определения таможенной стоимости товаров, необходимо сделать перечисления иностранной валюты, применяются курсы валют, установленные в соответствии со </w:t>
      </w:r>
      <w:hyperlink w:anchor="sub30010000" w:history="1">
        <w:r>
          <w:rPr>
            <w:rStyle w:val="a4"/>
            <w:color w:val="0000FF"/>
            <w:u w:val="single"/>
          </w:rPr>
          <w:t>стат</w:t>
        </w:r>
        <w:r>
          <w:rPr>
            <w:rStyle w:val="a4"/>
            <w:color w:val="0000FF"/>
            <w:u w:val="single"/>
          </w:rPr>
          <w:t>ьей 3.1</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357" w:name="SUB295010000"/>
      <w:bookmarkEnd w:id="357"/>
      <w:r>
        <w:rPr>
          <w:rStyle w:val="s1"/>
        </w:rPr>
        <w:t xml:space="preserve">Статья 295-1. </w:t>
      </w:r>
      <w:r>
        <w:rPr>
          <w:rStyle w:val="s0"/>
          <w:b/>
          <w:bCs/>
        </w:rPr>
        <w:t>Особенности начисления и уплаты таможенных платежей при реализации товаров, транспортных средств коммерческого назначения в соответствии с Уголовным процессуальным законодательством Украины</w:t>
      </w:r>
    </w:p>
    <w:p w:rsidR="00000000" w:rsidRDefault="007E4C23">
      <w:pPr>
        <w:pStyle w:val="pj"/>
      </w:pPr>
      <w:r>
        <w:rPr>
          <w:rStyle w:val="s0"/>
        </w:rPr>
        <w:t>1. При реализации това</w:t>
      </w:r>
      <w:r>
        <w:rPr>
          <w:rStyle w:val="s0"/>
        </w:rPr>
        <w:t xml:space="preserve">ров, транспортных средств коммерческого назначения, указанных в части седьмой </w:t>
      </w:r>
      <w:hyperlink w:anchor="sub2930000" w:history="1">
        <w:r>
          <w:rPr>
            <w:rStyle w:val="a4"/>
            <w:color w:val="0000FF"/>
            <w:u w:val="single"/>
          </w:rPr>
          <w:t>статьи 293</w:t>
        </w:r>
      </w:hyperlink>
      <w:r>
        <w:rPr>
          <w:rStyle w:val="s0"/>
        </w:rPr>
        <w:t xml:space="preserve"> настоящего Кодекса, в их стоимость, определенную на основании отчета об их оценке, включается сумма таможенных платежей, подлежащих уп</w:t>
      </w:r>
      <w:r>
        <w:rPr>
          <w:rStyle w:val="s0"/>
        </w:rPr>
        <w:t>лате при выпуске таких товаров, транспортных средств коммерческого назначения в свободное обращение на таможенной территории Украины.</w:t>
      </w:r>
    </w:p>
    <w:p w:rsidR="00000000" w:rsidRDefault="007E4C23">
      <w:pPr>
        <w:pStyle w:val="pj"/>
      </w:pPr>
      <w:r>
        <w:rPr>
          <w:rStyle w:val="s0"/>
        </w:rPr>
        <w:t xml:space="preserve">2. Центральный орган исполнительной власти, реализующий государственную таможенную политику, не позднее трех рабочих дней </w:t>
      </w:r>
      <w:r>
        <w:rPr>
          <w:rStyle w:val="s0"/>
        </w:rPr>
        <w:t>со дня получения запроса от Национального агентства Украины по вопросам выявления, розыска и управления активами, полученными от коррупционных и других преступлений, предоставляет поручение таможне, которой осуществляется контроль за этими товарами, трансп</w:t>
      </w:r>
      <w:r>
        <w:rPr>
          <w:rStyle w:val="s0"/>
        </w:rPr>
        <w:t>ортными средствами коммерческого назначения, осуществить расчет общей суммы таможенных платежей, подлежащих уплате, с одновременным информированием Национального агентства Украины по вопросам выявления, розыска и управления активами, полученными от коррупц</w:t>
      </w:r>
      <w:r>
        <w:rPr>
          <w:rStyle w:val="s0"/>
        </w:rPr>
        <w:t>ионных и других преступлений, о таком поручении.</w:t>
      </w:r>
    </w:p>
    <w:p w:rsidR="00000000" w:rsidRDefault="007E4C23">
      <w:pPr>
        <w:pStyle w:val="pj"/>
      </w:pPr>
      <w:r>
        <w:rPr>
          <w:rStyle w:val="s0"/>
        </w:rPr>
        <w:t>3. Соответствующая таможня не позднее 15 календарных дней, а для скоропортящихся товаров или имеющих ограниченный срок хранения, - не позднее пяти календарных дней со дня получения поручения, указанного в ча</w:t>
      </w:r>
      <w:r>
        <w:rPr>
          <w:rStyle w:val="s0"/>
        </w:rPr>
        <w:t>сти второй настоящей статьи, направляет в Национальное агентство Украины по вопросам выявления, розыска и управления активами, полученными от коррупционных и других преступлений, справку об общей сумме таможенных платежей, подлежащих уплате при выпуске так</w:t>
      </w:r>
      <w:r>
        <w:rPr>
          <w:rStyle w:val="s0"/>
        </w:rPr>
        <w:t>их товаров, транспортных средств коммерческого назначения в свободное обращение на таможенной территории Украины.</w:t>
      </w:r>
    </w:p>
    <w:p w:rsidR="00000000" w:rsidRDefault="007E4C23">
      <w:pPr>
        <w:pStyle w:val="pj"/>
      </w:pPr>
      <w:r>
        <w:rPr>
          <w:rStyle w:val="s0"/>
        </w:rPr>
        <w:t>В справку, указанную в абзаце первом настоящей части, вносятся сведения о:</w:t>
      </w:r>
    </w:p>
    <w:p w:rsidR="00000000" w:rsidRDefault="007E4C23">
      <w:pPr>
        <w:pStyle w:val="pj"/>
      </w:pPr>
      <w:r>
        <w:rPr>
          <w:rStyle w:val="s0"/>
        </w:rPr>
        <w:t>1) название таможни, которой составлена справка;</w:t>
      </w:r>
    </w:p>
    <w:p w:rsidR="00000000" w:rsidRDefault="007E4C23">
      <w:pPr>
        <w:pStyle w:val="pj"/>
      </w:pPr>
      <w:r>
        <w:rPr>
          <w:rStyle w:val="s0"/>
        </w:rPr>
        <w:t>2) должностных лиц</w:t>
      </w:r>
      <w:r>
        <w:rPr>
          <w:rStyle w:val="s0"/>
        </w:rPr>
        <w:t>, заполняющих и подписавших справку;</w:t>
      </w:r>
    </w:p>
    <w:p w:rsidR="00000000" w:rsidRDefault="007E4C23">
      <w:pPr>
        <w:pStyle w:val="pj"/>
      </w:pPr>
      <w:r>
        <w:rPr>
          <w:rStyle w:val="s0"/>
        </w:rPr>
        <w:t>3) номер и дату запроса Национального агентства Украины по вопросам выявления, розыска и управления активами, полученными от коррупционных и других преступлений;</w:t>
      </w:r>
    </w:p>
    <w:p w:rsidR="00000000" w:rsidRDefault="007E4C23">
      <w:pPr>
        <w:pStyle w:val="pj"/>
      </w:pPr>
      <w:r>
        <w:rPr>
          <w:rStyle w:val="s0"/>
        </w:rPr>
        <w:t xml:space="preserve">4) товары, транспортные средства коммерческого назначения (наименование и краткое описание, код согласно </w:t>
      </w:r>
      <w:hyperlink r:id="rId152" w:history="1">
        <w:r>
          <w:rPr>
            <w:rStyle w:val="a4"/>
            <w:color w:val="0000FF"/>
            <w:u w:val="single"/>
          </w:rPr>
          <w:t>УКТ ВЭД</w:t>
        </w:r>
      </w:hyperlink>
      <w:r>
        <w:rPr>
          <w:rStyle w:val="s0"/>
        </w:rPr>
        <w:t>, количество, единица их измерения);</w:t>
      </w:r>
    </w:p>
    <w:p w:rsidR="00000000" w:rsidRDefault="007E4C23">
      <w:pPr>
        <w:pStyle w:val="pj"/>
      </w:pPr>
      <w:r>
        <w:rPr>
          <w:rStyle w:val="s0"/>
        </w:rPr>
        <w:t>5) сведения о начислении таможенных платежей (база налогообложения, ставки и суммы таможенных платежей, способ и особенности их начисления, официальный курс валюты Украины к иностранной валюте, установленный Национальным банком Украины);</w:t>
      </w:r>
    </w:p>
    <w:p w:rsidR="00000000" w:rsidRDefault="007E4C23">
      <w:pPr>
        <w:pStyle w:val="pj"/>
      </w:pPr>
      <w:r>
        <w:rPr>
          <w:rStyle w:val="s0"/>
        </w:rPr>
        <w:t>6) реквизиты счето</w:t>
      </w:r>
      <w:r>
        <w:rPr>
          <w:rStyle w:val="s0"/>
        </w:rPr>
        <w:t>в для перечисления сумм таможенных платежей после реализации товаров транспортных средств коммерческого назначения.</w:t>
      </w:r>
    </w:p>
    <w:p w:rsidR="00000000" w:rsidRDefault="007E4C23">
      <w:pPr>
        <w:pStyle w:val="pj"/>
      </w:pPr>
      <w:r>
        <w:rPr>
          <w:rStyle w:val="s0"/>
        </w:rPr>
        <w:t>4. Расчет суммы таможенных платежей осуществляется исходя из базы налогообложения, по ставкам и с учетом официального курса валюты Украины к</w:t>
      </w:r>
      <w:r>
        <w:rPr>
          <w:rStyle w:val="s0"/>
        </w:rPr>
        <w:t xml:space="preserve"> иностранной валюте, установленного Национальным банком Украины, которые определены на дату осуществления такого расчета.</w:t>
      </w:r>
    </w:p>
    <w:p w:rsidR="00000000" w:rsidRDefault="007E4C23">
      <w:pPr>
        <w:pStyle w:val="pj"/>
      </w:pPr>
      <w:r>
        <w:rPr>
          <w:rStyle w:val="s0"/>
        </w:rPr>
        <w:t>5. Если определить сумму причитающихся к уплате таможенных платежей невозможно вследствие непредоставления/отсутствия у таможни точных</w:t>
      </w:r>
      <w:r>
        <w:rPr>
          <w:rStyle w:val="s0"/>
        </w:rPr>
        <w:t xml:space="preserve"> сведений о характере товаров, транспортных средств коммерческого назначения, их название, количество, страну происхождения и таможенную стоимость, сумма таможенных платежей определяется исходя из наибольшей величины ставок таможенных платежей, количества </w:t>
      </w:r>
      <w:r>
        <w:rPr>
          <w:rStyle w:val="s0"/>
        </w:rPr>
        <w:t>или стоимости товаров, транспортных средств коммерческого назначения, которые могут быть определены на основании имеющихся сведений.</w:t>
      </w:r>
    </w:p>
    <w:p w:rsidR="00000000" w:rsidRDefault="007E4C23">
      <w:pPr>
        <w:pStyle w:val="pj"/>
      </w:pPr>
      <w:r>
        <w:rPr>
          <w:rStyle w:val="s0"/>
        </w:rPr>
        <w:t>6. Начисление ввозной пошлины осуществляется по полным ставкам таможенного тарифа Украины. Начисление акцизного налога и на</w:t>
      </w:r>
      <w:r>
        <w:rPr>
          <w:rStyle w:val="s0"/>
        </w:rPr>
        <w:t xml:space="preserve">лога на добавленную стоимость осуществляется по ставкам, установленным </w:t>
      </w:r>
      <w:hyperlink r:id="rId153"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7. Национальное агентство Украины по вопросам выявления, розыска и управления активами, полу</w:t>
      </w:r>
      <w:r>
        <w:rPr>
          <w:rStyle w:val="s0"/>
        </w:rPr>
        <w:t>ченными от коррупционных и других преступлений, обеспечивает перечисление на счета,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государственную</w:t>
      </w:r>
      <w:r>
        <w:rPr>
          <w:rStyle w:val="s0"/>
        </w:rPr>
        <w:t xml:space="preserve"> таможенную политику, средств (в сумме таможенных платежей, подлежащих уплате при выпуске товаров, транспортных средств коммерческого назначения в свободное обращение на таможенной территории Украины), полученных от реализации товаров, транспортных средств</w:t>
      </w:r>
      <w:r>
        <w:rPr>
          <w:rStyle w:val="s0"/>
        </w:rPr>
        <w:t xml:space="preserve"> коммерческого назначения, указанных в части седьмой </w:t>
      </w:r>
      <w:hyperlink w:anchor="sub2930000" w:history="1">
        <w:r>
          <w:rPr>
            <w:rStyle w:val="a4"/>
            <w:color w:val="0000FF"/>
            <w:u w:val="single"/>
          </w:rPr>
          <w:t>статьи 293</w:t>
        </w:r>
      </w:hyperlink>
      <w:r>
        <w:rPr>
          <w:rStyle w:val="s0"/>
        </w:rPr>
        <w:t xml:space="preserve"> настоящего Кодекса, в течение пяти рабочих дней со дня зачисления таких средств на текущие счета.</w:t>
      </w:r>
    </w:p>
    <w:p w:rsidR="00000000" w:rsidRDefault="007E4C23">
      <w:pPr>
        <w:pStyle w:val="pj"/>
      </w:pPr>
      <w:r>
        <w:rPr>
          <w:rStyle w:val="s0"/>
        </w:rPr>
        <w:t>8. Расчет суммы таможенных платежей, подлежащих уплате при вы</w:t>
      </w:r>
      <w:r>
        <w:rPr>
          <w:rStyle w:val="s0"/>
        </w:rPr>
        <w:t>пуске товаров, транспортных средств коммерческого назначения в свободное обращение на таможенной территории Украины, если такие таможенные платежи не были предварительно уплачены, в отношении товаров, транспортных средств коммерческого назначения, указанны</w:t>
      </w:r>
      <w:r>
        <w:rPr>
          <w:rStyle w:val="s0"/>
        </w:rPr>
        <w:t xml:space="preserve">х в части седьмой </w:t>
      </w:r>
      <w:hyperlink w:anchor="sub2930000" w:history="1">
        <w:r>
          <w:rPr>
            <w:rStyle w:val="a4"/>
            <w:color w:val="0000FF"/>
            <w:u w:val="single"/>
          </w:rPr>
          <w:t>статьи 293</w:t>
        </w:r>
      </w:hyperlink>
      <w:r>
        <w:rPr>
          <w:rStyle w:val="s0"/>
        </w:rPr>
        <w:t xml:space="preserve"> настоящего Кодекса, которые передаются в соответствии с Уголовным процессуальным законодательством Украины для реализации в порядке, установленном Кабинетом Министров Украины, осуществляется в п</w:t>
      </w:r>
      <w:r>
        <w:rPr>
          <w:rStyle w:val="s0"/>
        </w:rPr>
        <w:t>орядке, определенном настоящей статьей. Средства в сумме таможенных платежей, полученные от реализации таких товаров, транспортных средств коммерческого назначения, подлежат перечислению лицом, реализовавшим такие товары, транспортные средства коммерческог</w:t>
      </w:r>
      <w:r>
        <w:rPr>
          <w:rStyle w:val="s0"/>
        </w:rPr>
        <w:t>о назначения, на счета,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государственную таможенную политику, в срок, определенный законодательством</w:t>
      </w:r>
      <w:r>
        <w:rPr>
          <w:rStyle w:val="s0"/>
        </w:rPr>
        <w:t>.</w:t>
      </w:r>
    </w:p>
    <w:p w:rsidR="00000000" w:rsidRDefault="007E4C23">
      <w:pPr>
        <w:pStyle w:val="pj"/>
      </w:pPr>
      <w:r>
        <w:rPr>
          <w:rStyle w:val="s0"/>
        </w:rPr>
        <w:t>9. Ежеквартально до 10 числа месяца, следующего за отчетным кварталом, между Национальным агентством Украины по вопросам выявления, розыска и управления активами, полученными от коррупционных и других преступлений, и центральным органом исполнительной вл</w:t>
      </w:r>
      <w:r>
        <w:rPr>
          <w:rStyle w:val="s0"/>
        </w:rPr>
        <w:t xml:space="preserve">асти, реализующим государственную таможенную политику, проводится сверка сведений по реализации товаров, транспортных средств коммерческого назначения, указанных в части седьмой </w:t>
      </w:r>
      <w:hyperlink w:anchor="sub2930000" w:history="1">
        <w:r>
          <w:rPr>
            <w:rStyle w:val="a4"/>
            <w:color w:val="0000FF"/>
            <w:u w:val="single"/>
          </w:rPr>
          <w:t>статьи 293</w:t>
        </w:r>
      </w:hyperlink>
      <w:r>
        <w:rPr>
          <w:rStyle w:val="s0"/>
        </w:rPr>
        <w:t xml:space="preserve"> настоящего Кодекса, а также сумм т</w:t>
      </w:r>
      <w:r>
        <w:rPr>
          <w:rStyle w:val="s0"/>
        </w:rPr>
        <w:t xml:space="preserve">аможенных платежей, поступивших на счета,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государственную таможенную политику, от реализации таких </w:t>
      </w:r>
      <w:r>
        <w:rPr>
          <w:rStyle w:val="s0"/>
        </w:rPr>
        <w:t>товаров, транспортных средств коммерческого назначения.</w:t>
      </w:r>
    </w:p>
    <w:p w:rsidR="00000000" w:rsidRDefault="007E4C23">
      <w:pPr>
        <w:pStyle w:val="pj"/>
      </w:pPr>
      <w:r>
        <w:rPr>
          <w:rStyle w:val="s0"/>
        </w:rPr>
        <w:t xml:space="preserve">10. Товары, транспортные средства коммерческого назначения, указанные в части седьмой </w:t>
      </w:r>
      <w:hyperlink w:anchor="sub2930000" w:history="1">
        <w:r>
          <w:rPr>
            <w:rStyle w:val="a4"/>
            <w:color w:val="0000FF"/>
            <w:u w:val="single"/>
          </w:rPr>
          <w:t>статьи 293</w:t>
        </w:r>
      </w:hyperlink>
      <w:r>
        <w:rPr>
          <w:rStyle w:val="s0"/>
        </w:rPr>
        <w:t xml:space="preserve"> настоящего Кодекса, приобретают статус украинских товаров после перечи</w:t>
      </w:r>
      <w:r>
        <w:rPr>
          <w:rStyle w:val="s0"/>
        </w:rPr>
        <w:t>сления лицом, которое их реализовало, на счета,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государственную таможенную политику, сумм таможенны</w:t>
      </w:r>
      <w:r>
        <w:rPr>
          <w:rStyle w:val="s0"/>
        </w:rPr>
        <w:t>х платежей, которые подлежали бы уплате при выпуске таких товаров, транспортных средств коммерческого назначения в свободное обращение на таможенной территории Украины.</w:t>
      </w:r>
    </w:p>
    <w:p w:rsidR="00000000" w:rsidRDefault="007E4C23">
      <w:pPr>
        <w:pStyle w:val="pj"/>
      </w:pPr>
      <w:r>
        <w:t> </w:t>
      </w:r>
    </w:p>
    <w:p w:rsidR="00000000" w:rsidRDefault="007E4C23">
      <w:pPr>
        <w:pStyle w:val="pj"/>
        <w:ind w:left="1200" w:hanging="800"/>
      </w:pPr>
      <w:bookmarkStart w:id="358" w:name="SUB2960000"/>
      <w:bookmarkEnd w:id="358"/>
      <w:r>
        <w:rPr>
          <w:rStyle w:val="s1"/>
        </w:rPr>
        <w:t>Статья 296. Особенности применения ставок таможенных платежей при незаконном перемеще</w:t>
      </w:r>
      <w:r>
        <w:rPr>
          <w:rStyle w:val="s1"/>
        </w:rPr>
        <w:t>нии товаров через таможенную границу Украины и использования товаров с нарушением установленных ограничений</w:t>
      </w:r>
    </w:p>
    <w:p w:rsidR="00000000" w:rsidRDefault="007E4C23">
      <w:pPr>
        <w:pStyle w:val="pj"/>
      </w:pPr>
      <w:r>
        <w:rPr>
          <w:rStyle w:val="s0"/>
        </w:rPr>
        <w:t>1. В случае незаконного ввоза товаров на таможенную территорию Украины или вывоза их с этой территории суммы подлежащих уплате таможенных платежей н</w:t>
      </w:r>
      <w:r>
        <w:rPr>
          <w:rStyle w:val="s0"/>
        </w:rPr>
        <w:t>ачисляются по ставкам, установленным на день перемещения этих товаров через таможенную границу Украины, а если такой день установить невозможно, - на день выявления факта такого ввоза (вывоза).</w:t>
      </w:r>
    </w:p>
    <w:p w:rsidR="00000000" w:rsidRDefault="007E4C23">
      <w:pPr>
        <w:pStyle w:val="pj"/>
      </w:pPr>
      <w:r>
        <w:rPr>
          <w:rStyle w:val="s0"/>
        </w:rPr>
        <w:t>2. В случае потери, недоставки или выдачи без разрешения тамож</w:t>
      </w:r>
      <w:r>
        <w:rPr>
          <w:rStyle w:val="s0"/>
        </w:rPr>
        <w:t>енных органов товаров, находящихся под таможенным контролем и перемещаются транзитом или находящихся на временном хранении, таможенные платежи начисляются по ставкам, установленным на день принятия этих товаров к перевозке или размещение их на временное хр</w:t>
      </w:r>
      <w:r>
        <w:rPr>
          <w:rStyle w:val="s0"/>
        </w:rPr>
        <w:t>анение.</w:t>
      </w:r>
    </w:p>
    <w:p w:rsidR="00000000" w:rsidRDefault="007E4C23">
      <w:pPr>
        <w:pStyle w:val="pj"/>
      </w:pPr>
      <w:r>
        <w:rPr>
          <w:rStyle w:val="s0"/>
        </w:rPr>
        <w:t xml:space="preserve">3. В случае незаконного ввоза товаров на таможенную территорию Украины базой налогообложения является таможенная стоимость этих товаров, их количество и другие показатели, установленные законом, используемых для определения базы налогообложения, в </w:t>
      </w:r>
      <w:r>
        <w:rPr>
          <w:rStyle w:val="s0"/>
        </w:rPr>
        <w:t>день начисления таможенных платежей, согласно части первой настоящей статьи. Если определить сумму подлежащих уплате таможенных платежей невозможно вследствие непредоставления таможенному органу точных сведений о характере товаров, их название, количество,</w:t>
      </w:r>
      <w:r>
        <w:rPr>
          <w:rStyle w:val="s0"/>
        </w:rPr>
        <w:t xml:space="preserve"> стране происхождения и таможенной стоимости, сумма таможенных платежей определяется исходя из наибольшей величины ставок таможенных платежей, количества или стоимости товаров, которые могут быть определены на основании имеющихся сведений.</w:t>
      </w:r>
    </w:p>
    <w:p w:rsidR="00000000" w:rsidRDefault="007E4C23">
      <w:pPr>
        <w:pStyle w:val="pj"/>
      </w:pPr>
      <w:r>
        <w:rPr>
          <w:rStyle w:val="s0"/>
        </w:rPr>
        <w:t>4. В случае неце</w:t>
      </w:r>
      <w:r>
        <w:rPr>
          <w:rStyle w:val="s0"/>
        </w:rPr>
        <w:t xml:space="preserve">левого использования товаров, по которым было предоставлено условное освобождение от налогообложения, а также нарушения условий таможенных режимов, помещение в которые предусматривает условное освобождение от налогообложения, применяются ставки таможенных </w:t>
      </w:r>
      <w:r>
        <w:rPr>
          <w:rStyle w:val="s0"/>
        </w:rPr>
        <w:t>платежей, действующих на день принятия таможенным органом таможенной декларации для таможенного оформления. Таможенная стоимость товаров, их количество и другие характеристики, которые используются для определения базы налогообложения, определяются на день</w:t>
      </w:r>
      <w:r>
        <w:rPr>
          <w:rStyle w:val="s0"/>
        </w:rPr>
        <w:t xml:space="preserve"> применения ставок таможенных платежей.</w:t>
      </w:r>
    </w:p>
    <w:p w:rsidR="00000000" w:rsidRDefault="007E4C23">
      <w:pPr>
        <w:pStyle w:val="pj"/>
      </w:pPr>
      <w:r>
        <w:t> </w:t>
      </w:r>
    </w:p>
    <w:p w:rsidR="00000000" w:rsidRDefault="007E4C23">
      <w:pPr>
        <w:pStyle w:val="pj"/>
        <w:ind w:left="1200" w:hanging="800"/>
      </w:pPr>
      <w:bookmarkStart w:id="359" w:name="SUB2970000"/>
      <w:bookmarkEnd w:id="359"/>
      <w:r>
        <w:rPr>
          <w:rStyle w:val="s1"/>
        </w:rPr>
        <w:t>Статья 297. Сроки уплаты (исполнения обязанности по уплате) таможенных платежей</w:t>
      </w:r>
    </w:p>
    <w:p w:rsidR="00000000" w:rsidRDefault="007E4C23">
      <w:pPr>
        <w:pStyle w:val="pj"/>
      </w:pPr>
      <w:r>
        <w:rPr>
          <w:rStyle w:val="s0"/>
        </w:rPr>
        <w:t xml:space="preserve">1. В случае ввоза товаров на таможенную территорию Украины суммы таможенных платежей, начисленные декларантом или таможенным органом, </w:t>
      </w:r>
      <w:r>
        <w:rPr>
          <w:rStyle w:val="s0"/>
        </w:rPr>
        <w:t>подлежащих уплате в Государственный бюджет Украины лицом, на которое возлагается обязанность по уплате таможенных платежей (в том числе через косвенного таможенного представителя) до или в день подачи таможенному органу таможенной декларации для таможенног</w:t>
      </w:r>
      <w:r>
        <w:rPr>
          <w:rStyle w:val="s0"/>
        </w:rPr>
        <w:t>о оформления, кроме случаев, если в соответствии с настоящим Кодексом товары ввозятся на таможенную территорию Украины с освобождением от обложения таможенными платежами или выпускаются в соответствующий таможенный режим по упрощенной декларации в пределах</w:t>
      </w:r>
      <w:r>
        <w:rPr>
          <w:rStyle w:val="s0"/>
        </w:rPr>
        <w:t xml:space="preserve"> упрощений, предоставленных предприятию.</w:t>
      </w:r>
    </w:p>
    <w:p w:rsidR="00000000" w:rsidRDefault="007E4C23">
      <w:pPr>
        <w:pStyle w:val="pj"/>
      </w:pPr>
      <w:r>
        <w:rPr>
          <w:rStyle w:val="s0"/>
        </w:rPr>
        <w:t>2. В случае выпуска товаров в соответствующий таможенный режим по упрощенной таможенной декларации в пределах упрощений, предоставленных предприятию, таможенные платежи должны быть уплачены не позднее дня подачи в т</w:t>
      </w:r>
      <w:r>
        <w:rPr>
          <w:rStyle w:val="s0"/>
        </w:rPr>
        <w:t>аможенный орган соответствующей дополнительной декларации в такой упрощенной декларации.</w:t>
      </w:r>
    </w:p>
    <w:p w:rsidR="00000000" w:rsidRDefault="007E4C23">
      <w:pPr>
        <w:pStyle w:val="pj"/>
      </w:pPr>
      <w:r>
        <w:rPr>
          <w:rStyle w:val="s0"/>
        </w:rPr>
        <w:t>3. В случае помещения товаров на временное хранение таможенные платежи должны быть уплачены не позднее дня истечения срока временного хранения. Если до истечения срока</w:t>
      </w:r>
      <w:r>
        <w:rPr>
          <w:rStyle w:val="s0"/>
        </w:rPr>
        <w:t xml:space="preserve"> временного хранения эти товары помещаются под таможенный режим, который предусматривает уплату таможенных платежей, таможенные платежи должны быть уплачены не позднее выпуска товаров в соответствии с этого режима.</w:t>
      </w:r>
    </w:p>
    <w:p w:rsidR="00000000" w:rsidRDefault="007E4C23">
      <w:pPr>
        <w:pStyle w:val="pj"/>
      </w:pPr>
      <w:r>
        <w:rPr>
          <w:rStyle w:val="s0"/>
        </w:rPr>
        <w:t>4. В случае вывоза товаров с таможенной т</w:t>
      </w:r>
      <w:r>
        <w:rPr>
          <w:rStyle w:val="s0"/>
        </w:rPr>
        <w:t>ерритории Украины вывозная пошлина должна быть уплачена не позднее дня принятия таможенным органом таможенной декларации для таможенного оформления, если иное не установлено настоящим Кодексом.</w:t>
      </w:r>
    </w:p>
    <w:p w:rsidR="00000000" w:rsidRDefault="007E4C23">
      <w:pPr>
        <w:pStyle w:val="pj"/>
      </w:pPr>
      <w:r>
        <w:rPr>
          <w:rStyle w:val="s0"/>
        </w:rPr>
        <w:t>5. В случае изменения таможенного режима таможенные платежи до</w:t>
      </w:r>
      <w:r>
        <w:rPr>
          <w:rStyle w:val="s0"/>
        </w:rPr>
        <w:t>лжны быть уплачены не позднее дня выпуска товаров в следующем таможенном режиме.</w:t>
      </w:r>
    </w:p>
    <w:p w:rsidR="00000000" w:rsidRDefault="007E4C23">
      <w:pPr>
        <w:pStyle w:val="pj"/>
      </w:pPr>
      <w:r>
        <w:rPr>
          <w:rStyle w:val="s0"/>
        </w:rPr>
        <w:t>6. Для целей исчисления пеней сроком уплаты таможенных платежей считается:</w:t>
      </w:r>
    </w:p>
    <w:p w:rsidR="00000000" w:rsidRDefault="007E4C23">
      <w:pPr>
        <w:pStyle w:val="pj"/>
      </w:pPr>
      <w:r>
        <w:rPr>
          <w:rStyle w:val="s0"/>
        </w:rPr>
        <w:t>1) в случае использования товаров, ввезенных на таможенную территорию Украины с условным освобождени</w:t>
      </w:r>
      <w:r>
        <w:rPr>
          <w:rStyle w:val="s0"/>
        </w:rPr>
        <w:t>ем от обложения таможенными платежами, в иных целях, чем те, в связи с которыми было предоставлено такое освобождение, - первый день, когда лицо нарушило ограничения пользования и/или распоряжения указанными товарами. Если такой день установить невозможно,</w:t>
      </w:r>
      <w:r>
        <w:rPr>
          <w:rStyle w:val="s0"/>
        </w:rPr>
        <w:t xml:space="preserve"> сроком уплаты таможенных платежей считается день принятия таможенным органом таможенной декларации на такие товары для таможенного оформления;</w:t>
      </w:r>
    </w:p>
    <w:p w:rsidR="00000000" w:rsidRDefault="007E4C23">
      <w:pPr>
        <w:pStyle w:val="pj"/>
      </w:pPr>
      <w:r>
        <w:rPr>
          <w:rStyle w:val="s0"/>
        </w:rPr>
        <w:t>2) в случае нарушения требований и условий таможенных режимов, в соответствии с настоящим Кодексом влечет возник</w:t>
      </w:r>
      <w:r>
        <w:rPr>
          <w:rStyle w:val="s0"/>
        </w:rPr>
        <w:t>новение обязанности по уплате таможенных платежей, - день совершения такого нарушения. Если такой день установить невозможно, сроком уплаты таможенных платежей считается день начала действия соответствующего таможенного режима;</w:t>
      </w:r>
    </w:p>
    <w:p w:rsidR="00000000" w:rsidRDefault="007E4C23">
      <w:pPr>
        <w:pStyle w:val="pj"/>
      </w:pPr>
      <w:r>
        <w:rPr>
          <w:rStyle w:val="s0"/>
        </w:rPr>
        <w:t>3) в других случаях - день в</w:t>
      </w:r>
      <w:r>
        <w:rPr>
          <w:rStyle w:val="s0"/>
        </w:rPr>
        <w:t>озникновения обязанности по уплате таможенных платежей.</w:t>
      </w:r>
    </w:p>
    <w:p w:rsidR="00000000" w:rsidRDefault="007E4C23">
      <w:pPr>
        <w:pStyle w:val="pj"/>
      </w:pPr>
      <w:r>
        <w:rPr>
          <w:rStyle w:val="s0"/>
        </w:rPr>
        <w:t xml:space="preserve">7. Сроки уплаты таможенных платежей при перемещении (пересылке) товаров через таможенную границу Украины гражданами, при </w:t>
      </w:r>
      <w:r>
        <w:rPr>
          <w:rStyle w:val="s40"/>
        </w:rPr>
        <w:t>перемещении (пересылке) товаров в международных почтовых и экспресс-отправлениях, при</w:t>
      </w:r>
      <w:r>
        <w:rPr>
          <w:rStyle w:val="s0"/>
        </w:rPr>
        <w:t xml:space="preserve"> перемещении товаров через таможенную границу Украины трубопроводным транспортом и линиями электропередачи, при временном ввозе товаров на таможенную территорию Украины с </w:t>
      </w:r>
      <w:r>
        <w:rPr>
          <w:rStyle w:val="s0"/>
        </w:rPr>
        <w:t xml:space="preserve">условным частичным освобождением от обложения таможенными платежами, а также при незаконном перемещении товаров через таможенную границу Украины определяются настоящим Кодексом и </w:t>
      </w:r>
      <w:hyperlink r:id="rId154" w:history="1">
        <w:r>
          <w:rPr>
            <w:rStyle w:val="a4"/>
            <w:color w:val="0000FF"/>
            <w:u w:val="single"/>
          </w:rPr>
          <w:t>Налоговым кодексом</w:t>
        </w:r>
      </w:hyperlink>
      <w:r>
        <w:rPr>
          <w:rStyle w:val="s0"/>
        </w:rPr>
        <w:t xml:space="preserve"> Украины.</w:t>
      </w:r>
    </w:p>
    <w:p w:rsidR="00000000" w:rsidRDefault="007E4C23">
      <w:pPr>
        <w:pStyle w:val="pj"/>
      </w:pPr>
      <w:r>
        <w:t> </w:t>
      </w:r>
    </w:p>
    <w:p w:rsidR="00000000" w:rsidRDefault="007E4C23">
      <w:pPr>
        <w:pStyle w:val="pj"/>
        <w:ind w:left="1200" w:hanging="800"/>
      </w:pPr>
      <w:bookmarkStart w:id="360" w:name="SUB2980000"/>
      <w:bookmarkEnd w:id="360"/>
      <w:r>
        <w:rPr>
          <w:rStyle w:val="s1"/>
        </w:rPr>
        <w:t>Статья 298. Порядок и формы уплаты таможенных платежей</w:t>
      </w:r>
    </w:p>
    <w:p w:rsidR="00000000" w:rsidRDefault="007E4C23">
      <w:pPr>
        <w:pStyle w:val="pj"/>
      </w:pPr>
      <w:r>
        <w:rPr>
          <w:rStyle w:val="s0"/>
        </w:rPr>
        <w:t>1. Суммы таможенных платежей, начисленные декларантом или таможенным органом, подлежат перечислению непосредственно на единый казначейский счет.</w:t>
      </w:r>
    </w:p>
    <w:p w:rsidR="00000000" w:rsidRDefault="007E4C23">
      <w:pPr>
        <w:pStyle w:val="pj"/>
      </w:pPr>
      <w:r>
        <w:rPr>
          <w:rStyle w:val="s0"/>
        </w:rPr>
        <w:t>2. Суммы таможенных платеж</w:t>
      </w:r>
      <w:r>
        <w:rPr>
          <w:rStyle w:val="s0"/>
        </w:rPr>
        <w:t>ей уплачиваются в наличной форме через кассу таможенного органа или финансового учреждения или в безналичной форме через финансовое учреждение, кроме случаев, предусмотренных настоящим Кодексом и законами Украины. Суммы таможенных платежей могут справлятьс</w:t>
      </w:r>
      <w:r>
        <w:rPr>
          <w:rStyle w:val="s0"/>
        </w:rPr>
        <w:t>я таможенным органом в наличной форме с заполнением унифицированной таможенной квитанции.</w:t>
      </w:r>
    </w:p>
    <w:p w:rsidR="00000000" w:rsidRDefault="007E4C23">
      <w:pPr>
        <w:pStyle w:val="pj"/>
      </w:pPr>
      <w:r>
        <w:rPr>
          <w:rStyle w:val="s0"/>
        </w:rPr>
        <w:t>3. Перечисление сумм таможенных платежей в Государственный бюджет Украины с указанных счетов таможенного органа осуществляется этим таможенным органом.</w:t>
      </w:r>
    </w:p>
    <w:p w:rsidR="00000000" w:rsidRDefault="007E4C23">
      <w:pPr>
        <w:pStyle w:val="pj"/>
      </w:pPr>
      <w:r>
        <w:rPr>
          <w:rStyle w:val="s0"/>
        </w:rPr>
        <w:t xml:space="preserve">4. Таможенные </w:t>
      </w:r>
      <w:r>
        <w:rPr>
          <w:rStyle w:val="s0"/>
        </w:rPr>
        <w:t xml:space="preserve">платежи уплачиваются в валюте Украины. В отдельных случаях, перечень которых устанавливается Кабинетом Министров Украины, таможенные платежи могут быть уплачены в иностранной валюте по курсу, определенному в соответствии со </w:t>
      </w:r>
      <w:hyperlink w:anchor="sub30010000" w:history="1">
        <w:r>
          <w:rPr>
            <w:rStyle w:val="a4"/>
            <w:color w:val="0000FF"/>
            <w:u w:val="single"/>
          </w:rPr>
          <w:t>статьей 3.1</w:t>
        </w:r>
      </w:hyperlink>
      <w:r>
        <w:rPr>
          <w:rStyle w:val="s0"/>
        </w:rPr>
        <w:t xml:space="preserve"> настоящего Кодекса.</w:t>
      </w:r>
    </w:p>
    <w:p w:rsidR="00000000" w:rsidRDefault="007E4C23">
      <w:pPr>
        <w:pStyle w:val="pj"/>
      </w:pPr>
      <w:r>
        <w:rPr>
          <w:rStyle w:val="s0"/>
        </w:rPr>
        <w:t>5. Перерасчет сумм таможенных платежей, определенных в валюте Украины, в иностранную валюту для целей уплаты таможенных платежей осуществляется по курсу, определенному в соответствии со статьей 3.1 настоящего Кодекса.</w:t>
      </w:r>
    </w:p>
    <w:p w:rsidR="00000000" w:rsidRDefault="007E4C23">
      <w:pPr>
        <w:pStyle w:val="pj"/>
      </w:pPr>
      <w:r>
        <w:rPr>
          <w:rStyle w:val="s0"/>
        </w:rPr>
        <w:t>6. Т</w:t>
      </w:r>
      <w:r>
        <w:rPr>
          <w:rStyle w:val="s0"/>
        </w:rPr>
        <w:t>аможенные платежи могут быть уплачены в любой иной форме, предусмотренной законом.</w:t>
      </w:r>
    </w:p>
    <w:p w:rsidR="00000000" w:rsidRDefault="007E4C23">
      <w:pPr>
        <w:pStyle w:val="pj"/>
      </w:pPr>
      <w:r>
        <w:rPr>
          <w:rStyle w:val="s0"/>
        </w:rPr>
        <w:t>7. Порядок начисления, учета и перечисления в государственный бюджет сумм таможенных платежей определяется центральным органом исполнительной власти, который обеспечивает фо</w:t>
      </w:r>
      <w:r>
        <w:rPr>
          <w:rStyle w:val="s0"/>
        </w:rPr>
        <w:t>рмирование и реализует государственную финансовую политику.</w:t>
      </w:r>
    </w:p>
    <w:p w:rsidR="00000000" w:rsidRDefault="007E4C23">
      <w:pPr>
        <w:pStyle w:val="pj"/>
      </w:pPr>
      <w:r>
        <w:rPr>
          <w:rStyle w:val="s0"/>
        </w:rPr>
        <w:t>8. По требованию налогоплательщика таможенные органы обязаны выдать подтверждение уплаты таможенных платежей в письменной форме.</w:t>
      </w:r>
    </w:p>
    <w:p w:rsidR="00000000" w:rsidRDefault="007E4C23">
      <w:pPr>
        <w:pStyle w:val="pj"/>
      </w:pPr>
      <w:r>
        <w:t> </w:t>
      </w:r>
    </w:p>
    <w:p w:rsidR="00000000" w:rsidRDefault="007E4C23">
      <w:pPr>
        <w:pStyle w:val="pj"/>
        <w:ind w:left="1200" w:hanging="800"/>
      </w:pPr>
      <w:bookmarkStart w:id="361" w:name="SUB2990000"/>
      <w:bookmarkEnd w:id="361"/>
      <w:r>
        <w:rPr>
          <w:rStyle w:val="s1"/>
        </w:rPr>
        <w:t>Статья 299. Авансовые платежи (предоплата)</w:t>
      </w:r>
    </w:p>
    <w:p w:rsidR="00000000" w:rsidRDefault="007E4C23">
      <w:pPr>
        <w:pStyle w:val="pj"/>
      </w:pPr>
      <w:r>
        <w:rPr>
          <w:rStyle w:val="s0"/>
        </w:rPr>
        <w:t>1. Уплата таможенных п</w:t>
      </w:r>
      <w:r>
        <w:rPr>
          <w:rStyle w:val="s0"/>
        </w:rPr>
        <w:t>латежей может осуществляться с применением авансовых платежей (предоплаты).</w:t>
      </w:r>
    </w:p>
    <w:p w:rsidR="00000000" w:rsidRDefault="007E4C23">
      <w:pPr>
        <w:pStyle w:val="pj"/>
      </w:pPr>
      <w:r>
        <w:rPr>
          <w:rStyle w:val="s0"/>
        </w:rPr>
        <w:t>2. Авансовыми платежами (предоплатой) являются денежные средства, внесенные/переведенные лицом, на которое возлагается обязанность по уплате таможенных платежей, по собственному же</w:t>
      </w:r>
      <w:r>
        <w:rPr>
          <w:rStyle w:val="s0"/>
        </w:rPr>
        <w:t>ланию на счета, открытые таможенным органам в органах, осуществляющих казначейское обслуживание бюджетных средств, как предварительное денежное обеспечение уплаты будущих таможенных платежей.</w:t>
      </w:r>
    </w:p>
    <w:p w:rsidR="00000000" w:rsidRDefault="007E4C23">
      <w:pPr>
        <w:pStyle w:val="pj"/>
      </w:pPr>
      <w:r>
        <w:rPr>
          <w:rStyle w:val="s0"/>
        </w:rPr>
        <w:t>3. Авансовые платежи вносятся/переводятся в валюте Украины.</w:t>
      </w:r>
    </w:p>
    <w:p w:rsidR="00000000" w:rsidRDefault="007E4C23">
      <w:pPr>
        <w:pStyle w:val="pj"/>
      </w:pPr>
      <w:r>
        <w:rPr>
          <w:rStyle w:val="s0"/>
        </w:rPr>
        <w:t>4. С</w:t>
      </w:r>
      <w:r>
        <w:rPr>
          <w:rStyle w:val="s0"/>
        </w:rPr>
        <w:t>редства авансовых платежей не считаются таможенными платежами, пока лицо, внесло/перевело такие платежи, не сделает распоряжение об этом таможенному органу и не будут выполнены соответствующие таможенные формальности. С момента начала выполнения таких тамо</w:t>
      </w:r>
      <w:r>
        <w:rPr>
          <w:rStyle w:val="s0"/>
        </w:rPr>
        <w:t>женных формальностей средства авансовых платежей в сумме, на которую сделана установка, не подлежат использованию на любые другие цели. После завершения таможенных формальностей средства в сумме, на которую сделана установка, перечисляются таможенным орган</w:t>
      </w:r>
      <w:r>
        <w:rPr>
          <w:rStyle w:val="s0"/>
        </w:rPr>
        <w:t>ом в государственный бюджет. В случае отказа от завершения таможенных формальностей сумме авансовых платежей, на которую сделана установка, возвращается статус авансовых платежей.</w:t>
      </w:r>
    </w:p>
    <w:p w:rsidR="00000000" w:rsidRDefault="007E4C23">
      <w:pPr>
        <w:pStyle w:val="pj"/>
      </w:pPr>
      <w:r>
        <w:rPr>
          <w:rStyle w:val="s0"/>
        </w:rPr>
        <w:t>5. Возврат средств авансовых платежей осуществляется в порядке, установленно</w:t>
      </w:r>
      <w:r>
        <w:rPr>
          <w:rStyle w:val="s0"/>
        </w:rPr>
        <w:t>м центральным органом исполнительной власти, который обеспечивает формирование и реализует государственную финансовую политику, если заявление о возврате подано в таможенный орган в течение 1095 дней со дня внесения таких средств на счет таможенного органа</w:t>
      </w:r>
      <w:r>
        <w:rPr>
          <w:rStyle w:val="s0"/>
        </w:rPr>
        <w:t>. При этом проценты на сумму средств, внесенных в качестве авансовых платежей, не начисляются.</w:t>
      </w:r>
    </w:p>
    <w:p w:rsidR="00000000" w:rsidRDefault="007E4C23">
      <w:pPr>
        <w:pStyle w:val="pj"/>
      </w:pPr>
      <w:r>
        <w:rPr>
          <w:rStyle w:val="s0"/>
        </w:rPr>
        <w:t>6. Средства авансовых платежей, находящихся на счете таможенного органа без распоряжения об использовании в течение 1095 дней со дня их внесения/перевода, подлеж</w:t>
      </w:r>
      <w:r>
        <w:rPr>
          <w:rStyle w:val="s0"/>
        </w:rPr>
        <w:t>ат перечислению в государственный бюджет в срок до 30 дней.</w:t>
      </w:r>
    </w:p>
    <w:p w:rsidR="00000000" w:rsidRDefault="007E4C23">
      <w:pPr>
        <w:pStyle w:val="pj"/>
      </w:pPr>
      <w:r>
        <w:rPr>
          <w:rStyle w:val="s0"/>
        </w:rPr>
        <w:t>7. По требованию лица, на которое возлагается обязанность по уплате таможенных платежей таможенный орган обязан предоставить ему письменную информацию об использовании средств, внесенных/переведен</w:t>
      </w:r>
      <w:r>
        <w:rPr>
          <w:rStyle w:val="s0"/>
        </w:rPr>
        <w:t>ных им в качестве авансовых платежей, не позднее 30 дней со дня получения такого требования. В случае несогласия лица, на которое возлагается обязанность по уплате таможенных платежей с информацией таможенного органа осуществляется совместная сверка исполь</w:t>
      </w:r>
      <w:r>
        <w:rPr>
          <w:rStyle w:val="s0"/>
        </w:rPr>
        <w:t>зования указанных средств. Результаты такой сверки оформляются актом по форме, утвержденной центральным органом исполнительной власти, который обеспечивает формирование и реализует государственную финансовую политику. Один экземпляр такого акта после его п</w:t>
      </w:r>
      <w:r>
        <w:rPr>
          <w:rStyle w:val="s0"/>
        </w:rPr>
        <w:t>одписания предоставляется лицу, на которое возлагается обязанность по уплате таможенных платежей.</w:t>
      </w:r>
    </w:p>
    <w:p w:rsidR="00000000" w:rsidRDefault="007E4C23">
      <w:pPr>
        <w:pStyle w:val="pj"/>
      </w:pPr>
      <w:r>
        <w:t> </w:t>
      </w:r>
    </w:p>
    <w:p w:rsidR="00000000" w:rsidRDefault="007E4C23">
      <w:pPr>
        <w:pStyle w:val="pj"/>
        <w:ind w:left="1200" w:hanging="800"/>
      </w:pPr>
      <w:bookmarkStart w:id="362" w:name="SUB3000000"/>
      <w:bookmarkEnd w:id="362"/>
      <w:r>
        <w:rPr>
          <w:rStyle w:val="s1"/>
        </w:rPr>
        <w:t>Статья 300. Освобождение (условное освобождение) от обложения таможенными платежами</w:t>
      </w:r>
    </w:p>
    <w:p w:rsidR="00000000" w:rsidRDefault="007E4C23">
      <w:pPr>
        <w:pStyle w:val="pj"/>
      </w:pPr>
      <w:r>
        <w:rPr>
          <w:rStyle w:val="s0"/>
        </w:rPr>
        <w:t>1. Условия предоставления освобождения (условного освобождения) от облож</w:t>
      </w:r>
      <w:r>
        <w:rPr>
          <w:rStyle w:val="s0"/>
        </w:rPr>
        <w:t xml:space="preserve">ения таможенными платежами определяются настоящим Кодексом, </w:t>
      </w:r>
      <w:hyperlink r:id="rId155" w:history="1">
        <w:r>
          <w:rPr>
            <w:rStyle w:val="a4"/>
            <w:color w:val="0000FF"/>
            <w:u w:val="single"/>
          </w:rPr>
          <w:t>Налоговым кодексом</w:t>
        </w:r>
      </w:hyperlink>
      <w:r>
        <w:rPr>
          <w:rStyle w:val="s0"/>
        </w:rPr>
        <w:t xml:space="preserve"> Украины, другими законами Украины и международными договорами, согласие на обязательность которых предоставлено </w:t>
      </w:r>
      <w:r>
        <w:rPr>
          <w:rStyle w:val="s0"/>
        </w:rPr>
        <w:t>Верховной Радой Украины.</w:t>
      </w:r>
    </w:p>
    <w:p w:rsidR="00000000" w:rsidRDefault="007E4C23">
      <w:pPr>
        <w:pStyle w:val="pj"/>
      </w:pPr>
      <w:r>
        <w:rPr>
          <w:rStyle w:val="s0"/>
        </w:rPr>
        <w:t>2. Исключена.</w:t>
      </w:r>
    </w:p>
    <w:p w:rsidR="00000000" w:rsidRDefault="007E4C23">
      <w:pPr>
        <w:pStyle w:val="pj"/>
      </w:pPr>
      <w:r>
        <w:t> </w:t>
      </w:r>
    </w:p>
    <w:p w:rsidR="00000000" w:rsidRDefault="007E4C23">
      <w:pPr>
        <w:pStyle w:val="pj"/>
        <w:ind w:left="1200" w:hanging="800"/>
      </w:pPr>
      <w:bookmarkStart w:id="363" w:name="SUB3010000"/>
      <w:bookmarkEnd w:id="363"/>
      <w:r>
        <w:rPr>
          <w:rStyle w:val="s1"/>
        </w:rPr>
        <w:t>Статья 301. Возврат ошибочно и/или излишне уплаченных сумм таможенных платежей</w:t>
      </w:r>
    </w:p>
    <w:p w:rsidR="00000000" w:rsidRDefault="007E4C23">
      <w:pPr>
        <w:pStyle w:val="pj"/>
      </w:pPr>
      <w:r>
        <w:rPr>
          <w:rStyle w:val="s0"/>
        </w:rPr>
        <w:t xml:space="preserve">1. Возврат ошибочно и/или излишне уплаченных сумм таможенных платежей осуществляется в соответствии с </w:t>
      </w:r>
      <w:hyperlink r:id="rId156" w:history="1">
        <w:r>
          <w:rPr>
            <w:rStyle w:val="a4"/>
            <w:color w:val="0000FF"/>
            <w:u w:val="single"/>
          </w:rPr>
          <w:t>Бюджетным и Налоговым кодексами</w:t>
        </w:r>
      </w:hyperlink>
      <w:r>
        <w:rPr>
          <w:rStyle w:val="s0"/>
        </w:rPr>
        <w:t xml:space="preserve"> Украины.</w:t>
      </w:r>
    </w:p>
    <w:p w:rsidR="00000000" w:rsidRDefault="007E4C23">
      <w:pPr>
        <w:pStyle w:val="pj"/>
      </w:pPr>
      <w:r>
        <w:rPr>
          <w:rStyle w:val="s0"/>
        </w:rPr>
        <w:t>2. В случае выявления факта ложной и/или излишней уплаты таможенных платежей таможенный орган не позднее одного месяца со дня обнаружения такого факта обязан сообщить налогоплательщ</w:t>
      </w:r>
      <w:r>
        <w:rPr>
          <w:rStyle w:val="s0"/>
        </w:rPr>
        <w:t>ику о сумме излишне уплаченных таможенных платежей.</w:t>
      </w:r>
    </w:p>
    <w:p w:rsidR="00000000" w:rsidRDefault="007E4C23">
      <w:pPr>
        <w:pStyle w:val="pj"/>
      </w:pPr>
      <w:r>
        <w:rPr>
          <w:rStyle w:val="s0"/>
        </w:rPr>
        <w:t>3. Ошибочно и/или излишне зачисленных в государственный бюджет суммы таможенных платежей возвращаются из государственного бюджета в порядке, определенном центральным органом исполнительной власти, который обеспечивает формирование и реализует государственн</w:t>
      </w:r>
      <w:r>
        <w:rPr>
          <w:rStyle w:val="s0"/>
        </w:rPr>
        <w:t>ую финансовую политику.</w:t>
      </w:r>
    </w:p>
    <w:p w:rsidR="00000000" w:rsidRDefault="007E4C23">
      <w:pPr>
        <w:pStyle w:val="pj"/>
      </w:pPr>
      <w:r>
        <w:rPr>
          <w:rStyle w:val="s0"/>
        </w:rPr>
        <w:t>4. Если излишняя уплата сумм таможенных платежей произошло вследствие ошибки со стороны должностных лиц таможенного органа, возврате излишне уплаченных сумм таможенных платежей осуществляется в первоочередном порядке.</w:t>
      </w:r>
    </w:p>
    <w:p w:rsidR="00000000" w:rsidRDefault="007E4C23">
      <w:pPr>
        <w:pStyle w:val="pj"/>
      </w:pPr>
      <w:r>
        <w:rPr>
          <w:rStyle w:val="s0"/>
        </w:rPr>
        <w:t>5. Возврат сум</w:t>
      </w:r>
      <w:r>
        <w:rPr>
          <w:rStyle w:val="s0"/>
        </w:rPr>
        <w:t>м соответствующих таможенных платежей осуществляется также в случае, если:</w:t>
      </w:r>
    </w:p>
    <w:p w:rsidR="00000000" w:rsidRDefault="007E4C23">
      <w:pPr>
        <w:pStyle w:val="pj"/>
      </w:pPr>
      <w:r>
        <w:rPr>
          <w:rStyle w:val="s0"/>
        </w:rPr>
        <w:t xml:space="preserve">1) законом предусмотрен возврат сумм уплаченной пошлины при помещении товаров под таможенный режим реимпорта или в таможенный режим реэкспорта в соответствии с </w:t>
      </w:r>
      <w:hyperlink w:anchor="sub700000" w:history="1">
        <w:r>
          <w:rPr>
            <w:rStyle w:val="a4"/>
            <w:color w:val="0000FF"/>
            <w:u w:val="single"/>
          </w:rPr>
          <w:t>разделом V</w:t>
        </w:r>
      </w:hyperlink>
      <w:r>
        <w:rPr>
          <w:rStyle w:val="s0"/>
        </w:rPr>
        <w:t xml:space="preserve"> настоящего Кодекса, а также в иных случаях, определенных настоящим Кодексом;</w:t>
      </w:r>
    </w:p>
    <w:p w:rsidR="00000000" w:rsidRDefault="007E4C23">
      <w:pPr>
        <w:pStyle w:val="pj"/>
      </w:pPr>
      <w:r>
        <w:rPr>
          <w:rStyle w:val="s0"/>
        </w:rPr>
        <w:t>2) в случаях и в порядке, определенных настоящим Кодексом, осуществляется изменение ранее заявленного таможенного режима, если суммы таможенных платежей, под</w:t>
      </w:r>
      <w:r>
        <w:rPr>
          <w:rStyle w:val="s0"/>
        </w:rPr>
        <w:t>лежащих уплате при помещении товаров в новый таможенный режим, меньше, чем суммы таможенных платежей, уплаченных при помещении их в предшествующий таможенный режим;</w:t>
      </w:r>
    </w:p>
    <w:p w:rsidR="00000000" w:rsidRDefault="007E4C23">
      <w:pPr>
        <w:pStyle w:val="pj"/>
      </w:pPr>
      <w:r>
        <w:rPr>
          <w:rStyle w:val="s0"/>
        </w:rPr>
        <w:t>3) восстанавливается режим наибольшего благоприятствования, свободной торговли;</w:t>
      </w:r>
    </w:p>
    <w:p w:rsidR="00000000" w:rsidRDefault="007E4C23">
      <w:pPr>
        <w:pStyle w:val="pj"/>
      </w:pPr>
      <w:r>
        <w:rPr>
          <w:rStyle w:val="s0"/>
        </w:rPr>
        <w:t>4) таможенн</w:t>
      </w:r>
      <w:r>
        <w:rPr>
          <w:rStyle w:val="s0"/>
        </w:rPr>
        <w:t>ую декларацию изменено или признано недействительным;</w:t>
      </w:r>
    </w:p>
    <w:p w:rsidR="00000000" w:rsidRDefault="007E4C23">
      <w:pPr>
        <w:pStyle w:val="pj"/>
      </w:pPr>
      <w:r>
        <w:rPr>
          <w:rStyle w:val="s0"/>
        </w:rPr>
        <w:t>5) в товарах, ввозимых на таможенную территорию Украины или вывозятся за ее пределы, обнаружены дефекты либо они иным образом не соответствуют согласованным спецификациям, при условии, что эти товары не</w:t>
      </w:r>
      <w:r>
        <w:rPr>
          <w:rStyle w:val="s0"/>
        </w:rPr>
        <w:t xml:space="preserve"> ремонтировались и не использовались соответственно на территории Украины и за ее пределами (кроме операций, необходимых для обнаружения дефектов или несоответствия) и возвращаются в течение срока, определенного </w:t>
      </w:r>
      <w:hyperlink w:anchor="sub780000" w:history="1">
        <w:r>
          <w:rPr>
            <w:rStyle w:val="a4"/>
            <w:color w:val="0000FF"/>
            <w:u w:val="single"/>
          </w:rPr>
          <w:t>подпунктом «</w:t>
        </w:r>
        <w:r>
          <w:rPr>
            <w:rStyle w:val="a4"/>
            <w:color w:val="0000FF"/>
            <w:u w:val="single"/>
          </w:rPr>
          <w:t>а» пункта 3 части второй статьи 78</w:t>
        </w:r>
      </w:hyperlink>
      <w:r>
        <w:rPr>
          <w:rStyle w:val="s0"/>
        </w:rPr>
        <w:t xml:space="preserve"> настоящего Кодекса;</w:t>
      </w:r>
    </w:p>
    <w:p w:rsidR="00000000" w:rsidRDefault="007E4C23">
      <w:pPr>
        <w:pStyle w:val="pj"/>
      </w:pPr>
      <w:r>
        <w:rPr>
          <w:rStyle w:val="s0"/>
        </w:rPr>
        <w:t>6) налогоплательщиком представлено таможенному органу документы, подтверждающие наличие у него на день подачи таможенному органу таможенной декларации для таможенного оформления права на освобождение о</w:t>
      </w:r>
      <w:r>
        <w:rPr>
          <w:rStyle w:val="s0"/>
        </w:rPr>
        <w:t>т уплаты таможенных платежей.</w:t>
      </w:r>
    </w:p>
    <w:p w:rsidR="00000000" w:rsidRDefault="007E4C23">
      <w:pPr>
        <w:pStyle w:val="pj"/>
      </w:pPr>
      <w:r>
        <w:rPr>
          <w:rStyle w:val="s0"/>
        </w:rPr>
        <w:t>6. Возврат сумм таможенных платежей в случаях, предусмотренных частью пятой настоящей статьи, осуществляется в том же порядке, что и возврата ошибочно и/или излишне уплаченных сумм таможенных платежей по заявлению налогоплательщика при условии, что такое з</w:t>
      </w:r>
      <w:r>
        <w:rPr>
          <w:rStyle w:val="s0"/>
        </w:rPr>
        <w:t>аявление подается не позднее одного года со дня, следующего за днем возникновения обстоятельств, влекущих за собой возврат уплаченных сумм таможенных платежей.</w:t>
      </w:r>
    </w:p>
    <w:p w:rsidR="00000000" w:rsidRDefault="007E4C23">
      <w:pPr>
        <w:pStyle w:val="pj"/>
      </w:pPr>
      <w:r>
        <w:rPr>
          <w:rStyle w:val="s0"/>
        </w:rPr>
        <w:t xml:space="preserve">7. Возврат уплаченных сумм таможенных платежей осуществляется в валюте Украины. Если уплата или </w:t>
      </w:r>
      <w:r>
        <w:rPr>
          <w:rStyle w:val="s0"/>
        </w:rPr>
        <w:t xml:space="preserve">взыскание таможенных платежей осуществлялось в иностранной валюте, возврат сумм таможенных платежей производится по курсу валюты, определенным в соответствии со </w:t>
      </w:r>
      <w:hyperlink w:anchor="sub30010000" w:history="1">
        <w:r>
          <w:rPr>
            <w:rStyle w:val="a4"/>
            <w:color w:val="0000FF"/>
            <w:u w:val="single"/>
          </w:rPr>
          <w:t>статьей 3.1</w:t>
        </w:r>
      </w:hyperlink>
      <w:r>
        <w:rPr>
          <w:rStyle w:val="s0"/>
        </w:rPr>
        <w:t xml:space="preserve"> настоящего Кодекса, в день, когда произошла их уп</w:t>
      </w:r>
      <w:r>
        <w:rPr>
          <w:rStyle w:val="s0"/>
        </w:rPr>
        <w:t>лата.</w:t>
      </w:r>
    </w:p>
    <w:p w:rsidR="00000000" w:rsidRDefault="007E4C23">
      <w:pPr>
        <w:pStyle w:val="pj"/>
      </w:pPr>
      <w:r>
        <w:rPr>
          <w:rStyle w:val="s0"/>
        </w:rPr>
        <w:t>8. Возврат не производится</w:t>
      </w:r>
    </w:p>
    <w:p w:rsidR="00000000" w:rsidRDefault="007E4C23">
      <w:pPr>
        <w:pStyle w:val="pj"/>
      </w:pPr>
      <w:r>
        <w:rPr>
          <w:rStyle w:val="s0"/>
        </w:rPr>
        <w:t>1) если сумма таможенных платежей, подлежащих возврату, не превышает 20 гривен;</w:t>
      </w:r>
    </w:p>
    <w:p w:rsidR="00000000" w:rsidRDefault="007E4C23">
      <w:pPr>
        <w:pStyle w:val="pj"/>
      </w:pPr>
      <w:r>
        <w:rPr>
          <w:rStyle w:val="s0"/>
        </w:rPr>
        <w:t xml:space="preserve">2) в иных случаях, установленных </w:t>
      </w:r>
      <w:hyperlink r:id="rId157" w:history="1">
        <w:r>
          <w:rPr>
            <w:rStyle w:val="a4"/>
            <w:color w:val="0000FF"/>
            <w:u w:val="single"/>
          </w:rPr>
          <w:t>Налоговым кодексом</w:t>
        </w:r>
      </w:hyperlink>
      <w:r>
        <w:rPr>
          <w:rStyle w:val="s0"/>
        </w:rPr>
        <w:t xml:space="preserve"> Украины.</w:t>
      </w:r>
    </w:p>
    <w:p w:rsidR="00000000" w:rsidRDefault="007E4C23">
      <w:pPr>
        <w:pStyle w:val="pj"/>
      </w:pPr>
      <w:r>
        <w:t> </w:t>
      </w:r>
    </w:p>
    <w:p w:rsidR="00000000" w:rsidRDefault="007E4C23">
      <w:pPr>
        <w:pStyle w:val="pj"/>
        <w:ind w:left="1200" w:hanging="800"/>
      </w:pPr>
      <w:bookmarkStart w:id="364" w:name="SUB3020000"/>
      <w:bookmarkEnd w:id="364"/>
      <w:r>
        <w:rPr>
          <w:rStyle w:val="s1"/>
        </w:rPr>
        <w:t>Статья 302. Пен</w:t>
      </w:r>
      <w:r>
        <w:rPr>
          <w:rStyle w:val="s1"/>
        </w:rPr>
        <w:t>я</w:t>
      </w:r>
    </w:p>
    <w:p w:rsidR="00000000" w:rsidRDefault="007E4C23">
      <w:pPr>
        <w:pStyle w:val="pj"/>
      </w:pPr>
      <w:r>
        <w:rPr>
          <w:rStyle w:val="s0"/>
        </w:rPr>
        <w:t xml:space="preserve">1. После окончания установленных настоящим Кодексом и </w:t>
      </w:r>
      <w:hyperlink r:id="rId158" w:history="1">
        <w:r>
          <w:rPr>
            <w:rStyle w:val="a4"/>
            <w:color w:val="0000FF"/>
            <w:u w:val="single"/>
          </w:rPr>
          <w:t>Налоговым кодексом</w:t>
        </w:r>
      </w:hyperlink>
      <w:r>
        <w:rPr>
          <w:rStyle w:val="s0"/>
        </w:rPr>
        <w:t xml:space="preserve"> Украины сроков уплаты таможенных платежей на сумму налогового долга начисляется пеня в размере и порядке, определенн</w:t>
      </w:r>
      <w:r>
        <w:rPr>
          <w:rStyle w:val="s0"/>
        </w:rPr>
        <w:t>ыми Налоговым кодексом Украины.</w:t>
      </w:r>
    </w:p>
    <w:p w:rsidR="00000000" w:rsidRDefault="007E4C23">
      <w:pPr>
        <w:pStyle w:val="pj"/>
      </w:pPr>
      <w:r>
        <w:rPr>
          <w:rStyle w:val="s0"/>
        </w:rPr>
        <w:t>2. В случае направления гаранта требований (претензий) по уплате таможенных платежей пеня начисляется со дня, следующего за днем истечения срока выполнения обязательств, обеспеченных гарантией.</w:t>
      </w:r>
    </w:p>
    <w:p w:rsidR="00000000" w:rsidRDefault="007E4C23">
      <w:pPr>
        <w:pStyle w:val="pj"/>
      </w:pPr>
      <w:r>
        <w:rPr>
          <w:rStyle w:val="s0"/>
        </w:rPr>
        <w:t>3. При осуществлении перевозок</w:t>
      </w:r>
      <w:r>
        <w:rPr>
          <w:rStyle w:val="s0"/>
        </w:rPr>
        <w:t xml:space="preserve"> по процедуре МДП начисление пени приостанавливается на срок до трех месяцев со дня получения требования (претензии) гарантийным объединением и возобновляется, если по истечении этого срока требование (претензия) остается неурегулированной.</w:t>
      </w:r>
    </w:p>
    <w:p w:rsidR="00000000" w:rsidRDefault="007E4C23">
      <w:pPr>
        <w:pStyle w:val="pj"/>
      </w:pPr>
      <w:r>
        <w:rPr>
          <w:rStyle w:val="s0"/>
        </w:rPr>
        <w:t>4. Пеня уплачив</w:t>
      </w:r>
      <w:r>
        <w:rPr>
          <w:rStyle w:val="s0"/>
        </w:rPr>
        <w:t xml:space="preserve">ается независимо от применения иных мер ответственности за нарушение требований законодательства Украины, определенных настоящим Кодексом, </w:t>
      </w:r>
      <w:hyperlink r:id="rId159" w:history="1">
        <w:r>
          <w:rPr>
            <w:rStyle w:val="a4"/>
            <w:color w:val="0000FF"/>
            <w:u w:val="single"/>
          </w:rPr>
          <w:t>Налоговым кодексом</w:t>
        </w:r>
      </w:hyperlink>
      <w:r>
        <w:rPr>
          <w:rStyle w:val="s0"/>
        </w:rPr>
        <w:t xml:space="preserve"> Украины и другими законами Украин</w:t>
      </w:r>
      <w:r>
        <w:rPr>
          <w:rStyle w:val="s0"/>
        </w:rPr>
        <w:t>ы.</w:t>
      </w:r>
    </w:p>
    <w:p w:rsidR="00000000" w:rsidRDefault="007E4C23">
      <w:pPr>
        <w:pStyle w:val="pj"/>
      </w:pPr>
      <w:r>
        <w:rPr>
          <w:rStyle w:val="s0"/>
        </w:rPr>
        <w:t>5. Пеня начисляется налогоплательщиком самостоятельно и уплачивается одновременно с уплатой таможенных платежей.</w:t>
      </w:r>
    </w:p>
    <w:p w:rsidR="00000000" w:rsidRDefault="007E4C23">
      <w:pPr>
        <w:pStyle w:val="pj"/>
      </w:pPr>
      <w:r>
        <w:rPr>
          <w:rStyle w:val="s0"/>
        </w:rPr>
        <w:t>6. Уплата, взыскание и возврат пени осуществляются по правилам, установленным законом для уплаты, взыскания и возврата таможенных платежей.</w:t>
      </w:r>
    </w:p>
    <w:p w:rsidR="00000000" w:rsidRDefault="007E4C23">
      <w:pPr>
        <w:pStyle w:val="pj"/>
      </w:pPr>
      <w:r>
        <w:t> </w:t>
      </w:r>
    </w:p>
    <w:p w:rsidR="00000000" w:rsidRDefault="007E4C23">
      <w:pPr>
        <w:pStyle w:val="pj"/>
        <w:ind w:left="1200" w:hanging="800"/>
      </w:pPr>
      <w:bookmarkStart w:id="365" w:name="SUB3030000"/>
      <w:bookmarkEnd w:id="365"/>
      <w:r>
        <w:rPr>
          <w:rStyle w:val="s1"/>
        </w:rPr>
        <w:t>Статья 303. Взыскание таможенных платежей</w:t>
      </w:r>
    </w:p>
    <w:p w:rsidR="00000000" w:rsidRDefault="007E4C23">
      <w:pPr>
        <w:pStyle w:val="pj"/>
      </w:pPr>
      <w:r>
        <w:rPr>
          <w:rStyle w:val="s0"/>
        </w:rPr>
        <w:t>1. В случае неуплаты или неполной уплаты таможенных платежей в порядке и в сроки, установленные настоящим Кодексом и Налоговым кодексом Украины, неуплаченная сумма таможенных платежей считается налоговым долгом л</w:t>
      </w:r>
      <w:r>
        <w:rPr>
          <w:rStyle w:val="s0"/>
        </w:rPr>
        <w:t xml:space="preserve">ица, определенного в соответствии с частью первой или второй </w:t>
      </w:r>
      <w:hyperlink w:anchor="sub2930000" w:history="1">
        <w:r>
          <w:rPr>
            <w:rStyle w:val="a4"/>
            <w:color w:val="0000FF"/>
            <w:u w:val="single"/>
          </w:rPr>
          <w:t>статьи 293</w:t>
        </w:r>
      </w:hyperlink>
      <w:r>
        <w:rPr>
          <w:rStyle w:val="s0"/>
        </w:rPr>
        <w:t xml:space="preserve"> настоящего Кодекса, и взимается в порядке и сроки, установленные Налоговым кодексом Украины.</w:t>
      </w:r>
    </w:p>
    <w:p w:rsidR="00000000" w:rsidRDefault="007E4C23">
      <w:pPr>
        <w:pStyle w:val="pj"/>
      </w:pPr>
      <w:r>
        <w:rPr>
          <w:rStyle w:val="s0"/>
        </w:rPr>
        <w:t>2. Подлежащие уплате суммы таможенных платежей взимаемых с</w:t>
      </w:r>
      <w:r>
        <w:rPr>
          <w:rStyle w:val="s0"/>
        </w:rPr>
        <w:t xml:space="preserve"> лиц, ответственных за их уплату.</w:t>
      </w:r>
    </w:p>
    <w:p w:rsidR="00000000" w:rsidRDefault="007E4C23">
      <w:pPr>
        <w:pStyle w:val="pj"/>
      </w:pPr>
      <w:r>
        <w:rPr>
          <w:rStyle w:val="s0"/>
        </w:rPr>
        <w:t xml:space="preserve">3. Взыскание таможенных платежей не производится и налогоплательщику не направляется налоговое уведомление-решение, если размер неуплаченных сумм таможенных платежей с товаров, указанных в одной таможенной декларации, или </w:t>
      </w:r>
      <w:r>
        <w:rPr>
          <w:rStyle w:val="s0"/>
        </w:rPr>
        <w:t xml:space="preserve">товаров, отправленных в течение дня одним отправителем в адрес одного получателя, составляет менее 20 гривен, и в других случаях, установленных </w:t>
      </w:r>
      <w:hyperlink r:id="rId160" w:history="1">
        <w:r>
          <w:rPr>
            <w:rStyle w:val="a4"/>
            <w:color w:val="0000FF"/>
            <w:u w:val="single"/>
          </w:rPr>
          <w:t>Налоговым кодексом</w:t>
        </w:r>
      </w:hyperlink>
      <w:r>
        <w:rPr>
          <w:rStyle w:val="s0"/>
        </w:rPr>
        <w:t xml:space="preserve"> Украины.</w:t>
      </w:r>
    </w:p>
    <w:p w:rsidR="00000000" w:rsidRDefault="007E4C23">
      <w:pPr>
        <w:pStyle w:val="pj"/>
      </w:pPr>
      <w:r>
        <w:t> </w:t>
      </w:r>
    </w:p>
    <w:p w:rsidR="00000000" w:rsidRDefault="007E4C23">
      <w:pPr>
        <w:pStyle w:val="pj"/>
        <w:ind w:left="1200" w:hanging="800"/>
      </w:pPr>
      <w:bookmarkStart w:id="366" w:name="SUB3040000"/>
      <w:bookmarkEnd w:id="366"/>
      <w:r>
        <w:rPr>
          <w:rStyle w:val="s1"/>
        </w:rPr>
        <w:t>Статья 304. Рассрочка и отсрочка уплаты таможенных платежей</w:t>
      </w:r>
    </w:p>
    <w:p w:rsidR="00000000" w:rsidRDefault="007E4C23">
      <w:pPr>
        <w:pStyle w:val="pj"/>
      </w:pPr>
      <w:r>
        <w:rPr>
          <w:rStyle w:val="s0"/>
        </w:rPr>
        <w:t>1. При наличии обстоятельств, свидетельствующих о существовании угрозы возникновения или накопления налогового долга, и доказательств существования таких обстоятельств, перечень которых определяет</w:t>
      </w:r>
      <w:r>
        <w:rPr>
          <w:rStyle w:val="s0"/>
        </w:rPr>
        <w:t xml:space="preserve">ся Кабинетом Министров Украины, на основании письменного заявления налогоплательщика центральный орган исполнительной власти, который реализует государственную таможенную политику, или определенный им таможенный орган в соответствии с </w:t>
      </w:r>
      <w:hyperlink r:id="rId161" w:history="1">
        <w:r>
          <w:rPr>
            <w:rStyle w:val="a4"/>
            <w:color w:val="0000FF"/>
            <w:u w:val="single"/>
          </w:rPr>
          <w:t>Налоговым кодексом</w:t>
        </w:r>
      </w:hyperlink>
      <w:r>
        <w:rPr>
          <w:rStyle w:val="s0"/>
        </w:rPr>
        <w:t xml:space="preserve"> Украины могут отсрочить или рассрочить уплату таможенных платежей.</w:t>
      </w:r>
    </w:p>
    <w:p w:rsidR="00000000" w:rsidRDefault="007E4C23">
      <w:pPr>
        <w:pStyle w:val="pj"/>
      </w:pPr>
      <w:r>
        <w:rPr>
          <w:rStyle w:val="s0"/>
        </w:rPr>
        <w:t>2. Порядок предоставления рассрочки и отсрочки уплаты таможенных платежей утверждается центральным органом исполнительной влас</w:t>
      </w:r>
      <w:r>
        <w:rPr>
          <w:rStyle w:val="s0"/>
        </w:rPr>
        <w:t>ти, который обеспечивает формирование и реализует государственную финансовую политику.</w:t>
      </w:r>
    </w:p>
    <w:p w:rsidR="00000000" w:rsidRDefault="007E4C23">
      <w:pPr>
        <w:pStyle w:val="pc"/>
      </w:pPr>
      <w:r>
        <w:rPr>
          <w:rStyle w:val="s1"/>
        </w:rPr>
        <w:t> </w:t>
      </w:r>
    </w:p>
    <w:p w:rsidR="00000000" w:rsidRDefault="007E4C23">
      <w:pPr>
        <w:pStyle w:val="pc"/>
      </w:pPr>
      <w:bookmarkStart w:id="367" w:name="SUB3050000"/>
      <w:bookmarkEnd w:id="367"/>
      <w:r>
        <w:rPr>
          <w:rStyle w:val="s1"/>
        </w:rPr>
        <w:t>Раздел X</w:t>
      </w:r>
      <w:r>
        <w:rPr>
          <w:rStyle w:val="s1"/>
        </w:rPr>
        <w:br/>
        <w:t>ОБЕСПЕЧЕНИЕ УПЛАТЫ ТАМОЖЕННЫХ ПЛАТЕЖЕЙ</w:t>
      </w:r>
    </w:p>
    <w:p w:rsidR="00000000" w:rsidRDefault="007E4C23">
      <w:pPr>
        <w:pStyle w:val="pj"/>
      </w:pPr>
      <w:r>
        <w:t> </w:t>
      </w:r>
    </w:p>
    <w:p w:rsidR="00000000" w:rsidRDefault="007E4C23">
      <w:pPr>
        <w:pStyle w:val="pc"/>
      </w:pPr>
      <w:r>
        <w:rPr>
          <w:rStyle w:val="s1"/>
        </w:rPr>
        <w:t>Глава 44. Общие положения по обеспечению уплаты таможенных платежей</w:t>
      </w:r>
    </w:p>
    <w:p w:rsidR="00000000" w:rsidRDefault="007E4C23">
      <w:pPr>
        <w:pStyle w:val="pj"/>
      </w:pPr>
      <w:r>
        <w:t> </w:t>
      </w:r>
    </w:p>
    <w:p w:rsidR="00000000" w:rsidRDefault="007E4C23">
      <w:pPr>
        <w:pStyle w:val="pj"/>
        <w:ind w:left="1200" w:hanging="800"/>
      </w:pPr>
      <w:r>
        <w:rPr>
          <w:rStyle w:val="s1"/>
        </w:rPr>
        <w:t>Статья 305. Обеспечение уплаты таможенных плате</w:t>
      </w:r>
      <w:r>
        <w:rPr>
          <w:rStyle w:val="s1"/>
        </w:rPr>
        <w:t>жей</w:t>
      </w:r>
    </w:p>
    <w:p w:rsidR="00000000" w:rsidRDefault="007E4C23">
      <w:pPr>
        <w:pStyle w:val="pj"/>
      </w:pPr>
      <w:r>
        <w:rPr>
          <w:rStyle w:val="s0"/>
        </w:rPr>
        <w:t>1. В случаях, определенных настоящим Кодексом, исполнение обязанности по уплате таможенных платежей обеспечивается путем предоставления таможенным органам обеспечения уплаты таможенных платежей способами, установленными статьей 308 настоящего Кодекса.</w:t>
      </w:r>
    </w:p>
    <w:p w:rsidR="00000000" w:rsidRDefault="007E4C23">
      <w:pPr>
        <w:pStyle w:val="pj"/>
      </w:pPr>
      <w:r>
        <w:rPr>
          <w:rStyle w:val="s0"/>
        </w:rPr>
        <w:t>2. Предоставление таможенным органам обеспечения уплаты таможенных платежей обязательно, если иное не предусмотрено настоящим Кодексом, при ввозе на таможенную территорию Украины и/или перемещении по территории Украины транзитом товаров, транспортных средс</w:t>
      </w:r>
      <w:r>
        <w:rPr>
          <w:rStyle w:val="s0"/>
        </w:rPr>
        <w:t>тв коммерческого назначения.</w:t>
      </w:r>
    </w:p>
    <w:p w:rsidR="00000000" w:rsidRDefault="007E4C23">
      <w:pPr>
        <w:pStyle w:val="pj"/>
      </w:pPr>
      <w:r>
        <w:rPr>
          <w:rStyle w:val="s0"/>
        </w:rPr>
        <w:t>3. В случаях, предусмотренных настоящим Кодексом, обеспечение уплаты таможенных платежей предоставляется таможенным органам при нахождении товаров под таможенным контролем или декларирование товаров в таможенные режимы, предусм</w:t>
      </w:r>
      <w:r>
        <w:rPr>
          <w:rStyle w:val="s0"/>
        </w:rPr>
        <w:t>атривающие уплату таможенных платежей.</w:t>
      </w:r>
    </w:p>
    <w:p w:rsidR="00000000" w:rsidRDefault="007E4C23">
      <w:pPr>
        <w:pStyle w:val="pj"/>
      </w:pPr>
      <w:r>
        <w:rPr>
          <w:rStyle w:val="s0"/>
        </w:rPr>
        <w:t xml:space="preserve">4. Обеспечение уплаты таможенных платежей предоставляется лицами, на которых возлагается или может возлагаться обязанность по уплате таможенных платежей в соответствии с частью первой и третьей </w:t>
      </w:r>
      <w:hyperlink w:anchor="sub2930000" w:history="1">
        <w:r>
          <w:rPr>
            <w:rStyle w:val="a4"/>
            <w:color w:val="0000FF"/>
            <w:u w:val="single"/>
          </w:rPr>
          <w:t>статьи 293</w:t>
        </w:r>
      </w:hyperlink>
      <w:r>
        <w:rPr>
          <w:rStyle w:val="s0"/>
        </w:rPr>
        <w:t xml:space="preserve"> настоящего Кодекса.</w:t>
      </w:r>
    </w:p>
    <w:p w:rsidR="00000000" w:rsidRDefault="007E4C23">
      <w:pPr>
        <w:pStyle w:val="pj"/>
      </w:pPr>
      <w:r>
        <w:rPr>
          <w:rStyle w:val="s0"/>
        </w:rPr>
        <w:t>В порядке и на условиях, определенных международными договорами, согласие на обязательность которых предоставлено Верховной Радой Украины, обеспечение уплаты таможенных платежей может быть предоставлено другим лицом в пользу лица, на которое возлагается об</w:t>
      </w:r>
      <w:r>
        <w:rPr>
          <w:rStyle w:val="s0"/>
        </w:rPr>
        <w:t>язанность по уплате таможенных платежей.</w:t>
      </w:r>
    </w:p>
    <w:p w:rsidR="00000000" w:rsidRDefault="007E4C23">
      <w:pPr>
        <w:pStyle w:val="pj"/>
      </w:pPr>
      <w:r>
        <w:rPr>
          <w:rStyle w:val="s0"/>
        </w:rPr>
        <w:t>5. Таможенные органы осуществляют учет и контроль применения обеспечения уплаты таможенных платежей.</w:t>
      </w:r>
    </w:p>
    <w:p w:rsidR="00000000" w:rsidRDefault="007E4C23">
      <w:pPr>
        <w:pStyle w:val="pj"/>
      </w:pPr>
      <w:r>
        <w:rPr>
          <w:rStyle w:val="s0"/>
        </w:rPr>
        <w:t>6. В случае невыполнения обязанности по уплате таможенных платежей, обеспечение уплаты таможенных платежей использ</w:t>
      </w:r>
      <w:r>
        <w:rPr>
          <w:rStyle w:val="s0"/>
        </w:rPr>
        <w:t>уется для уплаты соответствующих таможенных платежей в порядке и сроки, определенные настоящим Кодексом.</w:t>
      </w:r>
    </w:p>
    <w:p w:rsidR="00000000" w:rsidRDefault="007E4C23">
      <w:pPr>
        <w:pStyle w:val="pj"/>
      </w:pPr>
      <w:r>
        <w:rPr>
          <w:rStyle w:val="s0"/>
        </w:rPr>
        <w:t>7. Обеспечение уплаты таможенных платежей не предоставляется по:</w:t>
      </w:r>
    </w:p>
    <w:p w:rsidR="00000000" w:rsidRDefault="007E4C23">
      <w:pPr>
        <w:pStyle w:val="pj"/>
      </w:pPr>
      <w:r>
        <w:rPr>
          <w:rStyle w:val="s0"/>
        </w:rPr>
        <w:t>1) товаров, перемещаемых органами государственной власти, органами местного самоуправл</w:t>
      </w:r>
      <w:r>
        <w:rPr>
          <w:rStyle w:val="s0"/>
        </w:rPr>
        <w:t>ения, Вооруженными Силами Украины и другими образованными в соответствии с законом военными формированиями, разведывательными органами Украины непосредственно для исполнения своих полномочий или в их пользу другими учреждениями, организациями, получателями</w:t>
      </w:r>
      <w:r>
        <w:rPr>
          <w:rStyle w:val="s0"/>
        </w:rPr>
        <w:t xml:space="preserve"> (распорядителями) международной технической помощи в рамках зарегистрированных в установленном законодательством порядке проектов (программ);</w:t>
      </w:r>
    </w:p>
    <w:p w:rsidR="00000000" w:rsidRDefault="007E4C23">
      <w:pPr>
        <w:pStyle w:val="pj"/>
      </w:pPr>
      <w:r>
        <w:rPr>
          <w:rStyle w:val="s0"/>
        </w:rPr>
        <w:t xml:space="preserve">2) товаров, перемещаемых лицами, которым предоставлены таможенные льготы, предусмотренные </w:t>
      </w:r>
      <w:hyperlink w:anchor="sub3820000" w:history="1">
        <w:r>
          <w:rPr>
            <w:rStyle w:val="a4"/>
            <w:color w:val="0000FF"/>
            <w:u w:val="single"/>
          </w:rPr>
          <w:t>статьями 382-386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w:t>
        </w:r>
      </w:hyperlink>
      <w:r>
        <w:rPr>
          <w:rStyle w:val="s0"/>
        </w:rPr>
        <w:t xml:space="preserve"> и </w:t>
      </w:r>
      <w:hyperlink w:anchor="sub3920000" w:history="1">
        <w:r>
          <w:rPr>
            <w:rStyle w:val="a4"/>
            <w:color w:val="0000FF"/>
            <w:u w:val="single"/>
          </w:rPr>
          <w:t>392</w:t>
        </w:r>
      </w:hyperlink>
      <w:r>
        <w:rPr>
          <w:rStyle w:val="s0"/>
        </w:rPr>
        <w:t xml:space="preserve"> настоящего Кодекса;</w:t>
      </w:r>
    </w:p>
    <w:p w:rsidR="00000000" w:rsidRDefault="007E4C23">
      <w:pPr>
        <w:pStyle w:val="pj"/>
      </w:pPr>
      <w:r>
        <w:rPr>
          <w:rStyle w:val="s0"/>
        </w:rPr>
        <w:t xml:space="preserve">3) товаров, перемещаемых трубопроводным транспортом и линиями электропередачи, если иное </w:t>
      </w:r>
      <w:r>
        <w:rPr>
          <w:rStyle w:val="s0"/>
        </w:rPr>
        <w:t>предусмотрено Кабинетом министров Украины;</w:t>
      </w:r>
    </w:p>
    <w:p w:rsidR="00000000" w:rsidRDefault="007E4C23">
      <w:pPr>
        <w:pStyle w:val="pj"/>
      </w:pPr>
      <w:r>
        <w:rPr>
          <w:rStyle w:val="s0"/>
        </w:rPr>
        <w:t xml:space="preserve">4) товаров, по которым не требуется предоставление обеспечения уплаты таможенных платежей в соответствии с частью третьей </w:t>
      </w:r>
      <w:hyperlink w:anchor="sub1100000" w:history="1">
        <w:r>
          <w:rPr>
            <w:rStyle w:val="a4"/>
            <w:color w:val="0000FF"/>
            <w:u w:val="single"/>
          </w:rPr>
          <w:t>статьи 110</w:t>
        </w:r>
      </w:hyperlink>
      <w:r>
        <w:rPr>
          <w:rStyle w:val="s0"/>
        </w:rPr>
        <w:t xml:space="preserve"> настоящего Кодекса;</w:t>
      </w:r>
    </w:p>
    <w:p w:rsidR="00000000" w:rsidRDefault="007E4C23">
      <w:pPr>
        <w:pStyle w:val="pj"/>
      </w:pPr>
      <w:r>
        <w:rPr>
          <w:rStyle w:val="s40"/>
        </w:rPr>
        <w:t>5) товаров, перемещаемых тр</w:t>
      </w:r>
      <w:r>
        <w:rPr>
          <w:rStyle w:val="s40"/>
        </w:rPr>
        <w:t>анзитом воздушным транспортом, для декларирования которых вместо таможенной декларации используется электронный перевозочный документ в качестве упрощения, предоставленного в соответствии с положениями Конвенции о процедуре совместного транзита;</w:t>
      </w:r>
    </w:p>
    <w:p w:rsidR="00000000" w:rsidRDefault="007E4C23">
      <w:pPr>
        <w:pStyle w:val="pj"/>
      </w:pPr>
      <w:r>
        <w:rPr>
          <w:rStyle w:val="s0"/>
        </w:rPr>
        <w:t>6) товаров</w:t>
      </w:r>
      <w:r>
        <w:rPr>
          <w:rStyle w:val="s0"/>
        </w:rPr>
        <w:t xml:space="preserve">, не являющихся объектом налогообложения таможенными платежами или по которым сумма таможенных платежей не превышает сумму, эквивалентную 1000 евро, кроме случаев предоставления обеспечения уплаты таможенных платежей согласно </w:t>
      </w:r>
      <w:hyperlink w:anchor="sub490000" w:history="1">
        <w:r>
          <w:rPr>
            <w:rStyle w:val="a4"/>
            <w:color w:val="0000FF"/>
            <w:u w:val="single"/>
          </w:rPr>
          <w:t>главам 8</w:t>
        </w:r>
      </w:hyperlink>
      <w:r>
        <w:rPr>
          <w:rStyle w:val="s0"/>
        </w:rPr>
        <w:t xml:space="preserve">, </w:t>
      </w:r>
      <w:hyperlink w:anchor="sub1210000" w:history="1">
        <w:r>
          <w:rPr>
            <w:rStyle w:val="a4"/>
            <w:color w:val="0000FF"/>
            <w:u w:val="single"/>
          </w:rPr>
          <w:t>20</w:t>
        </w:r>
      </w:hyperlink>
      <w:r>
        <w:rPr>
          <w:rStyle w:val="s0"/>
        </w:rPr>
        <w:t xml:space="preserve"> и </w:t>
      </w:r>
      <w:hyperlink w:anchor="sub3060000" w:history="1">
        <w:r>
          <w:rPr>
            <w:rStyle w:val="a4"/>
            <w:color w:val="0000FF"/>
            <w:u w:val="single"/>
          </w:rPr>
          <w:t>части третьей статьи 306</w:t>
        </w:r>
      </w:hyperlink>
      <w:r>
        <w:rPr>
          <w:rStyle w:val="s0"/>
        </w:rPr>
        <w:t xml:space="preserve"> настоящего Кодекса;</w:t>
      </w:r>
    </w:p>
    <w:p w:rsidR="00000000" w:rsidRDefault="007E4C23">
      <w:pPr>
        <w:pStyle w:val="pj"/>
      </w:pPr>
      <w:r>
        <w:rPr>
          <w:rStyle w:val="s0"/>
        </w:rPr>
        <w:t>7) товаров, поступающих в Украину в качестве гуманитарной помощи, при условии включения их получателя в Единый реестр получателе</w:t>
      </w:r>
      <w:r>
        <w:rPr>
          <w:rStyle w:val="s0"/>
        </w:rPr>
        <w:t xml:space="preserve">й гуманитарной помощи, или перемещаются в составе грузов с помощью, определенных частью первой </w:t>
      </w:r>
      <w:hyperlink w:anchor="sub2500000" w:history="1">
        <w:r>
          <w:rPr>
            <w:rStyle w:val="a4"/>
            <w:color w:val="0000FF"/>
            <w:u w:val="single"/>
          </w:rPr>
          <w:t>статьи 250</w:t>
        </w:r>
      </w:hyperlink>
      <w:r>
        <w:rPr>
          <w:rStyle w:val="s0"/>
        </w:rPr>
        <w:t xml:space="preserve"> настоящего Кодекса;</w:t>
      </w:r>
    </w:p>
    <w:p w:rsidR="00000000" w:rsidRDefault="007E4C23">
      <w:pPr>
        <w:pStyle w:val="pj"/>
      </w:pPr>
      <w:r>
        <w:rPr>
          <w:rStyle w:val="s0"/>
        </w:rPr>
        <w:t>8) товаров, перемещаемых транзитом таможенной территории Украины морским, речным или воздушным тр</w:t>
      </w:r>
      <w:r>
        <w:rPr>
          <w:rStyle w:val="s0"/>
        </w:rPr>
        <w:t>анспортом и во время хранения остаются внутри одного пункта пропуска или зоны таможенного контроля морского (речного) порта, аэропорта;</w:t>
      </w:r>
    </w:p>
    <w:p w:rsidR="00000000" w:rsidRDefault="007E4C23">
      <w:pPr>
        <w:pStyle w:val="pj"/>
      </w:pPr>
      <w:r>
        <w:rPr>
          <w:rStyle w:val="s0"/>
        </w:rPr>
        <w:t>9) товаров, перемещаемых (пересылаемых) в международных почтовых отправлениях через таможенную границу Украины;</w:t>
      </w:r>
    </w:p>
    <w:p w:rsidR="00000000" w:rsidRDefault="007E4C23">
      <w:pPr>
        <w:pStyle w:val="pj"/>
      </w:pPr>
      <w:r>
        <w:rPr>
          <w:rStyle w:val="s0"/>
        </w:rPr>
        <w:t>10) воен</w:t>
      </w:r>
      <w:r>
        <w:rPr>
          <w:rStyle w:val="s0"/>
        </w:rPr>
        <w:t xml:space="preserve">ной техники и других товаров, указанных в части первой </w:t>
      </w:r>
      <w:hyperlink w:anchor="sub252010000" w:history="1">
        <w:r>
          <w:rPr>
            <w:rStyle w:val="a4"/>
            <w:color w:val="0000FF"/>
            <w:u w:val="single"/>
          </w:rPr>
          <w:t xml:space="preserve">статьи 252 </w:t>
        </w:r>
        <w:r>
          <w:rPr>
            <w:rStyle w:val="a4"/>
            <w:color w:val="0000FF"/>
            <w:u w:val="single"/>
            <w:vertAlign w:val="superscript"/>
          </w:rPr>
          <w:t>1</w:t>
        </w:r>
      </w:hyperlink>
      <w:r>
        <w:rPr>
          <w:rStyle w:val="s0"/>
          <w:b/>
          <w:bCs/>
        </w:rPr>
        <w:t xml:space="preserve"> </w:t>
      </w:r>
      <w:r>
        <w:rPr>
          <w:rStyle w:val="s0"/>
        </w:rPr>
        <w:t>настоящего Кодекса.</w:t>
      </w:r>
    </w:p>
    <w:p w:rsidR="00000000" w:rsidRDefault="007E4C23">
      <w:pPr>
        <w:pStyle w:val="pj"/>
      </w:pPr>
      <w:r>
        <w:rPr>
          <w:rStyle w:val="s0"/>
        </w:rPr>
        <w:t xml:space="preserve">8. </w:t>
      </w:r>
      <w:hyperlink r:id="rId162" w:anchor="sub_id=100" w:history="1">
        <w:r>
          <w:rPr>
            <w:rStyle w:val="a4"/>
            <w:color w:val="0000FF"/>
            <w:u w:val="single"/>
          </w:rPr>
          <w:t>Порядок</w:t>
        </w:r>
      </w:hyperlink>
      <w:r>
        <w:rPr>
          <w:rStyle w:val="s0"/>
        </w:rPr>
        <w:t xml:space="preserve"> </w:t>
      </w:r>
      <w:r>
        <w:rPr>
          <w:rStyle w:val="s0"/>
        </w:rPr>
        <w:t>обеспечения уплаты таможенных платежей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368" w:name="SUB3060000"/>
      <w:bookmarkEnd w:id="368"/>
      <w:r>
        <w:rPr>
          <w:rStyle w:val="s1"/>
        </w:rPr>
        <w:t>Статья 306. Размер обеспечения уплаты таможенных платежей</w:t>
      </w:r>
    </w:p>
    <w:p w:rsidR="00000000" w:rsidRDefault="007E4C23">
      <w:pPr>
        <w:pStyle w:val="pj"/>
      </w:pPr>
      <w:r>
        <w:rPr>
          <w:rStyle w:val="s0"/>
        </w:rPr>
        <w:t>1. Обеспечение уплаты таможенных платежей, если иное не предусмотрено настоящим Кодексом, должно быть не меньше суммы таможенных платежей, подлежащих уплате при выпуске таких товаров в свободное обращение на таможенной территории Украины.</w:t>
      </w:r>
    </w:p>
    <w:p w:rsidR="00000000" w:rsidRDefault="007E4C23">
      <w:pPr>
        <w:pStyle w:val="pj"/>
      </w:pPr>
      <w:r>
        <w:rPr>
          <w:rStyle w:val="s0"/>
        </w:rPr>
        <w:t>Расчет суммы обес</w:t>
      </w:r>
      <w:r>
        <w:rPr>
          <w:rStyle w:val="s0"/>
        </w:rPr>
        <w:t>печения уплаты таможенных платежей осуществляется исходя из полных ставок таможенных платежей, без учета каких-либо тарифных льгот (тарифных преференций), налоговых льгот, установленных законодательством Украины для операций по ввозу таких товаров на тамож</w:t>
      </w:r>
      <w:r>
        <w:rPr>
          <w:rStyle w:val="s0"/>
        </w:rPr>
        <w:t>енную территорию Украины.</w:t>
      </w:r>
    </w:p>
    <w:p w:rsidR="00000000" w:rsidRDefault="007E4C23">
      <w:pPr>
        <w:pStyle w:val="pj"/>
      </w:pPr>
      <w:r>
        <w:rPr>
          <w:rStyle w:val="s0"/>
        </w:rPr>
        <w:t>При наличии документального подтверждения, что товары не являются объектом налогообложения особыми видами таможенной пошлины, соответствующие виды пошлины не подлежат учету при расчете суммы обеспечения уплаты таможенных платежей.</w:t>
      </w:r>
    </w:p>
    <w:p w:rsidR="00000000" w:rsidRDefault="007E4C23">
      <w:pPr>
        <w:pStyle w:val="pj"/>
      </w:pPr>
      <w:r>
        <w:rPr>
          <w:rStyle w:val="s0"/>
        </w:rPr>
        <w:t>2. В случае если подлежащую обеспечению сумму таможенных платежей невозможно точно определить из-за непредоставления таможенным органам точных сведений о характере, наименовании, количестве, стране происхождения, таможенной стоимости, коде товаров согласн</w:t>
      </w:r>
      <w:r>
        <w:rPr>
          <w:rStyle w:val="s0"/>
        </w:rPr>
        <w:t>о УКТ ВЭД, такая сумма определяется таможенным органом исходя из наибольшей величины ставок налогов, стоимости и/или количества товаров, которые могут быть определены на основании имеющихся сведений.</w:t>
      </w:r>
    </w:p>
    <w:p w:rsidR="00000000" w:rsidRDefault="007E4C23">
      <w:pPr>
        <w:pStyle w:val="pj"/>
      </w:pPr>
      <w:r>
        <w:rPr>
          <w:rStyle w:val="s0"/>
        </w:rPr>
        <w:t>3. Для перемещения международных экспресс-отправлений ра</w:t>
      </w:r>
      <w:r>
        <w:rPr>
          <w:rStyle w:val="s0"/>
        </w:rPr>
        <w:t>змер обеспечения уплаты таможенных платежей для одного груза экспресс-перевозчика определяется на уровне суммы таможенных платежей, эквивалентной 10000 евро.</w:t>
      </w:r>
    </w:p>
    <w:p w:rsidR="00000000" w:rsidRDefault="007E4C23">
      <w:pPr>
        <w:pStyle w:val="pj"/>
      </w:pPr>
      <w:r>
        <w:rPr>
          <w:rStyle w:val="s0"/>
        </w:rPr>
        <w:t>4. Таможенные органы проверяют правильность определения подлежащей обеспечению суммы таможенных пл</w:t>
      </w:r>
      <w:r>
        <w:rPr>
          <w:rStyle w:val="s0"/>
        </w:rPr>
        <w:t>атежей, наличие, силу и достаточность обеспечения уплаты таможенных платежей при таможенном оформлении товаров.</w:t>
      </w:r>
    </w:p>
    <w:p w:rsidR="00000000" w:rsidRDefault="007E4C23">
      <w:pPr>
        <w:pStyle w:val="pj"/>
      </w:pPr>
      <w:r>
        <w:rPr>
          <w:rStyle w:val="s0"/>
        </w:rPr>
        <w:t xml:space="preserve">5. В случае если таможенными органами установлено, что предоставленное обеспечение уплаты таможенных платежей не является достаточным, лицо, на </w:t>
      </w:r>
      <w:r>
        <w:rPr>
          <w:rStyle w:val="s0"/>
        </w:rPr>
        <w:t>которое возлагается обязанность по уплате таможенных платежей, по требованию таможенного органа обязано предоставить дополнительное обеспечение или заменить ранее предоставлено обеспечение новым, по выбору такого лица.</w:t>
      </w:r>
    </w:p>
    <w:p w:rsidR="00000000" w:rsidRDefault="007E4C23">
      <w:pPr>
        <w:pStyle w:val="pj"/>
      </w:pPr>
      <w:r>
        <w:t> </w:t>
      </w:r>
    </w:p>
    <w:p w:rsidR="00000000" w:rsidRDefault="007E4C23">
      <w:pPr>
        <w:pStyle w:val="pj"/>
        <w:ind w:left="1200" w:hanging="800"/>
      </w:pPr>
      <w:bookmarkStart w:id="369" w:name="SUB3070000"/>
      <w:bookmarkEnd w:id="369"/>
      <w:r>
        <w:rPr>
          <w:rStyle w:val="s1"/>
        </w:rPr>
        <w:t>Статья 307. Электронная система упр</w:t>
      </w:r>
      <w:r>
        <w:rPr>
          <w:rStyle w:val="s1"/>
        </w:rPr>
        <w:t>авления гарантиями</w:t>
      </w:r>
    </w:p>
    <w:p w:rsidR="00000000" w:rsidRDefault="007E4C23">
      <w:pPr>
        <w:pStyle w:val="pj"/>
      </w:pPr>
      <w:r>
        <w:rPr>
          <w:rStyle w:val="s0"/>
        </w:rPr>
        <w:t>1. Для электронного обмена данными и хранения информации по обеспечению уплаты таможенных платежей используется электронная система управления гарантиями, входящая в состав систем, обеспечивающих функционирование электронных информационн</w:t>
      </w:r>
      <w:r>
        <w:rPr>
          <w:rStyle w:val="s0"/>
        </w:rPr>
        <w:t>ых ресурсов таможенных органов.</w:t>
      </w:r>
    </w:p>
    <w:p w:rsidR="00000000" w:rsidRDefault="007E4C23">
      <w:pPr>
        <w:pStyle w:val="pj"/>
      </w:pPr>
      <w:r>
        <w:rPr>
          <w:rStyle w:val="s0"/>
        </w:rPr>
        <w:t>2. Информационное взаимодействие между гарантами и таможенными органами осуществляется с помощью средств электронной связи путем отправки сообщений в электронной форме, на которые наложена электронная подпись гаранта и / или</w:t>
      </w:r>
      <w:r>
        <w:rPr>
          <w:rStyle w:val="s0"/>
        </w:rPr>
        <w:t xml:space="preserve"> должностного лица таможенного органа (если иное не предусмотрено международными договорами, согласие на обязательность которых предоставлено Верховной Радой Украины), или с использованием средств интегрированной системы электронной идентификации.</w:t>
      </w:r>
    </w:p>
    <w:p w:rsidR="00000000" w:rsidRDefault="007E4C23">
      <w:pPr>
        <w:pStyle w:val="pj"/>
      </w:pPr>
      <w:r>
        <w:rPr>
          <w:rStyle w:val="s0"/>
        </w:rPr>
        <w:t>3. Поряд</w:t>
      </w:r>
      <w:r>
        <w:rPr>
          <w:rStyle w:val="s0"/>
        </w:rPr>
        <w:t>ок информационного взаимодействия между гарантами и таможенными органами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370" w:name="SUB3080000"/>
      <w:bookmarkEnd w:id="370"/>
      <w:r>
        <w:rPr>
          <w:rStyle w:val="s1"/>
        </w:rPr>
        <w:t>Статья 308. Способы обеспечения уплаты там</w:t>
      </w:r>
      <w:r>
        <w:rPr>
          <w:rStyle w:val="s1"/>
        </w:rPr>
        <w:t>оженных платежей</w:t>
      </w:r>
    </w:p>
    <w:p w:rsidR="00000000" w:rsidRDefault="007E4C23">
      <w:pPr>
        <w:pStyle w:val="pj"/>
      </w:pPr>
      <w:r>
        <w:rPr>
          <w:rStyle w:val="s0"/>
        </w:rPr>
        <w:t>1. Способами обеспечения уплаты таможенных платежей являются:</w:t>
      </w:r>
    </w:p>
    <w:p w:rsidR="00000000" w:rsidRDefault="007E4C23">
      <w:pPr>
        <w:pStyle w:val="pj"/>
      </w:pPr>
      <w:r>
        <w:rPr>
          <w:rStyle w:val="s0"/>
        </w:rPr>
        <w:t>1) денежный залог;</w:t>
      </w:r>
    </w:p>
    <w:p w:rsidR="00000000" w:rsidRDefault="007E4C23">
      <w:pPr>
        <w:pStyle w:val="pj"/>
      </w:pPr>
      <w:r>
        <w:rPr>
          <w:rStyle w:val="s0"/>
        </w:rPr>
        <w:t>2) индивидуальная гарантия;</w:t>
      </w:r>
    </w:p>
    <w:p w:rsidR="00000000" w:rsidRDefault="007E4C23">
      <w:pPr>
        <w:pStyle w:val="pj"/>
      </w:pPr>
      <w:r>
        <w:rPr>
          <w:rStyle w:val="s0"/>
        </w:rPr>
        <w:t>3) обеспечение уплаты таможенных платежей на условиях упрощения «использования общей гарантии»;</w:t>
      </w:r>
    </w:p>
    <w:p w:rsidR="00000000" w:rsidRDefault="007E4C23">
      <w:pPr>
        <w:pStyle w:val="pj"/>
      </w:pPr>
      <w:r>
        <w:rPr>
          <w:rStyle w:val="s0"/>
        </w:rPr>
        <w:t>4) обеспечение уплаты таможенных п</w:t>
      </w:r>
      <w:r>
        <w:rPr>
          <w:rStyle w:val="s0"/>
        </w:rPr>
        <w:t>латежей на условиях упрощения «использование общей гарантии с уменьшением размера обеспечения референтной суммы до 50 процентов»;</w:t>
      </w:r>
    </w:p>
    <w:p w:rsidR="00000000" w:rsidRDefault="007E4C23">
      <w:pPr>
        <w:pStyle w:val="pj"/>
      </w:pPr>
      <w:r>
        <w:rPr>
          <w:rStyle w:val="s0"/>
        </w:rPr>
        <w:t>5) обеспечение уплаты таможенных платежей на условиях упрощения «использование общей гарантии с уменьшением размера обеспечени</w:t>
      </w:r>
      <w:r>
        <w:rPr>
          <w:rStyle w:val="s0"/>
        </w:rPr>
        <w:t>я референтной суммы до 30 процентов»;</w:t>
      </w:r>
    </w:p>
    <w:p w:rsidR="00000000" w:rsidRDefault="007E4C23">
      <w:pPr>
        <w:pStyle w:val="pj"/>
      </w:pPr>
      <w:r>
        <w:rPr>
          <w:rStyle w:val="s0"/>
        </w:rPr>
        <w:t>6) обеспечение уплаты таможенных платежей на условиях упрощения «использования освобождения от гарантии.</w:t>
      </w:r>
    </w:p>
    <w:p w:rsidR="00000000" w:rsidRDefault="007E4C23">
      <w:pPr>
        <w:pStyle w:val="pj"/>
      </w:pPr>
      <w:r>
        <w:rPr>
          <w:rStyle w:val="s0"/>
        </w:rPr>
        <w:t>2. Способ обеспечения уплаты таможенных платежей избирается лицом, на которое возлагается обязанность по уплате т</w:t>
      </w:r>
      <w:r>
        <w:rPr>
          <w:rStyle w:val="s0"/>
        </w:rPr>
        <w:t>аможенных платежей.</w:t>
      </w:r>
    </w:p>
    <w:p w:rsidR="00000000" w:rsidRDefault="007E4C23">
      <w:pPr>
        <w:pStyle w:val="pj"/>
      </w:pPr>
      <w:r>
        <w:rPr>
          <w:rStyle w:val="s0"/>
        </w:rPr>
        <w:t>3. Таможенные органы отказывают в применении выбранного способа обеспечения уплаты таможенных платежей, если такой способ не предназначен для применения при помещении товаров в соответствующий таможенный режим.</w:t>
      </w:r>
    </w:p>
    <w:p w:rsidR="00000000" w:rsidRDefault="007E4C23">
      <w:pPr>
        <w:pStyle w:val="pj"/>
      </w:pPr>
      <w:r>
        <w:t> </w:t>
      </w:r>
    </w:p>
    <w:p w:rsidR="00000000" w:rsidRDefault="007E4C23">
      <w:pPr>
        <w:pStyle w:val="pj"/>
        <w:ind w:left="1200" w:hanging="800"/>
      </w:pPr>
      <w:bookmarkStart w:id="371" w:name="SUB3090000"/>
      <w:bookmarkEnd w:id="371"/>
      <w:r>
        <w:rPr>
          <w:rStyle w:val="s1"/>
        </w:rPr>
        <w:t>Статья 309. Денежный за</w:t>
      </w:r>
      <w:r>
        <w:rPr>
          <w:rStyle w:val="s1"/>
        </w:rPr>
        <w:t>лог</w:t>
      </w:r>
    </w:p>
    <w:p w:rsidR="00000000" w:rsidRDefault="007E4C23">
      <w:pPr>
        <w:pStyle w:val="pj"/>
      </w:pPr>
      <w:r>
        <w:rPr>
          <w:rStyle w:val="s0"/>
        </w:rPr>
        <w:t>1. Денежным залогом являются средства, внесенные/перечисленные на счета, открытые таможенным органам, для обеспечения уплаты таможенных платежей.</w:t>
      </w:r>
    </w:p>
    <w:p w:rsidR="00000000" w:rsidRDefault="007E4C23">
      <w:pPr>
        <w:pStyle w:val="pj"/>
      </w:pPr>
      <w:r>
        <w:rPr>
          <w:rStyle w:val="s0"/>
        </w:rPr>
        <w:t>2. Внесение/перевод средств как денежного залога осуществляется в национальной валюте Украины.</w:t>
      </w:r>
    </w:p>
    <w:p w:rsidR="00000000" w:rsidRDefault="007E4C23">
      <w:pPr>
        <w:pStyle w:val="pj"/>
      </w:pPr>
      <w:r>
        <w:rPr>
          <w:rStyle w:val="s0"/>
        </w:rPr>
        <w:t xml:space="preserve">3. Внесение/перевод средств как денежного залога в иностранной валюте может осуществляться нерезидентом для перемещения товаров по территории Украины транзитом по курсу валюты, определенному в соответствии со </w:t>
      </w:r>
      <w:hyperlink w:anchor="sub3010000" w:history="1">
        <w:r>
          <w:rPr>
            <w:rStyle w:val="a4"/>
            <w:color w:val="0000FF"/>
            <w:u w:val="single"/>
          </w:rPr>
          <w:t>статьей 3.1</w:t>
        </w:r>
        <w:r>
          <w:rPr>
            <w:rStyle w:val="a4"/>
            <w:color w:val="0000FF"/>
            <w:u w:val="single"/>
            <w:vertAlign w:val="superscript"/>
          </w:rPr>
          <w:t xml:space="preserve"> </w:t>
        </w:r>
      </w:hyperlink>
      <w:r>
        <w:rPr>
          <w:rStyle w:val="s0"/>
        </w:rPr>
        <w:t>на</w:t>
      </w:r>
      <w:r>
        <w:rPr>
          <w:rStyle w:val="s0"/>
        </w:rPr>
        <w:t>стоящего Кодекса, на день внесения/перевода денежного залога.</w:t>
      </w:r>
    </w:p>
    <w:p w:rsidR="00000000" w:rsidRDefault="007E4C23">
      <w:pPr>
        <w:pStyle w:val="pj"/>
      </w:pPr>
      <w:r>
        <w:rPr>
          <w:rStyle w:val="s0"/>
        </w:rPr>
        <w:t>4. Принятие таможенным органом средств как денежного залога в наличной форме производится с заполнением унифицированной таможенной квитанции.</w:t>
      </w:r>
    </w:p>
    <w:p w:rsidR="00000000" w:rsidRDefault="007E4C23">
      <w:pPr>
        <w:pStyle w:val="pj"/>
      </w:pPr>
      <w:r>
        <w:rPr>
          <w:rStyle w:val="s0"/>
        </w:rPr>
        <w:t>5. Проценты в размере средств, внесенных/перечисленн</w:t>
      </w:r>
      <w:r>
        <w:rPr>
          <w:rStyle w:val="s0"/>
        </w:rPr>
        <w:t>ых как денежный залог, не начисляются.</w:t>
      </w:r>
    </w:p>
    <w:p w:rsidR="00000000" w:rsidRDefault="007E4C23">
      <w:pPr>
        <w:pStyle w:val="pj"/>
      </w:pPr>
      <w:r>
        <w:rPr>
          <w:rStyle w:val="s0"/>
        </w:rPr>
        <w:t xml:space="preserve">6. Средства, внесенные/переведенные как денежный залог, подлежат освобождению в соответствии со </w:t>
      </w:r>
      <w:hyperlink w:anchor="sub315040000" w:history="1">
        <w:r>
          <w:rPr>
            <w:rStyle w:val="a4"/>
            <w:color w:val="0000FF"/>
            <w:u w:val="single"/>
          </w:rPr>
          <w:t>статьей 315.4</w:t>
        </w:r>
      </w:hyperlink>
      <w:r>
        <w:rPr>
          <w:rStyle w:val="s0"/>
        </w:rPr>
        <w:t xml:space="preserve"> настоящего Кодекса.</w:t>
      </w:r>
    </w:p>
    <w:p w:rsidR="00000000" w:rsidRDefault="007E4C23">
      <w:pPr>
        <w:pStyle w:val="pj"/>
      </w:pPr>
      <w:r>
        <w:rPr>
          <w:rStyle w:val="s0"/>
        </w:rPr>
        <w:t>7. Средства, внесенные/перечисленные как денежный за</w:t>
      </w:r>
      <w:r>
        <w:rPr>
          <w:rStyle w:val="s0"/>
        </w:rPr>
        <w:t>лог, после их высвобождения по заявлению лица, которое их внесло/перевело в порядке, определенном законодательством, могут быть:</w:t>
      </w:r>
    </w:p>
    <w:p w:rsidR="00000000" w:rsidRDefault="007E4C23">
      <w:pPr>
        <w:pStyle w:val="pj"/>
      </w:pPr>
      <w:r>
        <w:rPr>
          <w:rStyle w:val="s0"/>
        </w:rPr>
        <w:t>1) повторно использованы как денежный залог;</w:t>
      </w:r>
    </w:p>
    <w:p w:rsidR="00000000" w:rsidRDefault="007E4C23">
      <w:pPr>
        <w:pStyle w:val="pj"/>
      </w:pPr>
      <w:r>
        <w:rPr>
          <w:rStyle w:val="s0"/>
        </w:rPr>
        <w:t>2) использованные для уплаты таможенных платежей по другому обязательству лица перед таможенными органами;</w:t>
      </w:r>
    </w:p>
    <w:p w:rsidR="00000000" w:rsidRDefault="007E4C23">
      <w:pPr>
        <w:pStyle w:val="pj"/>
      </w:pPr>
      <w:r>
        <w:rPr>
          <w:rStyle w:val="s0"/>
        </w:rPr>
        <w:t>3) возвращенные лицу, которое их внесло/перевело.</w:t>
      </w:r>
    </w:p>
    <w:p w:rsidR="00000000" w:rsidRDefault="007E4C23">
      <w:pPr>
        <w:pStyle w:val="pj"/>
      </w:pPr>
      <w:r>
        <w:rPr>
          <w:rStyle w:val="s0"/>
        </w:rPr>
        <w:t>8. Возврат средств, внесенных/перечисленных как денежный залог, после их высвобождения осуществляет</w:t>
      </w:r>
      <w:r>
        <w:rPr>
          <w:rStyle w:val="s0"/>
        </w:rPr>
        <w:t>ся путем перевода этих средств на счет, определенный в заявлении, в срок, не превышающий три рабочих дня со дня регистрации соответствующего заявления.</w:t>
      </w:r>
    </w:p>
    <w:p w:rsidR="00000000" w:rsidRDefault="007E4C23">
      <w:pPr>
        <w:pStyle w:val="pj"/>
      </w:pPr>
      <w:r>
        <w:rPr>
          <w:rStyle w:val="s0"/>
        </w:rPr>
        <w:t>9. Средства, внесенные/перечисленные как денежный залог, находящиеся на счете таможенного органа без рас</w:t>
      </w:r>
      <w:r>
        <w:rPr>
          <w:rStyle w:val="s0"/>
        </w:rPr>
        <w:t>поряжения об их использовании в течение 1095 дней со дня их внесения/перевода, в течение 30 дней подлежат перечислению в государственный бюджет.</w:t>
      </w:r>
    </w:p>
    <w:p w:rsidR="00000000" w:rsidRDefault="007E4C23">
      <w:pPr>
        <w:pStyle w:val="pj"/>
      </w:pPr>
      <w:r>
        <w:rPr>
          <w:rStyle w:val="s0"/>
        </w:rPr>
        <w:t>10. В случае неисполнения обязанности, обеспеченной денежным залогом, сумма денежных средств, внесенных/перечис</w:t>
      </w:r>
      <w:r>
        <w:rPr>
          <w:rStyle w:val="s0"/>
        </w:rPr>
        <w:t xml:space="preserve">ленных как денежный залог, перечисляется в государственный бюджет в счет уплаты суммы таможенных платежей на следующий рабочий день после окончания срока уплаты таможенных платежей в соответствии с частью третьей </w:t>
      </w:r>
      <w:hyperlink w:anchor="sub317010000" w:history="1">
        <w:r>
          <w:rPr>
            <w:rStyle w:val="a4"/>
            <w:color w:val="0000FF"/>
            <w:u w:val="single"/>
          </w:rPr>
          <w:t>статьи 3</w:t>
        </w:r>
        <w:r>
          <w:rPr>
            <w:rStyle w:val="a4"/>
            <w:color w:val="0000FF"/>
            <w:u w:val="single"/>
          </w:rPr>
          <w:t>17.1</w:t>
        </w:r>
      </w:hyperlink>
      <w:r>
        <w:rPr>
          <w:rStyle w:val="s0"/>
        </w:rPr>
        <w:t xml:space="preserve"> настоящего Кодекса, кроме случаев, предусмотренных частью одиннадцатой </w:t>
      </w:r>
      <w:hyperlink w:anchor="sub550000" w:history="1">
        <w:r>
          <w:rPr>
            <w:rStyle w:val="a4"/>
            <w:color w:val="0000FF"/>
            <w:u w:val="single"/>
          </w:rPr>
          <w:t>статьи 55</w:t>
        </w:r>
      </w:hyperlink>
      <w:r>
        <w:rPr>
          <w:rStyle w:val="s0"/>
        </w:rPr>
        <w:t xml:space="preserve"> настоящего Кодекса.</w:t>
      </w:r>
    </w:p>
    <w:p w:rsidR="00000000" w:rsidRDefault="007E4C23">
      <w:pPr>
        <w:pStyle w:val="pj"/>
      </w:pPr>
      <w:r>
        <w:rPr>
          <w:rStyle w:val="s0"/>
        </w:rPr>
        <w:t xml:space="preserve">В случаях, предусмотренных частью одиннадцатой </w:t>
      </w:r>
      <w:hyperlink w:anchor="sub550000" w:history="1">
        <w:r>
          <w:rPr>
            <w:rStyle w:val="a4"/>
            <w:color w:val="0000FF"/>
            <w:u w:val="single"/>
          </w:rPr>
          <w:t>статьи 55</w:t>
        </w:r>
      </w:hyperlink>
      <w:r>
        <w:rPr>
          <w:rStyle w:val="s0"/>
        </w:rPr>
        <w:t xml:space="preserve"> настоящего Кодекса, денежные </w:t>
      </w:r>
      <w:r>
        <w:rPr>
          <w:rStyle w:val="s0"/>
        </w:rPr>
        <w:t xml:space="preserve">средства, внесенные / переведенные как денежный залог, перечисляются в государственный бюджет на следующий рабочий день по истечении срока, определенного частью седьмой </w:t>
      </w:r>
      <w:hyperlink w:anchor="sub550000" w:history="1">
        <w:r>
          <w:rPr>
            <w:rStyle w:val="a4"/>
            <w:color w:val="0000FF"/>
            <w:u w:val="single"/>
          </w:rPr>
          <w:t>статьи 55</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72" w:name="SUB3100000"/>
      <w:bookmarkEnd w:id="372"/>
      <w:r>
        <w:rPr>
          <w:rStyle w:val="s1"/>
        </w:rPr>
        <w:t>Статья 310. Гарантия</w:t>
      </w:r>
    </w:p>
    <w:p w:rsidR="00000000" w:rsidRDefault="007E4C23">
      <w:pPr>
        <w:pStyle w:val="pj"/>
      </w:pPr>
      <w:r>
        <w:rPr>
          <w:rStyle w:val="s0"/>
        </w:rPr>
        <w:t>1.</w:t>
      </w:r>
      <w:r>
        <w:rPr>
          <w:rStyle w:val="s0"/>
        </w:rPr>
        <w:t xml:space="preserve"> Гарантия является обязательством гаранта выплатить по требованию таможенного органа сумму средств в пределах размера гарантии и в порядке и сроки, установленные настоящим Кодексом, в случае невыполнения лицом обязанности по уплате таможенных платежей.</w:t>
      </w:r>
    </w:p>
    <w:p w:rsidR="00000000" w:rsidRDefault="007E4C23">
      <w:pPr>
        <w:pStyle w:val="pj"/>
      </w:pPr>
      <w:r>
        <w:rPr>
          <w:rStyle w:val="s0"/>
        </w:rPr>
        <w:t xml:space="preserve">2. </w:t>
      </w:r>
      <w:r>
        <w:rPr>
          <w:rStyle w:val="s0"/>
        </w:rPr>
        <w:t>Гарантии могут быть следующие:</w:t>
      </w:r>
    </w:p>
    <w:p w:rsidR="00000000" w:rsidRDefault="007E4C23">
      <w:pPr>
        <w:pStyle w:val="pj"/>
      </w:pPr>
      <w:r>
        <w:rPr>
          <w:rStyle w:val="s0"/>
        </w:rPr>
        <w:t>1) индивидуальная гарантия, обеспечивающая сумму таможенных платежей по товарам, подлежащим таможенному оформлению по одной таможенной декларации;</w:t>
      </w:r>
    </w:p>
    <w:p w:rsidR="00000000" w:rsidRDefault="007E4C23">
      <w:pPr>
        <w:pStyle w:val="pj"/>
      </w:pPr>
      <w:r>
        <w:rPr>
          <w:rStyle w:val="s0"/>
        </w:rPr>
        <w:t>2) общая гарантия, обеспечивающая сумму таможенных платежей по товарам, подлеж</w:t>
      </w:r>
      <w:r>
        <w:rPr>
          <w:rStyle w:val="s0"/>
        </w:rPr>
        <w:t>ащим таможенному оформлению по нескольким таможенным декларациям.</w:t>
      </w:r>
    </w:p>
    <w:p w:rsidR="00000000" w:rsidRDefault="007E4C23">
      <w:pPr>
        <w:pStyle w:val="pj"/>
      </w:pPr>
      <w:r>
        <w:rPr>
          <w:rStyle w:val="s0"/>
        </w:rPr>
        <w:t>3. Гарантия выдается гарантом лицу, на которое возлагается обязанность по уплате таможенных платежей в форме документа.</w:t>
      </w:r>
    </w:p>
    <w:p w:rsidR="00000000" w:rsidRDefault="007E4C23">
      <w:pPr>
        <w:pStyle w:val="pj"/>
      </w:pPr>
      <w:r>
        <w:rPr>
          <w:rStyle w:val="s0"/>
        </w:rPr>
        <w:t>4. Гарантии предоставляются таможенным органам в бумажной или электрон</w:t>
      </w:r>
      <w:r>
        <w:rPr>
          <w:rStyle w:val="s0"/>
        </w:rPr>
        <w:t>ной форме.</w:t>
      </w:r>
    </w:p>
    <w:p w:rsidR="00000000" w:rsidRDefault="007E4C23">
      <w:pPr>
        <w:pStyle w:val="pj"/>
      </w:pPr>
      <w:r>
        <w:rPr>
          <w:rStyle w:val="s0"/>
        </w:rPr>
        <w:t>Гарантии в бумажной форме применяются по разрешению таможенного органа в случае временного отказа в работе электронной системы управления гарантиями или других систем, обеспечивающих функционирование электронных информационных ресурсов таможенны</w:t>
      </w:r>
      <w:r>
        <w:rPr>
          <w:rStyle w:val="s0"/>
        </w:rPr>
        <w:t>х органов.</w:t>
      </w:r>
    </w:p>
    <w:p w:rsidR="00000000" w:rsidRDefault="007E4C23">
      <w:pPr>
        <w:pStyle w:val="pj"/>
      </w:pPr>
      <w:r>
        <w:rPr>
          <w:rStyle w:val="s40"/>
        </w:rPr>
        <w:t xml:space="preserve">5. </w:t>
      </w:r>
      <w:r>
        <w:rPr>
          <w:rStyle w:val="s0"/>
        </w:rPr>
        <w:t xml:space="preserve">При помещении товаров в таможенный режим транзита на условиях Конвенции о процедуре совместного транзита, помещении товаров в таможенный режим транзита в соответствии с частью седьмой </w:t>
      </w:r>
      <w:hyperlink w:anchor="sub940000" w:history="1">
        <w:r>
          <w:rPr>
            <w:rStyle w:val="a4"/>
            <w:color w:val="0000FF"/>
            <w:u w:val="single"/>
          </w:rPr>
          <w:t>статьи 94</w:t>
        </w:r>
      </w:hyperlink>
      <w:r>
        <w:rPr>
          <w:rStyle w:val="s0"/>
        </w:rPr>
        <w:t xml:space="preserve"> настоящего Кодек</w:t>
      </w:r>
      <w:r>
        <w:rPr>
          <w:rStyle w:val="s0"/>
        </w:rPr>
        <w:t>са гарантии предоставляются таможенным органам в соответствии с положениями и по формам, установленным настоящей Конвенцией.</w:t>
      </w:r>
    </w:p>
    <w:p w:rsidR="00000000" w:rsidRDefault="007E4C23">
      <w:pPr>
        <w:pStyle w:val="pj"/>
      </w:pPr>
      <w:r>
        <w:rPr>
          <w:rStyle w:val="s0"/>
        </w:rPr>
        <w:t xml:space="preserve">При помещении товаров в таможенный режим транзита в соответствии с частью 7 статьи 94 настоящего Кодекса гарантом должно выступать </w:t>
      </w:r>
      <w:r>
        <w:rPr>
          <w:rStyle w:val="s0"/>
        </w:rPr>
        <w:t xml:space="preserve">финансовое учреждение, зарегистрированное как гарант в соответствии со </w:t>
      </w:r>
      <w:hyperlink w:anchor="sub3160000" w:history="1">
        <w:r>
          <w:rPr>
            <w:rStyle w:val="a4"/>
            <w:color w:val="0000FF"/>
            <w:u w:val="single"/>
          </w:rPr>
          <w:t>статьей 316</w:t>
        </w:r>
      </w:hyperlink>
      <w:r>
        <w:rPr>
          <w:rStyle w:val="s0"/>
        </w:rPr>
        <w:t xml:space="preserve"> настоящего Кодекса.</w:t>
      </w:r>
    </w:p>
    <w:p w:rsidR="00000000" w:rsidRDefault="007E4C23">
      <w:pPr>
        <w:pStyle w:val="pj"/>
      </w:pPr>
      <w:r>
        <w:rPr>
          <w:rStyle w:val="s0"/>
        </w:rPr>
        <w:t>Обязательство гаранта, предоставленное в соответствии с положениями и по формам, установленным Конвенцией о процедуре со</w:t>
      </w:r>
      <w:r>
        <w:rPr>
          <w:rStyle w:val="s0"/>
        </w:rPr>
        <w:t>вместного транзита, для обеспечения уплаты таможенных платежей в отношении товаров, помещенных в таможенный режим транзита на условиях настоящей Конвенции также распространяется на таможенный режим транзита в соответствии с частью седьмой статьи 94 настоящ</w:t>
      </w:r>
      <w:r>
        <w:rPr>
          <w:rStyle w:val="s0"/>
        </w:rPr>
        <w:t>его Кодекса</w:t>
      </w:r>
      <w:r>
        <w:rPr>
          <w:rStyle w:val="s40"/>
        </w:rPr>
        <w:t>.</w:t>
      </w:r>
    </w:p>
    <w:p w:rsidR="00000000" w:rsidRDefault="007E4C23">
      <w:pPr>
        <w:pStyle w:val="pj"/>
      </w:pPr>
      <w:r>
        <w:rPr>
          <w:rStyle w:val="s0"/>
        </w:rPr>
        <w:t xml:space="preserve">6. Гарантии в бумажной форме оформляются гарантом в соответствии с </w:t>
      </w:r>
      <w:hyperlink r:id="rId163" w:anchor="sub_id=1" w:history="1">
        <w:r>
          <w:rPr>
            <w:rStyle w:val="a4"/>
            <w:color w:val="0000FF"/>
            <w:u w:val="single"/>
          </w:rPr>
          <w:t>формами</w:t>
        </w:r>
      </w:hyperlink>
      <w:r>
        <w:rPr>
          <w:rStyle w:val="s0"/>
        </w:rPr>
        <w:t xml:space="preserve"> бланков индивидуальной гарантии, общей гарантии, которые утверждаются центральным органом</w:t>
      </w:r>
      <w:r>
        <w:rPr>
          <w:rStyle w:val="s0"/>
        </w:rPr>
        <w:t xml:space="preserve"> исполнительной власти, что обеспечивает формирование и реализует государственную финансовую политику.</w:t>
      </w:r>
    </w:p>
    <w:p w:rsidR="00000000" w:rsidRDefault="007E4C23">
      <w:pPr>
        <w:pStyle w:val="pj"/>
      </w:pPr>
      <w:r>
        <w:rPr>
          <w:rStyle w:val="s0"/>
        </w:rPr>
        <w:t>Гарантии в электронной форме оформляются гарантом в виде электронного документа.</w:t>
      </w:r>
    </w:p>
    <w:p w:rsidR="00000000" w:rsidRDefault="007E4C23">
      <w:pPr>
        <w:pStyle w:val="pj"/>
      </w:pPr>
      <w:r>
        <w:rPr>
          <w:rStyle w:val="s0"/>
        </w:rPr>
        <w:t>7. Гарантии действуют по всей таможенной территории Украины и территории</w:t>
      </w:r>
      <w:r>
        <w:rPr>
          <w:rStyle w:val="s0"/>
        </w:rPr>
        <w:t xml:space="preserve"> других стран в случаях, определенных международными договорами Украины, согласие на обязательность которых предоставлена Верховной Радой Украины.</w:t>
      </w:r>
    </w:p>
    <w:p w:rsidR="00000000" w:rsidRDefault="007E4C23">
      <w:pPr>
        <w:pStyle w:val="pj"/>
      </w:pPr>
      <w:r>
        <w:rPr>
          <w:rStyle w:val="s0"/>
        </w:rPr>
        <w:t>В случае оформления гарантии, действующей на территории других стран, гарант обязан указать в гарантии информацию об уполномоченных лицах, представляющих интересы гаранта в каждой из стран, где гарантия может быть применена.</w:t>
      </w:r>
    </w:p>
    <w:p w:rsidR="00000000" w:rsidRDefault="007E4C23">
      <w:pPr>
        <w:pStyle w:val="pj"/>
      </w:pPr>
      <w:r>
        <w:rPr>
          <w:rStyle w:val="s0"/>
        </w:rPr>
        <w:t>8. Гарантии сохраняются таможен</w:t>
      </w:r>
      <w:r>
        <w:rPr>
          <w:rStyle w:val="s0"/>
        </w:rPr>
        <w:t>ными органами в течение 1095 дней с даты истечения срока их действия.</w:t>
      </w:r>
    </w:p>
    <w:p w:rsidR="00000000" w:rsidRDefault="007E4C23">
      <w:pPr>
        <w:pStyle w:val="pj"/>
      </w:pPr>
      <w:r>
        <w:rPr>
          <w:rStyle w:val="s0"/>
        </w:rPr>
        <w:t xml:space="preserve">9. Таможенный орган может отменить регистрацию гарантии в соответствии со </w:t>
      </w:r>
      <w:hyperlink w:anchor="sub315020000" w:history="1">
        <w:r>
          <w:rPr>
            <w:rStyle w:val="a4"/>
            <w:color w:val="0000FF"/>
            <w:u w:val="single"/>
          </w:rPr>
          <w:t>статьей 315.2</w:t>
        </w:r>
      </w:hyperlink>
      <w:r>
        <w:rPr>
          <w:rStyle w:val="s0"/>
        </w:rPr>
        <w:t xml:space="preserve"> </w:t>
      </w:r>
      <w:r>
        <w:rPr>
          <w:rStyle w:val="s0"/>
        </w:rPr>
        <w:t xml:space="preserve">настоящего Кодекса. Гарантия может быть отозвана гарантом в соответствии со </w:t>
      </w:r>
      <w:hyperlink w:anchor="sub315030000" w:history="1">
        <w:r>
          <w:rPr>
            <w:rStyle w:val="a4"/>
            <w:color w:val="0000FF"/>
            <w:u w:val="single"/>
          </w:rPr>
          <w:t>статьей 315.3</w:t>
        </w:r>
      </w:hyperlink>
      <w:r>
        <w:rPr>
          <w:rStyle w:val="s0"/>
        </w:rPr>
        <w:t xml:space="preserve"> настоящего Кодекса.</w:t>
      </w:r>
    </w:p>
    <w:p w:rsidR="00000000" w:rsidRDefault="007E4C23">
      <w:pPr>
        <w:pStyle w:val="pj"/>
      </w:pPr>
      <w:r>
        <w:rPr>
          <w:rStyle w:val="s0"/>
        </w:rPr>
        <w:t>10. Обязательство гаранта по гарантии, если иное не предусмотрено настоящим Кодексом, действует с момента регис</w:t>
      </w:r>
      <w:r>
        <w:rPr>
          <w:rStyle w:val="s0"/>
        </w:rPr>
        <w:t>трации гарантии таможенным органом до момента наступления любого из следующих событий:</w:t>
      </w:r>
    </w:p>
    <w:p w:rsidR="00000000" w:rsidRDefault="007E4C23">
      <w:pPr>
        <w:pStyle w:val="pj"/>
      </w:pPr>
      <w:r>
        <w:rPr>
          <w:rStyle w:val="s0"/>
        </w:rPr>
        <w:t>1) уплата гарантом в пользу таможенных органов суммы, равной размеру гарантии;</w:t>
      </w:r>
    </w:p>
    <w:p w:rsidR="00000000" w:rsidRDefault="007E4C23">
      <w:pPr>
        <w:pStyle w:val="pj"/>
      </w:pPr>
      <w:r>
        <w:rPr>
          <w:rStyle w:val="s0"/>
        </w:rPr>
        <w:t>2) истечение срока действия гарантии;</w:t>
      </w:r>
    </w:p>
    <w:p w:rsidR="00000000" w:rsidRDefault="007E4C23">
      <w:pPr>
        <w:pStyle w:val="pj"/>
      </w:pPr>
      <w:r>
        <w:rPr>
          <w:rStyle w:val="s0"/>
        </w:rPr>
        <w:t xml:space="preserve">3) вступление в силу решения об отзыве гарантии или </w:t>
      </w:r>
      <w:r>
        <w:rPr>
          <w:rStyle w:val="s0"/>
        </w:rPr>
        <w:t>отмене регистрации гарантии.</w:t>
      </w:r>
    </w:p>
    <w:p w:rsidR="00000000" w:rsidRDefault="007E4C23">
      <w:pPr>
        <w:pStyle w:val="pj"/>
      </w:pPr>
      <w:r>
        <w:rPr>
          <w:rStyle w:val="s0"/>
        </w:rPr>
        <w:t>Обязательства гаранта по гарантии в отношении товаров, помещенных в таможенный режим, или товаров, находящихся под таможенным контролем на момент истечения срока действия гарантии или на момент вступления в силу решения об отзы</w:t>
      </w:r>
      <w:r>
        <w:rPr>
          <w:rStyle w:val="s0"/>
        </w:rPr>
        <w:t>ве гарантии или отмене регистрации гарантии, продолжают действовать и подлежат исполнению.</w:t>
      </w:r>
    </w:p>
    <w:p w:rsidR="00000000" w:rsidRDefault="007E4C23">
      <w:pPr>
        <w:pStyle w:val="pj"/>
      </w:pPr>
      <w:r>
        <w:rPr>
          <w:rStyle w:val="s0"/>
        </w:rPr>
        <w:t xml:space="preserve">11. К правоотношениям, связанным с предоставлением гарантий и исполнением гарантом своих обязанностей, применяются также положения </w:t>
      </w:r>
      <w:hyperlink r:id="rId164" w:history="1">
        <w:r>
          <w:rPr>
            <w:rStyle w:val="a4"/>
            <w:color w:val="0000FF"/>
            <w:u w:val="single"/>
          </w:rPr>
          <w:t>Гражданского кодекса</w:t>
        </w:r>
      </w:hyperlink>
      <w:r>
        <w:rPr>
          <w:rStyle w:val="s0"/>
        </w:rPr>
        <w:t xml:space="preserve"> Украины, законодательства Украины о банках и банковской деятельности, о страховании и страховой деятельности, положения законодательства по вопросам регулирования рынков финансовых услуг в части, не урегу</w:t>
      </w:r>
      <w:r>
        <w:rPr>
          <w:rStyle w:val="s0"/>
        </w:rPr>
        <w:t>лированная настоящим Кодексом.</w:t>
      </w:r>
    </w:p>
    <w:p w:rsidR="00000000" w:rsidRDefault="007E4C23">
      <w:pPr>
        <w:pStyle w:val="pj"/>
      </w:pPr>
      <w:r>
        <w:t> </w:t>
      </w:r>
    </w:p>
    <w:p w:rsidR="00000000" w:rsidRDefault="007E4C23">
      <w:pPr>
        <w:pStyle w:val="pj"/>
      </w:pPr>
      <w:bookmarkStart w:id="373" w:name="SUB3110000"/>
      <w:bookmarkEnd w:id="373"/>
      <w:r>
        <w:rPr>
          <w:rStyle w:val="s1"/>
        </w:rPr>
        <w:t xml:space="preserve">Статья 311. </w:t>
      </w:r>
      <w:r>
        <w:rPr>
          <w:rStyle w:val="s0"/>
          <w:b/>
          <w:bCs/>
        </w:rPr>
        <w:t>Общая гарантия</w:t>
      </w:r>
    </w:p>
    <w:p w:rsidR="00000000" w:rsidRDefault="007E4C23">
      <w:pPr>
        <w:pStyle w:val="pj"/>
      </w:pPr>
      <w:r>
        <w:rPr>
          <w:rStyle w:val="s0"/>
        </w:rPr>
        <w:t>1. Общая гарантия может быть применена, при наличии у предприятия действующей авторизации на применение одного из упрощений:</w:t>
      </w:r>
    </w:p>
    <w:p w:rsidR="00000000" w:rsidRDefault="007E4C23">
      <w:pPr>
        <w:pStyle w:val="pj"/>
      </w:pPr>
      <w:r>
        <w:rPr>
          <w:rStyle w:val="s0"/>
        </w:rPr>
        <w:t>1) «использование общей гарантии»;</w:t>
      </w:r>
    </w:p>
    <w:p w:rsidR="00000000" w:rsidRDefault="007E4C23">
      <w:pPr>
        <w:pStyle w:val="pj"/>
      </w:pPr>
      <w:r>
        <w:rPr>
          <w:rStyle w:val="s0"/>
        </w:rPr>
        <w:t>2) «использование общей гарантии с у</w:t>
      </w:r>
      <w:r>
        <w:rPr>
          <w:rStyle w:val="s0"/>
        </w:rPr>
        <w:t>меньшением размера обеспечения референтной суммы до 50 процентов»;</w:t>
      </w:r>
    </w:p>
    <w:p w:rsidR="00000000" w:rsidRDefault="007E4C23">
      <w:pPr>
        <w:pStyle w:val="pj"/>
      </w:pPr>
      <w:r>
        <w:rPr>
          <w:rStyle w:val="s0"/>
        </w:rPr>
        <w:t>3) «использование общей гарантии с уменьшением размера обеспечения референтной суммы до 30 процентов».</w:t>
      </w:r>
    </w:p>
    <w:p w:rsidR="00000000" w:rsidRDefault="007E4C23">
      <w:pPr>
        <w:pStyle w:val="pj"/>
      </w:pPr>
      <w:r>
        <w:rPr>
          <w:rStyle w:val="s0"/>
        </w:rPr>
        <w:t>2. Под уменьшением размера обеспечения референтной суммы общей гарантии до 50 проценто</w:t>
      </w:r>
      <w:r>
        <w:rPr>
          <w:rStyle w:val="s0"/>
        </w:rPr>
        <w:t>в или до 30 процентов понимается применение определенной референтной суммы общей гарантии, но с фактическим обеспечением этой референтной суммы общей гарантией, выданной гарантом, на 50 процентов или на 30 процентов соответственно.</w:t>
      </w:r>
    </w:p>
    <w:p w:rsidR="00000000" w:rsidRDefault="007E4C23">
      <w:pPr>
        <w:pStyle w:val="pj"/>
      </w:pPr>
      <w:r>
        <w:rPr>
          <w:rStyle w:val="s0"/>
        </w:rPr>
        <w:t>3. Для применения упроще</w:t>
      </w:r>
      <w:r>
        <w:rPr>
          <w:rStyle w:val="s0"/>
        </w:rPr>
        <w:t>ния, предусмотренного пунктами 1-3 части первой настоящей статьи, предприятие обязано предоставить таможенному органу общую гарантию, выданную гарантом в качестве обеспечения соответствующей части референтной суммы.</w:t>
      </w:r>
    </w:p>
    <w:p w:rsidR="00000000" w:rsidRDefault="007E4C23">
      <w:pPr>
        <w:pStyle w:val="pj"/>
      </w:pPr>
      <w:r>
        <w:rPr>
          <w:rStyle w:val="s0"/>
        </w:rPr>
        <w:t>4. Для применения каждого отдельного упр</w:t>
      </w:r>
      <w:r>
        <w:rPr>
          <w:rStyle w:val="s0"/>
        </w:rPr>
        <w:t>ощения, определенного пунктами 1-3 части первой настоящей статьи, предоставляется отдельная общая гарантия.</w:t>
      </w:r>
    </w:p>
    <w:p w:rsidR="00000000" w:rsidRDefault="007E4C23">
      <w:pPr>
        <w:pStyle w:val="pj"/>
      </w:pPr>
      <w:r>
        <w:rPr>
          <w:rStyle w:val="s0"/>
        </w:rPr>
        <w:t>5. Размер общей гарантии, выданной гарантом, не может быть меньше части референтной суммы общей гарантии, подлежащей обеспечению.</w:t>
      </w:r>
    </w:p>
    <w:p w:rsidR="00000000" w:rsidRDefault="007E4C23">
      <w:pPr>
        <w:pStyle w:val="pj"/>
      </w:pPr>
      <w:r>
        <w:rPr>
          <w:rStyle w:val="s0"/>
        </w:rPr>
        <w:t> </w:t>
      </w:r>
    </w:p>
    <w:p w:rsidR="00000000" w:rsidRDefault="007E4C23">
      <w:pPr>
        <w:pStyle w:val="pj"/>
        <w:ind w:left="1200" w:hanging="800"/>
      </w:pPr>
      <w:bookmarkStart w:id="374" w:name="SUB3120000"/>
      <w:bookmarkEnd w:id="374"/>
      <w:r>
        <w:rPr>
          <w:rStyle w:val="s1"/>
        </w:rPr>
        <w:t>Статья 312. Осво</w:t>
      </w:r>
      <w:r>
        <w:rPr>
          <w:rStyle w:val="s1"/>
        </w:rPr>
        <w:t>бождение от гарантии</w:t>
      </w:r>
    </w:p>
    <w:p w:rsidR="00000000" w:rsidRDefault="007E4C23">
      <w:pPr>
        <w:pStyle w:val="pj"/>
      </w:pPr>
      <w:r>
        <w:rPr>
          <w:rStyle w:val="s0"/>
        </w:rPr>
        <w:t>1. Освобождение от гарантии может быть применено при наличии у предприятия действующей авторизации на применение упрощения «использования освобождения от гарантии».</w:t>
      </w:r>
    </w:p>
    <w:p w:rsidR="00000000" w:rsidRDefault="007E4C23">
      <w:pPr>
        <w:pStyle w:val="pj"/>
      </w:pPr>
      <w:r>
        <w:rPr>
          <w:rStyle w:val="s0"/>
        </w:rPr>
        <w:t>2. Под освобождением от гарантии понимается использование определенной</w:t>
      </w:r>
      <w:r>
        <w:rPr>
          <w:rStyle w:val="s0"/>
        </w:rPr>
        <w:t xml:space="preserve"> референтной суммы освобождения от гарантии, но с фактическим освобождением от обеспечения референтной суммы гарантией, выданной гарантом.</w:t>
      </w:r>
    </w:p>
    <w:p w:rsidR="00000000" w:rsidRDefault="007E4C23">
      <w:pPr>
        <w:pStyle w:val="pj"/>
      </w:pPr>
      <w:r>
        <w:rPr>
          <w:rStyle w:val="s0"/>
        </w:rPr>
        <w:t> </w:t>
      </w:r>
    </w:p>
    <w:p w:rsidR="00000000" w:rsidRDefault="007E4C23">
      <w:pPr>
        <w:pStyle w:val="pj"/>
        <w:ind w:left="1200" w:hanging="800"/>
      </w:pPr>
      <w:bookmarkStart w:id="375" w:name="SUB312010000"/>
      <w:bookmarkEnd w:id="375"/>
      <w:r>
        <w:rPr>
          <w:rStyle w:val="s1"/>
        </w:rPr>
        <w:t>Статья 312.1.</w:t>
      </w:r>
      <w:r>
        <w:rPr>
          <w:rStyle w:val="s1"/>
          <w:vertAlign w:val="superscript"/>
        </w:rPr>
        <w:t xml:space="preserve"> </w:t>
      </w:r>
      <w:r>
        <w:rPr>
          <w:rStyle w:val="s1"/>
        </w:rPr>
        <w:t>Авторизация на применение упрощений «использование общей гарантии», «использование общей гарантии с у</w:t>
      </w:r>
      <w:r>
        <w:rPr>
          <w:rStyle w:val="s1"/>
        </w:rPr>
        <w:t>меньшением размера обеспечения референтной суммы до 50 процентов», «использование общей гарантии с уменьшением размера обеспечения референтной суммы до 30 процентов», «использование освобождения от гарантии»</w:t>
      </w:r>
    </w:p>
    <w:p w:rsidR="00000000" w:rsidRDefault="007E4C23">
      <w:pPr>
        <w:pStyle w:val="pj"/>
      </w:pPr>
      <w:r>
        <w:rPr>
          <w:rStyle w:val="s0"/>
        </w:rPr>
        <w:t>1. Авторизация на применение упрощения «использо</w:t>
      </w:r>
      <w:r>
        <w:rPr>
          <w:rStyle w:val="s0"/>
        </w:rPr>
        <w:t>вания общей гарантии» предоставляется предприятию, которое:</w:t>
      </w:r>
    </w:p>
    <w:p w:rsidR="00000000" w:rsidRDefault="007E4C23">
      <w:pPr>
        <w:pStyle w:val="pj"/>
      </w:pPr>
      <w:r>
        <w:rPr>
          <w:rStyle w:val="s0"/>
        </w:rPr>
        <w:t xml:space="preserve">1) соответствует критерию, определенному пунктом 1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2) соответствует критерию, определенному пунктом 4 части третьей </w:t>
      </w:r>
      <w:hyperlink w:anchor="sub120000" w:history="1">
        <w:r>
          <w:rPr>
            <w:rStyle w:val="a4"/>
            <w:color w:val="0000FF"/>
            <w:u w:val="single"/>
          </w:rPr>
          <w:t>статьи 12</w:t>
        </w:r>
      </w:hyperlink>
      <w:r>
        <w:rPr>
          <w:rStyle w:val="s0"/>
        </w:rPr>
        <w:t xml:space="preserve"> настоящего Кодекса, или регулярно выступает декларантом (в течение предыдущих 12 месяцев таможенными органами осуществлено таможенное оформление не менее 50 таможенных деклараций для помещения товаров в таможенные режи</w:t>
      </w:r>
      <w:r>
        <w:rPr>
          <w:rStyle w:val="s0"/>
        </w:rPr>
        <w:t>мы).</w:t>
      </w:r>
    </w:p>
    <w:p w:rsidR="00000000" w:rsidRDefault="007E4C23">
      <w:pPr>
        <w:pStyle w:val="pj"/>
      </w:pPr>
      <w:r>
        <w:rPr>
          <w:rStyle w:val="s0"/>
        </w:rPr>
        <w:t>2. Авторизация на применение упрощения «использование общей гарантии с уменьшением размера обеспечения референтной суммы до 50 процентов» предоставляется предприятию, которое дополнительно к условиям, определенным частью первой настоящей статьи, соответств</w:t>
      </w:r>
      <w:r>
        <w:rPr>
          <w:rStyle w:val="s0"/>
        </w:rPr>
        <w:t xml:space="preserve">ует критерию, определенному пунктом 3 части третьей </w:t>
      </w:r>
      <w:hyperlink w:anchor="sub120000" w:history="1">
        <w:r>
          <w:rPr>
            <w:rStyle w:val="a4"/>
            <w:color w:val="0000FF"/>
            <w:u w:val="single"/>
          </w:rPr>
          <w:t>статьи 12</w:t>
        </w:r>
      </w:hyperlink>
      <w:r>
        <w:rPr>
          <w:rStyle w:val="s0"/>
        </w:rPr>
        <w:t xml:space="preserve"> настоящего Кодекса, и условиям, определенным подпунктами «а» и «б» пункта 1, пунктами 2 и 4 части второй </w:t>
      </w:r>
      <w:hyperlink w:anchor="sub140000" w:history="1">
        <w:r>
          <w:rPr>
            <w:rStyle w:val="a4"/>
            <w:color w:val="0000FF"/>
            <w:u w:val="single"/>
          </w:rPr>
          <w:t>статьи 14</w:t>
        </w:r>
      </w:hyperlink>
      <w:r>
        <w:rPr>
          <w:rStyle w:val="s0"/>
        </w:rPr>
        <w:t xml:space="preserve"> </w:t>
      </w:r>
      <w:r>
        <w:rPr>
          <w:rStyle w:val="s0"/>
        </w:rPr>
        <w:t>настоящего Кодекса.</w:t>
      </w:r>
    </w:p>
    <w:p w:rsidR="00000000" w:rsidRDefault="007E4C23">
      <w:pPr>
        <w:pStyle w:val="pj"/>
      </w:pPr>
      <w:r>
        <w:rPr>
          <w:rStyle w:val="s0"/>
        </w:rPr>
        <w:t>3. Авторизация на применение упрощения «использование общей гарантии с уменьшением размера обеспечения референтной суммы до 30 процентов» предоставляется предприятию, которое дополнительно к условиям, определенным частями первой и второ</w:t>
      </w:r>
      <w:r>
        <w:rPr>
          <w:rStyle w:val="s0"/>
        </w:rPr>
        <w:t xml:space="preserve">й настоящей статьи, соответствует условию, определенному пунктом 6 части второй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pPr>
      <w:r>
        <w:rPr>
          <w:rStyle w:val="s0"/>
        </w:rPr>
        <w:t>4. Авторизация на применение упрощения «использование освобождения от гарантии» предоставляется предприятию, котор</w:t>
      </w:r>
      <w:r>
        <w:rPr>
          <w:rStyle w:val="s0"/>
        </w:rPr>
        <w:t xml:space="preserve">ое дополнительно к условиям, определенным частями первой, второй и третьей настоящей статьи, соответствует условиям, определенным подпунктами «в» и «г» пункта 1 и пунктами 3, 5, 7 части второй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pPr>
      <w:r>
        <w:rPr>
          <w:rStyle w:val="s0"/>
        </w:rPr>
        <w:t>5</w:t>
      </w:r>
      <w:r>
        <w:rPr>
          <w:rStyle w:val="s0"/>
        </w:rPr>
        <w:t xml:space="preserve">. Авторизация на применение упрощений, предусмотренных пунктами 1-4 части первой </w:t>
      </w:r>
      <w:hyperlink w:anchor="sub130000" w:history="1">
        <w:r>
          <w:rPr>
            <w:rStyle w:val="a4"/>
            <w:color w:val="0000FF"/>
            <w:u w:val="single"/>
          </w:rPr>
          <w:t>статьи 13</w:t>
        </w:r>
      </w:hyperlink>
      <w:r>
        <w:rPr>
          <w:rStyle w:val="s0"/>
        </w:rPr>
        <w:t xml:space="preserve"> настоящего Кодекса, должна, в частности, определять:</w:t>
      </w:r>
    </w:p>
    <w:p w:rsidR="00000000" w:rsidRDefault="007E4C23">
      <w:pPr>
        <w:pStyle w:val="pj"/>
      </w:pPr>
      <w:r>
        <w:rPr>
          <w:rStyle w:val="s0"/>
        </w:rPr>
        <w:t>1) референтную сумму общей гарантии или освобождение от гарантии;</w:t>
      </w:r>
    </w:p>
    <w:p w:rsidR="00000000" w:rsidRDefault="007E4C23">
      <w:pPr>
        <w:pStyle w:val="pj"/>
      </w:pPr>
      <w:r>
        <w:rPr>
          <w:rStyle w:val="s0"/>
        </w:rPr>
        <w:t>2) размер обес</w:t>
      </w:r>
      <w:r>
        <w:rPr>
          <w:rStyle w:val="s0"/>
        </w:rPr>
        <w:t>печения референтной суммы общей гарантии или освобождения от гарантии;</w:t>
      </w:r>
    </w:p>
    <w:p w:rsidR="00000000" w:rsidRDefault="007E4C23">
      <w:pPr>
        <w:pStyle w:val="pj"/>
      </w:pPr>
      <w:r>
        <w:rPr>
          <w:rStyle w:val="s0"/>
        </w:rPr>
        <w:t xml:space="preserve">3) перечень товаров с указанием их кодов согласно </w:t>
      </w:r>
      <w:hyperlink r:id="rId165" w:history="1">
        <w:r>
          <w:rPr>
            <w:rStyle w:val="a4"/>
            <w:color w:val="0000FF"/>
            <w:u w:val="single"/>
          </w:rPr>
          <w:t>УКТ ВЭД</w:t>
        </w:r>
      </w:hyperlink>
      <w:r>
        <w:rPr>
          <w:rStyle w:val="s0"/>
        </w:rPr>
        <w:t xml:space="preserve">, средства и способы их перемещения, в отношении которых общая </w:t>
      </w:r>
      <w:r>
        <w:rPr>
          <w:rStyle w:val="s0"/>
        </w:rPr>
        <w:t>гарантия или освобождение от гарантии не применяются (в случае установления ограничений по применению общей гарантии или освобождения от гарантии);</w:t>
      </w:r>
    </w:p>
    <w:p w:rsidR="00000000" w:rsidRDefault="007E4C23">
      <w:pPr>
        <w:pStyle w:val="pj"/>
      </w:pPr>
      <w:r>
        <w:rPr>
          <w:rStyle w:val="s0"/>
        </w:rPr>
        <w:t>4) обязанность предприятия информировать таможню обо всех событиях и обстоятельствах, которые могут влиять и</w:t>
      </w:r>
      <w:r>
        <w:rPr>
          <w:rStyle w:val="s0"/>
        </w:rPr>
        <w:t>ли влияют на соблюдение им условий, определенных в авторизации на применение упрощения.</w:t>
      </w:r>
    </w:p>
    <w:p w:rsidR="00000000" w:rsidRDefault="007E4C23">
      <w:pPr>
        <w:pStyle w:val="pj"/>
      </w:pPr>
      <w:r>
        <w:rPr>
          <w:rStyle w:val="s0"/>
        </w:rPr>
        <w:t xml:space="preserve">6. Предприятие не может одновременно иметь более одной авторизации по применению упрощений, предусмотренных пунктами 2-4 части первой </w:t>
      </w:r>
      <w:hyperlink w:anchor="sub130000" w:history="1">
        <w:r>
          <w:rPr>
            <w:rStyle w:val="a4"/>
            <w:color w:val="0000FF"/>
            <w:u w:val="single"/>
          </w:rPr>
          <w:t>ст</w:t>
        </w:r>
        <w:r>
          <w:rPr>
            <w:rStyle w:val="a4"/>
            <w:color w:val="0000FF"/>
            <w:u w:val="single"/>
          </w:rPr>
          <w:t>атьи 13</w:t>
        </w:r>
      </w:hyperlink>
      <w:r>
        <w:rPr>
          <w:rStyle w:val="s0"/>
        </w:rPr>
        <w:t xml:space="preserve"> настоящего Кодекса.</w:t>
      </w:r>
    </w:p>
    <w:p w:rsidR="00000000" w:rsidRDefault="007E4C23">
      <w:pPr>
        <w:pStyle w:val="pj"/>
      </w:pPr>
      <w:r>
        <w:rPr>
          <w:rStyle w:val="s0"/>
        </w:rPr>
        <w:t xml:space="preserve">В случае подачи предприятием заявления о предоставлении одного из упрощений, предусмотренных пунктами 2-4 части первой </w:t>
      </w:r>
      <w:hyperlink w:anchor="sub130000" w:history="1">
        <w:r>
          <w:rPr>
            <w:rStyle w:val="a4"/>
            <w:color w:val="0000FF"/>
            <w:u w:val="single"/>
          </w:rPr>
          <w:t>статьи 13</w:t>
        </w:r>
      </w:hyperlink>
      <w:r>
        <w:rPr>
          <w:rStyle w:val="s0"/>
        </w:rPr>
        <w:t xml:space="preserve"> настоящего Кодекса, таможенный орган одновременно с решением о пред</w:t>
      </w:r>
      <w:r>
        <w:rPr>
          <w:rStyle w:val="s0"/>
        </w:rPr>
        <w:t xml:space="preserve">оставлении соответствующей авторизации принимает решение об отмене предыдущей имеющейся у предприятия действующей авторизации на применение другого упрощения, предусмотренного пунктами 2-4 части первой </w:t>
      </w:r>
      <w:hyperlink w:anchor="sub130000" w:history="1">
        <w:r>
          <w:rPr>
            <w:rStyle w:val="a4"/>
            <w:color w:val="0000FF"/>
            <w:u w:val="single"/>
          </w:rPr>
          <w:t>статьи 13</w:t>
        </w:r>
      </w:hyperlink>
      <w:r>
        <w:rPr>
          <w:rStyle w:val="s0"/>
        </w:rPr>
        <w:t xml:space="preserve"> настоящего К</w:t>
      </w:r>
      <w:r>
        <w:rPr>
          <w:rStyle w:val="s0"/>
        </w:rPr>
        <w:t>одекса.</w:t>
      </w:r>
    </w:p>
    <w:p w:rsidR="00000000" w:rsidRDefault="007E4C23">
      <w:pPr>
        <w:pStyle w:val="pj"/>
      </w:pPr>
      <w:r>
        <w:rPr>
          <w:rStyle w:val="s0"/>
        </w:rPr>
        <w:t> </w:t>
      </w:r>
    </w:p>
    <w:p w:rsidR="00000000" w:rsidRDefault="007E4C23">
      <w:pPr>
        <w:pStyle w:val="pj"/>
      </w:pPr>
      <w:bookmarkStart w:id="376" w:name="SUB312020000"/>
      <w:bookmarkEnd w:id="376"/>
      <w:r>
        <w:rPr>
          <w:rStyle w:val="s0"/>
          <w:b/>
          <w:bCs/>
        </w:rPr>
        <w:t>Статья 312.2.</w:t>
      </w:r>
      <w:r>
        <w:rPr>
          <w:rStyle w:val="s0"/>
        </w:rPr>
        <w:t xml:space="preserve"> </w:t>
      </w:r>
      <w:r>
        <w:rPr>
          <w:rStyle w:val="s0"/>
          <w:b/>
          <w:bCs/>
        </w:rPr>
        <w:t>Референтная сумма общей гарантии или освобождение от гарантии</w:t>
      </w:r>
    </w:p>
    <w:p w:rsidR="00000000" w:rsidRDefault="007E4C23">
      <w:pPr>
        <w:pStyle w:val="pj"/>
      </w:pPr>
      <w:r>
        <w:rPr>
          <w:rStyle w:val="s0"/>
        </w:rPr>
        <w:t>1. Общая гарантия или освобождение от гарантии используется в пределах референтной суммы такой общей гарантии или освобождения от гарантии, указанной в соответствующей ав</w:t>
      </w:r>
      <w:r>
        <w:rPr>
          <w:rStyle w:val="s0"/>
        </w:rPr>
        <w:t>торизации на применение упрощения.</w:t>
      </w:r>
    </w:p>
    <w:p w:rsidR="00000000" w:rsidRDefault="007E4C23">
      <w:pPr>
        <w:pStyle w:val="pj"/>
      </w:pPr>
      <w:r>
        <w:rPr>
          <w:rStyle w:val="s0"/>
        </w:rPr>
        <w:t>2. Референтная сумма общей гарантии или освобождения от гарантии должна быть не меньше общей суммы таможенных платежей, которая может подлежать уплате, одновременно по всем операциям с товарами, в отношении которых предос</w:t>
      </w:r>
      <w:r>
        <w:rPr>
          <w:rStyle w:val="s0"/>
        </w:rPr>
        <w:t>тавляется общая гарантия или освобождение от гарантии, в течение всего времени пребывания товаров под таможенным контролем.</w:t>
      </w:r>
    </w:p>
    <w:p w:rsidR="00000000" w:rsidRDefault="007E4C23">
      <w:pPr>
        <w:pStyle w:val="pj"/>
      </w:pPr>
      <w:r>
        <w:rPr>
          <w:rStyle w:val="s0"/>
        </w:rPr>
        <w:t>3. Размер референтной суммы общей гарантии или освобождения от гарантии определяется предприятием самостоятельно в соответствии с тр</w:t>
      </w:r>
      <w:r>
        <w:rPr>
          <w:rStyle w:val="s0"/>
        </w:rPr>
        <w:t>ебованиями настоящего Кодекса и указывается в заявлении о предоставлении авторизации на применение соответствующего упрощения.</w:t>
      </w:r>
    </w:p>
    <w:p w:rsidR="00000000" w:rsidRDefault="007E4C23">
      <w:pPr>
        <w:pStyle w:val="pj"/>
      </w:pPr>
      <w:r>
        <w:rPr>
          <w:rStyle w:val="s0"/>
        </w:rPr>
        <w:t xml:space="preserve">В случае подачи заявления на получение одного из упрощений, определенных пунктами 2-4 части первой </w:t>
      </w:r>
      <w:hyperlink w:anchor="sub130000" w:history="1">
        <w:r>
          <w:rPr>
            <w:rStyle w:val="a4"/>
            <w:color w:val="0000FF"/>
            <w:u w:val="single"/>
          </w:rPr>
          <w:t>статьи 13</w:t>
        </w:r>
      </w:hyperlink>
      <w:r>
        <w:rPr>
          <w:rStyle w:val="s0"/>
        </w:rPr>
        <w:t xml:space="preserve"> настоящего Кодекса, вместе с таким заявлением предприятием подается расчет референтной суммы общей гарантии или освобождение от гарантии, осуществляемой с учетом объема прошлых операций с товарами в размере суммы таможенных платежей по одноврем</w:t>
      </w:r>
      <w:r>
        <w:rPr>
          <w:rStyle w:val="s0"/>
        </w:rPr>
        <w:t>енным операциям, связанным с обеспечением уплаты таможенных платежей, которая учитывалась в таможенных органах по состоянию на любую дату в течение 365 дней, предшествующих дню подачи такого заявления.</w:t>
      </w:r>
    </w:p>
    <w:p w:rsidR="00000000" w:rsidRDefault="007E4C23">
      <w:pPr>
        <w:pStyle w:val="pj"/>
      </w:pPr>
      <w:r>
        <w:rPr>
          <w:rStyle w:val="s0"/>
        </w:rPr>
        <w:t>Референтная сумма общей гарантии или освобождения от г</w:t>
      </w:r>
      <w:r>
        <w:rPr>
          <w:rStyle w:val="s0"/>
        </w:rPr>
        <w:t>арантии, рассчитанная в соответствии с абзацем вторым настоящей части, может быть увеличена на 50 процентов с учетом объема предполагаемых будущих операций, что подтверждается коммерческой документацией предприятия.</w:t>
      </w:r>
    </w:p>
    <w:p w:rsidR="00000000" w:rsidRDefault="007E4C23">
      <w:pPr>
        <w:pStyle w:val="pj"/>
        <w:ind w:left="1200" w:hanging="800"/>
      </w:pPr>
      <w:r>
        <w:rPr>
          <w:rStyle w:val="s0"/>
        </w:rPr>
        <w:t xml:space="preserve">4. По заявлению предприятия референтная </w:t>
      </w:r>
      <w:r>
        <w:rPr>
          <w:rStyle w:val="s0"/>
        </w:rPr>
        <w:t>сумма общей гарантии или освобождение от гарантии может быть изменена.</w:t>
      </w:r>
    </w:p>
    <w:p w:rsidR="00000000" w:rsidRDefault="007E4C23">
      <w:pPr>
        <w:pStyle w:val="pj"/>
      </w:pPr>
      <w:r>
        <w:t> </w:t>
      </w:r>
    </w:p>
    <w:p w:rsidR="00000000" w:rsidRDefault="007E4C23">
      <w:pPr>
        <w:pStyle w:val="pj"/>
        <w:ind w:left="1200" w:hanging="800"/>
      </w:pPr>
      <w:bookmarkStart w:id="377" w:name="SUB312030000"/>
      <w:bookmarkEnd w:id="377"/>
      <w:r>
        <w:rPr>
          <w:rStyle w:val="s1"/>
        </w:rPr>
        <w:t xml:space="preserve">Статья 312.3. Мониторинг </w:t>
      </w:r>
      <w:r>
        <w:rPr>
          <w:rStyle w:val="s0"/>
          <w:b/>
          <w:bCs/>
        </w:rPr>
        <w:t>референтной</w:t>
      </w:r>
      <w:r>
        <w:rPr>
          <w:rStyle w:val="s0"/>
        </w:rPr>
        <w:t xml:space="preserve"> </w:t>
      </w:r>
      <w:r>
        <w:rPr>
          <w:rStyle w:val="s1"/>
        </w:rPr>
        <w:t>суммы общей гарантии и освобождения от гарантии</w:t>
      </w:r>
    </w:p>
    <w:p w:rsidR="00000000" w:rsidRDefault="007E4C23">
      <w:pPr>
        <w:pStyle w:val="pj"/>
      </w:pPr>
      <w:r>
        <w:rPr>
          <w:rStyle w:val="s0"/>
        </w:rPr>
        <w:t>1. Пред</w:t>
      </w:r>
      <w:r>
        <w:rPr>
          <w:rStyle w:val="s0"/>
        </w:rPr>
        <w:t>приятие обязано обеспечить, чтобы общая сумма таможенных платежей, которая может подлежать уплате одновременно по всем сделкам с товарами, в отношении которых предоставляется общая гарантия или освобождение от гарантии, не превышала референтную сумму общей</w:t>
      </w:r>
      <w:r>
        <w:rPr>
          <w:rStyle w:val="s0"/>
        </w:rPr>
        <w:t xml:space="preserve"> гарантии или освобождения от гарантии, указанную в соответствующей авторизации на применение упрощения.</w:t>
      </w:r>
    </w:p>
    <w:p w:rsidR="00000000" w:rsidRDefault="007E4C23">
      <w:pPr>
        <w:pStyle w:val="pj"/>
      </w:pPr>
      <w:r>
        <w:rPr>
          <w:rStyle w:val="s0"/>
        </w:rPr>
        <w:t>2. В случае недостаточности референтной суммы общей гарантии или освобождения от гарантии для таможенного оформления товаров, предприятие вправе предос</w:t>
      </w:r>
      <w:r>
        <w:rPr>
          <w:rStyle w:val="s0"/>
        </w:rPr>
        <w:t>тавить дополнительное обеспечение на сумму, не покрываемую референтной суммой общей гарантии или освобождение от гарантии, или заменить ранее предоставленное обеспечение новым.</w:t>
      </w:r>
    </w:p>
    <w:p w:rsidR="00000000" w:rsidRDefault="007E4C23">
      <w:pPr>
        <w:pStyle w:val="pj"/>
      </w:pPr>
      <w:r>
        <w:rPr>
          <w:rStyle w:val="s0"/>
        </w:rPr>
        <w:t>3. Таможенные органы с применением электронной системы управления гарантиями ос</w:t>
      </w:r>
      <w:r>
        <w:rPr>
          <w:rStyle w:val="s0"/>
        </w:rPr>
        <w:t>уществляют мониторинг референтной суммы общей гарантии и освобождения от гарантии по каждой операции с товарами с момента применения до момента освобождения соответствующей части референтной суммы общей гарантии или освобождения от гарантии.</w:t>
      </w:r>
    </w:p>
    <w:p w:rsidR="00000000" w:rsidRDefault="007E4C23">
      <w:pPr>
        <w:pStyle w:val="pj"/>
      </w:pPr>
      <w:r>
        <w:rPr>
          <w:rStyle w:val="s0"/>
        </w:rPr>
        <w:t>4. В случае, е</w:t>
      </w:r>
      <w:r>
        <w:rPr>
          <w:rStyle w:val="s0"/>
        </w:rPr>
        <w:t>сли неоднократно имеют место случаи недостаточности референтной суммы общей гарантии или освобождения от гарантии для осуществления таможенного оформления товаров, таможенный орган рекомендует предприятию пересмотреть размер референтной суммы.</w:t>
      </w:r>
    </w:p>
    <w:p w:rsidR="00000000" w:rsidRDefault="007E4C23">
      <w:pPr>
        <w:pStyle w:val="pj"/>
      </w:pPr>
      <w:r>
        <w:t> </w:t>
      </w:r>
    </w:p>
    <w:p w:rsidR="00000000" w:rsidRDefault="007E4C23">
      <w:pPr>
        <w:pStyle w:val="pj"/>
        <w:ind w:left="1200" w:hanging="800"/>
      </w:pPr>
      <w:bookmarkStart w:id="378" w:name="SUB3130000"/>
      <w:bookmarkEnd w:id="378"/>
      <w:r>
        <w:rPr>
          <w:rStyle w:val="s1"/>
        </w:rPr>
        <w:t>Статья 313</w:t>
      </w:r>
      <w:r>
        <w:rPr>
          <w:rStyle w:val="s1"/>
        </w:rPr>
        <w:t>. Обеспечение уплаты таможенных платежей на условиях Таможенной конвенции о международной перевозке грузов с применением книги МДП (Конвенции МДП) 1975 года</w:t>
      </w:r>
    </w:p>
    <w:p w:rsidR="00000000" w:rsidRDefault="007E4C23">
      <w:pPr>
        <w:pStyle w:val="pj"/>
      </w:pPr>
      <w:r>
        <w:rPr>
          <w:rStyle w:val="s0"/>
        </w:rPr>
        <w:t>1. Обеспечение уплаты таможенных платежей на условиях Таможенной конвенции о международной перевозк</w:t>
      </w:r>
      <w:r>
        <w:rPr>
          <w:rStyle w:val="s0"/>
        </w:rPr>
        <w:t>е грузов с применением книжки МДП (Конвенции МДП) 1975 года применяется для транзитного перемещения товаров (кроме алкогольных напитков и табачных изделий), находящихся под таможенным контролем, при условии, что такие товары во время транзитного перемещени</w:t>
      </w:r>
      <w:r>
        <w:rPr>
          <w:rStyle w:val="s0"/>
        </w:rPr>
        <w:t>я пересекают таможенную границу Украины и перемещаются на всем маршруте или его части автомобильным транспортом.</w:t>
      </w:r>
    </w:p>
    <w:p w:rsidR="00000000" w:rsidRDefault="007E4C23">
      <w:pPr>
        <w:pStyle w:val="pj"/>
      </w:pPr>
      <w:r>
        <w:rPr>
          <w:rStyle w:val="s0"/>
        </w:rPr>
        <w:t xml:space="preserve">2. В случае если сумма таможенных платежей превышает сумму обеспечения уплаты таможенных платежей по Конвенции МДП, применяются другие способы </w:t>
      </w:r>
      <w:r>
        <w:rPr>
          <w:rStyle w:val="s0"/>
        </w:rPr>
        <w:t>обеспечения уплаты таможенных платежей, предусмотренные настоящим Кодексом.</w:t>
      </w:r>
    </w:p>
    <w:p w:rsidR="00000000" w:rsidRDefault="007E4C23">
      <w:pPr>
        <w:pStyle w:val="pj"/>
      </w:pPr>
      <w:r>
        <w:t> </w:t>
      </w:r>
    </w:p>
    <w:p w:rsidR="00000000" w:rsidRDefault="007E4C23">
      <w:pPr>
        <w:pStyle w:val="pj"/>
        <w:ind w:left="1200" w:hanging="800"/>
      </w:pPr>
      <w:bookmarkStart w:id="379" w:name="SUB3140000"/>
      <w:bookmarkEnd w:id="379"/>
      <w:r>
        <w:rPr>
          <w:rStyle w:val="s1"/>
        </w:rPr>
        <w:t>Статья 314. Обеспечение уплаты таможенных платежей в условиях Конвенции о временном ввозе (Стамбул, 1990 год) с применением книги (карнета) А.Т.А. или книги (карнета) CPD</w:t>
      </w:r>
    </w:p>
    <w:p w:rsidR="00000000" w:rsidRDefault="007E4C23">
      <w:pPr>
        <w:pStyle w:val="pj"/>
      </w:pPr>
      <w:r>
        <w:rPr>
          <w:rStyle w:val="s0"/>
        </w:rPr>
        <w:t>1. При перевозке товаров, транспортных средств на условиях Конвенции о временном ввозе (Стамбул, 1990 год) применяются книжка (карнет) А.Т.А. или книжка (карнет) CPD - унифицированные международные таможенные документы, используемые как таможенная декларац</w:t>
      </w:r>
      <w:r>
        <w:rPr>
          <w:rStyle w:val="s0"/>
        </w:rPr>
        <w:t>ия для таможенного оформления товаров, транспортных средств и документ об обеспечении уплаты таможенных платежей в порядке и на условиях, определенных настоящей Конвенцией.</w:t>
      </w:r>
    </w:p>
    <w:p w:rsidR="00000000" w:rsidRDefault="007E4C23">
      <w:pPr>
        <w:pStyle w:val="pj"/>
      </w:pPr>
      <w:r>
        <w:t> </w:t>
      </w:r>
    </w:p>
    <w:p w:rsidR="00000000" w:rsidRDefault="007E4C23">
      <w:pPr>
        <w:pStyle w:val="pc"/>
      </w:pPr>
      <w:bookmarkStart w:id="380" w:name="SUB3150000"/>
      <w:bookmarkEnd w:id="380"/>
      <w:r>
        <w:rPr>
          <w:rStyle w:val="s1"/>
        </w:rPr>
        <w:t>Глава 45. Применение гарантий, освобождение от гарантии</w:t>
      </w:r>
    </w:p>
    <w:p w:rsidR="00000000" w:rsidRDefault="007E4C23">
      <w:pPr>
        <w:pStyle w:val="pj"/>
      </w:pPr>
      <w:r>
        <w:t> </w:t>
      </w:r>
    </w:p>
    <w:p w:rsidR="00000000" w:rsidRDefault="007E4C23">
      <w:pPr>
        <w:pStyle w:val="pj"/>
        <w:ind w:left="1200" w:hanging="800"/>
      </w:pPr>
      <w:r>
        <w:rPr>
          <w:rStyle w:val="s1"/>
        </w:rPr>
        <w:t xml:space="preserve">Статья 315. Принятие и </w:t>
      </w:r>
      <w:r>
        <w:rPr>
          <w:rStyle w:val="s1"/>
        </w:rPr>
        <w:t>регистрация гарантий, регистрация освобождения от гарантии</w:t>
      </w:r>
    </w:p>
    <w:p w:rsidR="00000000" w:rsidRDefault="007E4C23">
      <w:pPr>
        <w:pStyle w:val="pj"/>
      </w:pPr>
      <w:r>
        <w:rPr>
          <w:rStyle w:val="s0"/>
        </w:rPr>
        <w:t>1. Гарантия предоставляется таможенному органу в форме электронного документа путем отправки гарантом электронного сообщения, содержащего данные о гарантии, выданной для обеспечения уплаты таможенн</w:t>
      </w:r>
      <w:r>
        <w:rPr>
          <w:rStyle w:val="s0"/>
        </w:rPr>
        <w:t>ых платежей.</w:t>
      </w:r>
    </w:p>
    <w:p w:rsidR="00000000" w:rsidRDefault="007E4C23">
      <w:pPr>
        <w:pStyle w:val="pj"/>
      </w:pPr>
      <w:r>
        <w:rPr>
          <w:rStyle w:val="s0"/>
        </w:rPr>
        <w:t>2. Принятие и регистрация гарантий в электронной форме осуществляется таможенными органами посредством электронной системы управления гарантиями.</w:t>
      </w:r>
    </w:p>
    <w:p w:rsidR="00000000" w:rsidRDefault="007E4C23">
      <w:pPr>
        <w:pStyle w:val="pj"/>
      </w:pPr>
      <w:r>
        <w:rPr>
          <w:rStyle w:val="s0"/>
        </w:rPr>
        <w:t>Принятие и регистрация гарантий в бумажной форме осуществляется таможенными органами в случае вре</w:t>
      </w:r>
      <w:r>
        <w:rPr>
          <w:rStyle w:val="s0"/>
        </w:rPr>
        <w:t>менного отказа в работе электронной системы управления гарантиями или других систем, обеспечивающих функционирование электронных информационных ресурсов таможенных органов.</w:t>
      </w:r>
    </w:p>
    <w:p w:rsidR="00000000" w:rsidRDefault="007E4C23">
      <w:pPr>
        <w:pStyle w:val="pj"/>
      </w:pPr>
      <w:r>
        <w:rPr>
          <w:rStyle w:val="s0"/>
        </w:rPr>
        <w:t>3. Регистрация гарантии осуществляется после проведения проверки информации, содерж</w:t>
      </w:r>
      <w:r>
        <w:rPr>
          <w:rStyle w:val="s0"/>
        </w:rPr>
        <w:t>ащейся в такой гарантии, в порядке, установленном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4. По результатам проверки, предусмотренной частью третьей настоящей статьи, там</w:t>
      </w:r>
      <w:r>
        <w:rPr>
          <w:rStyle w:val="s0"/>
        </w:rPr>
        <w:t>оженный орган регистрирует гарантию в электронной системе управления гарантиями или отказывает в регистрации гарантии и посылает соответствующее электронное сообщение гаранту с указанием причины отказа.</w:t>
      </w:r>
    </w:p>
    <w:p w:rsidR="00000000" w:rsidRDefault="007E4C23">
      <w:pPr>
        <w:pStyle w:val="pj"/>
      </w:pPr>
      <w:r>
        <w:rPr>
          <w:rStyle w:val="s0"/>
        </w:rPr>
        <w:t xml:space="preserve">5. Регистрация освобождения от гарантии осуществляет </w:t>
      </w:r>
      <w:r>
        <w:rPr>
          <w:rStyle w:val="s0"/>
        </w:rPr>
        <w:t>таможенный орган путем внесения информации об освобождении от гарантии, содержащейся в авторизации на применение упрощения «освобождения от гарантии», в электронную систему управления гарантиями не позднее следующего дня после вступления в силу авторизации</w:t>
      </w:r>
      <w:r>
        <w:rPr>
          <w:rStyle w:val="s0"/>
        </w:rPr>
        <w:t xml:space="preserve"> на применение упрощения «освобождения от гарантии»«.</w:t>
      </w:r>
    </w:p>
    <w:p w:rsidR="00000000" w:rsidRDefault="007E4C23">
      <w:pPr>
        <w:pStyle w:val="pj"/>
      </w:pPr>
      <w:r>
        <w:rPr>
          <w:rStyle w:val="s0"/>
        </w:rPr>
        <w:t>6. При регистрации гарантии или освобождении от гарантии электронная система управления гарантиями присваивает регистрационный номер, используемый для их идентификации.</w:t>
      </w:r>
    </w:p>
    <w:p w:rsidR="00000000" w:rsidRDefault="007E4C23">
      <w:pPr>
        <w:pStyle w:val="pj"/>
      </w:pPr>
      <w:r>
        <w:rPr>
          <w:rStyle w:val="s0"/>
        </w:rPr>
        <w:t>7. После регистрации гарантии или</w:t>
      </w:r>
      <w:r>
        <w:rPr>
          <w:rStyle w:val="s0"/>
        </w:rPr>
        <w:t xml:space="preserve"> освобождения от гарантии таможенный орган уведомляет об этом предприятие.</w:t>
      </w:r>
    </w:p>
    <w:p w:rsidR="00000000" w:rsidRDefault="007E4C23">
      <w:pPr>
        <w:pStyle w:val="pj"/>
      </w:pPr>
      <w:r>
        <w:rPr>
          <w:rStyle w:val="s0"/>
        </w:rPr>
        <w:t>8. После регистрации гарантии или освобождения от гарантии в электронной системе управления гарантиями, такая гарантия или освобождение от гарантии могут быть применены.</w:t>
      </w:r>
    </w:p>
    <w:p w:rsidR="00000000" w:rsidRDefault="007E4C23">
      <w:pPr>
        <w:pStyle w:val="pj"/>
      </w:pPr>
      <w:r>
        <w:t> </w:t>
      </w:r>
    </w:p>
    <w:p w:rsidR="00000000" w:rsidRDefault="007E4C23">
      <w:pPr>
        <w:pStyle w:val="pj"/>
        <w:ind w:left="1200" w:hanging="800"/>
      </w:pPr>
      <w:bookmarkStart w:id="381" w:name="SUB315010000"/>
      <w:bookmarkEnd w:id="381"/>
      <w:r>
        <w:rPr>
          <w:rStyle w:val="s1"/>
        </w:rPr>
        <w:t>Статья 31</w:t>
      </w:r>
      <w:r>
        <w:rPr>
          <w:rStyle w:val="s1"/>
        </w:rPr>
        <w:t>5.1. Применение гарантии, освобождение от гарантии</w:t>
      </w:r>
    </w:p>
    <w:p w:rsidR="00000000" w:rsidRDefault="007E4C23">
      <w:pPr>
        <w:pStyle w:val="pj"/>
      </w:pPr>
      <w:r>
        <w:rPr>
          <w:rStyle w:val="s0"/>
        </w:rPr>
        <w:t>1. Применение гарантии, освобождение от гарантии производится путем указания декларантом соответствующих сведений в таможенной декларации или документе, который в соответствии с законодательством ее заменя</w:t>
      </w:r>
      <w:r>
        <w:rPr>
          <w:rStyle w:val="s0"/>
        </w:rPr>
        <w:t>ет.</w:t>
      </w:r>
    </w:p>
    <w:p w:rsidR="00000000" w:rsidRDefault="007E4C23">
      <w:pPr>
        <w:pStyle w:val="pj"/>
      </w:pPr>
      <w:r>
        <w:rPr>
          <w:rStyle w:val="s0"/>
        </w:rPr>
        <w:t>2. Применение гарантии, освобождение от гарантии осуществляется после проверки информации о возможности применения такой гарантии или освобождения от гарантии.</w:t>
      </w:r>
    </w:p>
    <w:p w:rsidR="00000000" w:rsidRDefault="007E4C23">
      <w:pPr>
        <w:pStyle w:val="pj"/>
      </w:pPr>
      <w:r>
        <w:rPr>
          <w:rStyle w:val="s0"/>
        </w:rPr>
        <w:t>3. По результатам проверки, предусмотренной частью второй настоящей статьи, таможенный орган</w:t>
      </w:r>
      <w:r>
        <w:rPr>
          <w:rStyle w:val="s0"/>
        </w:rPr>
        <w:t xml:space="preserve"> разрешает применение или отказывает в применении гарантии или освобождения от гарантии и посылает соответствующее электронное сообщение предприятию с указанием причины отказа.</w:t>
      </w:r>
    </w:p>
    <w:p w:rsidR="00000000" w:rsidRDefault="007E4C23">
      <w:pPr>
        <w:pStyle w:val="pj"/>
      </w:pPr>
      <w:r>
        <w:rPr>
          <w:rStyle w:val="s0"/>
        </w:rPr>
        <w:t>4. Индивидуальная гарантия считается примененной по завершении таможенного офор</w:t>
      </w:r>
      <w:r>
        <w:rPr>
          <w:rStyle w:val="s0"/>
        </w:rPr>
        <w:t>мления товаров.</w:t>
      </w:r>
    </w:p>
    <w:p w:rsidR="00000000" w:rsidRDefault="007E4C23">
      <w:pPr>
        <w:pStyle w:val="pj"/>
      </w:pPr>
      <w:r>
        <w:rPr>
          <w:rStyle w:val="s0"/>
        </w:rPr>
        <w:t>Общая гарантия или освобождение от гарантии считается примененной после резервирования части референтной суммы общей гарантии или освобождения от гарантии и завершения таможенного оформления товаров.</w:t>
      </w:r>
    </w:p>
    <w:p w:rsidR="00000000" w:rsidRDefault="007E4C23">
      <w:pPr>
        <w:pStyle w:val="pj"/>
      </w:pPr>
      <w:r>
        <w:rPr>
          <w:rStyle w:val="s0"/>
        </w:rPr>
        <w:t>5. Гарантия не может быть применена в сл</w:t>
      </w:r>
      <w:r>
        <w:rPr>
          <w:rStyle w:val="s0"/>
        </w:rPr>
        <w:t xml:space="preserve">учаях, определенных </w:t>
      </w:r>
      <w:hyperlink w:anchor="sub315020000" w:history="1">
        <w:r>
          <w:rPr>
            <w:rStyle w:val="a4"/>
            <w:color w:val="0000FF"/>
            <w:u w:val="single"/>
          </w:rPr>
          <w:t xml:space="preserve">статьями 315 </w:t>
        </w:r>
        <w:r>
          <w:rPr>
            <w:rStyle w:val="a4"/>
            <w:color w:val="0000FF"/>
            <w:u w:val="single"/>
            <w:vertAlign w:val="superscript"/>
          </w:rPr>
          <w:t>2</w:t>
        </w:r>
        <w:r>
          <w:rPr>
            <w:rStyle w:val="a4"/>
            <w:color w:val="0000FF"/>
            <w:u w:val="single"/>
          </w:rPr>
          <w:t xml:space="preserve">, 315 </w:t>
        </w:r>
        <w:r>
          <w:rPr>
            <w:rStyle w:val="a4"/>
            <w:color w:val="0000FF"/>
            <w:u w:val="single"/>
            <w:vertAlign w:val="superscript"/>
          </w:rPr>
          <w:t>3</w:t>
        </w:r>
        <w:r>
          <w:rPr>
            <w:rStyle w:val="a4"/>
            <w:color w:val="0000FF"/>
            <w:u w:val="single"/>
          </w:rPr>
          <w:t>,</w:t>
        </w:r>
      </w:hyperlink>
      <w:r>
        <w:rPr>
          <w:rStyle w:val="s0"/>
        </w:rPr>
        <w:t xml:space="preserve"> частью второй </w:t>
      </w:r>
      <w:hyperlink w:anchor="sub315040000" w:history="1">
        <w:r>
          <w:rPr>
            <w:rStyle w:val="a4"/>
            <w:color w:val="0000FF"/>
            <w:u w:val="single"/>
          </w:rPr>
          <w:t xml:space="preserve">статьи 315 </w:t>
        </w:r>
        <w:r>
          <w:rPr>
            <w:rStyle w:val="a4"/>
            <w:color w:val="0000FF"/>
            <w:u w:val="single"/>
            <w:vertAlign w:val="superscript"/>
          </w:rPr>
          <w:t>4</w:t>
        </w:r>
      </w:hyperlink>
      <w:r>
        <w:rPr>
          <w:rStyle w:val="s0"/>
        </w:rPr>
        <w:t xml:space="preserve"> настоящего Кодекса, приостановления регистрации гаранта, а также при наличии в соответствии с частью четвертой </w:t>
      </w:r>
      <w:hyperlink w:anchor="sub317020000" w:history="1">
        <w:r>
          <w:rPr>
            <w:rStyle w:val="a4"/>
            <w:color w:val="0000FF"/>
            <w:u w:val="single"/>
          </w:rPr>
          <w:t xml:space="preserve">статьи 317 </w:t>
        </w:r>
        <w:r>
          <w:rPr>
            <w:rStyle w:val="a4"/>
            <w:color w:val="0000FF"/>
            <w:u w:val="single"/>
            <w:vertAlign w:val="superscript"/>
          </w:rPr>
          <w:t>2</w:t>
        </w:r>
      </w:hyperlink>
      <w:r>
        <w:rPr>
          <w:rStyle w:val="s0"/>
        </w:rPr>
        <w:t xml:space="preserve"> настоящего Кодекса налогового долга гаранта.</w:t>
      </w:r>
    </w:p>
    <w:p w:rsidR="00000000" w:rsidRDefault="007E4C23">
      <w:pPr>
        <w:pStyle w:val="pj"/>
      </w:pPr>
      <w:r>
        <w:t> </w:t>
      </w:r>
    </w:p>
    <w:p w:rsidR="00000000" w:rsidRDefault="007E4C23">
      <w:pPr>
        <w:pStyle w:val="pj"/>
        <w:ind w:left="1200" w:hanging="800"/>
      </w:pPr>
      <w:bookmarkStart w:id="382" w:name="SUB315020000"/>
      <w:bookmarkEnd w:id="382"/>
      <w:r>
        <w:rPr>
          <w:rStyle w:val="s1"/>
        </w:rPr>
        <w:t>Статья 315.2. Отмена регистрации гарантии, освобождение от гарантии</w:t>
      </w:r>
    </w:p>
    <w:p w:rsidR="00000000" w:rsidRDefault="007E4C23">
      <w:pPr>
        <w:pStyle w:val="pj"/>
      </w:pPr>
      <w:r>
        <w:rPr>
          <w:rStyle w:val="s0"/>
        </w:rPr>
        <w:t>1. Таможенный орган отменяет регистрацию гарантии в случае, если:</w:t>
      </w:r>
    </w:p>
    <w:p w:rsidR="00000000" w:rsidRDefault="007E4C23">
      <w:pPr>
        <w:pStyle w:val="pj"/>
      </w:pPr>
      <w:r>
        <w:rPr>
          <w:rStyle w:val="s0"/>
        </w:rPr>
        <w:t xml:space="preserve">1) регистрация гаранта отменена </w:t>
      </w:r>
      <w:r>
        <w:rPr>
          <w:rStyle w:val="s0"/>
        </w:rPr>
        <w:t>или аннулирована;</w:t>
      </w:r>
    </w:p>
    <w:p w:rsidR="00000000" w:rsidRDefault="007E4C23">
      <w:pPr>
        <w:pStyle w:val="pj"/>
      </w:pPr>
      <w:r>
        <w:rPr>
          <w:rStyle w:val="s0"/>
        </w:rPr>
        <w:t xml:space="preserve">2) авторизация на применение упрощения, предусмотренного </w:t>
      </w:r>
      <w:hyperlink w:anchor="sub130000" w:history="1">
        <w:r>
          <w:rPr>
            <w:rStyle w:val="a4"/>
            <w:color w:val="0000FF"/>
            <w:u w:val="single"/>
          </w:rPr>
          <w:t>пунктами 1-3 части первой статьи 13</w:t>
        </w:r>
      </w:hyperlink>
      <w:r>
        <w:rPr>
          <w:rStyle w:val="s0"/>
        </w:rPr>
        <w:t xml:space="preserve"> настоящего Кодекса, отменена или аннулирована.</w:t>
      </w:r>
    </w:p>
    <w:p w:rsidR="00000000" w:rsidRDefault="007E4C23">
      <w:pPr>
        <w:pStyle w:val="pj"/>
      </w:pPr>
      <w:r>
        <w:rPr>
          <w:rStyle w:val="s0"/>
        </w:rPr>
        <w:t>2. Таможенный орган обязан безотлагательно уведомить гаранта и предприятие об отмене регистрации гарантии, а также внести соответствующую информацию в электронную систему управления гарантиями с указанием даты вступления в силу решения об отмене регистраци</w:t>
      </w:r>
      <w:r>
        <w:rPr>
          <w:rStyle w:val="s0"/>
        </w:rPr>
        <w:t>и гарантии.</w:t>
      </w:r>
    </w:p>
    <w:p w:rsidR="00000000" w:rsidRDefault="007E4C23">
      <w:pPr>
        <w:pStyle w:val="pj"/>
      </w:pPr>
      <w:r>
        <w:rPr>
          <w:rStyle w:val="s0"/>
        </w:rPr>
        <w:t xml:space="preserve">3. Отмена регистрации использование освобождения от гарантии таможенный орган осуществляет путем внесения информации об отмене регистрации использование освобождения от гарантии к электронной системе управления гарантиями безотлагательно после </w:t>
      </w:r>
      <w:r>
        <w:rPr>
          <w:rStyle w:val="s0"/>
        </w:rPr>
        <w:t>вступления решения об отмене или аннулировании авторизации на применение упрощения «освобождения от гарантии».</w:t>
      </w:r>
    </w:p>
    <w:p w:rsidR="00000000" w:rsidRDefault="007E4C23">
      <w:pPr>
        <w:pStyle w:val="pj"/>
      </w:pPr>
      <w:r>
        <w:rPr>
          <w:rStyle w:val="s0"/>
        </w:rPr>
        <w:t>Таможенный орган безотлагательно посылает предприятию, которому предоставлена авторизация на применение упрощения «освобождения от гарантии», соо</w:t>
      </w:r>
      <w:r>
        <w:rPr>
          <w:rStyle w:val="s0"/>
        </w:rPr>
        <w:t>тветствующее электронное сообщение.</w:t>
      </w:r>
    </w:p>
    <w:p w:rsidR="00000000" w:rsidRDefault="007E4C23">
      <w:pPr>
        <w:pStyle w:val="pj"/>
      </w:pPr>
      <w:r>
        <w:rPr>
          <w:rStyle w:val="s0"/>
        </w:rPr>
        <w:t>4. Решение об отмене регистрации гарантии вступает в силу на шестнадцатый день со дня направления уведомления об отмене регистрации гарантии или освобождении от гарантии.</w:t>
      </w:r>
    </w:p>
    <w:p w:rsidR="00000000" w:rsidRDefault="007E4C23">
      <w:pPr>
        <w:pStyle w:val="pj"/>
      </w:pPr>
      <w:r>
        <w:rPr>
          <w:rStyle w:val="s0"/>
        </w:rPr>
        <w:t>5. После внесения в электронную систему управлени</w:t>
      </w:r>
      <w:r>
        <w:rPr>
          <w:rStyle w:val="s0"/>
        </w:rPr>
        <w:t>я гарантиями информации об отмене регистрации гарантии применение такой гарантии не разрешается.</w:t>
      </w:r>
    </w:p>
    <w:p w:rsidR="00000000" w:rsidRDefault="007E4C23">
      <w:pPr>
        <w:pStyle w:val="pj"/>
      </w:pPr>
      <w:r>
        <w:t> </w:t>
      </w:r>
    </w:p>
    <w:p w:rsidR="00000000" w:rsidRDefault="007E4C23">
      <w:pPr>
        <w:pStyle w:val="pj"/>
        <w:ind w:left="1200" w:hanging="800"/>
      </w:pPr>
      <w:bookmarkStart w:id="383" w:name="SUB315030000"/>
      <w:bookmarkEnd w:id="383"/>
      <w:r>
        <w:rPr>
          <w:rStyle w:val="s1"/>
        </w:rPr>
        <w:t>Статья 315.3. Отзыв гарантии</w:t>
      </w:r>
    </w:p>
    <w:p w:rsidR="00000000" w:rsidRDefault="007E4C23">
      <w:pPr>
        <w:pStyle w:val="pj"/>
      </w:pPr>
      <w:r>
        <w:rPr>
          <w:rStyle w:val="s0"/>
        </w:rPr>
        <w:t>1. Гарант имеет право в любое время отозвать гарантию. О таком отзыве гарант обязан уведомить таможенный орган.</w:t>
      </w:r>
    </w:p>
    <w:p w:rsidR="00000000" w:rsidRDefault="007E4C23">
      <w:pPr>
        <w:pStyle w:val="pj"/>
      </w:pPr>
      <w:r>
        <w:rPr>
          <w:rStyle w:val="s0"/>
        </w:rPr>
        <w:t>2. После получен</w:t>
      </w:r>
      <w:r>
        <w:rPr>
          <w:rStyle w:val="s0"/>
        </w:rPr>
        <w:t>ия уведомления об отзыве гарантии таможенный орган безотлагательно вносит информацию об отзыве гарантии в электронную систему управления гарантиями с указанием даты вступления в силу решения гаранта об отзыве гарантии.</w:t>
      </w:r>
    </w:p>
    <w:p w:rsidR="00000000" w:rsidRDefault="007E4C23">
      <w:pPr>
        <w:pStyle w:val="pj"/>
      </w:pPr>
      <w:r>
        <w:rPr>
          <w:rStyle w:val="s0"/>
        </w:rPr>
        <w:t>3. Решение гаранта об отзыве гарантии</w:t>
      </w:r>
      <w:r>
        <w:rPr>
          <w:rStyle w:val="s0"/>
        </w:rPr>
        <w:t xml:space="preserve"> вступает в силу на шестнадцатый день со дня получения таможней гарантии уведомления об отзыве гарантии.</w:t>
      </w:r>
    </w:p>
    <w:p w:rsidR="00000000" w:rsidRDefault="007E4C23">
      <w:pPr>
        <w:pStyle w:val="pj"/>
      </w:pPr>
      <w:r>
        <w:rPr>
          <w:rStyle w:val="s0"/>
        </w:rPr>
        <w:t>4. Со дня вступления в силу решения гаранта об отзыве гарантии применения такой гарантии запрещено.</w:t>
      </w:r>
    </w:p>
    <w:p w:rsidR="00000000" w:rsidRDefault="007E4C23">
      <w:pPr>
        <w:pStyle w:val="pj"/>
      </w:pPr>
      <w:r>
        <w:t> </w:t>
      </w:r>
    </w:p>
    <w:p w:rsidR="00000000" w:rsidRDefault="007E4C23">
      <w:pPr>
        <w:pStyle w:val="pj"/>
        <w:ind w:left="1200" w:hanging="800"/>
      </w:pPr>
      <w:bookmarkStart w:id="384" w:name="SUB315040000"/>
      <w:bookmarkEnd w:id="384"/>
      <w:r>
        <w:rPr>
          <w:rStyle w:val="s1"/>
        </w:rPr>
        <w:t>Статья 315.4. Высвобождение индивидуальной гарант</w:t>
      </w:r>
      <w:r>
        <w:rPr>
          <w:rStyle w:val="s1"/>
        </w:rPr>
        <w:t xml:space="preserve">ии, </w:t>
      </w:r>
      <w:r>
        <w:rPr>
          <w:rStyle w:val="s0"/>
          <w:b/>
          <w:bCs/>
        </w:rPr>
        <w:t>референтной</w:t>
      </w:r>
      <w:r>
        <w:rPr>
          <w:rStyle w:val="s1"/>
        </w:rPr>
        <w:t xml:space="preserve"> суммы общей гарантии или освобождение от гарантии</w:t>
      </w:r>
    </w:p>
    <w:p w:rsidR="00000000" w:rsidRDefault="007E4C23">
      <w:pPr>
        <w:pStyle w:val="pj"/>
      </w:pPr>
      <w:r>
        <w:rPr>
          <w:rStyle w:val="s0"/>
        </w:rPr>
        <w:t>1. Таможенный орган высвобождает индивидуальную гарантию, зарезервированную часть референтной суммы общей гарантии или освобождение от гарантии безотлагательно, не позднее двух часов с момен</w:t>
      </w:r>
      <w:r>
        <w:rPr>
          <w:rStyle w:val="s0"/>
        </w:rPr>
        <w:t xml:space="preserve">та получения таможенным органом подтверждения фактического исполнения обязательств, обеспеченных гарантией, или подтверждения факта прекращения долга по уплате таможенных платежей в соответствии со </w:t>
      </w:r>
      <w:hyperlink w:anchor="sub2900000" w:history="1">
        <w:r>
          <w:rPr>
            <w:rStyle w:val="a4"/>
            <w:color w:val="0000FF"/>
            <w:u w:val="single"/>
          </w:rPr>
          <w:t>статьей 290</w:t>
        </w:r>
      </w:hyperlink>
      <w:r>
        <w:rPr>
          <w:rStyle w:val="s0"/>
        </w:rPr>
        <w:t xml:space="preserve"> настоящего Ко</w:t>
      </w:r>
      <w:r>
        <w:rPr>
          <w:rStyle w:val="s0"/>
        </w:rPr>
        <w:t>декса.</w:t>
      </w:r>
    </w:p>
    <w:p w:rsidR="00000000" w:rsidRDefault="007E4C23">
      <w:pPr>
        <w:pStyle w:val="pj"/>
      </w:pPr>
      <w:r>
        <w:rPr>
          <w:rStyle w:val="s0"/>
        </w:rPr>
        <w:t>Освобождение индивидуальной гарантии, зарезервированной части референтной суммы общей гарантии или освобождение от гарантии осуществляется таможенным органом, которым была применена гарантия, освобождение от гарантии.</w:t>
      </w:r>
    </w:p>
    <w:p w:rsidR="00000000" w:rsidRDefault="007E4C23">
      <w:pPr>
        <w:pStyle w:val="pj"/>
      </w:pPr>
      <w:r>
        <w:rPr>
          <w:rStyle w:val="s0"/>
        </w:rPr>
        <w:t>2. После освобождения индивидуа</w:t>
      </w:r>
      <w:r>
        <w:rPr>
          <w:rStyle w:val="s0"/>
        </w:rPr>
        <w:t>льной гарантии такая индивидуальная гарантия не может быть повторно применена.</w:t>
      </w:r>
    </w:p>
    <w:p w:rsidR="00000000" w:rsidRDefault="007E4C23">
      <w:pPr>
        <w:pStyle w:val="pj"/>
      </w:pPr>
      <w:r>
        <w:rPr>
          <w:rStyle w:val="s0"/>
        </w:rPr>
        <w:t xml:space="preserve">После освобождения зарезервированной части референтной суммы общей гарантии или освобождения от гарантии такая часть референтной суммы засчитывается в незарезервированную часть </w:t>
      </w:r>
      <w:r>
        <w:rPr>
          <w:rStyle w:val="s0"/>
        </w:rPr>
        <w:t>референтной суммы общей гарантии или освобождение от гарантии и может быть повторно применена.</w:t>
      </w:r>
    </w:p>
    <w:p w:rsidR="00000000" w:rsidRDefault="007E4C23">
      <w:pPr>
        <w:pStyle w:val="pj"/>
      </w:pPr>
      <w:r>
        <w:rPr>
          <w:rStyle w:val="s0"/>
        </w:rPr>
        <w:t>3. Высвобождение индивидуальной гарантии в случае частичного поступления товаров осуществляется:</w:t>
      </w:r>
    </w:p>
    <w:p w:rsidR="00000000" w:rsidRDefault="007E4C23">
      <w:pPr>
        <w:pStyle w:val="pj"/>
      </w:pPr>
      <w:r>
        <w:rPr>
          <w:rStyle w:val="s0"/>
        </w:rPr>
        <w:t>после завершения перемещения всего количества товаров, указанных</w:t>
      </w:r>
      <w:r>
        <w:rPr>
          <w:rStyle w:val="s0"/>
        </w:rPr>
        <w:t xml:space="preserve"> в таможенной декларации;</w:t>
      </w:r>
    </w:p>
    <w:p w:rsidR="00000000" w:rsidRDefault="007E4C23">
      <w:pPr>
        <w:pStyle w:val="pj"/>
      </w:pPr>
      <w:r>
        <w:rPr>
          <w:rStyle w:val="s0"/>
        </w:rPr>
        <w:t>из заявления декларанта об отсутствии дальнейшего перемещения товаров, указанных в таможенной декларации.</w:t>
      </w:r>
    </w:p>
    <w:p w:rsidR="00000000" w:rsidRDefault="007E4C23">
      <w:pPr>
        <w:pStyle w:val="pj"/>
      </w:pPr>
      <w:r>
        <w:rPr>
          <w:rStyle w:val="s0"/>
        </w:rPr>
        <w:t>Высвобождение зарезервированной части референтной суммы общей гарантии или освобождение от гарантии в случае частичного пост</w:t>
      </w:r>
      <w:r>
        <w:rPr>
          <w:rStyle w:val="s0"/>
        </w:rPr>
        <w:t>упления товаров осуществляется:</w:t>
      </w:r>
    </w:p>
    <w:p w:rsidR="00000000" w:rsidRDefault="007E4C23">
      <w:pPr>
        <w:pStyle w:val="pj"/>
      </w:pPr>
      <w:r>
        <w:rPr>
          <w:rStyle w:val="s0"/>
        </w:rPr>
        <w:t>после завершения перемещения всего количества товаров, указанных в таможенной декларации;</w:t>
      </w:r>
    </w:p>
    <w:p w:rsidR="00000000" w:rsidRDefault="007E4C23">
      <w:pPr>
        <w:pStyle w:val="pj"/>
      </w:pPr>
      <w:r>
        <w:rPr>
          <w:rStyle w:val="s0"/>
        </w:rPr>
        <w:t xml:space="preserve">на основании заявления декларанта об освобождении соответствующей части референтной суммы общей гарантии или освобождения от гарантии </w:t>
      </w:r>
      <w:r>
        <w:rPr>
          <w:rStyle w:val="s0"/>
        </w:rPr>
        <w:t>относительно товаров, частично поступивших, если таможенным органом получено подтверждение фактического исполнения обязательств, обеспеченных гарантией, относительно товаров, частично поступивших, или если обязанность с уплаты таможенных платежей относител</w:t>
      </w:r>
      <w:r>
        <w:rPr>
          <w:rStyle w:val="s0"/>
        </w:rPr>
        <w:t xml:space="preserve">ьно товаров, частично поступивших, прекращены в соответствии со </w:t>
      </w:r>
      <w:hyperlink w:anchor="sub2900000" w:history="1">
        <w:r>
          <w:rPr>
            <w:rStyle w:val="a4"/>
            <w:color w:val="0000FF"/>
            <w:u w:val="single"/>
          </w:rPr>
          <w:t>статьей 290</w:t>
        </w:r>
      </w:hyperlink>
      <w:r>
        <w:rPr>
          <w:rStyle w:val="s0"/>
        </w:rPr>
        <w:t xml:space="preserve"> настоящего Кодекса, кроме случаев, если невозможно произвести соответствующий расчет таможенных платежей.</w:t>
      </w:r>
    </w:p>
    <w:p w:rsidR="00000000" w:rsidRDefault="007E4C23">
      <w:pPr>
        <w:pStyle w:val="pj"/>
      </w:pPr>
      <w:r>
        <w:rPr>
          <w:rStyle w:val="s0"/>
        </w:rPr>
        <w:t>4. Таможенные органы после освобождения и</w:t>
      </w:r>
      <w:r>
        <w:rPr>
          <w:rStyle w:val="s0"/>
        </w:rPr>
        <w:t>ндивидуальной гарантии, части референтной суммы общей гарантии или освобождения от гарантии имеют право проверить информацию и документы, предоставленные для таможенного оформления, с целью проверки их подлинности и достоверности путем осуществления таможе</w:t>
      </w:r>
      <w:r>
        <w:rPr>
          <w:rStyle w:val="s0"/>
        </w:rPr>
        <w:t xml:space="preserve">нного контроля в формах, определенных </w:t>
      </w:r>
      <w:hyperlink w:anchor="sub3360000" w:history="1">
        <w:r>
          <w:rPr>
            <w:rStyle w:val="a4"/>
            <w:color w:val="0000FF"/>
            <w:u w:val="single"/>
          </w:rPr>
          <w:t>статьей 336</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385" w:name="SUB315050000"/>
      <w:bookmarkEnd w:id="385"/>
      <w:r>
        <w:rPr>
          <w:rStyle w:val="s1"/>
        </w:rPr>
        <w:t xml:space="preserve">Статья 315.5. Учет индивидуальных гарантий, учет резервирования и освобождение </w:t>
      </w:r>
      <w:r>
        <w:rPr>
          <w:rStyle w:val="s0"/>
          <w:b/>
          <w:bCs/>
        </w:rPr>
        <w:t>референтной</w:t>
      </w:r>
      <w:r>
        <w:rPr>
          <w:rStyle w:val="s1"/>
        </w:rPr>
        <w:t xml:space="preserve"> суммы общей гарантии или освобождение от гарантии</w:t>
      </w:r>
    </w:p>
    <w:p w:rsidR="00000000" w:rsidRDefault="007E4C23">
      <w:pPr>
        <w:pStyle w:val="pj"/>
      </w:pPr>
      <w:r>
        <w:rPr>
          <w:rStyle w:val="s0"/>
        </w:rPr>
        <w:t>1. Таможен</w:t>
      </w:r>
      <w:r>
        <w:rPr>
          <w:rStyle w:val="s0"/>
        </w:rPr>
        <w:t>ные органы осуществляют комплекс мер, обеспечивающих учет индивидуальных гарантий, учет резервирования и высвобождения частей референтной суммы общей гарантии или освобождения от гарантии.</w:t>
      </w:r>
    </w:p>
    <w:p w:rsidR="00000000" w:rsidRDefault="007E4C23">
      <w:pPr>
        <w:pStyle w:val="pj"/>
      </w:pPr>
      <w:r>
        <w:rPr>
          <w:rStyle w:val="s0"/>
        </w:rPr>
        <w:t>2. Учет индивидуальных гарантий, учет резервирования и освобождения частей референтной суммы общей гарантии или освобождение от гарантии осуществляет таможенный орган посредством электронной системы управления гарантиями путем автоматической записи соответ</w:t>
      </w:r>
      <w:r>
        <w:rPr>
          <w:rStyle w:val="s0"/>
        </w:rPr>
        <w:t>ствующей информации.</w:t>
      </w:r>
    </w:p>
    <w:p w:rsidR="00000000" w:rsidRDefault="007E4C23">
      <w:pPr>
        <w:pStyle w:val="pj"/>
      </w:pPr>
      <w:r>
        <w:rPr>
          <w:rStyle w:val="s0"/>
        </w:rPr>
        <w:t>3. Учет резервирования и освобождения частей референтной суммы общей гарантии или освобождения от гарантии осуществляет предприятие, которому предоставлена авторизация на применение упрощения, путем:</w:t>
      </w:r>
    </w:p>
    <w:p w:rsidR="00000000" w:rsidRDefault="007E4C23">
      <w:pPr>
        <w:pStyle w:val="pj"/>
      </w:pPr>
      <w:r>
        <w:rPr>
          <w:rStyle w:val="s0"/>
        </w:rPr>
        <w:t>1) учета каждой таможенной декларац</w:t>
      </w:r>
      <w:r>
        <w:rPr>
          <w:rStyle w:val="s0"/>
        </w:rPr>
        <w:t>ии, поданной с применением общей гарантии или освобождения от гарантии;</w:t>
      </w:r>
    </w:p>
    <w:p w:rsidR="00000000" w:rsidRDefault="007E4C23">
      <w:pPr>
        <w:pStyle w:val="pj"/>
      </w:pPr>
      <w:r>
        <w:rPr>
          <w:rStyle w:val="s0"/>
        </w:rPr>
        <w:t>2) учета суммы таможенных платежей по каждой таможенной декларации, поданной с применением общей гарантии или освобождения от гарантии;</w:t>
      </w:r>
    </w:p>
    <w:p w:rsidR="00000000" w:rsidRDefault="007E4C23">
      <w:pPr>
        <w:pStyle w:val="pj"/>
      </w:pPr>
      <w:r>
        <w:rPr>
          <w:rStyle w:val="s0"/>
        </w:rPr>
        <w:t>3) расчет текущего состояния референтной суммы о</w:t>
      </w:r>
      <w:r>
        <w:rPr>
          <w:rStyle w:val="s0"/>
        </w:rPr>
        <w:t>бщей гарантии или освобождение от гарантии.</w:t>
      </w:r>
    </w:p>
    <w:p w:rsidR="00000000" w:rsidRDefault="007E4C23">
      <w:pPr>
        <w:pStyle w:val="pj"/>
      </w:pPr>
      <w:r>
        <w:rPr>
          <w:rStyle w:val="s0"/>
        </w:rPr>
        <w:t>4. По запросу предприятия электронной системой управления гарантиями автоматически формируется отчет о применении индивидуальных гарантий, резервировании и освобождении частей референтной суммы общей гарантии или</w:t>
      </w:r>
      <w:r>
        <w:rPr>
          <w:rStyle w:val="s0"/>
        </w:rPr>
        <w:t xml:space="preserve"> освобождении от гарантии.</w:t>
      </w:r>
    </w:p>
    <w:p w:rsidR="00000000" w:rsidRDefault="007E4C23">
      <w:pPr>
        <w:pStyle w:val="pj"/>
      </w:pPr>
      <w:r>
        <w:rPr>
          <w:rStyle w:val="s0"/>
        </w:rPr>
        <w:t xml:space="preserve">В случае несогласия предприятия с информацией, содержащейся в отчете, осуществляется общая сверка. Результаты такой сверки оформляются актом по </w:t>
      </w:r>
      <w:hyperlink r:id="rId166" w:anchor="sub_id=3" w:history="1">
        <w:r>
          <w:rPr>
            <w:rStyle w:val="a4"/>
            <w:color w:val="0000FF"/>
            <w:u w:val="single"/>
          </w:rPr>
          <w:t>форме</w:t>
        </w:r>
      </w:hyperlink>
      <w:r>
        <w:rPr>
          <w:rStyle w:val="s0"/>
        </w:rPr>
        <w:t>, утвержденной центральным органом исполнительной власти, который обеспечивает формирование и реализует государственную финансовую политику. Один экземпляр акта сверки после его подписания предоставляется предприятию.</w:t>
      </w:r>
    </w:p>
    <w:p w:rsidR="00000000" w:rsidRDefault="007E4C23">
      <w:pPr>
        <w:pStyle w:val="pj"/>
      </w:pPr>
      <w:r>
        <w:t> </w:t>
      </w:r>
    </w:p>
    <w:p w:rsidR="00000000" w:rsidRDefault="007E4C23">
      <w:pPr>
        <w:pStyle w:val="pc"/>
      </w:pPr>
      <w:bookmarkStart w:id="386" w:name="SUB3160000"/>
      <w:bookmarkEnd w:id="386"/>
      <w:r>
        <w:rPr>
          <w:rStyle w:val="s1"/>
        </w:rPr>
        <w:t>Глава 45.1. Гарант</w:t>
      </w:r>
    </w:p>
    <w:p w:rsidR="00000000" w:rsidRDefault="007E4C23">
      <w:pPr>
        <w:pStyle w:val="pj"/>
      </w:pPr>
      <w:r>
        <w:t> </w:t>
      </w:r>
    </w:p>
    <w:p w:rsidR="00000000" w:rsidRDefault="007E4C23">
      <w:pPr>
        <w:pStyle w:val="pj"/>
        <w:ind w:left="1200" w:hanging="800"/>
      </w:pPr>
      <w:r>
        <w:rPr>
          <w:rStyle w:val="s1"/>
        </w:rPr>
        <w:t>Статья 316. Рег</w:t>
      </w:r>
      <w:r>
        <w:rPr>
          <w:rStyle w:val="s1"/>
        </w:rPr>
        <w:t>истрация гаранта</w:t>
      </w:r>
    </w:p>
    <w:p w:rsidR="00000000" w:rsidRDefault="007E4C23">
      <w:pPr>
        <w:pStyle w:val="pj"/>
      </w:pPr>
      <w:r>
        <w:rPr>
          <w:rStyle w:val="s0"/>
        </w:rPr>
        <w:t>1. Гарантом могут выступать следующие финансовые учреждения:</w:t>
      </w:r>
    </w:p>
    <w:p w:rsidR="00000000" w:rsidRDefault="007E4C23">
      <w:pPr>
        <w:pStyle w:val="pj"/>
      </w:pPr>
      <w:r>
        <w:rPr>
          <w:rStyle w:val="s0"/>
        </w:rPr>
        <w:t>1) банки;</w:t>
      </w:r>
    </w:p>
    <w:p w:rsidR="00000000" w:rsidRDefault="007E4C23">
      <w:pPr>
        <w:pStyle w:val="pj"/>
      </w:pPr>
      <w:r>
        <w:rPr>
          <w:rStyle w:val="s0"/>
        </w:rPr>
        <w:t>2) страховщики, кроме страховщиков, получивших лицензию на осуществление деятельности по классам страхования жизни;</w:t>
      </w:r>
    </w:p>
    <w:p w:rsidR="00000000" w:rsidRDefault="007E4C23">
      <w:pPr>
        <w:pStyle w:val="pji"/>
      </w:pPr>
      <w:r>
        <w:rPr>
          <w:rStyle w:val="s3"/>
        </w:rPr>
        <w:t xml:space="preserve">Пункт 3 </w:t>
      </w:r>
      <w:hyperlink r:id="rId167" w:anchor="sub_id=20" w:history="1">
        <w:r>
          <w:rPr>
            <w:rStyle w:val="a4"/>
            <w:i/>
            <w:iCs/>
            <w:color w:val="0000FF"/>
            <w:u w:val="single"/>
          </w:rPr>
          <w:t>вступил в силу</w:t>
        </w:r>
      </w:hyperlink>
      <w:r>
        <w:rPr>
          <w:rStyle w:val="s3"/>
        </w:rPr>
        <w:t xml:space="preserve"> с 1 января 2024 года</w:t>
      </w:r>
    </w:p>
    <w:p w:rsidR="00000000" w:rsidRDefault="007E4C23">
      <w:pPr>
        <w:pStyle w:val="pj"/>
      </w:pPr>
      <w:r>
        <w:rPr>
          <w:rStyle w:val="s40"/>
        </w:rPr>
        <w:t>3) финансовые компании, имеющие право на осуществление деятельности по предоставлению гарантий.</w:t>
      </w:r>
    </w:p>
    <w:p w:rsidR="00000000" w:rsidRDefault="007E4C23">
      <w:pPr>
        <w:pStyle w:val="pj"/>
      </w:pPr>
      <w:r>
        <w:rPr>
          <w:rStyle w:val="s0"/>
        </w:rPr>
        <w:t>2. Финансовое учреждение, претендующее на получение статуса гаранта, должно удовлетворят</w:t>
      </w:r>
      <w:r>
        <w:rPr>
          <w:rStyle w:val="s0"/>
        </w:rPr>
        <w:t>ь следующим условиям:</w:t>
      </w:r>
    </w:p>
    <w:p w:rsidR="00000000" w:rsidRDefault="007E4C23">
      <w:pPr>
        <w:pStyle w:val="pj"/>
      </w:pPr>
      <w:r>
        <w:rPr>
          <w:rStyle w:val="s0"/>
        </w:rPr>
        <w:t>1) быть резидентом Украины;</w:t>
      </w:r>
    </w:p>
    <w:p w:rsidR="00000000" w:rsidRDefault="007E4C23">
      <w:pPr>
        <w:pStyle w:val="pj"/>
      </w:pPr>
      <w:r>
        <w:rPr>
          <w:rStyle w:val="s0"/>
        </w:rPr>
        <w:t>2) осуществлять деятельность по предоставлению финансовых услуг в течение каждого квартала за последние 36 месяцев;</w:t>
      </w:r>
    </w:p>
    <w:p w:rsidR="00000000" w:rsidRDefault="007E4C23">
      <w:pPr>
        <w:pStyle w:val="pj"/>
      </w:pPr>
      <w:r>
        <w:rPr>
          <w:rStyle w:val="s0"/>
        </w:rPr>
        <w:t>3) не иметь налогового долга;</w:t>
      </w:r>
    </w:p>
    <w:p w:rsidR="00000000" w:rsidRDefault="007E4C23">
      <w:pPr>
        <w:pStyle w:val="pj"/>
      </w:pPr>
      <w:r>
        <w:rPr>
          <w:rStyle w:val="s0"/>
        </w:rPr>
        <w:t>4) не иметь просроченной задолженности перед таможенными орг</w:t>
      </w:r>
      <w:r>
        <w:rPr>
          <w:rStyle w:val="s0"/>
        </w:rPr>
        <w:t>анами по выданным гарантиям, в том числе оспариваемой задолженности в судебном или административном порядке;</w:t>
      </w:r>
    </w:p>
    <w:p w:rsidR="00000000" w:rsidRDefault="007E4C23">
      <w:pPr>
        <w:pStyle w:val="pj"/>
      </w:pPr>
      <w:r>
        <w:rPr>
          <w:rStyle w:val="s0"/>
        </w:rPr>
        <w:t xml:space="preserve">4 </w:t>
      </w:r>
      <w:r>
        <w:rPr>
          <w:rStyle w:val="s0"/>
          <w:vertAlign w:val="superscript"/>
        </w:rPr>
        <w:t>1</w:t>
      </w:r>
      <w:r>
        <w:rPr>
          <w:rStyle w:val="s0"/>
        </w:rPr>
        <w:t>) в течение последних 12 месяцев не иметь случаев применения к финансовому учреждению или к владельцам существенного участия в нем санкций иност</w:t>
      </w:r>
      <w:r>
        <w:rPr>
          <w:rStyle w:val="s0"/>
        </w:rPr>
        <w:t xml:space="preserve">ранными государствами (кроме государств, осуществивших или осуществляющих вооруженную агрессию против Украины в значении, приведенном в </w:t>
      </w:r>
      <w:hyperlink r:id="rId168" w:history="1">
        <w:r>
          <w:rPr>
            <w:rStyle w:val="a4"/>
            <w:color w:val="0000FF"/>
            <w:u w:val="single"/>
          </w:rPr>
          <w:t>Законе</w:t>
        </w:r>
      </w:hyperlink>
      <w:r>
        <w:rPr>
          <w:rStyle w:val="s0"/>
        </w:rPr>
        <w:t xml:space="preserve"> Украины «Об обороне Украины») или межгосударстве</w:t>
      </w:r>
      <w:r>
        <w:rPr>
          <w:rStyle w:val="s0"/>
        </w:rPr>
        <w:t xml:space="preserve">нными объединениями, или международными организациями и/или применения санкций в соответствии с </w:t>
      </w:r>
      <w:hyperlink r:id="rId169" w:history="1">
        <w:r>
          <w:rPr>
            <w:rStyle w:val="a4"/>
            <w:color w:val="0000FF"/>
            <w:u w:val="single"/>
          </w:rPr>
          <w:t>Законом</w:t>
        </w:r>
      </w:hyperlink>
      <w:r>
        <w:rPr>
          <w:rStyle w:val="s0"/>
        </w:rPr>
        <w:t xml:space="preserve"> Украины «О санкциях»;</w:t>
      </w:r>
    </w:p>
    <w:p w:rsidR="00000000" w:rsidRDefault="007E4C23">
      <w:pPr>
        <w:pStyle w:val="pj"/>
      </w:pPr>
      <w:r>
        <w:rPr>
          <w:rStyle w:val="s0"/>
        </w:rPr>
        <w:t>5) для банка:</w:t>
      </w:r>
    </w:p>
    <w:p w:rsidR="00000000" w:rsidRDefault="007E4C23">
      <w:pPr>
        <w:pStyle w:val="pj"/>
      </w:pPr>
      <w:r>
        <w:rPr>
          <w:rStyle w:val="s0"/>
        </w:rPr>
        <w:t>а) иметь действующую банковскую лицензию;</w:t>
      </w:r>
    </w:p>
    <w:p w:rsidR="00000000" w:rsidRDefault="007E4C23">
      <w:pPr>
        <w:pStyle w:val="pj"/>
      </w:pPr>
      <w:r>
        <w:rPr>
          <w:rStyle w:val="s0"/>
        </w:rPr>
        <w:t>б) не име</w:t>
      </w:r>
      <w:r>
        <w:rPr>
          <w:rStyle w:val="s0"/>
        </w:rPr>
        <w:t>ть случаев применения в течение последних 12 месяцев Национальным банком Украины мер воздействия в виде ограничения, остановки или прекращения осуществления отдельных видов операций, в том числе операций со связанными с банком лицами, отнесение банка к кат</w:t>
      </w:r>
      <w:r>
        <w:rPr>
          <w:rStyle w:val="s0"/>
        </w:rPr>
        <w:t>егории проблемных или неплатежеспособных, отзыв банковской лицензии или ликвидации банка;</w:t>
      </w:r>
    </w:p>
    <w:p w:rsidR="00000000" w:rsidRDefault="007E4C23">
      <w:pPr>
        <w:pStyle w:val="pj"/>
      </w:pPr>
      <w:r>
        <w:rPr>
          <w:rStyle w:val="s0"/>
        </w:rPr>
        <w:t xml:space="preserve">в) исключен; </w:t>
      </w:r>
    </w:p>
    <w:p w:rsidR="00000000" w:rsidRDefault="007E4C23">
      <w:pPr>
        <w:pStyle w:val="pj"/>
      </w:pPr>
      <w:r>
        <w:rPr>
          <w:rStyle w:val="s0"/>
        </w:rPr>
        <w:t>г) соблюдать пруденциальные нормативы, установленные Национальным банком Украины, в течение последних шести месяцев;</w:t>
      </w:r>
    </w:p>
    <w:p w:rsidR="00000000" w:rsidRDefault="007E4C23">
      <w:pPr>
        <w:pStyle w:val="pj"/>
      </w:pPr>
      <w:r>
        <w:rPr>
          <w:rStyle w:val="s0"/>
        </w:rPr>
        <w:t>6) для страховщика:</w:t>
      </w:r>
    </w:p>
    <w:p w:rsidR="00000000" w:rsidRDefault="007E4C23">
      <w:pPr>
        <w:pStyle w:val="pj"/>
      </w:pPr>
      <w:r>
        <w:rPr>
          <w:rStyle w:val="s0"/>
        </w:rPr>
        <w:t xml:space="preserve">а) иметь действующую лицензию на осуществление деятельности по страхованию по классу страхования 13, определенному </w:t>
      </w:r>
      <w:hyperlink r:id="rId170" w:anchor="sub_id=40000" w:history="1">
        <w:r>
          <w:rPr>
            <w:rStyle w:val="a4"/>
            <w:color w:val="0000FF"/>
            <w:u w:val="single"/>
          </w:rPr>
          <w:t>статьей 4</w:t>
        </w:r>
      </w:hyperlink>
      <w:r>
        <w:rPr>
          <w:rStyle w:val="s0"/>
        </w:rPr>
        <w:t xml:space="preserve"> Закона Украины «О страховании»;</w:t>
      </w:r>
    </w:p>
    <w:p w:rsidR="00000000" w:rsidRDefault="007E4C23">
      <w:pPr>
        <w:pStyle w:val="pj"/>
      </w:pPr>
      <w:r>
        <w:rPr>
          <w:rStyle w:val="s0"/>
        </w:rPr>
        <w:t>б) соблюдать в т</w:t>
      </w:r>
      <w:r>
        <w:rPr>
          <w:rStyle w:val="s0"/>
        </w:rPr>
        <w:t>ечение последних 36 месяцев обязательных критериев и нормативов достаточности капитала и платежеспособности, ликвидности, доходности, качества активов и рискованности операций страховщика и/или требований по обеспечению платежеспособности, определенных Нац</w:t>
      </w:r>
      <w:r>
        <w:rPr>
          <w:rStyle w:val="s0"/>
        </w:rPr>
        <w:t>иональным банком Украины в соответствии с Законом Украины «О страховании»;</w:t>
      </w:r>
    </w:p>
    <w:p w:rsidR="00000000" w:rsidRDefault="007E4C23">
      <w:pPr>
        <w:pStyle w:val="pj"/>
      </w:pPr>
      <w:r>
        <w:rPr>
          <w:rStyle w:val="s0"/>
        </w:rPr>
        <w:t>в) иметь за последние 36 месяцев сформированные страховые и/или технические резервы в порядке и объемах, определенных законодательством;</w:t>
      </w:r>
    </w:p>
    <w:p w:rsidR="00000000" w:rsidRDefault="007E4C23">
      <w:pPr>
        <w:pStyle w:val="pj"/>
      </w:pPr>
      <w:r>
        <w:rPr>
          <w:rStyle w:val="s0"/>
        </w:rPr>
        <w:t>г) не находиться в течение последних 36 месяцев в процедуре санации должника до возбуждения производства по делу о банкротстве;</w:t>
      </w:r>
    </w:p>
    <w:p w:rsidR="00000000" w:rsidRDefault="007E4C23">
      <w:pPr>
        <w:pStyle w:val="pj"/>
      </w:pPr>
      <w:r>
        <w:rPr>
          <w:rStyle w:val="s0"/>
        </w:rPr>
        <w:t>ґ) не иметь в течение последних 36 месяцев случаев возбуждения производства по делу о банкротстве;</w:t>
      </w:r>
    </w:p>
    <w:p w:rsidR="00000000" w:rsidRDefault="007E4C23">
      <w:pPr>
        <w:pStyle w:val="pj"/>
      </w:pPr>
      <w:r>
        <w:rPr>
          <w:rStyle w:val="s0"/>
        </w:rPr>
        <w:t xml:space="preserve">д) исключен; </w:t>
      </w:r>
    </w:p>
    <w:p w:rsidR="00000000" w:rsidRDefault="007E4C23">
      <w:pPr>
        <w:pStyle w:val="pji"/>
      </w:pPr>
      <w:r>
        <w:rPr>
          <w:rStyle w:val="s3"/>
        </w:rPr>
        <w:t xml:space="preserve">Пункт 7 </w:t>
      </w:r>
      <w:hyperlink r:id="rId171" w:anchor="sub_id=20" w:history="1">
        <w:r>
          <w:rPr>
            <w:rStyle w:val="a4"/>
            <w:i/>
            <w:iCs/>
            <w:color w:val="0000FF"/>
            <w:u w:val="single"/>
          </w:rPr>
          <w:t>вступил в силу</w:t>
        </w:r>
      </w:hyperlink>
      <w:r>
        <w:rPr>
          <w:rStyle w:val="s3"/>
        </w:rPr>
        <w:t xml:space="preserve"> с 1 января 2024 года</w:t>
      </w:r>
    </w:p>
    <w:p w:rsidR="00000000" w:rsidRDefault="007E4C23">
      <w:pPr>
        <w:pStyle w:val="pj"/>
      </w:pPr>
      <w:r>
        <w:rPr>
          <w:rStyle w:val="s40"/>
        </w:rPr>
        <w:t>7) для финансовой компании:</w:t>
      </w:r>
    </w:p>
    <w:p w:rsidR="00000000" w:rsidRDefault="007E4C23">
      <w:pPr>
        <w:pStyle w:val="pj"/>
      </w:pPr>
      <w:r>
        <w:rPr>
          <w:rStyle w:val="s40"/>
        </w:rPr>
        <w:t xml:space="preserve">а) </w:t>
      </w:r>
      <w:r>
        <w:rPr>
          <w:rStyle w:val="s0"/>
        </w:rPr>
        <w:t>иметь действующую лицензию финансовой компании, предоставляющей право на осуществление деятельности по предоставлени</w:t>
      </w:r>
      <w:r>
        <w:rPr>
          <w:rStyle w:val="s0"/>
        </w:rPr>
        <w:t>ю гарантий;</w:t>
      </w:r>
    </w:p>
    <w:p w:rsidR="00000000" w:rsidRDefault="007E4C23">
      <w:pPr>
        <w:pStyle w:val="pj"/>
      </w:pPr>
      <w:r>
        <w:rPr>
          <w:rStyle w:val="s0"/>
        </w:rPr>
        <w:t>б) соблюдать последние 36 месяцев критериев и требований к деятельности финансовой компании, установленных Национальным банком Украины;</w:t>
      </w:r>
    </w:p>
    <w:p w:rsidR="00000000" w:rsidRDefault="007E4C23">
      <w:pPr>
        <w:pStyle w:val="pj"/>
      </w:pPr>
      <w:r>
        <w:rPr>
          <w:rStyle w:val="s0"/>
        </w:rPr>
        <w:t>в) соблюдать в течение последних 36 месяцев обязательные нормативы и/или пруденциальные требования к финансо</w:t>
      </w:r>
      <w:r>
        <w:rPr>
          <w:rStyle w:val="s0"/>
        </w:rPr>
        <w:t>вым компаниям, которые предоставляют гарантии, установленные Национальным банком Украины;</w:t>
      </w:r>
    </w:p>
    <w:p w:rsidR="00000000" w:rsidRDefault="007E4C23">
      <w:pPr>
        <w:pStyle w:val="pj"/>
      </w:pPr>
      <w:r>
        <w:rPr>
          <w:rStyle w:val="s0"/>
        </w:rPr>
        <w:t>г) не иметь в течение последних 36 месяцев случаев возбуждения производства по делу о банкротстве;</w:t>
      </w:r>
    </w:p>
    <w:p w:rsidR="00000000" w:rsidRDefault="007E4C23">
      <w:pPr>
        <w:pStyle w:val="pj"/>
      </w:pPr>
      <w:r>
        <w:rPr>
          <w:rStyle w:val="s0"/>
        </w:rPr>
        <w:t>ґ) не находиться в течение последних 36 месяцев в процедуре санации</w:t>
      </w:r>
      <w:r>
        <w:rPr>
          <w:rStyle w:val="s0"/>
        </w:rPr>
        <w:t xml:space="preserve"> должника до возбуждения производства по делу о банкротстве</w:t>
      </w:r>
      <w:r>
        <w:rPr>
          <w:rStyle w:val="s40"/>
        </w:rPr>
        <w:t>.</w:t>
      </w:r>
    </w:p>
    <w:p w:rsidR="00000000" w:rsidRDefault="007E4C23">
      <w:pPr>
        <w:pStyle w:val="pj"/>
      </w:pPr>
      <w:r>
        <w:rPr>
          <w:rStyle w:val="s40"/>
        </w:rPr>
        <w:t>Для целей применения пункта 2 настоящей части к опыту осуществления хозяйственной деятельности по предоставлению финансовых услуг не учитывается опыт осуществления профессиональной деятельности н</w:t>
      </w:r>
      <w:r>
        <w:rPr>
          <w:rStyle w:val="s40"/>
        </w:rPr>
        <w:t>а рынках капитала и организованных товарных рынках или деятельности ломбарда.</w:t>
      </w:r>
    </w:p>
    <w:p w:rsidR="00000000" w:rsidRDefault="007E4C23">
      <w:pPr>
        <w:pStyle w:val="pj"/>
      </w:pPr>
      <w:r>
        <w:rPr>
          <w:rStyle w:val="s0"/>
        </w:rPr>
        <w:t>3. Гарант приобретает право на осуществление деятельности по выдаче гарантий с момента его внесения в реестр гарантов, если он выполняет условия, определенные частью второй насто</w:t>
      </w:r>
      <w:r>
        <w:rPr>
          <w:rStyle w:val="s0"/>
        </w:rPr>
        <w:t>ящей статьи.</w:t>
      </w:r>
    </w:p>
    <w:p w:rsidR="00000000" w:rsidRDefault="007E4C23">
      <w:pPr>
        <w:pStyle w:val="pj"/>
      </w:pPr>
      <w:r>
        <w:rPr>
          <w:rStyle w:val="s0"/>
        </w:rPr>
        <w:t>4. Представление финансовыми учреждениями заявления о регистрации гаранта, его рассмотрении, остановке, возобновлении, отмене или аннулировании регистрации гаранта осуществляются в соответствии с главой 3 настоящего Кодекса.</w:t>
      </w:r>
    </w:p>
    <w:p w:rsidR="00000000" w:rsidRDefault="007E4C23">
      <w:pPr>
        <w:pStyle w:val="pj"/>
      </w:pPr>
      <w:hyperlink r:id="rId172" w:anchor="sub_id=5" w:history="1">
        <w:r>
          <w:rPr>
            <w:rStyle w:val="a4"/>
            <w:color w:val="0000FF"/>
            <w:u w:val="single"/>
          </w:rPr>
          <w:t>Форма</w:t>
        </w:r>
      </w:hyperlink>
      <w:r>
        <w:rPr>
          <w:rStyle w:val="s0"/>
        </w:rPr>
        <w:t xml:space="preserve"> заявления о регистрации гаранта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5. Центральный орг</w:t>
      </w:r>
      <w:r>
        <w:rPr>
          <w:rStyle w:val="s0"/>
        </w:rPr>
        <w:t>ан исполнительной власти, реализующий государственную таможенную политику, ведет реестр гарантов, обеспечивает его регулярное обновление и обнародование на своем официальном веб-сайте.</w:t>
      </w:r>
    </w:p>
    <w:p w:rsidR="00000000" w:rsidRDefault="007E4C23">
      <w:pPr>
        <w:pStyle w:val="pj"/>
      </w:pPr>
      <w:r>
        <w:rPr>
          <w:rStyle w:val="s0"/>
        </w:rPr>
        <w:t>Порядок создания и ведения реестра гарантов утверждается Кабинетом Мини</w:t>
      </w:r>
      <w:r>
        <w:rPr>
          <w:rStyle w:val="s0"/>
        </w:rPr>
        <w:t>стров Украины.</w:t>
      </w:r>
    </w:p>
    <w:p w:rsidR="00000000" w:rsidRDefault="007E4C23">
      <w:pPr>
        <w:pStyle w:val="pj"/>
      </w:pPr>
      <w:r>
        <w:rPr>
          <w:rStyle w:val="s0"/>
        </w:rPr>
        <w:t>6. Включение гаранта в реестр гарантов производится не позднее следующего рабочего дня после принятия решения о регистрации гаранта.</w:t>
      </w:r>
    </w:p>
    <w:p w:rsidR="00000000" w:rsidRDefault="007E4C23">
      <w:pPr>
        <w:pStyle w:val="pj"/>
      </w:pPr>
      <w:r>
        <w:rPr>
          <w:rStyle w:val="s0"/>
        </w:rPr>
        <w:t>7. Центральный орган исполнительной власти, реализующий государственную таможенную политику, осуществляет оц</w:t>
      </w:r>
      <w:r>
        <w:rPr>
          <w:rStyle w:val="s0"/>
        </w:rPr>
        <w:t>енку соответствия и мониторинг соответствия финансового учреждения условиям, определенным пунктами 1, 3, 4 части второй настоящей статьи.</w:t>
      </w:r>
    </w:p>
    <w:p w:rsidR="00000000" w:rsidRDefault="007E4C23">
      <w:pPr>
        <w:pStyle w:val="pj"/>
      </w:pPr>
      <w:r>
        <w:rPr>
          <w:rStyle w:val="s0"/>
        </w:rPr>
        <w:t>Национальный банк Украины с целью оценки соответствия финансового учреждения требованиям, определенным настоящей стать</w:t>
      </w:r>
      <w:r>
        <w:rPr>
          <w:rStyle w:val="s0"/>
        </w:rPr>
        <w:t xml:space="preserve">ей для включения в реестр гарантов, в пределах компетенции предоставляет информацию по выполнению финансовым учреждением условий, определенных пунктами 2, 4 </w:t>
      </w:r>
      <w:r>
        <w:rPr>
          <w:rStyle w:val="s0"/>
          <w:vertAlign w:val="superscript"/>
        </w:rPr>
        <w:t>1</w:t>
      </w:r>
      <w:r>
        <w:rPr>
          <w:rStyle w:val="s0"/>
        </w:rPr>
        <w:t>, 5, 6, 7 части второй настоящей статьи, по запросу центрального органа исполнительной власти, реа</w:t>
      </w:r>
      <w:r>
        <w:rPr>
          <w:rStyle w:val="s0"/>
        </w:rPr>
        <w:t>лизующего государственную таможенную политику.</w:t>
      </w:r>
    </w:p>
    <w:p w:rsidR="00000000" w:rsidRDefault="007E4C23">
      <w:pPr>
        <w:pStyle w:val="pj"/>
      </w:pPr>
      <w:r>
        <w:rPr>
          <w:rStyle w:val="s0"/>
        </w:rPr>
        <w:t xml:space="preserve">Национальный банк Украины в случае выявления несоответствия финансового учреждения, включенного в реестр гарантов, условиям, определенным пунктами 2, 4 </w:t>
      </w:r>
      <w:r>
        <w:rPr>
          <w:rStyle w:val="s0"/>
          <w:vertAlign w:val="superscript"/>
        </w:rPr>
        <w:t>1</w:t>
      </w:r>
      <w:r>
        <w:rPr>
          <w:rStyle w:val="s0"/>
        </w:rPr>
        <w:t xml:space="preserve">, 5, 6, 7 части второй настоящей статьи, информирует об </w:t>
      </w:r>
      <w:r>
        <w:rPr>
          <w:rStyle w:val="s0"/>
        </w:rPr>
        <w:t>этом, а также о применении (неприменении) мер воздействия в связи с таким нарушением, центральный орган исполнительной власти, реализующий государственную таможенную политику, безотлагательно, но не позднее 10 рабочих дней со дня обнаружения.</w:t>
      </w:r>
    </w:p>
    <w:p w:rsidR="00000000" w:rsidRDefault="007E4C23">
      <w:pPr>
        <w:pStyle w:val="pj"/>
      </w:pPr>
      <w:r>
        <w:rPr>
          <w:rStyle w:val="s0"/>
        </w:rPr>
        <w:t>В случае выяв</w:t>
      </w:r>
      <w:r>
        <w:rPr>
          <w:rStyle w:val="s0"/>
        </w:rPr>
        <w:t>ления несоответствия финансового учреждения, включенного в реестр гарантов, условиям, определенным подпунктом «г» пункта 5, подпунктами «б», «в» пункта 6, подпунктами «б», «в» пункта 7 части второй настоящей статьи, но за нарушение которых Национальным бан</w:t>
      </w:r>
      <w:r>
        <w:rPr>
          <w:rStyle w:val="s0"/>
        </w:rPr>
        <w:t>ком Украины не было применено к финансовому учреждению мер воздействия, предусмотренных законодательством Украины, указанные условия не являются основанием для остановки или отмены регистрации гаранта. В таком случае Национальный банк Украины не направляет</w:t>
      </w:r>
      <w:r>
        <w:rPr>
          <w:rStyle w:val="s0"/>
        </w:rPr>
        <w:t xml:space="preserve"> в центральный орган исполнительной власти, реализующий государственную таможенную политику, информацию о таком нарушении.</w:t>
      </w:r>
    </w:p>
    <w:p w:rsidR="00000000" w:rsidRDefault="007E4C23">
      <w:pPr>
        <w:pStyle w:val="pj"/>
      </w:pPr>
      <w:r>
        <w:rPr>
          <w:rStyle w:val="s0"/>
        </w:rPr>
        <w:t>8. Информационный обмен по оценке соответствия и мониторинга соответствия финансового учреждения условиям, определенным частью второй</w:t>
      </w:r>
      <w:r>
        <w:rPr>
          <w:rStyle w:val="s0"/>
        </w:rPr>
        <w:t xml:space="preserve"> настоящей статьи, регистрации гаранта, его остановки, возобновления, отмены и аннулирования осуществляется центральным органом исполнительной власти, реализующим государственную таможенную политику, и Национальным банком Украины с применением электронных </w:t>
      </w:r>
      <w:r>
        <w:rPr>
          <w:rStyle w:val="s0"/>
        </w:rPr>
        <w:t>сервисов.</w:t>
      </w:r>
    </w:p>
    <w:p w:rsidR="00000000" w:rsidRDefault="007E4C23">
      <w:pPr>
        <w:pStyle w:val="pj"/>
      </w:pPr>
      <w:r>
        <w:t> </w:t>
      </w:r>
    </w:p>
    <w:p w:rsidR="00000000" w:rsidRDefault="007E4C23">
      <w:pPr>
        <w:pStyle w:val="pj"/>
        <w:ind w:left="1200" w:hanging="800"/>
      </w:pPr>
      <w:bookmarkStart w:id="387" w:name="SUB316010000"/>
      <w:bookmarkEnd w:id="387"/>
      <w:r>
        <w:rPr>
          <w:rStyle w:val="s1"/>
        </w:rPr>
        <w:t>Статья 316.1. Остановка, отмена и аннулирование регистрации гаранта</w:t>
      </w:r>
    </w:p>
    <w:p w:rsidR="00000000" w:rsidRDefault="007E4C23">
      <w:pPr>
        <w:pStyle w:val="pj"/>
      </w:pPr>
      <w:r>
        <w:rPr>
          <w:rStyle w:val="s0"/>
        </w:rPr>
        <w:t xml:space="preserve">1. Остановка, отмена и аннулирование регистрации гаранта производится в соответствии со </w:t>
      </w:r>
      <w:hyperlink w:anchor="sub19150000" w:history="1">
        <w:r>
          <w:rPr>
            <w:rStyle w:val="a4"/>
            <w:color w:val="0000FF"/>
            <w:u w:val="single"/>
          </w:rPr>
          <w:t>статьями 19.15 - 19.18</w:t>
        </w:r>
      </w:hyperlink>
      <w:r>
        <w:rPr>
          <w:rStyle w:val="s0"/>
        </w:rPr>
        <w:t xml:space="preserve"> настоящего Кодекса.</w:t>
      </w:r>
    </w:p>
    <w:p w:rsidR="00000000" w:rsidRDefault="007E4C23">
      <w:pPr>
        <w:pStyle w:val="pj"/>
      </w:pPr>
      <w:r>
        <w:rPr>
          <w:rStyle w:val="s0"/>
        </w:rPr>
        <w:t xml:space="preserve">Во время применения процедуры, предусмотренной </w:t>
      </w:r>
      <w:hyperlink w:anchor="sub19090000" w:history="1">
        <w:r>
          <w:rPr>
            <w:rStyle w:val="a4"/>
            <w:color w:val="0000FF"/>
            <w:u w:val="single"/>
          </w:rPr>
          <w:t xml:space="preserve">статьей 19 </w:t>
        </w:r>
        <w:r>
          <w:rPr>
            <w:rStyle w:val="a4"/>
            <w:color w:val="0000FF"/>
            <w:u w:val="single"/>
            <w:vertAlign w:val="superscript"/>
          </w:rPr>
          <w:t>9</w:t>
        </w:r>
      </w:hyperlink>
      <w:r>
        <w:rPr>
          <w:rStyle w:val="s0"/>
        </w:rPr>
        <w:t xml:space="preserve"> </w:t>
      </w:r>
      <w:r>
        <w:rPr>
          <w:rStyle w:val="s0"/>
        </w:rPr>
        <w:t xml:space="preserve">настоящего Кодекса, в случае намерения таможенного органа принять решение о приостановлении регистрации гаранта или в результате проведения оценки принятых мер в соответствии со </w:t>
      </w:r>
      <w:hyperlink w:anchor="sub19150000" w:history="1">
        <w:r>
          <w:rPr>
            <w:rStyle w:val="a4"/>
            <w:color w:val="0000FF"/>
            <w:u w:val="single"/>
          </w:rPr>
          <w:t>статьей 19-15</w:t>
        </w:r>
      </w:hyperlink>
      <w:r>
        <w:rPr>
          <w:rStyle w:val="s0"/>
        </w:rPr>
        <w:t xml:space="preserve"> настоящего Кодекса при приоста</w:t>
      </w:r>
      <w:r>
        <w:rPr>
          <w:rStyle w:val="s0"/>
        </w:rPr>
        <w:t xml:space="preserve">новлении такого решения в связи с несоответствием финансового учреждения условиям, определенным подпунктом «г» пункта 5, подпунктами «б», «в» пункта 6, подпунктами «б», «в» пункта 7 части второй </w:t>
      </w:r>
      <w:hyperlink w:anchor="sub3160000" w:history="1">
        <w:r>
          <w:rPr>
            <w:rStyle w:val="a4"/>
            <w:color w:val="0000FF"/>
            <w:u w:val="single"/>
          </w:rPr>
          <w:t>статьи 316</w:t>
        </w:r>
      </w:hyperlink>
      <w:r>
        <w:rPr>
          <w:rStyle w:val="s0"/>
        </w:rPr>
        <w:t xml:space="preserve"> настоящего Кодекс</w:t>
      </w:r>
      <w:r>
        <w:rPr>
          <w:rStyle w:val="s0"/>
        </w:rPr>
        <w:t>а, решение о приостановлении или отмене регистрации гаранта не принимается в случае соблюдения таких условий:</w:t>
      </w:r>
    </w:p>
    <w:p w:rsidR="00000000" w:rsidRDefault="007E4C23">
      <w:pPr>
        <w:pStyle w:val="pj"/>
      </w:pPr>
      <w:r>
        <w:rPr>
          <w:rStyle w:val="s0"/>
        </w:rPr>
        <w:t>1) финансовое учреждение обеспечило выполнение соответствующих нормативов, критериев, сформировало соответствующие резервы;</w:t>
      </w:r>
    </w:p>
    <w:p w:rsidR="00000000" w:rsidRDefault="007E4C23">
      <w:pPr>
        <w:pStyle w:val="pj"/>
      </w:pPr>
      <w:r>
        <w:rPr>
          <w:rStyle w:val="s0"/>
        </w:rPr>
        <w:t>2) отсутствие применен</w:t>
      </w:r>
      <w:r>
        <w:rPr>
          <w:rStyle w:val="s0"/>
        </w:rPr>
        <w:t>ия Национальным банком Украины мер влияния к такому финансовому учреждению.</w:t>
      </w:r>
    </w:p>
    <w:p w:rsidR="00000000" w:rsidRDefault="007E4C23">
      <w:pPr>
        <w:pStyle w:val="pj"/>
      </w:pPr>
      <w:r>
        <w:rPr>
          <w:rStyle w:val="s0"/>
        </w:rPr>
        <w:t xml:space="preserve">2. В течение срока остановки регистрации гаранта, а также после отмены или аннулирования регистрации гаранта таможенные органы не вправе принимать новые гарантии и применять ранее </w:t>
      </w:r>
      <w:r>
        <w:rPr>
          <w:rStyle w:val="s0"/>
        </w:rPr>
        <w:t>принятые гарантии, выданные таким гарантом.</w:t>
      </w:r>
    </w:p>
    <w:p w:rsidR="00000000" w:rsidRDefault="007E4C23">
      <w:pPr>
        <w:pStyle w:val="pj"/>
      </w:pPr>
      <w:r>
        <w:rPr>
          <w:rStyle w:val="s0"/>
        </w:rPr>
        <w:t>3. Остановка, отмена и аннулирование регистрации гаранта не освобождает гаранта от обязательств по гарантиям, выданным до момента принятия соответствующего решения.</w:t>
      </w:r>
    </w:p>
    <w:p w:rsidR="00000000" w:rsidRDefault="007E4C23">
      <w:pPr>
        <w:pStyle w:val="pj"/>
      </w:pPr>
      <w:r>
        <w:rPr>
          <w:rStyle w:val="s0"/>
        </w:rPr>
        <w:t>4. Центральный орган исполнительной власти, реа</w:t>
      </w:r>
      <w:r>
        <w:rPr>
          <w:rStyle w:val="s0"/>
        </w:rPr>
        <w:t>лизующий государственную таможенную политику, обязан безотлагательно сообщить гаранту о приостановлении, возобновлении, отмене и аннулировании регистрации гаранта, а также внести соответствующую информацию в реестр гарантов и электронной системы управления</w:t>
      </w:r>
      <w:r>
        <w:rPr>
          <w:rStyle w:val="s0"/>
        </w:rPr>
        <w:t xml:space="preserve"> гарантиями с указанием даты вступления в силу соответствующего решения.</w:t>
      </w:r>
    </w:p>
    <w:p w:rsidR="00000000" w:rsidRDefault="007E4C23">
      <w:pPr>
        <w:pStyle w:val="pj"/>
      </w:pPr>
      <w:r>
        <w:rPr>
          <w:rStyle w:val="s0"/>
        </w:rPr>
        <w:t> </w:t>
      </w:r>
    </w:p>
    <w:p w:rsidR="00000000" w:rsidRDefault="007E4C23">
      <w:pPr>
        <w:pStyle w:val="pc"/>
      </w:pPr>
      <w:bookmarkStart w:id="388" w:name="SUB3170000"/>
      <w:bookmarkEnd w:id="388"/>
      <w:r>
        <w:rPr>
          <w:rStyle w:val="s1"/>
        </w:rPr>
        <w:t>Глава 46. Запрос информации и предъявление требований об уплате таможенных платежей</w:t>
      </w:r>
    </w:p>
    <w:p w:rsidR="00000000" w:rsidRDefault="007E4C23">
      <w:pPr>
        <w:pStyle w:val="pj"/>
      </w:pPr>
      <w:r>
        <w:t> </w:t>
      </w:r>
    </w:p>
    <w:p w:rsidR="00000000" w:rsidRDefault="007E4C23">
      <w:pPr>
        <w:pStyle w:val="pj"/>
        <w:ind w:left="1200" w:hanging="800"/>
      </w:pPr>
      <w:r>
        <w:rPr>
          <w:rStyle w:val="s1"/>
        </w:rPr>
        <w:t>Статья 317. Запрос информации</w:t>
      </w:r>
    </w:p>
    <w:p w:rsidR="00000000" w:rsidRDefault="007E4C23">
      <w:pPr>
        <w:pStyle w:val="pj"/>
      </w:pPr>
      <w:r>
        <w:rPr>
          <w:rStyle w:val="s0"/>
        </w:rPr>
        <w:t>1. Процедура запроса информации осуществляется таможенным органом</w:t>
      </w:r>
      <w:r>
        <w:rPr>
          <w:rStyle w:val="s0"/>
        </w:rPr>
        <w:t>, осуществившим выпуск товаров, в случае установления обстоятельств или возникновения событий, которые могут свидетельствовать о невыполнении условий таможенного режима или таможенных формальностей, необходимых для завершения таможенного режима.</w:t>
      </w:r>
    </w:p>
    <w:p w:rsidR="00000000" w:rsidRDefault="007E4C23">
      <w:pPr>
        <w:pStyle w:val="pj"/>
      </w:pPr>
      <w:r>
        <w:rPr>
          <w:rStyle w:val="s0"/>
        </w:rPr>
        <w:t>В случае у</w:t>
      </w:r>
      <w:r>
        <w:rPr>
          <w:rStyle w:val="s0"/>
        </w:rPr>
        <w:t>становления обстоятельств или возникновения событий, которые могут свидетельствовать о невыполнении требований таможенного режима транзита или таможенных формальностей, необходимых для завершения таможенного режима транзита, процедура запроса информации, п</w:t>
      </w:r>
      <w:r>
        <w:rPr>
          <w:rStyle w:val="s0"/>
        </w:rPr>
        <w:t>редусмотренная абзацем первым настоящей части, выполняется таможенным органом, в зоне деятельности которого началось транзитное перемещение товаров.</w:t>
      </w:r>
    </w:p>
    <w:p w:rsidR="00000000" w:rsidRDefault="007E4C23">
      <w:pPr>
        <w:pStyle w:val="pj"/>
      </w:pPr>
      <w:r>
        <w:rPr>
          <w:rStyle w:val="s0"/>
        </w:rPr>
        <w:t>2. Запрос информации посылается:</w:t>
      </w:r>
    </w:p>
    <w:p w:rsidR="00000000" w:rsidRDefault="007E4C23">
      <w:pPr>
        <w:pStyle w:val="pj"/>
      </w:pPr>
      <w:r>
        <w:rPr>
          <w:rStyle w:val="s0"/>
        </w:rPr>
        <w:t xml:space="preserve">1) таможенному органу, в зоне деятельности которого установлены следующие </w:t>
      </w:r>
      <w:r>
        <w:rPr>
          <w:rStyle w:val="s0"/>
        </w:rPr>
        <w:t>обстоятельства и события;</w:t>
      </w:r>
    </w:p>
    <w:p w:rsidR="00000000" w:rsidRDefault="007E4C23">
      <w:pPr>
        <w:pStyle w:val="pj"/>
      </w:pPr>
      <w:r>
        <w:rPr>
          <w:rStyle w:val="s0"/>
        </w:rPr>
        <w:t>2) декларанту;</w:t>
      </w:r>
    </w:p>
    <w:p w:rsidR="00000000" w:rsidRDefault="007E4C23">
      <w:pPr>
        <w:pStyle w:val="pj"/>
      </w:pPr>
      <w:r>
        <w:rPr>
          <w:rStyle w:val="s0"/>
        </w:rPr>
        <w:t>3) держателю таможенного режима;</w:t>
      </w:r>
    </w:p>
    <w:p w:rsidR="00000000" w:rsidRDefault="007E4C23">
      <w:pPr>
        <w:pStyle w:val="pj"/>
      </w:pPr>
      <w:r>
        <w:rPr>
          <w:rStyle w:val="s0"/>
        </w:rPr>
        <w:t>4) лицу, обязанному доставить эти товары, транспортные средства в таможенный орган назначения;</w:t>
      </w:r>
    </w:p>
    <w:p w:rsidR="00000000" w:rsidRDefault="007E4C23">
      <w:pPr>
        <w:pStyle w:val="pj"/>
      </w:pPr>
      <w:r>
        <w:rPr>
          <w:rStyle w:val="s0"/>
        </w:rPr>
        <w:t>5) другим таможенным органам (при необходимости).</w:t>
      </w:r>
    </w:p>
    <w:p w:rsidR="00000000" w:rsidRDefault="007E4C23">
      <w:pPr>
        <w:pStyle w:val="pj"/>
      </w:pPr>
      <w:r>
        <w:rPr>
          <w:rStyle w:val="s0"/>
        </w:rPr>
        <w:t>3. Таможенный орган, в зоне деятельно</w:t>
      </w:r>
      <w:r>
        <w:rPr>
          <w:rStyle w:val="s0"/>
        </w:rPr>
        <w:t>сти которого установлены обстоятельства и/или возникшие события, свидетельствующие о невыполнении условий таможенного режима или таможенных формальностей, обязан в течение 10 дней со дня получения запроса выяснить все обстоятельства, изложенные в таком зап</w:t>
      </w:r>
      <w:r>
        <w:rPr>
          <w:rStyle w:val="s0"/>
        </w:rPr>
        <w:t>росе, и уведомить об этом таможенный орган, осуществивший выпуск товаров.</w:t>
      </w:r>
    </w:p>
    <w:p w:rsidR="00000000" w:rsidRDefault="007E4C23">
      <w:pPr>
        <w:pStyle w:val="pj"/>
      </w:pPr>
      <w:r>
        <w:rPr>
          <w:rStyle w:val="s0"/>
        </w:rPr>
        <w:t>Запрос информации для выяснения обстоятельств невыполнения требований таможенного режима транзита или таможенных формальностей, необходимых для завершения таможенного режима транзита</w:t>
      </w:r>
      <w:r>
        <w:rPr>
          <w:rStyle w:val="s0"/>
        </w:rPr>
        <w:t xml:space="preserve">, предусмотренный абзацем вторым части первой настоящей статьи, направляется на следующий рабочий день после истечения семи суток по истечении срока транзитной перевозки, установленного частью первой </w:t>
      </w:r>
      <w:hyperlink w:anchor="sub950000" w:history="1">
        <w:r>
          <w:rPr>
            <w:rStyle w:val="a4"/>
            <w:color w:val="0000FF"/>
            <w:u w:val="single"/>
          </w:rPr>
          <w:t>статьи 95</w:t>
        </w:r>
      </w:hyperlink>
      <w:r>
        <w:rPr>
          <w:rStyle w:val="s0"/>
        </w:rPr>
        <w:t xml:space="preserve"> настоящего Код</w:t>
      </w:r>
      <w:r>
        <w:rPr>
          <w:rStyle w:val="s0"/>
        </w:rPr>
        <w:t>екса, если в течение этого периода не была получена информация, позволяющая прекратить выяснение таких обстоятельства.</w:t>
      </w:r>
    </w:p>
    <w:p w:rsidR="00000000" w:rsidRDefault="007E4C23">
      <w:pPr>
        <w:pStyle w:val="pj"/>
      </w:pPr>
      <w:r>
        <w:rPr>
          <w:rStyle w:val="s0"/>
        </w:rPr>
        <w:t xml:space="preserve">4. Лица, указанные в пунктах 2-4 части второй настоящей статьи, обязаны ответить на запрос информации от таможенного органа в течение 10 </w:t>
      </w:r>
      <w:r>
        <w:rPr>
          <w:rStyle w:val="s0"/>
        </w:rPr>
        <w:t>дней с даты получения запроса.</w:t>
      </w:r>
    </w:p>
    <w:p w:rsidR="00000000" w:rsidRDefault="007E4C23">
      <w:pPr>
        <w:pStyle w:val="pj"/>
      </w:pPr>
      <w:r>
        <w:rPr>
          <w:rStyle w:val="s0"/>
        </w:rPr>
        <w:t xml:space="preserve">5. Если информация, предоставленная в ответ на запрос таможенного органа, недостаточна, а дополнительная информация может быть получена от других таможенных органов, таможенный орган, осуществивший выпуск товаров, направляет </w:t>
      </w:r>
      <w:r>
        <w:rPr>
          <w:rStyle w:val="s0"/>
        </w:rPr>
        <w:t>запрос информации в соответствующие таможенные органы.</w:t>
      </w:r>
    </w:p>
    <w:p w:rsidR="00000000" w:rsidRDefault="007E4C23">
      <w:pPr>
        <w:pStyle w:val="pj"/>
      </w:pPr>
      <w:r>
        <w:rPr>
          <w:rStyle w:val="s0"/>
        </w:rPr>
        <w:t>6. Таможенный орган, получивший запрос информации, обязан в течение 10 дней со дня направления запроса выяснить все обстоятельства, изложенные в таком запросе, и уведомить таможенный орган, осуществивш</w:t>
      </w:r>
      <w:r>
        <w:rPr>
          <w:rStyle w:val="s0"/>
        </w:rPr>
        <w:t>ий выпуск товаров.</w:t>
      </w:r>
    </w:p>
    <w:p w:rsidR="00000000" w:rsidRDefault="007E4C23">
      <w:pPr>
        <w:pStyle w:val="pj"/>
      </w:pPr>
      <w:r>
        <w:rPr>
          <w:rStyle w:val="s0"/>
        </w:rPr>
        <w:t>7. В случае установления факта невыполнения условий таможенного режима или таможенных формальностей, необходимых для завершения таможенного режима:</w:t>
      </w:r>
    </w:p>
    <w:p w:rsidR="00000000" w:rsidRDefault="007E4C23">
      <w:pPr>
        <w:pStyle w:val="pj"/>
      </w:pPr>
      <w:r>
        <w:rPr>
          <w:rStyle w:val="s0"/>
        </w:rPr>
        <w:t>1) таможенный орган, установивший такой факт, информирует об этом таможенный орган, осуще</w:t>
      </w:r>
      <w:r>
        <w:rPr>
          <w:rStyle w:val="s0"/>
        </w:rPr>
        <w:t>ствивший выпуск товаров, с предоставлением соответствующих подтверждающих документов (при наличии);</w:t>
      </w:r>
    </w:p>
    <w:p w:rsidR="00000000" w:rsidRDefault="007E4C23">
      <w:pPr>
        <w:pStyle w:val="pj"/>
      </w:pPr>
      <w:r>
        <w:rPr>
          <w:rStyle w:val="s0"/>
        </w:rPr>
        <w:t>2) таможенный орган, осуществивший выпуск товаров, безотлагательно принимает меры по установлению факта возникновения обязанности по уплате таможенных плате</w:t>
      </w:r>
      <w:r>
        <w:rPr>
          <w:rStyle w:val="s0"/>
        </w:rPr>
        <w:t>жей.</w:t>
      </w:r>
    </w:p>
    <w:p w:rsidR="00000000" w:rsidRDefault="007E4C23">
      <w:pPr>
        <w:pStyle w:val="pj"/>
      </w:pPr>
      <w:r>
        <w:rPr>
          <w:rStyle w:val="s0"/>
        </w:rPr>
        <w:t>8. В случае установления факта возникновения обязанности по уплате таможенных платежей таможенный орган, осуществивший выпуск товаров, принимает меры для идентификации лиц, на которых возлагается обязанность по уплате таможенных платежей.</w:t>
      </w:r>
    </w:p>
    <w:p w:rsidR="00000000" w:rsidRDefault="007E4C23">
      <w:pPr>
        <w:pStyle w:val="pj"/>
      </w:pPr>
      <w:r>
        <w:rPr>
          <w:rStyle w:val="s0"/>
        </w:rPr>
        <w:t>9. Таможенным органом, ответственным за осуществление контроля уплаты таможенных платежей, является таможенный орган, осуществивший выпуск товаров.</w:t>
      </w:r>
    </w:p>
    <w:p w:rsidR="00000000" w:rsidRDefault="007E4C23">
      <w:pPr>
        <w:pStyle w:val="pj"/>
      </w:pPr>
      <w:r>
        <w:rPr>
          <w:rStyle w:val="s0"/>
        </w:rPr>
        <w:t>10. Таможенные органы осуществляют обмен информацией при процедуре запроса с использованием информационных т</w:t>
      </w:r>
      <w:r>
        <w:rPr>
          <w:rStyle w:val="s0"/>
        </w:rPr>
        <w:t>ехнологий.</w:t>
      </w:r>
    </w:p>
    <w:p w:rsidR="00000000" w:rsidRDefault="007E4C23">
      <w:pPr>
        <w:pStyle w:val="pj"/>
      </w:pPr>
      <w:r>
        <w:rPr>
          <w:rStyle w:val="s40"/>
        </w:rPr>
        <w:t>11. При перемещении товаров в таможенном режиме транзита на условиях Конвенции о процедуре совместного транзита:</w:t>
      </w:r>
    </w:p>
    <w:p w:rsidR="00000000" w:rsidRDefault="007E4C23">
      <w:pPr>
        <w:pStyle w:val="pj"/>
      </w:pPr>
      <w:r>
        <w:rPr>
          <w:rStyle w:val="s40"/>
        </w:rPr>
        <w:t>1) процедура запроса информации осуществляется центральным органом исполнительной власти, реализующим государственную таможенную пол</w:t>
      </w:r>
      <w:r>
        <w:rPr>
          <w:rStyle w:val="s40"/>
        </w:rPr>
        <w:t>итику;</w:t>
      </w:r>
    </w:p>
    <w:p w:rsidR="00000000" w:rsidRDefault="007E4C23">
      <w:pPr>
        <w:pStyle w:val="pj"/>
      </w:pPr>
      <w:r>
        <w:rPr>
          <w:rStyle w:val="s40"/>
        </w:rPr>
        <w:t>2) таможенным органом, ответственным за осуществление контроля уплаты таможенных платежей, является центральный орган исполнительной власти, реализующий государственную таможенную политику, и/или другие определенные им таможенные органы.</w:t>
      </w:r>
    </w:p>
    <w:p w:rsidR="00000000" w:rsidRDefault="007E4C23">
      <w:pPr>
        <w:pStyle w:val="pj"/>
      </w:pPr>
      <w:r>
        <w:t> </w:t>
      </w:r>
    </w:p>
    <w:p w:rsidR="00000000" w:rsidRDefault="007E4C23">
      <w:pPr>
        <w:pStyle w:val="pj"/>
        <w:ind w:left="1200" w:hanging="800"/>
      </w:pPr>
      <w:bookmarkStart w:id="389" w:name="SUB317010000"/>
      <w:bookmarkEnd w:id="389"/>
      <w:r>
        <w:rPr>
          <w:rStyle w:val="s1"/>
        </w:rPr>
        <w:t>Статья 31</w:t>
      </w:r>
      <w:r>
        <w:rPr>
          <w:rStyle w:val="s1"/>
        </w:rPr>
        <w:t>7.1. Предъявление требований лицам, на которых возлагается обязанность по уплате таможенных платежей</w:t>
      </w:r>
    </w:p>
    <w:p w:rsidR="00000000" w:rsidRDefault="007E4C23">
      <w:pPr>
        <w:pStyle w:val="pj"/>
      </w:pPr>
      <w:r>
        <w:rPr>
          <w:rStyle w:val="s0"/>
        </w:rPr>
        <w:t>1. Таможенный орган, ответственный за осуществление контроля уплаты таможенных платежей, на основании имеющейся информации, документов и сведений, в том чи</w:t>
      </w:r>
      <w:r>
        <w:rPr>
          <w:rStyle w:val="s0"/>
        </w:rPr>
        <w:t xml:space="preserve">сле сведений о результатах контроля товаров во время их помещения в таможенный режим и/или во время завершения такого режима, определяет момент возникновения обязанности по уплате таможенных платежей в соответствии со </w:t>
      </w:r>
      <w:hyperlink w:anchor="sub2890000" w:history="1">
        <w:r>
          <w:rPr>
            <w:rStyle w:val="a4"/>
            <w:color w:val="0000FF"/>
            <w:u w:val="single"/>
          </w:rPr>
          <w:t>статьей 289</w:t>
        </w:r>
      </w:hyperlink>
      <w:r>
        <w:rPr>
          <w:rStyle w:val="s0"/>
        </w:rPr>
        <w:t xml:space="preserve"> настоящего Кодекса и осуществляет расчет суммы таможенных платежей в соответствии с законодательством Украины по вопросам таможенного дела.</w:t>
      </w:r>
    </w:p>
    <w:p w:rsidR="00000000" w:rsidRDefault="007E4C23">
      <w:pPr>
        <w:pStyle w:val="pj"/>
      </w:pPr>
      <w:r>
        <w:rPr>
          <w:rStyle w:val="s0"/>
        </w:rPr>
        <w:t>2. Таможенный орган, ответственный за осуществление контроля уплаты таможенных платежей, не позднее трех</w:t>
      </w:r>
      <w:r>
        <w:rPr>
          <w:rStyle w:val="s0"/>
        </w:rPr>
        <w:t xml:space="preserve"> рабочих дней после расчета суммы таможенных платежей составляет и направляет требование об уплате таможенных платежей по </w:t>
      </w:r>
      <w:hyperlink r:id="rId173" w:anchor="sub_id=4" w:history="1">
        <w:r>
          <w:rPr>
            <w:rStyle w:val="a4"/>
            <w:color w:val="0000FF"/>
            <w:u w:val="single"/>
          </w:rPr>
          <w:t>форме</w:t>
        </w:r>
      </w:hyperlink>
      <w:r>
        <w:rPr>
          <w:rStyle w:val="s0"/>
        </w:rPr>
        <w:t xml:space="preserve">, утверждаемой центральным органом исполнительной </w:t>
      </w:r>
      <w:r>
        <w:rPr>
          <w:rStyle w:val="s0"/>
        </w:rPr>
        <w:t xml:space="preserve">власти, который обеспечивает формирование и реализует государственную финансовую политику, каждому лицу, на которое возлагается обязанность по уплате таможенных платежей, согласно частей первой и третьей </w:t>
      </w:r>
      <w:hyperlink w:anchor="sub2930000" w:history="1">
        <w:r>
          <w:rPr>
            <w:rStyle w:val="a4"/>
            <w:color w:val="0000FF"/>
            <w:u w:val="single"/>
          </w:rPr>
          <w:t>статьи 293</w:t>
        </w:r>
      </w:hyperlink>
      <w:r>
        <w:rPr>
          <w:rStyle w:val="s0"/>
        </w:rPr>
        <w:t xml:space="preserve"> настояще</w:t>
      </w:r>
      <w:r>
        <w:rPr>
          <w:rStyle w:val="s0"/>
        </w:rPr>
        <w:t>го Кодекса.</w:t>
      </w:r>
    </w:p>
    <w:p w:rsidR="00000000" w:rsidRDefault="007E4C23">
      <w:pPr>
        <w:pStyle w:val="pj"/>
      </w:pPr>
      <w:r>
        <w:rPr>
          <w:rStyle w:val="s0"/>
        </w:rPr>
        <w:t>Требование, указанное в абзаце первом настоящей части, не направляется в следующих случаях:</w:t>
      </w:r>
    </w:p>
    <w:p w:rsidR="00000000" w:rsidRDefault="007E4C23">
      <w:pPr>
        <w:pStyle w:val="pj"/>
      </w:pPr>
      <w:r>
        <w:rPr>
          <w:rStyle w:val="s0"/>
        </w:rPr>
        <w:t>размер неуплаченной суммы таможенных платежей по товарам, указанным в одной таможенной декларации, составляет менее 20 гривен;</w:t>
      </w:r>
    </w:p>
    <w:p w:rsidR="00000000" w:rsidRDefault="007E4C23">
      <w:pPr>
        <w:pStyle w:val="pj"/>
      </w:pPr>
      <w:r>
        <w:rPr>
          <w:rStyle w:val="s0"/>
        </w:rPr>
        <w:t>использование согласно ча</w:t>
      </w:r>
      <w:r>
        <w:rPr>
          <w:rStyle w:val="s0"/>
        </w:rPr>
        <w:t xml:space="preserve">сти одиннадцатой </w:t>
      </w:r>
      <w:hyperlink w:anchor="sub550000" w:history="1">
        <w:r>
          <w:rPr>
            <w:rStyle w:val="a4"/>
            <w:color w:val="0000FF"/>
            <w:u w:val="single"/>
          </w:rPr>
          <w:t>статьи 55</w:t>
        </w:r>
      </w:hyperlink>
      <w:r>
        <w:rPr>
          <w:rStyle w:val="s0"/>
        </w:rPr>
        <w:t xml:space="preserve"> настоящего Кодекса обеспечения уплаты таможенных платежей, предоставленного в форме денежного залога;</w:t>
      </w:r>
    </w:p>
    <w:p w:rsidR="00000000" w:rsidRDefault="007E4C23">
      <w:pPr>
        <w:pStyle w:val="pj"/>
      </w:pPr>
      <w:r>
        <w:rPr>
          <w:rStyle w:val="s0"/>
        </w:rPr>
        <w:t xml:space="preserve">в других случаях, установленных </w:t>
      </w:r>
      <w:hyperlink r:id="rId174"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3. Лицо, на которое возлагается обязанность по уплате таможенных платежей в соответствии с частями первой и третьей статьи 293 настоящего Кодекса, в течение 10 рабочих дней со дня получения требования об уплате таможенных плат</w:t>
      </w:r>
      <w:r>
        <w:rPr>
          <w:rStyle w:val="s0"/>
        </w:rPr>
        <w:t>ежей в соответствии с частью второй настоящей статьи обязано перечислить надлежащую сумму таможенных платежей в государственный бюджет.</w:t>
      </w:r>
    </w:p>
    <w:p w:rsidR="00000000" w:rsidRDefault="007E4C23">
      <w:pPr>
        <w:pStyle w:val="pj"/>
      </w:pPr>
      <w:r>
        <w:rPr>
          <w:rStyle w:val="s0"/>
        </w:rPr>
        <w:t>4. В случае неисполнения обязанности по уплате таможенных платежей, обеспеченного денежным залогом, сумма денежных средс</w:t>
      </w:r>
      <w:r>
        <w:rPr>
          <w:rStyle w:val="s0"/>
        </w:rPr>
        <w:t>тв, внесенных/перечисленных как денежный залог, перечисляется в государственный бюджет в счет уплаты суммы таможенных платежей на следующий рабочий день после окончания срока уплаты таможенных платежей в соответствии с частью третьей настоящей статьи.</w:t>
      </w:r>
    </w:p>
    <w:p w:rsidR="00000000" w:rsidRDefault="007E4C23">
      <w:pPr>
        <w:pStyle w:val="pj"/>
      </w:pPr>
      <w:r>
        <w:rPr>
          <w:rStyle w:val="s0"/>
        </w:rPr>
        <w:t>В сл</w:t>
      </w:r>
      <w:r>
        <w:rPr>
          <w:rStyle w:val="s0"/>
        </w:rPr>
        <w:t xml:space="preserve">учае невыполнения обязанности по уплате таможенных платежей, обеспеченной гарантией, таможенные органы принимают меры в соответствии со </w:t>
      </w:r>
      <w:hyperlink w:anchor="sub317020000" w:history="1">
        <w:r>
          <w:rPr>
            <w:rStyle w:val="a4"/>
            <w:color w:val="0000FF"/>
            <w:u w:val="single"/>
          </w:rPr>
          <w:t>статьей 317.2</w:t>
        </w:r>
      </w:hyperlink>
      <w:r>
        <w:rPr>
          <w:rStyle w:val="s0"/>
        </w:rPr>
        <w:t xml:space="preserve"> настоящего Кодекса.</w:t>
      </w:r>
    </w:p>
    <w:p w:rsidR="00000000" w:rsidRDefault="007E4C23">
      <w:pPr>
        <w:pStyle w:val="pj"/>
      </w:pPr>
      <w:r>
        <w:rPr>
          <w:rStyle w:val="s0"/>
        </w:rPr>
        <w:t>5. Таможенные формальности в случае неисполнения об</w:t>
      </w:r>
      <w:r>
        <w:rPr>
          <w:rStyle w:val="s0"/>
        </w:rPr>
        <w:t xml:space="preserve">язанности по уплате таможенных платежей, обеспеченного на условиях Таможенной конвенции о международной перевозке грузов с применением книги МДП (Конвенции МДП) 1975 года или на условиях Конвенции о временном ввозе (Стамбул, 1990 год) с применением книг ( </w:t>
      </w:r>
      <w:r>
        <w:rPr>
          <w:rStyle w:val="s0"/>
        </w:rPr>
        <w:t>карнетов ) А.Т.А. или книг ( карнетов ) CPD, осуществляются в соответствии с положениями указанных конвенций.</w:t>
      </w:r>
    </w:p>
    <w:p w:rsidR="00000000" w:rsidRDefault="007E4C23">
      <w:pPr>
        <w:pStyle w:val="pj"/>
      </w:pPr>
      <w:r>
        <w:rPr>
          <w:rStyle w:val="s0"/>
        </w:rPr>
        <w:t>6. Лицо, на которое возлагается обязанность по уплате таможенных платежей, имеет право обжаловать решение, действия или бездействие таможенных орг</w:t>
      </w:r>
      <w:r>
        <w:rPr>
          <w:rStyle w:val="s0"/>
        </w:rPr>
        <w:t xml:space="preserve">анов в соответствии с </w:t>
      </w:r>
      <w:hyperlink w:anchor="sub240000" w:history="1">
        <w:r>
          <w:rPr>
            <w:rStyle w:val="a4"/>
            <w:color w:val="0000FF"/>
            <w:u w:val="single"/>
          </w:rPr>
          <w:t>главой 4</w:t>
        </w:r>
      </w:hyperlink>
      <w:r>
        <w:rPr>
          <w:rStyle w:val="s0"/>
        </w:rPr>
        <w:t xml:space="preserve"> настоящего Кодекса.</w:t>
      </w:r>
    </w:p>
    <w:p w:rsidR="00000000" w:rsidRDefault="007E4C23">
      <w:pPr>
        <w:pStyle w:val="pj"/>
      </w:pPr>
      <w:r>
        <w:rPr>
          <w:rStyle w:val="s0"/>
        </w:rPr>
        <w:t xml:space="preserve">7. В случае если любое из лиц, на которых возложена обязанность по уплате таможенных платежей, выполнило такую обязанность в полном объеме, обязанность по уплате таможенных </w:t>
      </w:r>
      <w:r>
        <w:rPr>
          <w:rStyle w:val="s0"/>
        </w:rPr>
        <w:t>платежей других лиц считается выполненной и прекращается.</w:t>
      </w:r>
    </w:p>
    <w:p w:rsidR="00000000" w:rsidRDefault="007E4C23">
      <w:pPr>
        <w:pStyle w:val="pj"/>
      </w:pPr>
      <w:r>
        <w:rPr>
          <w:rStyle w:val="s0"/>
        </w:rPr>
        <w:t xml:space="preserve">В случае если любое из лиц, на которых возложена обязанность по уплате таможенных платежей, выполнило такую обязанность частично, обязанность по уплате таможенных платежей других лиц уменьшается на </w:t>
      </w:r>
      <w:r>
        <w:rPr>
          <w:rStyle w:val="s0"/>
        </w:rPr>
        <w:t>сумму частично выполненной обязанности по уплате таможенных платежей.</w:t>
      </w:r>
    </w:p>
    <w:p w:rsidR="00000000" w:rsidRDefault="007E4C23">
      <w:pPr>
        <w:pStyle w:val="pj"/>
      </w:pPr>
      <w:r>
        <w:rPr>
          <w:rStyle w:val="s0"/>
        </w:rPr>
        <w:t>8. В случае невыполнения или неполного исполнения лицом, на которое возложена обязанность по уплате таможенных платежей, в течение срока, определенного частью третьей настоящей статьи, о</w:t>
      </w:r>
      <w:r>
        <w:rPr>
          <w:rStyle w:val="s0"/>
        </w:rPr>
        <w:t xml:space="preserve">бязанности по уплате денежного обязательства, обеспеченного способом, определенным пунктами 2-5 </w:t>
      </w:r>
      <w:hyperlink w:anchor="sub3080000" w:history="1">
        <w:r>
          <w:rPr>
            <w:rStyle w:val="a4"/>
            <w:color w:val="0000FF"/>
            <w:u w:val="single"/>
          </w:rPr>
          <w:t>статьи 308</w:t>
        </w:r>
      </w:hyperlink>
      <w:r>
        <w:rPr>
          <w:rStyle w:val="s0"/>
        </w:rPr>
        <w:t xml:space="preserve"> настоящего Кодекса, обязанность по уплате таможенных платежей возлагается на гаранта в пределах суммы предоставленно</w:t>
      </w:r>
      <w:r>
        <w:rPr>
          <w:rStyle w:val="s0"/>
        </w:rPr>
        <w:t>го обеспечения.</w:t>
      </w:r>
    </w:p>
    <w:p w:rsidR="00000000" w:rsidRDefault="007E4C23">
      <w:pPr>
        <w:pStyle w:val="pj"/>
      </w:pPr>
      <w:r>
        <w:rPr>
          <w:rStyle w:val="s0"/>
        </w:rPr>
        <w:t xml:space="preserve">В случае отсутствия обеспечения уплаты таможенных платежей, освобождения от гарантии или предоставления обеспечения уплаты таможенных платежей способом, определенным пунктами 4-5 </w:t>
      </w:r>
      <w:hyperlink w:anchor="sub3080000" w:history="1">
        <w:r>
          <w:rPr>
            <w:rStyle w:val="a4"/>
            <w:color w:val="0000FF"/>
            <w:u w:val="single"/>
          </w:rPr>
          <w:t>статьи 308</w:t>
        </w:r>
      </w:hyperlink>
      <w:r>
        <w:rPr>
          <w:rStyle w:val="s0"/>
        </w:rPr>
        <w:t xml:space="preserve"> настоящего Кодекс</w:t>
      </w:r>
      <w:r>
        <w:rPr>
          <w:rStyle w:val="s0"/>
        </w:rPr>
        <w:t xml:space="preserve">а, неуплаченная в порядке и в сроки, установленные настоящим Кодексом, сумма денежного обязательства считается налоговым долгом лица, указанного в части первой </w:t>
      </w:r>
      <w:hyperlink w:anchor="sub2930000" w:history="1">
        <w:r>
          <w:rPr>
            <w:rStyle w:val="a4"/>
            <w:color w:val="0000FF"/>
            <w:u w:val="single"/>
          </w:rPr>
          <w:t>статьи 293</w:t>
        </w:r>
      </w:hyperlink>
      <w:r>
        <w:rPr>
          <w:rStyle w:val="s0"/>
        </w:rPr>
        <w:t xml:space="preserve"> настоящего Кодекса, и взимается в порядке и сроки, у</w:t>
      </w:r>
      <w:r>
        <w:rPr>
          <w:rStyle w:val="s0"/>
        </w:rPr>
        <w:t>становленные Налоговым кодексом Украины.</w:t>
      </w:r>
    </w:p>
    <w:p w:rsidR="00000000" w:rsidRDefault="007E4C23">
      <w:pPr>
        <w:pStyle w:val="pj"/>
      </w:pPr>
      <w:r>
        <w:t> </w:t>
      </w:r>
    </w:p>
    <w:p w:rsidR="00000000" w:rsidRDefault="007E4C23">
      <w:pPr>
        <w:pStyle w:val="pj"/>
        <w:ind w:left="1200" w:hanging="800"/>
      </w:pPr>
      <w:bookmarkStart w:id="390" w:name="SUB317020000"/>
      <w:bookmarkEnd w:id="390"/>
      <w:r>
        <w:rPr>
          <w:rStyle w:val="s1"/>
        </w:rPr>
        <w:t>Статья 317.2. Предъявление требований гаранта</w:t>
      </w:r>
    </w:p>
    <w:p w:rsidR="00000000" w:rsidRDefault="007E4C23">
      <w:pPr>
        <w:pStyle w:val="pj"/>
      </w:pPr>
      <w:r>
        <w:rPr>
          <w:rStyle w:val="s0"/>
        </w:rPr>
        <w:t xml:space="preserve">1. В случае неисполнения обязанности по уплате таможенных платежей в течение срока, определенного частью третьей статьи 317 </w:t>
      </w:r>
      <w:r>
        <w:rPr>
          <w:rStyle w:val="s0"/>
          <w:vertAlign w:val="superscript"/>
        </w:rPr>
        <w:t>1</w:t>
      </w:r>
      <w:r>
        <w:rPr>
          <w:rStyle w:val="s0"/>
        </w:rPr>
        <w:t xml:space="preserve"> </w:t>
      </w:r>
      <w:r>
        <w:rPr>
          <w:rStyle w:val="s0"/>
        </w:rPr>
        <w:t>настоящего Кодекса, таможенный орган, ответственный за осуществление контроля уплаты таможенных платежей, не позднее трех рабочих дней составляет и направляет гаранту, выдавшему гарантию, требование об уплате таможенных платежей вместе с другими документам</w:t>
      </w:r>
      <w:r>
        <w:rPr>
          <w:rStyle w:val="s0"/>
        </w:rPr>
        <w:t>и по соответствующей операции с товарами.</w:t>
      </w:r>
    </w:p>
    <w:p w:rsidR="00000000" w:rsidRDefault="007E4C23">
      <w:pPr>
        <w:pStyle w:val="pj"/>
      </w:pPr>
      <w:r>
        <w:rPr>
          <w:rStyle w:val="s0"/>
        </w:rPr>
        <w:t xml:space="preserve">В случае если в течение срока, определенного частью третьей статьи 317.1 настоящего Кодекса, лицо, на которое возлагается обязанность по уплате таможенных платежей, частично исполнила такую обязанность, требование </w:t>
      </w:r>
      <w:r>
        <w:rPr>
          <w:rStyle w:val="s0"/>
        </w:rPr>
        <w:t>об уплате таможенных платежей направляется гаранту на сумму неуплаченной части таможенных платежей.</w:t>
      </w:r>
    </w:p>
    <w:p w:rsidR="00000000" w:rsidRDefault="007E4C23">
      <w:pPr>
        <w:pStyle w:val="pj"/>
      </w:pPr>
      <w:r>
        <w:rPr>
          <w:rStyle w:val="s0"/>
        </w:rPr>
        <w:t>2. Гарант в течение 30 дней, следующих за днем получения требования об уплате таможенных платежей в соответствии с частью первой настоящей статьи, обязан пе</w:t>
      </w:r>
      <w:r>
        <w:rPr>
          <w:rStyle w:val="s0"/>
        </w:rPr>
        <w:t>речислить причитающуюся сумму таможенных платежей в государственный бюджет.</w:t>
      </w:r>
    </w:p>
    <w:p w:rsidR="00000000" w:rsidRDefault="007E4C23">
      <w:pPr>
        <w:pStyle w:val="pj"/>
      </w:pPr>
      <w:r>
        <w:rPr>
          <w:rStyle w:val="s0"/>
        </w:rPr>
        <w:t xml:space="preserve">3. Гарант имеет право обжаловать решение, действия или бездействие таможенных органов в соответствии с </w:t>
      </w:r>
      <w:hyperlink w:anchor="sub240000" w:history="1">
        <w:r>
          <w:rPr>
            <w:rStyle w:val="a4"/>
            <w:color w:val="0000FF"/>
            <w:u w:val="single"/>
          </w:rPr>
          <w:t>главой 4</w:t>
        </w:r>
      </w:hyperlink>
      <w:r>
        <w:rPr>
          <w:rStyle w:val="s0"/>
        </w:rPr>
        <w:t xml:space="preserve"> настоящего Кодекса. Такое обжаловани</w:t>
      </w:r>
      <w:r>
        <w:rPr>
          <w:rStyle w:val="s0"/>
        </w:rPr>
        <w:t>е не освобождает гаранта от обязанности по уплате таможенных платежей, обеспеченного гарантией, в сроки, определенные частью второй настоящей статьи.</w:t>
      </w:r>
    </w:p>
    <w:p w:rsidR="00000000" w:rsidRDefault="007E4C23">
      <w:pPr>
        <w:pStyle w:val="pj"/>
      </w:pPr>
      <w:r>
        <w:rPr>
          <w:rStyle w:val="s0"/>
        </w:rPr>
        <w:t>4. В случае неуплаты или неполной уплаты гарантом суммы таможенных платежей в сроки, определенные настоящей статьей, неуплаченная сумма таможенных платежей считается налоговым долгом гаранта и взимается в порядке и сроки, определенные Налоговым кодексом Ук</w:t>
      </w:r>
      <w:r>
        <w:rPr>
          <w:rStyle w:val="s0"/>
        </w:rPr>
        <w:t>раины.</w:t>
      </w:r>
    </w:p>
    <w:p w:rsidR="00000000" w:rsidRDefault="007E4C23">
      <w:pPr>
        <w:pStyle w:val="pc"/>
      </w:pPr>
      <w:r>
        <w:rPr>
          <w:rStyle w:val="s1"/>
        </w:rPr>
        <w:t> </w:t>
      </w:r>
    </w:p>
    <w:p w:rsidR="00000000" w:rsidRDefault="007E4C23">
      <w:pPr>
        <w:pStyle w:val="pc"/>
      </w:pPr>
      <w:bookmarkStart w:id="391" w:name="SUB3180000"/>
      <w:bookmarkEnd w:id="391"/>
      <w:r>
        <w:rPr>
          <w:rStyle w:val="s1"/>
        </w:rPr>
        <w:t>Раздел XI</w:t>
      </w:r>
      <w:r>
        <w:rPr>
          <w:rStyle w:val="s1"/>
        </w:rPr>
        <w:br/>
        <w:t>ТАМОЖЕННЫЙ КОНТРОЛЬ</w:t>
      </w:r>
    </w:p>
    <w:p w:rsidR="00000000" w:rsidRDefault="007E4C23">
      <w:pPr>
        <w:pStyle w:val="pc"/>
      </w:pPr>
      <w:r>
        <w:rPr>
          <w:rStyle w:val="s1"/>
        </w:rPr>
        <w:t> </w:t>
      </w:r>
    </w:p>
    <w:p w:rsidR="00000000" w:rsidRDefault="007E4C23">
      <w:pPr>
        <w:pStyle w:val="pc"/>
      </w:pPr>
      <w:r>
        <w:rPr>
          <w:rStyle w:val="s1"/>
        </w:rPr>
        <w:t>Глава 47. Организация таможенного контроля</w:t>
      </w:r>
    </w:p>
    <w:p w:rsidR="00000000" w:rsidRDefault="007E4C23">
      <w:pPr>
        <w:pStyle w:val="pj"/>
      </w:pPr>
      <w:r>
        <w:t> </w:t>
      </w:r>
    </w:p>
    <w:p w:rsidR="00000000" w:rsidRDefault="007E4C23">
      <w:pPr>
        <w:pStyle w:val="pj"/>
        <w:ind w:left="1200" w:hanging="800"/>
      </w:pPr>
      <w:r>
        <w:rPr>
          <w:rStyle w:val="s1"/>
        </w:rPr>
        <w:t>Статья 318. Общие принципы осуществления таможенного контроля</w:t>
      </w:r>
    </w:p>
    <w:p w:rsidR="00000000" w:rsidRDefault="007E4C23">
      <w:pPr>
        <w:pStyle w:val="pj"/>
      </w:pPr>
      <w:r>
        <w:rPr>
          <w:rStyle w:val="s0"/>
        </w:rPr>
        <w:t>1. Таможенному контролю подлежат все товары, транспортные средства коммерческого назначения, которые перемещ</w:t>
      </w:r>
      <w:r>
        <w:rPr>
          <w:rStyle w:val="s0"/>
        </w:rPr>
        <w:t>аются через таможенную границу Украины.</w:t>
      </w:r>
    </w:p>
    <w:p w:rsidR="00000000" w:rsidRDefault="007E4C23">
      <w:pPr>
        <w:pStyle w:val="pj"/>
      </w:pPr>
      <w:r>
        <w:rPr>
          <w:rStyle w:val="s0"/>
        </w:rPr>
        <w:t>2. Таможенный контроль осуществляется таможенными органами в соответствии с настоящим Кодексом и другими законами Украины.</w:t>
      </w:r>
    </w:p>
    <w:p w:rsidR="00000000" w:rsidRDefault="007E4C23">
      <w:pPr>
        <w:pStyle w:val="pj"/>
      </w:pPr>
      <w:r>
        <w:rPr>
          <w:rStyle w:val="s0"/>
        </w:rPr>
        <w:t>3. Таможенный контроль предусматривает выполнение таможенными органами минимума таможенных фо</w:t>
      </w:r>
      <w:r>
        <w:rPr>
          <w:rStyle w:val="s0"/>
        </w:rPr>
        <w:t>рмальностей, необходимых для обеспечения соблюдения законодательства Украины по вопросам таможенного дела.</w:t>
      </w:r>
    </w:p>
    <w:p w:rsidR="00000000" w:rsidRDefault="007E4C23">
      <w:pPr>
        <w:pStyle w:val="pj"/>
      </w:pPr>
      <w:r>
        <w:rPr>
          <w:rStyle w:val="s0"/>
        </w:rPr>
        <w:t>4. Таможенный контроль товаров, транспортных средств в пунктах пропуска через государственную границу Украины осуществляется согласно типовых техноло</w:t>
      </w:r>
      <w:r>
        <w:rPr>
          <w:rStyle w:val="s0"/>
        </w:rPr>
        <w:t>гических схем таможенного контроля, которые утверждаются Кабинетом Министров Украины.</w:t>
      </w:r>
    </w:p>
    <w:p w:rsidR="00000000" w:rsidRDefault="007E4C23">
      <w:pPr>
        <w:pStyle w:val="pj"/>
      </w:pPr>
      <w:r>
        <w:rPr>
          <w:rStyle w:val="s0"/>
        </w:rPr>
        <w:t>5. Расписание движения транспортных средств, осуществляющих регулярные международные рейсы, утверждается центральным органом исполнительной власти, обеспечивающий формиро</w:t>
      </w:r>
      <w:r>
        <w:rPr>
          <w:rStyle w:val="s0"/>
        </w:rPr>
        <w:t>вание и реализует государственную политику в сфере транспорта, по согласованию с центральным органом исполнительной власти, который реализует таможенную политику, и центральным органом исполнительной власти, обеспечивающим реализацию государственной полити</w:t>
      </w:r>
      <w:r>
        <w:rPr>
          <w:rStyle w:val="s0"/>
        </w:rPr>
        <w:t>ки в сфере защиты государственной границы.</w:t>
      </w:r>
    </w:p>
    <w:p w:rsidR="00000000" w:rsidRDefault="007E4C23">
      <w:pPr>
        <w:pStyle w:val="pj"/>
      </w:pPr>
      <w:r>
        <w:rPr>
          <w:rStyle w:val="s0"/>
        </w:rPr>
        <w:t xml:space="preserve">6. С целью повышения эффективности таможенного контроля таможенные органы взаимодействуют с участниками внешнеэкономической деятельности, АЭО, другими лицами, деятельность которых связана с осуществлением внешней </w:t>
      </w:r>
      <w:r>
        <w:rPr>
          <w:rStyle w:val="s0"/>
        </w:rPr>
        <w:t>торговли, и с их профессиональными объединениями (ассоциациями).</w:t>
      </w:r>
    </w:p>
    <w:p w:rsidR="00000000" w:rsidRDefault="007E4C23">
      <w:pPr>
        <w:pStyle w:val="pj"/>
      </w:pPr>
      <w:r>
        <w:rPr>
          <w:rStyle w:val="s0"/>
        </w:rPr>
        <w:t>7 Для обеспечения осуществления таможенного контроля таможенными органами используются системы, обеспечивающие функционирование электронных информационных ресурсов таможенных органов.</w:t>
      </w:r>
    </w:p>
    <w:p w:rsidR="00000000" w:rsidRDefault="007E4C23">
      <w:pPr>
        <w:pStyle w:val="pj"/>
      </w:pPr>
      <w:r>
        <w:t> </w:t>
      </w:r>
    </w:p>
    <w:p w:rsidR="00000000" w:rsidRDefault="007E4C23">
      <w:pPr>
        <w:pStyle w:val="pj"/>
      </w:pPr>
      <w:bookmarkStart w:id="392" w:name="SUB3190000"/>
      <w:bookmarkEnd w:id="392"/>
      <w:r>
        <w:rPr>
          <w:rStyle w:val="s1"/>
        </w:rPr>
        <w:t>Стать</w:t>
      </w:r>
      <w:r>
        <w:rPr>
          <w:rStyle w:val="s1"/>
        </w:rPr>
        <w:t>я 319. Взаимодействие таможенных органов с другими уполномоченными органами при перемещении товаров через таможенную границу Украины</w:t>
      </w:r>
    </w:p>
    <w:p w:rsidR="00000000" w:rsidRDefault="007E4C23">
      <w:pPr>
        <w:pStyle w:val="pj"/>
      </w:pPr>
      <w:r>
        <w:rPr>
          <w:rStyle w:val="s0"/>
        </w:rPr>
        <w:t>1. Товары, ввозимые на таможенную территорию Украины (в том числе с целью транзита), могут подлежать мерам официального кон</w:t>
      </w:r>
      <w:r>
        <w:rPr>
          <w:rStyle w:val="s0"/>
        </w:rPr>
        <w:t>троля.</w:t>
      </w:r>
    </w:p>
    <w:p w:rsidR="00000000" w:rsidRDefault="007E4C23">
      <w:pPr>
        <w:pStyle w:val="pj"/>
      </w:pPr>
      <w:r>
        <w:rPr>
          <w:rStyle w:val="s0"/>
        </w:rPr>
        <w:t>Исчерпывающий перечень товаров (с описанием и кодом согласно УКТ ВЭД ), которые в случае ввоза на таможенную территорию Украины (в том числе с целью транзита) подлежат мерам официального контроля, утверждается Кабинетом Министров Украины.</w:t>
      </w:r>
    </w:p>
    <w:p w:rsidR="00000000" w:rsidRDefault="007E4C23">
      <w:pPr>
        <w:pStyle w:val="pj"/>
      </w:pPr>
      <w:r>
        <w:rPr>
          <w:rStyle w:val="s0"/>
        </w:rPr>
        <w:t>2. Меры оф</w:t>
      </w:r>
      <w:r>
        <w:rPr>
          <w:rStyle w:val="s0"/>
        </w:rPr>
        <w:t>ициального контроля проводятся:</w:t>
      </w:r>
    </w:p>
    <w:p w:rsidR="00000000" w:rsidRDefault="007E4C23">
      <w:pPr>
        <w:pStyle w:val="pj"/>
      </w:pPr>
      <w:r>
        <w:rPr>
          <w:rStyle w:val="s0"/>
        </w:rPr>
        <w:t xml:space="preserve">1) в пунктах пропуска (пунктах контроля) через государственную границу Украины - в объеме, необходимом для предоставления разрешения на пропуск товаров через таможенную границу Украины для их перемещения в пункты назначения </w:t>
      </w:r>
      <w:r>
        <w:rPr>
          <w:rStyle w:val="s0"/>
        </w:rPr>
        <w:t>на территории Украины или в пункт вывоза (пропуска) за пределы таможенной территории Украины или выпуска их в заявленный таможенный режим в целях их ввоз в Украину в пункте пропуска (пункте контроля) через государственную границу Украины;</w:t>
      </w:r>
    </w:p>
    <w:p w:rsidR="00000000" w:rsidRDefault="007E4C23">
      <w:pPr>
        <w:pStyle w:val="pj"/>
      </w:pPr>
      <w:r>
        <w:rPr>
          <w:rStyle w:val="s0"/>
        </w:rPr>
        <w:t>2) в пунктах назн</w:t>
      </w:r>
      <w:r>
        <w:rPr>
          <w:rStyle w:val="s0"/>
        </w:rPr>
        <w:t>ачения на территории Украины - в объеме, необходимом для предоставления разрешения на выпуск товаров в заявленный таможенный режим в целях их ввоза в Украину.</w:t>
      </w:r>
    </w:p>
    <w:p w:rsidR="00000000" w:rsidRDefault="007E4C23">
      <w:pPr>
        <w:pStyle w:val="pj"/>
      </w:pPr>
      <w:r>
        <w:rPr>
          <w:rStyle w:val="s0"/>
        </w:rPr>
        <w:t>3. Меры официального контроля в пунктах пропуска (пунктах контроля) через государственную границу</w:t>
      </w:r>
      <w:r>
        <w:rPr>
          <w:rStyle w:val="s0"/>
        </w:rPr>
        <w:t xml:space="preserve"> Украины проводятся таможенными органами путем предварительного документального контроля.</w:t>
      </w:r>
    </w:p>
    <w:p w:rsidR="00000000" w:rsidRDefault="007E4C23">
      <w:pPr>
        <w:pStyle w:val="pj"/>
      </w:pPr>
      <w:r>
        <w:rPr>
          <w:rStyle w:val="s0"/>
        </w:rPr>
        <w:t>Перечень документов и сведений, подлежащих проверке в ходе предварительного документального контроля, утверждается Кабинетом Министров Украины.</w:t>
      </w:r>
    </w:p>
    <w:p w:rsidR="00000000" w:rsidRDefault="007E4C23">
      <w:pPr>
        <w:pStyle w:val="pj"/>
      </w:pPr>
      <w:r>
        <w:rPr>
          <w:rStyle w:val="s0"/>
        </w:rPr>
        <w:t>4. Предварительный док</w:t>
      </w:r>
      <w:r>
        <w:rPr>
          <w:rStyle w:val="s0"/>
        </w:rPr>
        <w:t>ументальный контроль начинается после предъявления таможенному органу товаров, транспортных средств коммерческого назначения и документов на такие товары в пункте пропуска (пункте контроля) через государственную границу Украины.</w:t>
      </w:r>
    </w:p>
    <w:p w:rsidR="00000000" w:rsidRDefault="007E4C23">
      <w:pPr>
        <w:pStyle w:val="pj"/>
      </w:pPr>
      <w:r>
        <w:rPr>
          <w:rStyle w:val="s0"/>
        </w:rPr>
        <w:t>В течение двух часов с моме</w:t>
      </w:r>
      <w:r>
        <w:rPr>
          <w:rStyle w:val="s0"/>
        </w:rPr>
        <w:t>нта предъявления товаров, транспортных средств коммерческого назначения должностное лицо таможенного органа при проведении предварительного документального контроля обязана:</w:t>
      </w:r>
    </w:p>
    <w:p w:rsidR="00000000" w:rsidRDefault="007E4C23">
      <w:pPr>
        <w:pStyle w:val="pj"/>
      </w:pPr>
      <w:r>
        <w:rPr>
          <w:rStyle w:val="s0"/>
        </w:rPr>
        <w:t>1) принять одно из следующих решений о:</w:t>
      </w:r>
    </w:p>
    <w:p w:rsidR="00000000" w:rsidRDefault="007E4C23">
      <w:pPr>
        <w:pStyle w:val="pj"/>
      </w:pPr>
      <w:r>
        <w:rPr>
          <w:rStyle w:val="s0"/>
        </w:rPr>
        <w:t>предоставление разрешения на пропуск товар</w:t>
      </w:r>
      <w:r>
        <w:rPr>
          <w:rStyle w:val="s0"/>
        </w:rPr>
        <w:t>ов через таможенную границу Украины по результатам предварительного документального контроля для перемещения их в пункт назначения на территории Украины или в пункт вывоза (пропуска) за пределы таможенной территории Украины;</w:t>
      </w:r>
    </w:p>
    <w:p w:rsidR="00000000" w:rsidRDefault="007E4C23">
      <w:pPr>
        <w:pStyle w:val="pj"/>
      </w:pPr>
      <w:r>
        <w:rPr>
          <w:rStyle w:val="s0"/>
        </w:rPr>
        <w:t>прекращения предварительного до</w:t>
      </w:r>
      <w:r>
        <w:rPr>
          <w:rStyle w:val="s0"/>
        </w:rPr>
        <w:t>кументального контроля и привлечения для проведения мероприятий официального контроля должностного лица соответствующего уполномоченного органа;</w:t>
      </w:r>
    </w:p>
    <w:p w:rsidR="00000000" w:rsidRDefault="007E4C23">
      <w:pPr>
        <w:pStyle w:val="pj"/>
      </w:pPr>
      <w:r>
        <w:rPr>
          <w:rStyle w:val="s0"/>
        </w:rPr>
        <w:t>2) внести в единой автоматизированной информационной системы таможенных органов Украины информацию о принятом решении.</w:t>
      </w:r>
    </w:p>
    <w:p w:rsidR="00000000" w:rsidRDefault="007E4C23">
      <w:pPr>
        <w:pStyle w:val="pj"/>
      </w:pPr>
      <w:r>
        <w:rPr>
          <w:rStyle w:val="s0"/>
        </w:rPr>
        <w:t>5. Предварительный документальный контроль прекращается должностным лицом таможенного органа в случае:</w:t>
      </w:r>
    </w:p>
    <w:p w:rsidR="00000000" w:rsidRDefault="007E4C23">
      <w:pPr>
        <w:pStyle w:val="pj"/>
      </w:pPr>
      <w:r>
        <w:rPr>
          <w:rStyle w:val="s0"/>
        </w:rPr>
        <w:t>1) установленной законом требовани</w:t>
      </w:r>
      <w:r>
        <w:rPr>
          <w:rStyle w:val="s0"/>
        </w:rPr>
        <w:t>я о проведении соответствующего мероприятия официального контроля соответствующим уполномоченным органом;</w:t>
      </w:r>
    </w:p>
    <w:p w:rsidR="00000000" w:rsidRDefault="007E4C23">
      <w:pPr>
        <w:pStyle w:val="pj"/>
      </w:pPr>
      <w:r>
        <w:rPr>
          <w:rStyle w:val="s0"/>
        </w:rPr>
        <w:t>2) ввоз на таможенную территорию Украины (в том числе с целью транзита) живых животных (млекопитающих, птиц, пчел, насекомых, рыб, ракообразных, моллю</w:t>
      </w:r>
      <w:r>
        <w:rPr>
          <w:rStyle w:val="s0"/>
        </w:rPr>
        <w:t>сков, лягушек, амфибий и рептилий);</w:t>
      </w:r>
    </w:p>
    <w:p w:rsidR="00000000" w:rsidRDefault="007E4C23">
      <w:pPr>
        <w:pStyle w:val="pj"/>
      </w:pPr>
      <w:r>
        <w:rPr>
          <w:rStyle w:val="s0"/>
        </w:rPr>
        <w:t>3) ввоз на таможенную территорию Украины (в том числе с целью транзита) живых растений;</w:t>
      </w:r>
    </w:p>
    <w:p w:rsidR="00000000" w:rsidRDefault="007E4C23">
      <w:pPr>
        <w:pStyle w:val="pj"/>
      </w:pPr>
      <w:r>
        <w:rPr>
          <w:rStyle w:val="s0"/>
        </w:rPr>
        <w:t>4) проведение в пунктах пропуска (пунктах контроля) через государственную границу Украины соответствующих санитарных мер в связи с у</w:t>
      </w:r>
      <w:r>
        <w:rPr>
          <w:rStyle w:val="s0"/>
        </w:rPr>
        <w:t>грозой заноса возбудителей болезней животных на территорию Украины;</w:t>
      </w:r>
    </w:p>
    <w:p w:rsidR="00000000" w:rsidRDefault="007E4C23">
      <w:pPr>
        <w:pStyle w:val="pj"/>
      </w:pPr>
      <w:r>
        <w:rPr>
          <w:rStyle w:val="s0"/>
        </w:rPr>
        <w:t>5) наличия в единой автоматизированной информационной системе таможенных органов Украины информации уполномоченного органа об установлении им запрета на ввоз соответствующих товаров на там</w:t>
      </w:r>
      <w:r>
        <w:rPr>
          <w:rStyle w:val="s0"/>
        </w:rPr>
        <w:t>оженную территорию Украины (в том числе с целью транзита) с соответствующей страны;</w:t>
      </w:r>
    </w:p>
    <w:p w:rsidR="00000000" w:rsidRDefault="007E4C23">
      <w:pPr>
        <w:pStyle w:val="pj"/>
      </w:pPr>
      <w:r>
        <w:rPr>
          <w:rStyle w:val="s0"/>
        </w:rPr>
        <w:t>6) отсутствия документов или сведений, необходимых для осуществления предварительного документального контроля;</w:t>
      </w:r>
    </w:p>
    <w:p w:rsidR="00000000" w:rsidRDefault="007E4C23">
      <w:pPr>
        <w:pStyle w:val="pj"/>
      </w:pPr>
      <w:r>
        <w:rPr>
          <w:rStyle w:val="s0"/>
        </w:rPr>
        <w:t>7) получения обращения декларанта о проведении мероприятий о</w:t>
      </w:r>
      <w:r>
        <w:rPr>
          <w:rStyle w:val="s0"/>
        </w:rPr>
        <w:t>фициального контроля в пункте пропуска (пункте контроля) через государственную границу соответствующим уполномоченным органом;</w:t>
      </w:r>
    </w:p>
    <w:p w:rsidR="00000000" w:rsidRDefault="007E4C23">
      <w:pPr>
        <w:pStyle w:val="pj"/>
      </w:pPr>
      <w:r>
        <w:rPr>
          <w:rStyle w:val="s0"/>
        </w:rPr>
        <w:t>8) выявление во время визуального инспектирования признаков порчи товаров.</w:t>
      </w:r>
    </w:p>
    <w:p w:rsidR="00000000" w:rsidRDefault="007E4C23">
      <w:pPr>
        <w:pStyle w:val="pj"/>
      </w:pPr>
      <w:r>
        <w:rPr>
          <w:rStyle w:val="s0"/>
        </w:rPr>
        <w:t xml:space="preserve">В случае прекращения предварительного документального </w:t>
      </w:r>
      <w:r>
        <w:rPr>
          <w:rStyle w:val="s0"/>
        </w:rPr>
        <w:t>контроля для проведения соответствующей проверки должностным лицом таможенного органа безотлагательно привлекается должностное лицо соответствующего уполномоченного органа.</w:t>
      </w:r>
    </w:p>
    <w:p w:rsidR="00000000" w:rsidRDefault="007E4C23">
      <w:pPr>
        <w:pStyle w:val="pj"/>
      </w:pPr>
      <w:r>
        <w:rPr>
          <w:rStyle w:val="s0"/>
        </w:rPr>
        <w:t>6. В течение двух часов с момента привлечения к проведению мероприятий официального</w:t>
      </w:r>
      <w:r>
        <w:rPr>
          <w:rStyle w:val="s0"/>
        </w:rPr>
        <w:t xml:space="preserve"> контроля в пункте пропуска (пункте контроля) через государственную границу Украины должностное лицо соответствующего уполномоченного органа обязано:</w:t>
      </w:r>
    </w:p>
    <w:p w:rsidR="00000000" w:rsidRDefault="007E4C23">
      <w:pPr>
        <w:pStyle w:val="pj"/>
      </w:pPr>
      <w:r>
        <w:rPr>
          <w:rStyle w:val="s0"/>
        </w:rPr>
        <w:t>1) принять одно или несколько решений о:</w:t>
      </w:r>
    </w:p>
    <w:p w:rsidR="00000000" w:rsidRDefault="007E4C23">
      <w:pPr>
        <w:pStyle w:val="pj"/>
      </w:pPr>
      <w:r>
        <w:rPr>
          <w:rStyle w:val="s0"/>
        </w:rPr>
        <w:t>предоставление разрешения на пропуск товаров через таможенную границу Украины для перемещения их в пункт назначения на территории Украины или в пункт вывоза (пропуска) за пределы таможенной территории Украины;</w:t>
      </w:r>
    </w:p>
    <w:p w:rsidR="00000000" w:rsidRDefault="007E4C23">
      <w:pPr>
        <w:pStyle w:val="pj"/>
      </w:pPr>
      <w:r>
        <w:rPr>
          <w:rStyle w:val="s0"/>
        </w:rPr>
        <w:t xml:space="preserve">предоставлении разрешения на выпуск товаров в </w:t>
      </w:r>
      <w:r>
        <w:rPr>
          <w:rStyle w:val="s0"/>
        </w:rPr>
        <w:t>заявленный таможенный режим в целях их ввоз в Украину в пункте пропуска (пункте контроля) через государственную границу Украины;</w:t>
      </w:r>
    </w:p>
    <w:p w:rsidR="00000000" w:rsidRDefault="007E4C23">
      <w:pPr>
        <w:pStyle w:val="pj"/>
      </w:pPr>
      <w:r>
        <w:rPr>
          <w:rStyle w:val="s0"/>
        </w:rPr>
        <w:t>запрет ввоза товаров на таможенную территорию Украины;</w:t>
      </w:r>
    </w:p>
    <w:p w:rsidR="00000000" w:rsidRDefault="007E4C23">
      <w:pPr>
        <w:pStyle w:val="pj"/>
      </w:pPr>
      <w:r>
        <w:rPr>
          <w:rStyle w:val="s0"/>
        </w:rPr>
        <w:t>необходимость проведения обзора (инспектирования) товаров;</w:t>
      </w:r>
    </w:p>
    <w:p w:rsidR="00000000" w:rsidRDefault="007E4C23">
      <w:pPr>
        <w:pStyle w:val="pj"/>
      </w:pPr>
      <w:r>
        <w:rPr>
          <w:rStyle w:val="s0"/>
        </w:rPr>
        <w:t>необходимость</w:t>
      </w:r>
      <w:r>
        <w:rPr>
          <w:rStyle w:val="s0"/>
        </w:rPr>
        <w:t xml:space="preserve"> проведения дополнительной идентификации товаров (нанесение соответствующей маркировки и т.п.);</w:t>
      </w:r>
    </w:p>
    <w:p w:rsidR="00000000" w:rsidRDefault="007E4C23">
      <w:pPr>
        <w:pStyle w:val="pj"/>
      </w:pPr>
      <w:r>
        <w:rPr>
          <w:rStyle w:val="s0"/>
        </w:rPr>
        <w:t>необходимость взятия проб (образцов) товаров для проведения их исследования (анализа, экспертизы);</w:t>
      </w:r>
    </w:p>
    <w:p w:rsidR="00000000" w:rsidRDefault="007E4C23">
      <w:pPr>
        <w:pStyle w:val="pj"/>
      </w:pPr>
      <w:r>
        <w:rPr>
          <w:rStyle w:val="s0"/>
        </w:rPr>
        <w:t>необходимость проведения дополнительной обработки товаров (фу</w:t>
      </w:r>
      <w:r>
        <w:rPr>
          <w:rStyle w:val="s0"/>
        </w:rPr>
        <w:t>мигации, обеззараживания);</w:t>
      </w:r>
    </w:p>
    <w:p w:rsidR="00000000" w:rsidRDefault="007E4C23">
      <w:pPr>
        <w:pStyle w:val="pj"/>
      </w:pPr>
      <w:r>
        <w:rPr>
          <w:rStyle w:val="s0"/>
        </w:rPr>
        <w:t>2) внести в единый государственный информационного веб-портала «Единое окно для международной торговли» информацию о принятом решении, о должностное лицо, принявшее такое решение, и о должностное лицо, непосредственно выполнять п</w:t>
      </w:r>
      <w:r>
        <w:rPr>
          <w:rStyle w:val="s0"/>
        </w:rPr>
        <w:t>роцедуры, указанные в абзацах пятом - восьмом пункта 1 настоящей части.</w:t>
      </w:r>
    </w:p>
    <w:p w:rsidR="00000000" w:rsidRDefault="007E4C23">
      <w:pPr>
        <w:pStyle w:val="pj"/>
      </w:pPr>
      <w:r>
        <w:rPr>
          <w:rStyle w:val="s0"/>
        </w:rPr>
        <w:t>Должностное лицо соответствующего уполномоченного государственного органа, предназначенная для выполнения процедур, указанных в абзацах пятом - восьмом пункта 1 настоящей части, в тече</w:t>
      </w:r>
      <w:r>
        <w:rPr>
          <w:rStyle w:val="s0"/>
        </w:rPr>
        <w:t>ние 12:00 с момента внесения соответствующей информации в единый государственный информационного веб-портала «Единое окно для международной торговли» обязана выполнить следующие процедуры и внести в единый государственный информационного веб-портала «Едино</w:t>
      </w:r>
      <w:r>
        <w:rPr>
          <w:rStyle w:val="s0"/>
        </w:rPr>
        <w:t>е окно для международной торговли» информацию об их выполнении.</w:t>
      </w:r>
    </w:p>
    <w:p w:rsidR="00000000" w:rsidRDefault="007E4C23">
      <w:pPr>
        <w:pStyle w:val="pj"/>
      </w:pPr>
      <w:r>
        <w:rPr>
          <w:rStyle w:val="s0"/>
        </w:rPr>
        <w:t>Единый государственный информационный веб-портал «Единое окно для международной торговли» в автоматическом режиме формирует и направляет декларанту, таможенного органа и соответствующем уполно</w:t>
      </w:r>
      <w:r>
        <w:rPr>
          <w:rStyle w:val="s0"/>
        </w:rPr>
        <w:t>моченному государственному органу сообщения о:</w:t>
      </w:r>
    </w:p>
    <w:p w:rsidR="00000000" w:rsidRDefault="007E4C23">
      <w:pPr>
        <w:pStyle w:val="pj"/>
      </w:pPr>
      <w:r>
        <w:rPr>
          <w:rStyle w:val="s0"/>
        </w:rPr>
        <w:t>невнесения в течение установленного срока до единого государственного информационного веб-портала «Единое окно для международной торговли» информации в соответствии с пунктом 2 настоящей части с указанием свед</w:t>
      </w:r>
      <w:r>
        <w:rPr>
          <w:rStyle w:val="s0"/>
        </w:rPr>
        <w:t>ений о соответствующем уполномоченный государственный орган и должностное лицо, которое должно было внести такую информацию;</w:t>
      </w:r>
    </w:p>
    <w:p w:rsidR="00000000" w:rsidRDefault="007E4C23">
      <w:pPr>
        <w:pStyle w:val="pj"/>
      </w:pPr>
      <w:r>
        <w:rPr>
          <w:rStyle w:val="s0"/>
        </w:rPr>
        <w:t>невнесения в течение установленного срока до единого государственного информационного веб-портала «Единое окно для международной то</w:t>
      </w:r>
      <w:r>
        <w:rPr>
          <w:rStyle w:val="s0"/>
        </w:rPr>
        <w:t>рговли» информации о выполнении процедур, указанных в абзацах пятом - седьмом пункта 1 настоящей части, с указанием сведений о соответствующем уполномоченный государственный орган и должностное лицо, которое должно была выполнить следующие процедуры.</w:t>
      </w:r>
    </w:p>
    <w:p w:rsidR="00000000" w:rsidRDefault="007E4C23">
      <w:pPr>
        <w:pStyle w:val="pj"/>
      </w:pPr>
      <w:r>
        <w:rPr>
          <w:rStyle w:val="s0"/>
        </w:rPr>
        <w:t>Не по</w:t>
      </w:r>
      <w:r>
        <w:rPr>
          <w:rStyle w:val="s0"/>
        </w:rPr>
        <w:t>зднее одного часа с момента выполнения процедур, указанных в абзацах пятом-восьмом пункта 1 настоящей части, или получения одного из сообщений, предусмотренных абзацами четвертым, пятым пункта 2 настоящей части, должностное лицо соответствующего уполномоче</w:t>
      </w:r>
      <w:r>
        <w:rPr>
          <w:rStyle w:val="s0"/>
        </w:rPr>
        <w:t>нного органа обязано принять одно из таких решений и внести соответствующую информацию в Единый государственный информационный веб-портал «Единое окно для международной торговли» относительно:</w:t>
      </w:r>
    </w:p>
    <w:p w:rsidR="00000000" w:rsidRDefault="007E4C23">
      <w:pPr>
        <w:pStyle w:val="pj"/>
      </w:pPr>
      <w:r>
        <w:rPr>
          <w:rStyle w:val="s0"/>
        </w:rPr>
        <w:t>предоставление разрешения на пропуск товаров через таможенную г</w:t>
      </w:r>
      <w:r>
        <w:rPr>
          <w:rStyle w:val="s0"/>
        </w:rPr>
        <w:t>раницу Украины для перемещения их в пункт назначения на территории Украины или в пункт вывоза (пропуска) за пределы таможенной территории Украины;</w:t>
      </w:r>
    </w:p>
    <w:p w:rsidR="00000000" w:rsidRDefault="007E4C23">
      <w:pPr>
        <w:pStyle w:val="pj"/>
      </w:pPr>
      <w:r>
        <w:rPr>
          <w:rStyle w:val="s0"/>
        </w:rPr>
        <w:t>предоставление разрешения на выпуск товаров в заявленный таможенный режим в соответствии с целью их ввоза в У</w:t>
      </w:r>
      <w:r>
        <w:rPr>
          <w:rStyle w:val="s0"/>
        </w:rPr>
        <w:t>краину в пункте пропуска (пункте контроля) через государственную границу Украины;</w:t>
      </w:r>
    </w:p>
    <w:p w:rsidR="00000000" w:rsidRDefault="007E4C23">
      <w:pPr>
        <w:pStyle w:val="pj"/>
      </w:pPr>
      <w:r>
        <w:rPr>
          <w:rStyle w:val="s0"/>
        </w:rPr>
        <w:t>запрета ввоза товаров на таможенную территорию Украины.</w:t>
      </w:r>
    </w:p>
    <w:p w:rsidR="00000000" w:rsidRDefault="007E4C23">
      <w:pPr>
        <w:pStyle w:val="pj"/>
      </w:pPr>
      <w:r>
        <w:rPr>
          <w:rStyle w:val="s0"/>
        </w:rPr>
        <w:t>7. Пропуск через таможенную границу Украины товаров, при ввозе на таможенную территорию Украины (в том числе с целью транзита) подлежат мерам официального контроля, осуществляется на основании информации, содержащейся в единой автоматизированной информацио</w:t>
      </w:r>
      <w:r>
        <w:rPr>
          <w:rStyle w:val="s0"/>
        </w:rPr>
        <w:t>нной системе таможенных органов, о предоставлении разрешения на:</w:t>
      </w:r>
    </w:p>
    <w:p w:rsidR="00000000" w:rsidRDefault="007E4C23">
      <w:pPr>
        <w:pStyle w:val="pj"/>
      </w:pPr>
      <w:r>
        <w:rPr>
          <w:rStyle w:val="s0"/>
        </w:rPr>
        <w:t>пропуск таких товаров через таможенную границу Украины для перемещения их в пункт назначения на территории Украины или в пункт вывоза (пропуска) за пределы таможенной территории Украины; или</w:t>
      </w:r>
    </w:p>
    <w:p w:rsidR="00000000" w:rsidRDefault="007E4C23">
      <w:pPr>
        <w:pStyle w:val="pj"/>
      </w:pPr>
      <w:r>
        <w:rPr>
          <w:rStyle w:val="s0"/>
        </w:rPr>
        <w:t>выпуск таких товаров в заявленный таможенный режим в целях их ввоз в Украину в пункте пропуска (пункте контроля) через государственную границу Украины.</w:t>
      </w:r>
    </w:p>
    <w:p w:rsidR="00000000" w:rsidRDefault="007E4C23">
      <w:pPr>
        <w:pStyle w:val="pj"/>
      </w:pPr>
      <w:r>
        <w:rPr>
          <w:rStyle w:val="s0"/>
        </w:rPr>
        <w:t>8. Документы и сведения для проведения мероприятий официального контроля, кроме документов и сведений, к</w:t>
      </w:r>
      <w:r>
        <w:rPr>
          <w:rStyle w:val="s0"/>
        </w:rPr>
        <w:t>оторые в соответствии с настоящим Кодексом и другими законами Украины вносятся в единый государственный информационного веб-портала «Единое окно для международной торговли» государственными органами, учреждениями и организациями, уполномоченными на осущест</w:t>
      </w:r>
      <w:r>
        <w:rPr>
          <w:rStyle w:val="s0"/>
        </w:rPr>
        <w:t>вление соответствующих разрешительных или контрольных функций в отношении перемещения товаров, транспортных средств коммерческого назначения через таможенную границу Украины, вносятся в единый государственный информационного веб-портал «Единое окно для меж</w:t>
      </w:r>
      <w:r>
        <w:rPr>
          <w:rStyle w:val="s0"/>
        </w:rPr>
        <w:t>дународной торговли» декларантом до или одновременно с подачей таможенной декларации с целью выпуска товаров в избранный таможенный режим.</w:t>
      </w:r>
    </w:p>
    <w:p w:rsidR="00000000" w:rsidRDefault="007E4C23">
      <w:pPr>
        <w:pStyle w:val="pj"/>
      </w:pPr>
      <w:r>
        <w:rPr>
          <w:rStyle w:val="s0"/>
        </w:rPr>
        <w:t>9. Должностное лицо соответствующего уполномоченного органа, который проводит мероприятия официального контроля товар</w:t>
      </w:r>
      <w:r>
        <w:rPr>
          <w:rStyle w:val="s0"/>
        </w:rPr>
        <w:t xml:space="preserve">ов в пункте их назначения на территории Украины, в течение двух рабочих часов с момента внесения декларантом в единый государственный информационного веб-портала «Единое окно для международной торговли» документов и сведений о таких товарах для проведения </w:t>
      </w:r>
      <w:r>
        <w:rPr>
          <w:rStyle w:val="s0"/>
        </w:rPr>
        <w:t>мероприятий официального контроля обязана:</w:t>
      </w:r>
    </w:p>
    <w:p w:rsidR="00000000" w:rsidRDefault="007E4C23">
      <w:pPr>
        <w:pStyle w:val="pj"/>
      </w:pPr>
      <w:r>
        <w:rPr>
          <w:rStyle w:val="s0"/>
        </w:rPr>
        <w:t>1) принять одно или несколько решений о:</w:t>
      </w:r>
    </w:p>
    <w:p w:rsidR="00000000" w:rsidRDefault="007E4C23">
      <w:pPr>
        <w:pStyle w:val="pj"/>
      </w:pPr>
      <w:r>
        <w:rPr>
          <w:rStyle w:val="s0"/>
        </w:rPr>
        <w:t>предоставлении разрешения на выпуск товаров в заявленный таможенный режим в целях их ввоза в Украину;</w:t>
      </w:r>
    </w:p>
    <w:p w:rsidR="00000000" w:rsidRDefault="007E4C23">
      <w:pPr>
        <w:pStyle w:val="pj"/>
      </w:pPr>
      <w:r>
        <w:rPr>
          <w:rStyle w:val="s0"/>
        </w:rPr>
        <w:t xml:space="preserve">запрет выпуска товаров в заявленный таможенный режим в целях их ввоза </w:t>
      </w:r>
      <w:r>
        <w:rPr>
          <w:rStyle w:val="s0"/>
        </w:rPr>
        <w:t>в Украину;</w:t>
      </w:r>
    </w:p>
    <w:p w:rsidR="00000000" w:rsidRDefault="007E4C23">
      <w:pPr>
        <w:pStyle w:val="pj"/>
      </w:pPr>
      <w:r>
        <w:rPr>
          <w:rStyle w:val="s0"/>
        </w:rPr>
        <w:t>необходимость проверки оригиналов документов на такие товары;</w:t>
      </w:r>
    </w:p>
    <w:p w:rsidR="00000000" w:rsidRDefault="007E4C23">
      <w:pPr>
        <w:pStyle w:val="pj"/>
      </w:pPr>
      <w:r>
        <w:rPr>
          <w:rStyle w:val="s0"/>
        </w:rPr>
        <w:t>необходимость проведения обзора (инспектирования) товаров;</w:t>
      </w:r>
    </w:p>
    <w:p w:rsidR="00000000" w:rsidRDefault="007E4C23">
      <w:pPr>
        <w:pStyle w:val="pj"/>
      </w:pPr>
      <w:r>
        <w:rPr>
          <w:rStyle w:val="s0"/>
        </w:rPr>
        <w:t>необходимость проведения дополнительной идентификации товаров (нанесение соответствующей маркировки и т.п.);</w:t>
      </w:r>
    </w:p>
    <w:p w:rsidR="00000000" w:rsidRDefault="007E4C23">
      <w:pPr>
        <w:pStyle w:val="pj"/>
      </w:pPr>
      <w:r>
        <w:rPr>
          <w:rStyle w:val="s0"/>
        </w:rPr>
        <w:t>необходимость в</w:t>
      </w:r>
      <w:r>
        <w:rPr>
          <w:rStyle w:val="s0"/>
        </w:rPr>
        <w:t>зятия проб (образцов) товаров для проведения их исследования (анализа, экспертизы);</w:t>
      </w:r>
    </w:p>
    <w:p w:rsidR="00000000" w:rsidRDefault="007E4C23">
      <w:pPr>
        <w:pStyle w:val="pj"/>
      </w:pPr>
      <w:r>
        <w:rPr>
          <w:rStyle w:val="s0"/>
        </w:rPr>
        <w:t>необходимость проведения дополнительной обработки товаров (фумигации, обеззараживания);</w:t>
      </w:r>
    </w:p>
    <w:p w:rsidR="00000000" w:rsidRDefault="007E4C23">
      <w:pPr>
        <w:pStyle w:val="pj"/>
      </w:pPr>
      <w:r>
        <w:rPr>
          <w:rStyle w:val="s0"/>
        </w:rPr>
        <w:t>2) внести в единый государственный информационного веб-портала «Единое окно для межд</w:t>
      </w:r>
      <w:r>
        <w:rPr>
          <w:rStyle w:val="s0"/>
        </w:rPr>
        <w:t>ународной торговли» информацию о принятом решении, должностное лицо, принявшее такое решение, и должностное лицо, непосредственно выполнять процедуры, указанные в абзацах четвертом - восьмом пункта 1 настоящей части.</w:t>
      </w:r>
    </w:p>
    <w:p w:rsidR="00000000" w:rsidRDefault="007E4C23">
      <w:pPr>
        <w:pStyle w:val="pj"/>
      </w:pPr>
      <w:r>
        <w:rPr>
          <w:rStyle w:val="s0"/>
        </w:rPr>
        <w:t>Должностное лицо соответствующего уполн</w:t>
      </w:r>
      <w:r>
        <w:rPr>
          <w:rStyle w:val="s0"/>
        </w:rPr>
        <w:t>омоченного государственного органа, назначенное для выполнения процедур, указанных в абзацах четвертом-восьмом пункта 1 настоящей части, обязано выполнить такие процедуры и внести в Единый государственный информационный веб-портал «Единое окно для междунар</w:t>
      </w:r>
      <w:r>
        <w:rPr>
          <w:rStyle w:val="s0"/>
        </w:rPr>
        <w:t>одной торговли» информацию об их выполнении.</w:t>
      </w:r>
    </w:p>
    <w:p w:rsidR="00000000" w:rsidRDefault="007E4C23">
      <w:pPr>
        <w:pStyle w:val="pj"/>
      </w:pPr>
      <w:r>
        <w:rPr>
          <w:rStyle w:val="s0"/>
        </w:rPr>
        <w:t>В случае внесения декларантом (уполномоченным им лицом) в единый государственный информационного веб-портала «Единое окно для международной торговли» документов и сведений для проведения мероприятий официального</w:t>
      </w:r>
      <w:r>
        <w:rPr>
          <w:rStyle w:val="s0"/>
        </w:rPr>
        <w:t xml:space="preserve"> контроля до прибытия товаров на таможенную территорию Украины должностное лицо соответствующего уполномоченного органа, проводит мероприятия официального контроля товаров в пункте их назначения на территории Украины, принимает соответствующее решение согл</w:t>
      </w:r>
      <w:r>
        <w:rPr>
          <w:rStyle w:val="s0"/>
        </w:rPr>
        <w:t>асно пункту 1 части в течение двух рабочих часов с момента пропуска товаров на таможенную территорию Украины.</w:t>
      </w:r>
    </w:p>
    <w:p w:rsidR="00000000" w:rsidRDefault="007E4C23">
      <w:pPr>
        <w:pStyle w:val="pj"/>
      </w:pPr>
      <w:r>
        <w:rPr>
          <w:rStyle w:val="s0"/>
        </w:rPr>
        <w:t xml:space="preserve">В случае если законодательством Украины предусмотрено осуществление в рамках мероприятий официального контроля отдельных процедур, не указанных в </w:t>
      </w:r>
      <w:r>
        <w:rPr>
          <w:rStyle w:val="s0"/>
        </w:rPr>
        <w:t>пункте 1 настоящей части, по представлению соответствующего уполномоченного органа центральный орган исполнительной власти, реализующий государственную таможенную политику, обеспечивает возможность внесения информации о таких процедурах к единому государст</w:t>
      </w:r>
      <w:r>
        <w:rPr>
          <w:rStyle w:val="s0"/>
        </w:rPr>
        <w:t>венного информационного веб-портала «Единое окно для международной торговли» с их однозначной идентификацией.</w:t>
      </w:r>
    </w:p>
    <w:p w:rsidR="00000000" w:rsidRDefault="007E4C23">
      <w:pPr>
        <w:pStyle w:val="pj"/>
      </w:pPr>
      <w:r>
        <w:rPr>
          <w:rStyle w:val="s0"/>
        </w:rPr>
        <w:t>В случае если должностным лицом соответствующего уполномоченного органа, которое проводит мероприятия официального контроля товаров в пункте их на</w:t>
      </w:r>
      <w:r>
        <w:rPr>
          <w:rStyle w:val="s0"/>
        </w:rPr>
        <w:t>значения на территории Украины, внесено в Единый государственный информационный веб-портал «Единое окно для международной торговли» информацию о необходимости проведения осмотра (инспектирования) товаров, необходимости проведения дополнительной идентификац</w:t>
      </w:r>
      <w:r>
        <w:rPr>
          <w:rStyle w:val="s0"/>
        </w:rPr>
        <w:t>ии товаров (нанесения соответствующей маркировки и т.п.), взятия проб (образцов) товаров для проведения их исследования (анализа, экспертизы), проведения дополнительной обработки товаров (фумигации, обеззараживания), срок проведения соответствующих процеду</w:t>
      </w:r>
      <w:r>
        <w:rPr>
          <w:rStyle w:val="s0"/>
        </w:rPr>
        <w:t>р в рамках мероприятий официального контроля согласовывается с использованием механизма «единого окна» между декларантом, соответствующим уполномоченным органом и таможенным органом по принципу выбора ближайшего возможного срока, но не позднее чем через во</w:t>
      </w:r>
      <w:r>
        <w:rPr>
          <w:rStyle w:val="s0"/>
        </w:rPr>
        <w:t>семь рабочих часов от срока, предложенного декларантом.</w:t>
      </w:r>
    </w:p>
    <w:p w:rsidR="00000000" w:rsidRDefault="007E4C23">
      <w:pPr>
        <w:pStyle w:val="pj"/>
      </w:pPr>
      <w:r>
        <w:rPr>
          <w:rStyle w:val="s0"/>
        </w:rPr>
        <w:t>После завершения мероприятий официального контроля товаров в пункте их назначения на территории Украины должностное лицо соответствующего уполномоченного органа, которое их осуществляло, обязано безот</w:t>
      </w:r>
      <w:r>
        <w:rPr>
          <w:rStyle w:val="s0"/>
        </w:rPr>
        <w:t>лагательно внести в Единый государственный информационный веб-портал «Единое окно для международной торговли» информацию о принятом решении, предусмотренном абзацами вторым и третьим пункта 1 настоящей части.</w:t>
      </w:r>
    </w:p>
    <w:p w:rsidR="00000000" w:rsidRDefault="007E4C23">
      <w:pPr>
        <w:pStyle w:val="pj"/>
      </w:pPr>
      <w:r>
        <w:rPr>
          <w:rStyle w:val="s0"/>
        </w:rPr>
        <w:t>10. Выпуск в соответствующий таможенный режим (</w:t>
      </w:r>
      <w:r>
        <w:rPr>
          <w:rStyle w:val="s0"/>
        </w:rPr>
        <w:t>кроме таможенного режима транзита) товаров, при ввозе на таможенную территорию Украины подлежат мерам официального контроля, осуществляется при условии наличия в единой автоматизированной информационной системе таможенных органов Украины информации о предо</w:t>
      </w:r>
      <w:r>
        <w:rPr>
          <w:rStyle w:val="s0"/>
        </w:rPr>
        <w:t>ставлении разрешения на выпуск этих товаров в заявленный таможенный режим в целях их ввоз в Украину по результатам проведения таких мероприятий соответствующими уполномоченными органами, кроме случаев, определенных абзацем вторым настоящей части.</w:t>
      </w:r>
    </w:p>
    <w:p w:rsidR="00000000" w:rsidRDefault="007E4C23">
      <w:pPr>
        <w:pStyle w:val="pj"/>
      </w:pPr>
      <w:r>
        <w:rPr>
          <w:rStyle w:val="s0"/>
        </w:rPr>
        <w:t>Если на м</w:t>
      </w:r>
      <w:r>
        <w:rPr>
          <w:rStyle w:val="s0"/>
        </w:rPr>
        <w:t>омент окончания установленных статьей 255 настоящего Кодекса сроков таможенного оформления в единой автоматизированной информационной системе таможенных органов Украины отсутствует информация о предоставлении определенным (одним или несколькими) уполномоче</w:t>
      </w:r>
      <w:r>
        <w:rPr>
          <w:rStyle w:val="s0"/>
        </w:rPr>
        <w:t xml:space="preserve">нным органом по результатам проведения мероприятий официального контроля разрешения на выпуск товаров в заявленный таможенный режим в соответствии с цели их ввоза в Украину и о запрете этим же (одним или несколькими) уполномоченным органом выпуска товаров </w:t>
      </w:r>
      <w:r>
        <w:rPr>
          <w:rStyle w:val="s0"/>
        </w:rPr>
        <w:t xml:space="preserve">в заявленный таможенный режим в целях их ввоз в Украину, таможенный орган завершает таможенное оформление этих товаров с соблюдением сроков, установленных </w:t>
      </w:r>
      <w:hyperlink w:anchor="sub2550000" w:history="1">
        <w:r>
          <w:rPr>
            <w:rStyle w:val="a4"/>
            <w:color w:val="0000FF"/>
            <w:u w:val="single"/>
          </w:rPr>
          <w:t>статьей 255</w:t>
        </w:r>
      </w:hyperlink>
      <w:r>
        <w:rPr>
          <w:rStyle w:val="s0"/>
        </w:rPr>
        <w:t xml:space="preserve"> настоящего Кодекса. Мероприятия официального контроля в </w:t>
      </w:r>
      <w:r>
        <w:rPr>
          <w:rStyle w:val="s0"/>
        </w:rPr>
        <w:t>отношении указанных товаров в таком случае проводятся соответствующими уполномоченными органами независимо от завершения их таможенного оформления в порядке, установленном законодательством Украины. Положения настоящего абзаца не применяются к товарам, при</w:t>
      </w:r>
      <w:r>
        <w:rPr>
          <w:rStyle w:val="s0"/>
        </w:rPr>
        <w:t xml:space="preserve">знанных гуманитарной помощью в соответствии с </w:t>
      </w:r>
      <w:hyperlink r:id="rId175" w:history="1">
        <w:r>
          <w:rPr>
            <w:rStyle w:val="a4"/>
            <w:color w:val="0000FF"/>
            <w:u w:val="single"/>
          </w:rPr>
          <w:t>Закона</w:t>
        </w:r>
      </w:hyperlink>
      <w:r>
        <w:rPr>
          <w:rStyle w:val="s0"/>
        </w:rPr>
        <w:t xml:space="preserve"> Украины «О гуманитарной помощи».</w:t>
      </w:r>
    </w:p>
    <w:p w:rsidR="00000000" w:rsidRDefault="007E4C23">
      <w:pPr>
        <w:pStyle w:val="pj"/>
      </w:pPr>
      <w:r>
        <w:rPr>
          <w:rStyle w:val="s0"/>
        </w:rPr>
        <w:t xml:space="preserve">Если выпуск товаров осуществляется в пределах упрощений в соответствии со </w:t>
      </w:r>
      <w:hyperlink w:anchor="sub249010000" w:history="1">
        <w:r>
          <w:rPr>
            <w:rStyle w:val="a4"/>
            <w:color w:val="0000FF"/>
            <w:u w:val="single"/>
          </w:rPr>
          <w:t>статьей 249-1</w:t>
        </w:r>
      </w:hyperlink>
      <w:r>
        <w:rPr>
          <w:rStyle w:val="s0"/>
        </w:rPr>
        <w:t xml:space="preserve"> или </w:t>
      </w:r>
      <w:hyperlink w:anchor="sub260010000" w:history="1">
        <w:r>
          <w:rPr>
            <w:rStyle w:val="a4"/>
            <w:color w:val="0000FF"/>
            <w:u w:val="single"/>
          </w:rPr>
          <w:t>260-1</w:t>
        </w:r>
      </w:hyperlink>
      <w:r>
        <w:rPr>
          <w:rStyle w:val="s0"/>
        </w:rPr>
        <w:t xml:space="preserve"> настоящего Кодекса, обязанность по получению от уполномоченных органов по результатам проведения мероприятий официального контроля разрешений на выпуск товаров в заявленный таможенный режим в с</w:t>
      </w:r>
      <w:r>
        <w:rPr>
          <w:rStyle w:val="s0"/>
        </w:rPr>
        <w:t>оответствии с целью их ввоза в Украину возлагается на предприятие, которому предоставлено соответствующая авторизация и применяет упрощение «процедура выпуска по местонахождению» или «процедура упрощенного декларирования.</w:t>
      </w:r>
    </w:p>
    <w:p w:rsidR="00000000" w:rsidRDefault="007E4C23">
      <w:pPr>
        <w:pStyle w:val="pj"/>
      </w:pPr>
      <w:r>
        <w:rPr>
          <w:rStyle w:val="s0"/>
        </w:rPr>
        <w:t>Выпуск таможенный режим транзита т</w:t>
      </w:r>
      <w:r>
        <w:rPr>
          <w:rStyle w:val="s0"/>
        </w:rPr>
        <w:t>оваров, при ввозе на таможенную территорию Украины подлежат мерам официального контроля, осуществляется на основании информации, содержащейся в единой автоматизированной информационной системе таможенных органов, о предоставлении разрешения на:</w:t>
      </w:r>
    </w:p>
    <w:p w:rsidR="00000000" w:rsidRDefault="007E4C23">
      <w:pPr>
        <w:pStyle w:val="pj"/>
      </w:pPr>
      <w:r>
        <w:rPr>
          <w:rStyle w:val="s0"/>
        </w:rPr>
        <w:t>пропуск так</w:t>
      </w:r>
      <w:r>
        <w:rPr>
          <w:rStyle w:val="s0"/>
        </w:rPr>
        <w:t>их товаров через таможенную границу Украины для перемещения их в пункт назначения на территории Украины или в пункт вывоза (пропуска) за пределы таможенной территории Украины; или</w:t>
      </w:r>
    </w:p>
    <w:p w:rsidR="00000000" w:rsidRDefault="007E4C23">
      <w:pPr>
        <w:pStyle w:val="pj"/>
      </w:pPr>
      <w:r>
        <w:rPr>
          <w:rStyle w:val="s0"/>
        </w:rPr>
        <w:t>выпуск таких товаров в заявленный таможенный режим в целях их ввоз в Украину</w:t>
      </w:r>
      <w:r>
        <w:rPr>
          <w:rStyle w:val="s0"/>
        </w:rPr>
        <w:t xml:space="preserve"> в пункте пропуска (пункте контроля) через государственную границу Украины.</w:t>
      </w:r>
    </w:p>
    <w:p w:rsidR="00000000" w:rsidRDefault="007E4C23">
      <w:pPr>
        <w:pStyle w:val="pj"/>
      </w:pPr>
      <w:r>
        <w:rPr>
          <w:rStyle w:val="s0"/>
        </w:rPr>
        <w:t>Информация о выпуске товаров в соответствующий таможенный режим вносится в единый государственный информационного веб-портала «Единое окно для международной торговли» автоматизиров</w:t>
      </w:r>
      <w:r>
        <w:rPr>
          <w:rStyle w:val="s0"/>
        </w:rPr>
        <w:t>анной системой таможенного оформления в автоматическом режиме.</w:t>
      </w:r>
    </w:p>
    <w:p w:rsidR="00000000" w:rsidRDefault="007E4C23">
      <w:pPr>
        <w:pStyle w:val="pj"/>
      </w:pPr>
      <w:r>
        <w:rPr>
          <w:rStyle w:val="s0"/>
        </w:rPr>
        <w:t>11. Таможенные органы координируют работу соответствующих уполномоченных органов о проведении мероприятий официального контроля в пунктах пропуска (пунктах контроля) через государственную грани</w:t>
      </w:r>
      <w:r>
        <w:rPr>
          <w:rStyle w:val="s0"/>
        </w:rPr>
        <w:t>цу Украины и в зонах таможенного контроля на таможенной территории Украины в порядке, установленном настоящим Кодексом и иными актами законодательства Украины.</w:t>
      </w:r>
    </w:p>
    <w:p w:rsidR="00000000" w:rsidRDefault="007E4C23">
      <w:pPr>
        <w:pStyle w:val="pj"/>
      </w:pPr>
      <w:r>
        <w:rPr>
          <w:rStyle w:val="s0"/>
        </w:rPr>
        <w:t>Режим работы уполномоченных органов, проводящих мероприятия официального контроля в пунктах проп</w:t>
      </w:r>
      <w:r>
        <w:rPr>
          <w:rStyle w:val="s0"/>
        </w:rPr>
        <w:t>уска (пунктах контроля) через государственную границу Украины и в зонах таможенного контроля на таможенной территории Украины, должен быть согласован с режимом работы соответствующего подразделения таможенного органа.</w:t>
      </w:r>
    </w:p>
    <w:p w:rsidR="00000000" w:rsidRDefault="007E4C23">
      <w:pPr>
        <w:pStyle w:val="pj"/>
      </w:pPr>
      <w:r>
        <w:rPr>
          <w:rStyle w:val="s0"/>
        </w:rPr>
        <w:t>12. Центральный орган исполнительной в</w:t>
      </w:r>
      <w:r>
        <w:rPr>
          <w:rStyle w:val="s0"/>
        </w:rPr>
        <w:t xml:space="preserve">ласти, реализующий государственную таможенную политику, осуществляет ведение списка пунктов пропуска (пунктов контроля) через государственную границу Украины, мест доставки мест таможенного оформления товаров на таможенной территории Украины в </w:t>
      </w:r>
      <w:hyperlink r:id="rId176" w:anchor="sub_id=100" w:history="1">
        <w:r>
          <w:rPr>
            <w:rStyle w:val="a4"/>
            <w:color w:val="0000FF"/>
            <w:u w:val="single"/>
          </w:rPr>
          <w:t>порядке</w:t>
        </w:r>
      </w:hyperlink>
      <w:r>
        <w:rPr>
          <w:rStyle w:val="s0"/>
        </w:rPr>
        <w:t xml:space="preserve"> и по </w:t>
      </w:r>
      <w:hyperlink r:id="rId177" w:anchor="sub_id=1" w:history="1">
        <w:r>
          <w:rPr>
            <w:rStyle w:val="a4"/>
            <w:color w:val="0000FF"/>
            <w:u w:val="single"/>
          </w:rPr>
          <w:t>форме</w:t>
        </w:r>
      </w:hyperlink>
      <w:r>
        <w:rPr>
          <w:rStyle w:val="s0"/>
        </w:rPr>
        <w:t>, утвержденным центральным органом исполнительной власти, обеспечивающий формирование и ре</w:t>
      </w:r>
      <w:r>
        <w:rPr>
          <w:rStyle w:val="s0"/>
        </w:rPr>
        <w:t>ализует государственную финансовую политику, а также размещает этот список на своем официальном веб-сайте и в едином государственном информационном веб-портале «Единое окно для международной торговли».</w:t>
      </w:r>
    </w:p>
    <w:p w:rsidR="00000000" w:rsidRDefault="007E4C23">
      <w:pPr>
        <w:pStyle w:val="pj"/>
      </w:pPr>
      <w:r>
        <w:rPr>
          <w:rStyle w:val="s0"/>
        </w:rPr>
        <w:t>В реестр, указанного в абзаце первом настоящей части, по информации, предоставленной уполномоченными органами, вносятся сведения об ориентировочном сроке прибытия к каждому пункту пропуска (пункта контроля) через государственную границу Украины, места дост</w:t>
      </w:r>
      <w:r>
        <w:rPr>
          <w:rStyle w:val="s0"/>
        </w:rPr>
        <w:t>авки, места таможенного оформления товаров на таможенной территории Украины должностных лиц соответствующих уполномоченных органов для осуществления мероприятий официального контроля, а также о режиме их работы. Уполномоченные органы, осуществляющие меры о</w:t>
      </w:r>
      <w:r>
        <w:rPr>
          <w:rStyle w:val="s0"/>
        </w:rPr>
        <w:t>фициального контроля, обязаны своевременно информировать центральный орган исполнительной власти, реализующий государственную таможенную политику, о необходимости внесения изменений и дополнений в реестр, указанного в этой части.</w:t>
      </w:r>
    </w:p>
    <w:p w:rsidR="00000000" w:rsidRDefault="007E4C23">
      <w:pPr>
        <w:pStyle w:val="pj"/>
      </w:pPr>
      <w:r>
        <w:t> </w:t>
      </w:r>
    </w:p>
    <w:p w:rsidR="00000000" w:rsidRDefault="007E4C23">
      <w:pPr>
        <w:pStyle w:val="pj"/>
        <w:ind w:left="1200" w:hanging="800"/>
      </w:pPr>
      <w:bookmarkStart w:id="393" w:name="SUB3200000"/>
      <w:bookmarkEnd w:id="393"/>
      <w:r>
        <w:rPr>
          <w:rStyle w:val="s1"/>
        </w:rPr>
        <w:t>Статья 320. Избирательно</w:t>
      </w:r>
      <w:r>
        <w:rPr>
          <w:rStyle w:val="s1"/>
        </w:rPr>
        <w:t>сть таможенного контроля</w:t>
      </w:r>
    </w:p>
    <w:p w:rsidR="00000000" w:rsidRDefault="007E4C23">
      <w:pPr>
        <w:pStyle w:val="pj"/>
      </w:pPr>
      <w:r>
        <w:rPr>
          <w:rStyle w:val="s0"/>
        </w:rPr>
        <w:t>1. Формы и объемы таможенного контроля избираются:</w:t>
      </w:r>
    </w:p>
    <w:p w:rsidR="00000000" w:rsidRDefault="007E4C23">
      <w:pPr>
        <w:pStyle w:val="pj"/>
      </w:pPr>
      <w:r>
        <w:rPr>
          <w:rStyle w:val="s0"/>
        </w:rPr>
        <w:t>1) должностными лицами таможенных органов на основании результатов применения системы управления рисками; и / или</w:t>
      </w:r>
    </w:p>
    <w:p w:rsidR="00000000" w:rsidRDefault="007E4C23">
      <w:pPr>
        <w:pStyle w:val="pj"/>
      </w:pPr>
      <w:r>
        <w:rPr>
          <w:rStyle w:val="s0"/>
        </w:rPr>
        <w:t>2) автоматизированной системой управления рисками.</w:t>
      </w:r>
    </w:p>
    <w:p w:rsidR="00000000" w:rsidRDefault="007E4C23">
      <w:pPr>
        <w:pStyle w:val="pj"/>
      </w:pPr>
      <w:r>
        <w:rPr>
          <w:rStyle w:val="s0"/>
        </w:rPr>
        <w:t xml:space="preserve">Не допускается </w:t>
      </w:r>
      <w:r>
        <w:rPr>
          <w:rStyle w:val="s0"/>
        </w:rPr>
        <w:t>определение форм и объемов таможенного контроля другими государственными органами, в том числе правоохранительными органами, а также участие их должностных и служебных лиц в осуществлении таможенного контроля.</w:t>
      </w:r>
    </w:p>
    <w:p w:rsidR="00000000" w:rsidRDefault="007E4C23">
      <w:pPr>
        <w:pStyle w:val="pj"/>
      </w:pPr>
      <w:r>
        <w:rPr>
          <w:rStyle w:val="s0"/>
        </w:rPr>
        <w:t>2. Формы и объем таможенного контроля после за</w:t>
      </w:r>
      <w:r>
        <w:rPr>
          <w:rStyle w:val="s0"/>
        </w:rPr>
        <w:t>вершения таможенного оформления, определяются в порядке, установленном настоящим Кодексом. По требованию держателя товаров, по которым определена форма и объем таможенного контроля, таможенные органы обязаны письменно уведомить об этом в течение часа, если</w:t>
      </w:r>
      <w:r>
        <w:rPr>
          <w:rStyle w:val="s0"/>
        </w:rPr>
        <w:t xml:space="preserve"> иной срок уведомления не определено настоящим Кодексом.</w:t>
      </w:r>
    </w:p>
    <w:p w:rsidR="00000000" w:rsidRDefault="007E4C23">
      <w:pPr>
        <w:pStyle w:val="pj"/>
      </w:pPr>
      <w:r>
        <w:rPr>
          <w:rStyle w:val="s0"/>
        </w:rPr>
        <w:t xml:space="preserve">3. Если автоматизированной системой управления рисками или должностным лицом таможенного органа по результатам применения системы управления рисками не определен необходимости проведения таможенного </w:t>
      </w:r>
      <w:r>
        <w:rPr>
          <w:rStyle w:val="s0"/>
        </w:rPr>
        <w:t>досмотра товаров, транспортных средств коммерческого назначения, таможенное оформление и выпуск этих товаров, транспортных средств осуществляется без проведения их таможенного досмотра.</w:t>
      </w:r>
    </w:p>
    <w:p w:rsidR="00000000" w:rsidRDefault="007E4C23">
      <w:pPr>
        <w:pStyle w:val="pj"/>
      </w:pPr>
      <w:r>
        <w:rPr>
          <w:rStyle w:val="s0"/>
        </w:rPr>
        <w:t xml:space="preserve">4. Формы и объемы таможенного контроля, определенные в соответствии с </w:t>
      </w:r>
      <w:r>
        <w:rPr>
          <w:rStyle w:val="s0"/>
        </w:rPr>
        <w:t>пунктом 2 части первой настоящей статьи, являются обязательными для исполнения должностными лицами таможенных органов. Принятие этими должностными лицами решения относительно неосуществления таможенного контроля в указанных формах и объемах не допускается.</w:t>
      </w:r>
    </w:p>
    <w:p w:rsidR="00000000" w:rsidRDefault="007E4C23">
      <w:pPr>
        <w:pStyle w:val="pj"/>
      </w:pPr>
      <w:r>
        <w:rPr>
          <w:rStyle w:val="s0"/>
        </w:rPr>
        <w:t>Определены в соответствии с пунктом 2 части первой настоящей статьи формы и объемы таможенного контроля могут быть изменены или отменены в случаях и в порядке, которые определяются центральным органом исполнительной власти, который обеспечивает формирован</w:t>
      </w:r>
      <w:r>
        <w:rPr>
          <w:rStyle w:val="s0"/>
        </w:rPr>
        <w:t>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394" w:name="SUB3210000"/>
      <w:bookmarkEnd w:id="394"/>
      <w:r>
        <w:rPr>
          <w:rStyle w:val="s1"/>
        </w:rPr>
        <w:t>Статья 321. Продолжительность пребывания под таможенным контролем</w:t>
      </w:r>
    </w:p>
    <w:p w:rsidR="00000000" w:rsidRDefault="007E4C23">
      <w:pPr>
        <w:pStyle w:val="pj"/>
      </w:pPr>
      <w:r>
        <w:rPr>
          <w:rStyle w:val="s0"/>
        </w:rPr>
        <w:t>1. Товары, транспортные средства коммерческого назначения находящихся под таможенным контролем с момента его начала и до окончания согла</w:t>
      </w:r>
      <w:r>
        <w:rPr>
          <w:rStyle w:val="s0"/>
        </w:rPr>
        <w:t>сно заявленным таможенным режимом.</w:t>
      </w:r>
    </w:p>
    <w:p w:rsidR="00000000" w:rsidRDefault="007E4C23">
      <w:pPr>
        <w:pStyle w:val="pj"/>
      </w:pPr>
      <w:r>
        <w:rPr>
          <w:rStyle w:val="s0"/>
        </w:rPr>
        <w:t>2. В случае ввоза на таможенную территорию Украины товаров, транспортных средств коммерческого назначения таможенный контроль начинается с момента пересечения ими таможенной границы Украины.</w:t>
      </w:r>
    </w:p>
    <w:p w:rsidR="00000000" w:rsidRDefault="007E4C23">
      <w:pPr>
        <w:pStyle w:val="pj"/>
      </w:pPr>
      <w:r>
        <w:rPr>
          <w:rStyle w:val="s0"/>
        </w:rPr>
        <w:t>3. В случае вывоза товаров, тр</w:t>
      </w:r>
      <w:r>
        <w:rPr>
          <w:rStyle w:val="s0"/>
        </w:rPr>
        <w:t>анспортных средств коммерческого назначения за пределы таможенной территории Украины таможенный контроль начинается с момента предъявления товаров, транспортных средств коммерческого назначения для таможенного оформления и их декларирование в установленном</w:t>
      </w:r>
      <w:r>
        <w:rPr>
          <w:rStyle w:val="s0"/>
        </w:rPr>
        <w:t xml:space="preserve"> настоящим Кодексом порядке.</w:t>
      </w:r>
    </w:p>
    <w:p w:rsidR="00000000" w:rsidRDefault="007E4C23">
      <w:pPr>
        <w:pStyle w:val="pj"/>
      </w:pPr>
      <w:r>
        <w:rPr>
          <w:rStyle w:val="s0"/>
        </w:rPr>
        <w:t>4. Предельный срок нахождения товаров, транспортных средств коммерческого назначения под таможенным контролем до момента помещения этих товаров, транспортных средств в соответствующий таможенный режим не может превышать 180 кал</w:t>
      </w:r>
      <w:r>
        <w:rPr>
          <w:rStyle w:val="s0"/>
        </w:rPr>
        <w:t>ендарных дней.</w:t>
      </w:r>
    </w:p>
    <w:p w:rsidR="00000000" w:rsidRDefault="007E4C23">
      <w:pPr>
        <w:pStyle w:val="pj"/>
      </w:pPr>
      <w:r>
        <w:rPr>
          <w:rStyle w:val="s0"/>
        </w:rPr>
        <w:t>5. Товары, транспортные средства коммерческого назначения, которые находятся под таможенным контролем и по которым держатель товара не обратился до истечения предельного срока, установленного настоящей статьей, приобретают статус таких, хран</w:t>
      </w:r>
      <w:r>
        <w:rPr>
          <w:rStyle w:val="s0"/>
        </w:rPr>
        <w:t>ящихся на складе таможенного органа.</w:t>
      </w:r>
    </w:p>
    <w:p w:rsidR="00000000" w:rsidRDefault="007E4C23">
      <w:pPr>
        <w:pStyle w:val="pj"/>
      </w:pPr>
      <w:r>
        <w:rPr>
          <w:rStyle w:val="s0"/>
        </w:rPr>
        <w:t>6. Нахождение товаров, транспортных средств коммерческого назначения под таможенным контролем заканчивается:</w:t>
      </w:r>
    </w:p>
    <w:p w:rsidR="00000000" w:rsidRDefault="007E4C23">
      <w:pPr>
        <w:pStyle w:val="pj"/>
      </w:pPr>
      <w:r>
        <w:rPr>
          <w:rStyle w:val="s0"/>
        </w:rPr>
        <w:t>1) в случае ввоза на таможенную территорию Украины - после окончания таможенного оформления товаров, транспорт</w:t>
      </w:r>
      <w:r>
        <w:rPr>
          <w:rStyle w:val="s0"/>
        </w:rPr>
        <w:t>ных средств коммерческого назначения, которые перемещаются через таможенную границу Украины, за исключением таможенных режимов, которые предусматривают пребывание под таможенным контролем в течение всего времени действия таможенного режима;</w:t>
      </w:r>
    </w:p>
    <w:p w:rsidR="00000000" w:rsidRDefault="007E4C23">
      <w:pPr>
        <w:pStyle w:val="pj"/>
      </w:pPr>
      <w:r>
        <w:rPr>
          <w:rStyle w:val="s0"/>
        </w:rPr>
        <w:t>2) в случае выв</w:t>
      </w:r>
      <w:r>
        <w:rPr>
          <w:rStyle w:val="s0"/>
        </w:rPr>
        <w:t>оза за границы таможенной территории Украины - после осуществления таможенного оформления товаров, транспортных средств коммерческого назначения и пересечения ими таможенной границы Украины, за исключением таможенных режимов, которые предусматривают пребыв</w:t>
      </w:r>
      <w:r>
        <w:rPr>
          <w:rStyle w:val="s0"/>
        </w:rPr>
        <w:t>ание под таможенным контролем в течение всего времени действия таможенного режима.</w:t>
      </w:r>
    </w:p>
    <w:p w:rsidR="00000000" w:rsidRDefault="007E4C23">
      <w:pPr>
        <w:pStyle w:val="pj"/>
      </w:pPr>
      <w:r>
        <w:t> </w:t>
      </w:r>
    </w:p>
    <w:p w:rsidR="00000000" w:rsidRDefault="007E4C23">
      <w:pPr>
        <w:pStyle w:val="pj"/>
        <w:ind w:left="1200" w:hanging="800"/>
      </w:pPr>
      <w:bookmarkStart w:id="395" w:name="SUB3220000"/>
      <w:bookmarkEnd w:id="395"/>
      <w:r>
        <w:rPr>
          <w:rStyle w:val="s1"/>
        </w:rPr>
        <w:t>Статья 322. Сроки предъявления таможенному органу товаров, транспортных средств коммерческого назначения, которые перемещаются через таможенную границу Украины</w:t>
      </w:r>
    </w:p>
    <w:p w:rsidR="00000000" w:rsidRDefault="007E4C23">
      <w:pPr>
        <w:pStyle w:val="pj"/>
      </w:pPr>
      <w:r>
        <w:rPr>
          <w:rStyle w:val="s0"/>
        </w:rPr>
        <w:t xml:space="preserve">1. Товары, </w:t>
      </w:r>
      <w:r>
        <w:rPr>
          <w:rStyle w:val="s0"/>
        </w:rPr>
        <w:t>перемещаемые через таможенную границу Украины, вместе с их упаковкой и маркировкой, транспортные средства коммерческого назначения, которыми они перемещаются через таможенную границу Украины, предъявляются в неизменном виде для таможенного контроля, а доку</w:t>
      </w:r>
      <w:r>
        <w:rPr>
          <w:rStyle w:val="s0"/>
        </w:rPr>
        <w:t>менты на эти товары, транспортные средства представляются таможенным органам в пунктах пропуска через государственную границу Украины и в других местах на таможенной территории Украины, установленных таможенными органами для осуществления таможенного контр</w:t>
      </w:r>
      <w:r>
        <w:rPr>
          <w:rStyle w:val="s0"/>
        </w:rPr>
        <w:t>оля и таможенного оформления, не позднее чем через три часа после прибытия указанных товаров в пункт пропуска через государственную границу Украины или другой определенное таможенными органами место.</w:t>
      </w:r>
    </w:p>
    <w:p w:rsidR="00000000" w:rsidRDefault="007E4C23">
      <w:pPr>
        <w:pStyle w:val="pj"/>
      </w:pPr>
      <w:r>
        <w:rPr>
          <w:rStyle w:val="s0"/>
        </w:rPr>
        <w:t>2. Лицо, которое доставило товары, транспортные средства</w:t>
      </w:r>
      <w:r>
        <w:rPr>
          <w:rStyle w:val="s0"/>
        </w:rPr>
        <w:t xml:space="preserve"> коммерческого назначения в место, определенное таможенными органами, обязана уведомить об этом соответствующий таможенный орган в минимально возможный срок, а в случае прибытия вне рабочего времени, установленным для таможенного органа, - в минимально воз</w:t>
      </w:r>
      <w:r>
        <w:rPr>
          <w:rStyle w:val="s0"/>
        </w:rPr>
        <w:t>можный срок после начала работы этого органа.</w:t>
      </w:r>
    </w:p>
    <w:p w:rsidR="00000000" w:rsidRDefault="007E4C23">
      <w:pPr>
        <w:pStyle w:val="pj"/>
      </w:pPr>
      <w:r>
        <w:rPr>
          <w:rStyle w:val="s0"/>
        </w:rPr>
        <w:t>3. Пустые транспортные средства и транспортные средства, в которых перевозятся пассажиры, в случае въезда на таможенную территорию Украины декларируются таможенному органу не позднее чем через три часа с момент</w:t>
      </w:r>
      <w:r>
        <w:rPr>
          <w:rStyle w:val="s0"/>
        </w:rPr>
        <w:t>а прибытия в пункт пропуска через государственную границу Украины, а в случае выезда за пределы таможенной территории - не позднее чем за три часа до пересечения таможенной границы Украины.</w:t>
      </w:r>
    </w:p>
    <w:p w:rsidR="00000000" w:rsidRDefault="007E4C23">
      <w:pPr>
        <w:pStyle w:val="pj"/>
      </w:pPr>
      <w:r>
        <w:t> </w:t>
      </w:r>
    </w:p>
    <w:p w:rsidR="00000000" w:rsidRDefault="007E4C23">
      <w:pPr>
        <w:pStyle w:val="pj"/>
        <w:ind w:left="1200" w:hanging="800"/>
      </w:pPr>
      <w:bookmarkStart w:id="396" w:name="SUB3230000"/>
      <w:bookmarkEnd w:id="396"/>
      <w:r>
        <w:rPr>
          <w:rStyle w:val="s1"/>
        </w:rPr>
        <w:t>Статья 323. Доступ должностных лиц таможенных органов на террито</w:t>
      </w:r>
      <w:r>
        <w:rPr>
          <w:rStyle w:val="s1"/>
        </w:rPr>
        <w:t>рию или в помещение предприятий для осуществления таможенного контроля</w:t>
      </w:r>
    </w:p>
    <w:p w:rsidR="00000000" w:rsidRDefault="007E4C23">
      <w:pPr>
        <w:pStyle w:val="pj"/>
      </w:pPr>
      <w:r>
        <w:rPr>
          <w:rStyle w:val="s0"/>
        </w:rPr>
        <w:t>1. Должностные лица таможенных органов в случаях, предусмотренных настоящим Кодексом и другими законами Украины, с целью осуществления таможенного контроля имеют право беспрепятственного доступа на территорию или в помещение любого предприятия независимо о</w:t>
      </w:r>
      <w:r>
        <w:rPr>
          <w:rStyle w:val="s0"/>
        </w:rPr>
        <w:t>т формы собственности и сферы управления, где находятся или могут находиться товары, подлежащие таможенному контролю.</w:t>
      </w:r>
    </w:p>
    <w:p w:rsidR="00000000" w:rsidRDefault="007E4C23">
      <w:pPr>
        <w:pStyle w:val="pj"/>
      </w:pPr>
      <w:r>
        <w:t> </w:t>
      </w:r>
    </w:p>
    <w:p w:rsidR="00000000" w:rsidRDefault="007E4C23">
      <w:pPr>
        <w:pStyle w:val="pj"/>
        <w:ind w:left="1200" w:hanging="800"/>
      </w:pPr>
      <w:bookmarkStart w:id="397" w:name="SUB3240000"/>
      <w:bookmarkEnd w:id="397"/>
      <w:r>
        <w:rPr>
          <w:rStyle w:val="s1"/>
        </w:rPr>
        <w:t>Статья 324. Использование для осуществления таможенного контроля технических и специальных средств и служебных собак</w:t>
      </w:r>
    </w:p>
    <w:p w:rsidR="00000000" w:rsidRDefault="007E4C23">
      <w:pPr>
        <w:pStyle w:val="pj"/>
      </w:pPr>
      <w:r>
        <w:rPr>
          <w:rStyle w:val="s0"/>
        </w:rPr>
        <w:t>1. С целью сокращен</w:t>
      </w:r>
      <w:r>
        <w:rPr>
          <w:rStyle w:val="s0"/>
        </w:rPr>
        <w:t>ия времени проведения таможенного контроля и повышения его эффективности таможенные органы могут использовать технические и специальные средства, а также служебных собак.</w:t>
      </w:r>
    </w:p>
    <w:p w:rsidR="00000000" w:rsidRDefault="007E4C23">
      <w:pPr>
        <w:pStyle w:val="pj"/>
      </w:pPr>
      <w:r>
        <w:rPr>
          <w:rStyle w:val="s0"/>
        </w:rPr>
        <w:t>2. Применение таможенного контроля технических и специальных средств должно быть безопасным для жизни и здоровья человека, животного и растительного мира и не причинять вреда товарам, транспортным средствам.</w:t>
      </w:r>
    </w:p>
    <w:p w:rsidR="00000000" w:rsidRDefault="007E4C23">
      <w:pPr>
        <w:pStyle w:val="pj"/>
      </w:pPr>
      <w:r>
        <w:t> </w:t>
      </w:r>
    </w:p>
    <w:p w:rsidR="00000000" w:rsidRDefault="007E4C23">
      <w:pPr>
        <w:pStyle w:val="pj"/>
        <w:ind w:left="1200" w:hanging="800"/>
      </w:pPr>
      <w:bookmarkStart w:id="398" w:name="SUB3250000"/>
      <w:bookmarkEnd w:id="398"/>
      <w:r>
        <w:rPr>
          <w:rStyle w:val="s1"/>
        </w:rPr>
        <w:t>Статья 325. Операции с товарами, транспортными</w:t>
      </w:r>
      <w:r>
        <w:rPr>
          <w:rStyle w:val="s1"/>
        </w:rPr>
        <w:t xml:space="preserve"> средствами коммерческого назначения, таможенное оформление которых не закончено</w:t>
      </w:r>
    </w:p>
    <w:p w:rsidR="00000000" w:rsidRDefault="007E4C23">
      <w:pPr>
        <w:pStyle w:val="pj"/>
      </w:pPr>
      <w:r>
        <w:rPr>
          <w:rStyle w:val="s0"/>
        </w:rPr>
        <w:t xml:space="preserve">1. По письменному заявлению декларанта или держателя товаров и с разрешения таможенного органа могут осуществляться операции, предусмотренные частью первой </w:t>
      </w:r>
      <w:hyperlink w:anchor="sub2030000" w:history="1">
        <w:r>
          <w:rPr>
            <w:rStyle w:val="a4"/>
            <w:color w:val="0000FF"/>
            <w:u w:val="single"/>
          </w:rPr>
          <w:t>статьи 203</w:t>
        </w:r>
      </w:hyperlink>
      <w:r>
        <w:rPr>
          <w:rStyle w:val="s0"/>
        </w:rPr>
        <w:t xml:space="preserve"> настоящего Кодекса, а также замена транспортного средства коммерческого назначения. Указанные операции осуществляются за счет декларанта или других заинтересованных лиц. В случае отказа в предоставлении разрешения на осуществление </w:t>
      </w:r>
      <w:r>
        <w:rPr>
          <w:rStyle w:val="s0"/>
        </w:rPr>
        <w:t>указанных операций таможенный орган обязан безотлагательно письменно уведомить декларанта о причинах и основаниях отказа.</w:t>
      </w:r>
    </w:p>
    <w:p w:rsidR="00000000" w:rsidRDefault="007E4C23">
      <w:pPr>
        <w:pStyle w:val="pj"/>
      </w:pPr>
      <w:r>
        <w:rPr>
          <w:rStyle w:val="s0"/>
        </w:rPr>
        <w:t>2. В установленных настоящим Кодексом случаях таможенные органы по собственной инициативе или по инициативе правоохранительных органов</w:t>
      </w:r>
      <w:r>
        <w:rPr>
          <w:rStyle w:val="s0"/>
        </w:rPr>
        <w:t xml:space="preserve"> имеют право в письменной форме требовать от лиц, перемещающих товары, транспортные средства коммерческого назначения через таможенную границу Украины, проведение операций, предусмотренных частью первой настоящей статьи. В таком случае расходы на проведени</w:t>
      </w:r>
      <w:r>
        <w:rPr>
          <w:rStyle w:val="s0"/>
        </w:rPr>
        <w:t>е указанных операций возмещаются органом, по инициативе которого они проводились. Если в результате таких операций выявлены нарушения законодательства Украины, расходы на проведение указанных операций возмещаются декларантом.</w:t>
      </w:r>
    </w:p>
    <w:p w:rsidR="00000000" w:rsidRDefault="007E4C23">
      <w:pPr>
        <w:pStyle w:val="pj"/>
      </w:pPr>
      <w:r>
        <w:rPr>
          <w:rStyle w:val="s0"/>
        </w:rPr>
        <w:t xml:space="preserve">3. Пользование и распоряжение </w:t>
      </w:r>
      <w:r>
        <w:rPr>
          <w:rStyle w:val="s0"/>
        </w:rPr>
        <w:t>товарами, транспортными средствами коммерческого назначения, которые находятся под таможенным контролем, запрещаются, кроме случаев, предусмотренных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399" w:name="SUB3260000"/>
      <w:bookmarkEnd w:id="399"/>
      <w:r>
        <w:rPr>
          <w:rStyle w:val="s1"/>
        </w:rPr>
        <w:t>Статья 326. Обеспечение идентификации товаров, транспортны</w:t>
      </w:r>
      <w:r>
        <w:rPr>
          <w:rStyle w:val="s1"/>
        </w:rPr>
        <w:t>х средств коммерческого назначения, помещений и других мест во время осуществления таможенного контроля</w:t>
      </w:r>
    </w:p>
    <w:p w:rsidR="00000000" w:rsidRDefault="007E4C23">
      <w:pPr>
        <w:pStyle w:val="pj"/>
      </w:pPr>
      <w:r>
        <w:rPr>
          <w:rStyle w:val="s0"/>
        </w:rPr>
        <w:t>1. К товарам, транспортных средств коммерческого назначения, которые находятся под таможенным контролем, помещений, где находятся товары, подлежащие там</w:t>
      </w:r>
      <w:r>
        <w:rPr>
          <w:rStyle w:val="s0"/>
        </w:rPr>
        <w:t>оженному контролю, а также к приборам учета энергоносителей, электрической, тепловой и других видов энергии таможенными органами применяемые средства обеспечения идентификации.</w:t>
      </w:r>
    </w:p>
    <w:p w:rsidR="00000000" w:rsidRDefault="007E4C23">
      <w:pPr>
        <w:pStyle w:val="pj"/>
      </w:pPr>
      <w:r>
        <w:rPr>
          <w:rStyle w:val="s0"/>
        </w:rPr>
        <w:t>2. Обеспечение идентификации осуществляется путем наложения таможенных обеспече</w:t>
      </w:r>
      <w:r>
        <w:rPr>
          <w:rStyle w:val="s0"/>
        </w:rPr>
        <w:t xml:space="preserve">ний: одноразовых номерных запорно-пломбировочных устройств, пломб, печатей, голографических меток, нанесение цифрового, буквенного или другой маркировки, идентификационных знаков, проставления штампов, взятия проб и образцов, составление описания товаров, </w:t>
      </w:r>
      <w:r>
        <w:rPr>
          <w:rStyle w:val="s0"/>
        </w:rPr>
        <w:t>транспортных средств коммерческого назначения, чертежей, масштабных изображений, изготовление фотографий, иллюстраций, использования товаросопроводительной документации. При этом наложение одноразовых номерных запорно-пломбировочных устройств, пломб, печат</w:t>
      </w:r>
      <w:r>
        <w:rPr>
          <w:rStyle w:val="s0"/>
        </w:rPr>
        <w:t>ей на транспортные средства коммерческого назначения может осуществляться без проведения таможенного досмотра товаров, перемещаемых указанными транспортными средствами через таможенную границу Украины, о чем делается соответствующая отметка в товаросопрово</w:t>
      </w:r>
      <w:r>
        <w:rPr>
          <w:rStyle w:val="s0"/>
        </w:rPr>
        <w:t>дительных документах.</w:t>
      </w:r>
    </w:p>
    <w:p w:rsidR="00000000" w:rsidRDefault="007E4C23">
      <w:pPr>
        <w:pStyle w:val="pj"/>
      </w:pPr>
      <w:r>
        <w:rPr>
          <w:rStyle w:val="s0"/>
        </w:rPr>
        <w:t>Обеспечение идентификации может осуществляться путем наложения пломб специального типа предприятием, которому предоставлена авторизация на применение упрощения «использование пломб специального типа» или авторизация на применение анал</w:t>
      </w:r>
      <w:r>
        <w:rPr>
          <w:rStyle w:val="s0"/>
        </w:rPr>
        <w:t>огичного упрощения, предусмотренного Конвенцией о процедуре совместного транзита.</w:t>
      </w:r>
    </w:p>
    <w:p w:rsidR="00000000" w:rsidRDefault="007E4C23">
      <w:pPr>
        <w:pStyle w:val="pj"/>
      </w:pPr>
      <w:r>
        <w:rPr>
          <w:rStyle w:val="s0"/>
        </w:rPr>
        <w:t>Таможенные органы признают запорно-пломбировочные устройства (пломбы с высокой степенью безопасности), самостоятельно наложенные на железнодорожные транспортные средства отпр</w:t>
      </w:r>
      <w:r>
        <w:rPr>
          <w:rStyle w:val="s0"/>
        </w:rPr>
        <w:t>авителем или предприятием железнодорожного транспорта, если характеристики таких устройств соответствуют общепризнанным стандартам и требованиям к механическим пломбам.</w:t>
      </w:r>
    </w:p>
    <w:p w:rsidR="00000000" w:rsidRDefault="007E4C23">
      <w:pPr>
        <w:pStyle w:val="pj"/>
      </w:pPr>
      <w:r>
        <w:rPr>
          <w:rStyle w:val="s0"/>
        </w:rPr>
        <w:t>3. Кроме средств, определенных в части второй настоящей статьи, для обеспечения идентиф</w:t>
      </w:r>
      <w:r>
        <w:rPr>
          <w:rStyle w:val="s0"/>
        </w:rPr>
        <w:t>икации товаров помещаются под таможенный режим, могут использоваться маркировка, в том числе в виде микро-или других электронных устройств, или серийные номера, проставленные на товарах или их частях производителем, другие коммерческие способы идентификаци</w:t>
      </w:r>
      <w:r>
        <w:rPr>
          <w:rStyle w:val="s0"/>
        </w:rPr>
        <w:t>и; экспортные (импортные) сертификаты, копии документов, на основании которых таможенным органом был осуществлен выпуск товаров в предшествующий таможенный режим и которые дают возможность однозначно идентифицировать товары, другие подобные документы.</w:t>
      </w:r>
    </w:p>
    <w:p w:rsidR="00000000" w:rsidRDefault="007E4C23">
      <w:pPr>
        <w:pStyle w:val="pj"/>
      </w:pPr>
      <w:r>
        <w:rPr>
          <w:rStyle w:val="s0"/>
        </w:rPr>
        <w:t>4. В</w:t>
      </w:r>
      <w:r>
        <w:rPr>
          <w:rStyle w:val="s0"/>
        </w:rPr>
        <w:t xml:space="preserve"> случаях, предусмотренных международными договорами, заключенными в соответствии с законом, таможенные органы Украины признают таможенные обеспечения таможенных органов других государств, а также признают как таможенные обеспечения идентификационные устрой</w:t>
      </w:r>
      <w:r>
        <w:rPr>
          <w:rStyle w:val="s0"/>
        </w:rPr>
        <w:t>ства и другие обеспечения, указанные в частях второй и третьей настоящей статьи, если признают их достаточно надежными.</w:t>
      </w:r>
    </w:p>
    <w:p w:rsidR="00000000" w:rsidRDefault="007E4C23">
      <w:pPr>
        <w:pStyle w:val="pj"/>
      </w:pPr>
      <w:r>
        <w:rPr>
          <w:rStyle w:val="s0"/>
        </w:rPr>
        <w:t>5. Средства обеспечения идентификации могут изменяться уничтожаться только таможенными органами или с их разрешения другими органами или</w:t>
      </w:r>
      <w:r>
        <w:rPr>
          <w:rStyle w:val="s0"/>
        </w:rPr>
        <w:t xml:space="preserve"> предприятиями, кроме случаев, когда существует реальная угроза уничтожения, безвозвратной утраты или существенной порчи товаров, транспортных средств коммерческого назначения. В таком случае таможенный орган срочно извещается об изменении, изъятии или уни</w:t>
      </w:r>
      <w:r>
        <w:rPr>
          <w:rStyle w:val="s0"/>
        </w:rPr>
        <w:t>чтожение средств обеспечения идентификации с предоставлением документальных доказательств существования указанной угрозы.</w:t>
      </w:r>
    </w:p>
    <w:p w:rsidR="00000000" w:rsidRDefault="007E4C23">
      <w:pPr>
        <w:pStyle w:val="pj"/>
      </w:pPr>
      <w:r>
        <w:rPr>
          <w:rStyle w:val="s0"/>
        </w:rPr>
        <w:t>6. Требования к характеристикам таможенных пломб устанавливаются центральным органом исполнительной власти, который обеспечивает форми</w:t>
      </w:r>
      <w:r>
        <w:rPr>
          <w:rStyle w:val="s0"/>
        </w:rPr>
        <w:t>рование и реализует государственную финансовую политику.</w:t>
      </w:r>
    </w:p>
    <w:p w:rsidR="00000000" w:rsidRDefault="007E4C23">
      <w:pPr>
        <w:pStyle w:val="pj"/>
      </w:pPr>
      <w:r>
        <w:rPr>
          <w:rStyle w:val="s0"/>
        </w:rPr>
        <w:t> </w:t>
      </w:r>
    </w:p>
    <w:p w:rsidR="00000000" w:rsidRDefault="007E4C23">
      <w:pPr>
        <w:pStyle w:val="pj"/>
      </w:pPr>
      <w:bookmarkStart w:id="400" w:name="SUB326010000"/>
      <w:bookmarkEnd w:id="400"/>
      <w:r>
        <w:rPr>
          <w:rStyle w:val="s1"/>
        </w:rPr>
        <w:t xml:space="preserve">Статья 326-1. </w:t>
      </w:r>
      <w:r>
        <w:rPr>
          <w:rStyle w:val="s0"/>
          <w:b/>
          <w:bCs/>
        </w:rPr>
        <w:t>Самостоятельное наложение пломб специального типа</w:t>
      </w:r>
    </w:p>
    <w:p w:rsidR="00000000" w:rsidRDefault="007E4C23">
      <w:pPr>
        <w:pStyle w:val="pj"/>
      </w:pPr>
      <w:r>
        <w:rPr>
          <w:rStyle w:val="s0"/>
        </w:rPr>
        <w:t xml:space="preserve">1. Предприятие, которому предоставлена авторизация на применение упрощения «использование пломб специального типа» или предоставлена </w:t>
      </w:r>
      <w:r>
        <w:rPr>
          <w:rStyle w:val="s0"/>
        </w:rPr>
        <w:t>авторизация на применение аналогичного упрощения, предусмотренного Конвенцией о процедуре совместного транзита, имеет право самостоятельного наложения пломб специального типа.</w:t>
      </w:r>
    </w:p>
    <w:p w:rsidR="00000000" w:rsidRDefault="007E4C23">
      <w:pPr>
        <w:pStyle w:val="pj"/>
      </w:pPr>
      <w:r>
        <w:rPr>
          <w:rStyle w:val="s0"/>
        </w:rPr>
        <w:t>Авторизация на применение упрощения «использования пломб специального типа» пред</w:t>
      </w:r>
      <w:r>
        <w:rPr>
          <w:rStyle w:val="s0"/>
        </w:rPr>
        <w:t xml:space="preserve">оставляется предприятию, отвечающему критериям, определенным пунктами 1, 2 и 4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2. Исключена. </w:t>
      </w:r>
    </w:p>
    <w:p w:rsidR="00000000" w:rsidRDefault="007E4C23">
      <w:pPr>
        <w:pStyle w:val="pj"/>
      </w:pPr>
      <w:r>
        <w:rPr>
          <w:rStyle w:val="s0"/>
        </w:rPr>
        <w:t>3. Пломбы специального типа накладываются на товары, отдельные грузовые места или друг</w:t>
      </w:r>
      <w:r>
        <w:rPr>
          <w:rStyle w:val="s0"/>
        </w:rPr>
        <w:t>ие пакеты, контейнеры, транспортные средства коммерческого назначения до момента подачи в таможенный орган таможенной декларации. Сведения о таких пломбы вносятся в таможенную декларацию.</w:t>
      </w:r>
    </w:p>
    <w:p w:rsidR="00000000" w:rsidRDefault="007E4C23">
      <w:pPr>
        <w:pStyle w:val="pj"/>
      </w:pPr>
      <w:r>
        <w:rPr>
          <w:rStyle w:val="s0"/>
        </w:rPr>
        <w:t xml:space="preserve">4. Требования к характеристикам пломб специального типа, ведения их </w:t>
      </w:r>
      <w:r>
        <w:rPr>
          <w:rStyle w:val="s0"/>
        </w:rPr>
        <w:t>учета и хранения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401" w:name="SUB3270000"/>
      <w:bookmarkEnd w:id="401"/>
      <w:r>
        <w:rPr>
          <w:rStyle w:val="s1"/>
        </w:rPr>
        <w:t>Статья 327. Привлечение специалистов и экспертов для участия в осуществлении таможенного контроля</w:t>
      </w:r>
    </w:p>
    <w:p w:rsidR="00000000" w:rsidRDefault="007E4C23">
      <w:pPr>
        <w:pStyle w:val="pj"/>
      </w:pPr>
      <w:r>
        <w:rPr>
          <w:rStyle w:val="s0"/>
        </w:rPr>
        <w:t>1. В случае необходимости для участия в осуществлении таможенного контроля могут привлекаться специалисты и эксперты.</w:t>
      </w:r>
    </w:p>
    <w:p w:rsidR="00000000" w:rsidRDefault="007E4C23">
      <w:pPr>
        <w:pStyle w:val="pj"/>
      </w:pPr>
      <w:r>
        <w:rPr>
          <w:rStyle w:val="s0"/>
        </w:rPr>
        <w:t xml:space="preserve">2. Привлечение специалистов и экспертов </w:t>
      </w:r>
      <w:r>
        <w:rPr>
          <w:rStyle w:val="s0"/>
        </w:rPr>
        <w:t>осуществляется руководителем таможенного органа или его заместителем по согласованию с руководителем предприятия, учреждения, организации, где работает специалист или эксперт.</w:t>
      </w:r>
    </w:p>
    <w:p w:rsidR="00000000" w:rsidRDefault="007E4C23">
      <w:pPr>
        <w:pStyle w:val="pj"/>
      </w:pPr>
      <w:r>
        <w:rPr>
          <w:rStyle w:val="s0"/>
        </w:rPr>
        <w:t>3. Специалисты и эксперты, привлекаемые к участию в осуществлении таможенного ко</w:t>
      </w:r>
      <w:r>
        <w:rPr>
          <w:rStyle w:val="s0"/>
        </w:rPr>
        <w:t>нтроля, имеют право на возмещение расходов, связанных с их участием в осуществлении таможенного контроля, за ними сохраняется средняя заработная плата по месту работы на время такого участия.</w:t>
      </w:r>
    </w:p>
    <w:p w:rsidR="00000000" w:rsidRDefault="007E4C23">
      <w:pPr>
        <w:pStyle w:val="pj"/>
      </w:pPr>
      <w:r>
        <w:rPr>
          <w:rStyle w:val="s0"/>
        </w:rPr>
        <w:t>4. Выплаты, связанные с привлечением таможенным органом специали</w:t>
      </w:r>
      <w:r>
        <w:rPr>
          <w:rStyle w:val="s0"/>
        </w:rPr>
        <w:t>стов и экспертов, включая расходы на проезд, суточные за время нахождения в командировке для участия в осуществлении таможенного контроля и вознаграждение за выполненную специалистами и экспертами работу, осуществляются за счет средств государственного бюд</w:t>
      </w:r>
      <w:r>
        <w:rPr>
          <w:rStyle w:val="s0"/>
        </w:rPr>
        <w:t>жета в порядке, определяемом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5. Привлечение специалистов и экспертов может осуществлять декларант. В таком случае возмещение расхо</w:t>
      </w:r>
      <w:r>
        <w:rPr>
          <w:rStyle w:val="s0"/>
        </w:rPr>
        <w:t>дов, связанных с участием специалистов и экспертов в осуществлении таможенного контроля, осуществляется декларантом на основании заключенного соглашения.</w:t>
      </w:r>
    </w:p>
    <w:p w:rsidR="00000000" w:rsidRDefault="007E4C23">
      <w:pPr>
        <w:pStyle w:val="pj"/>
      </w:pPr>
      <w:r>
        <w:t> </w:t>
      </w:r>
    </w:p>
    <w:p w:rsidR="00000000" w:rsidRDefault="007E4C23">
      <w:pPr>
        <w:pStyle w:val="pj"/>
        <w:ind w:left="1200" w:hanging="800"/>
      </w:pPr>
      <w:bookmarkStart w:id="402" w:name="SUB3280000"/>
      <w:bookmarkEnd w:id="402"/>
      <w:r>
        <w:rPr>
          <w:rStyle w:val="s1"/>
        </w:rPr>
        <w:t>Статья 328. Общий таможенный контроль</w:t>
      </w:r>
    </w:p>
    <w:p w:rsidR="00000000" w:rsidRDefault="007E4C23">
      <w:pPr>
        <w:pStyle w:val="pj"/>
      </w:pPr>
      <w:r>
        <w:rPr>
          <w:rStyle w:val="s0"/>
        </w:rPr>
        <w:t>1. На основании международных договоров Украины, заключенных в</w:t>
      </w:r>
      <w:r>
        <w:rPr>
          <w:rStyle w:val="s0"/>
        </w:rPr>
        <w:t xml:space="preserve"> соответствии с законом, в пунктах пропуска через государственную границу Украины может осуществляться общий таможенный контроль с таможенными органами сопредельных государств.</w:t>
      </w:r>
    </w:p>
    <w:p w:rsidR="00000000" w:rsidRDefault="007E4C23">
      <w:pPr>
        <w:pStyle w:val="pc"/>
      </w:pPr>
      <w:r>
        <w:rPr>
          <w:rStyle w:val="s1"/>
        </w:rPr>
        <w:t> </w:t>
      </w:r>
    </w:p>
    <w:p w:rsidR="00000000" w:rsidRDefault="007E4C23">
      <w:pPr>
        <w:pStyle w:val="pc"/>
      </w:pPr>
      <w:bookmarkStart w:id="403" w:name="SUB3290000"/>
      <w:bookmarkEnd w:id="403"/>
      <w:r>
        <w:rPr>
          <w:rStyle w:val="s1"/>
        </w:rPr>
        <w:t>Глава 48. Зоны таможенного контроля</w:t>
      </w:r>
    </w:p>
    <w:p w:rsidR="00000000" w:rsidRDefault="007E4C23">
      <w:pPr>
        <w:pStyle w:val="pj"/>
      </w:pPr>
      <w:r>
        <w:t> </w:t>
      </w:r>
    </w:p>
    <w:p w:rsidR="00000000" w:rsidRDefault="007E4C23">
      <w:pPr>
        <w:pStyle w:val="pj"/>
        <w:ind w:left="1200" w:hanging="800"/>
      </w:pPr>
      <w:r>
        <w:rPr>
          <w:rStyle w:val="s1"/>
        </w:rPr>
        <w:t>Статья 329. Места расположения зон тамо</w:t>
      </w:r>
      <w:r>
        <w:rPr>
          <w:rStyle w:val="s1"/>
        </w:rPr>
        <w:t>женного контроля</w:t>
      </w:r>
    </w:p>
    <w:p w:rsidR="00000000" w:rsidRDefault="007E4C23">
      <w:pPr>
        <w:pStyle w:val="pj"/>
      </w:pPr>
      <w:r>
        <w:rPr>
          <w:rStyle w:val="s0"/>
        </w:rPr>
        <w:t>1. С целью обеспечения таможенными органами таможенного контроля товаров, транспортных средств, перемещаемых через таможенную границу Украины, проведение мероприятий, связанных с выявлением, предупреждением и пресечением контрабанды и нару</w:t>
      </w:r>
      <w:r>
        <w:rPr>
          <w:rStyle w:val="s0"/>
        </w:rPr>
        <w:t>шений таможенных правил, в пунктах пропуска через государственную границу Украины, на территориях морских и речных портов, аэропортов, на железнодорожных станциях и на территориях предприятий, свободных таможенных зон, таможенных складов, складов временног</w:t>
      </w:r>
      <w:r>
        <w:rPr>
          <w:rStyle w:val="s0"/>
        </w:rPr>
        <w:t>о хранения, а также в других местах, определенных в соответствии с настоящим Кодексом, создаются зоны таможенного контроля.</w:t>
      </w:r>
    </w:p>
    <w:p w:rsidR="00000000" w:rsidRDefault="007E4C23">
      <w:pPr>
        <w:pStyle w:val="pj"/>
      </w:pPr>
      <w:r>
        <w:t> </w:t>
      </w:r>
    </w:p>
    <w:p w:rsidR="00000000" w:rsidRDefault="007E4C23">
      <w:pPr>
        <w:pStyle w:val="pj"/>
        <w:ind w:left="1200" w:hanging="800"/>
      </w:pPr>
      <w:bookmarkStart w:id="404" w:name="SUB3300000"/>
      <w:bookmarkEnd w:id="404"/>
      <w:r>
        <w:rPr>
          <w:rStyle w:val="s1"/>
        </w:rPr>
        <w:t>Статья 330. Порядок создания зон таможенного контроля</w:t>
      </w:r>
    </w:p>
    <w:p w:rsidR="00000000" w:rsidRDefault="007E4C23">
      <w:pPr>
        <w:pStyle w:val="pj"/>
      </w:pPr>
      <w:r>
        <w:rPr>
          <w:rStyle w:val="s0"/>
        </w:rPr>
        <w:t xml:space="preserve">1. </w:t>
      </w:r>
      <w:hyperlink r:id="rId178" w:anchor="sub_id=100" w:history="1">
        <w:r>
          <w:rPr>
            <w:rStyle w:val="a4"/>
            <w:color w:val="0000FF"/>
            <w:u w:val="single"/>
          </w:rPr>
          <w:t>Порядок</w:t>
        </w:r>
      </w:hyperlink>
      <w:r>
        <w:rPr>
          <w:rStyle w:val="s0"/>
        </w:rPr>
        <w:t xml:space="preserve"> создания зоны таможенного контроля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2. Границы зон таможенного контроля в пунктах пропуска через госуд</w:t>
      </w:r>
      <w:r>
        <w:rPr>
          <w:rStyle w:val="s0"/>
        </w:rPr>
        <w:t>арственную границу Украины определяются таможенными органами по согласованию с соответствующими органами охраны государственной границы и администрациями морских (речных) портов, аэропортов, железнодорожных станций. В других местах на таможенной территории</w:t>
      </w:r>
      <w:r>
        <w:rPr>
          <w:rStyle w:val="s0"/>
        </w:rPr>
        <w:t xml:space="preserve"> Украины таможенные органы в зонах своей деятельности самостоятельно определяют границы зон таможенного контроля.</w:t>
      </w:r>
    </w:p>
    <w:p w:rsidR="00000000" w:rsidRDefault="007E4C23">
      <w:pPr>
        <w:pStyle w:val="pj"/>
      </w:pPr>
      <w:r>
        <w:rPr>
          <w:rStyle w:val="s0"/>
        </w:rPr>
        <w:t>3. Зоны таможенного контроля могут быть постоянными, в случае регулярного размещения на их территории товаров, подлежащих таможенному контролю</w:t>
      </w:r>
      <w:r>
        <w:rPr>
          <w:rStyle w:val="s0"/>
        </w:rPr>
        <w:t>, или временными, которые образуются во время осуществления таможенного контроля.</w:t>
      </w:r>
    </w:p>
    <w:p w:rsidR="00000000" w:rsidRDefault="007E4C23">
      <w:pPr>
        <w:pStyle w:val="pj"/>
      </w:pPr>
      <w:r>
        <w:t> </w:t>
      </w:r>
    </w:p>
    <w:p w:rsidR="00000000" w:rsidRDefault="007E4C23">
      <w:pPr>
        <w:pStyle w:val="pj"/>
        <w:ind w:left="1200" w:hanging="800"/>
      </w:pPr>
      <w:bookmarkStart w:id="405" w:name="SUB3310000"/>
      <w:bookmarkEnd w:id="405"/>
      <w:r>
        <w:rPr>
          <w:rStyle w:val="s1"/>
        </w:rPr>
        <w:t>Статья 331. Размещение сооружений и объектов в зонах таможенного контроля, созданных в пределах пунктов пропуска через государственную границу Украины</w:t>
      </w:r>
    </w:p>
    <w:p w:rsidR="00000000" w:rsidRDefault="007E4C23">
      <w:pPr>
        <w:pStyle w:val="pj"/>
      </w:pPr>
      <w:r>
        <w:rPr>
          <w:rStyle w:val="s0"/>
        </w:rPr>
        <w:t xml:space="preserve">1. Сооружения и объекты, принадлежащие государственным органам, уполномоченным проводить мероприятия официального контроля, размещаемых в зонах таможенного контроля, созданных в пределах пунктов пропуска через государственную границу Украины, с разрешения </w:t>
      </w:r>
      <w:r>
        <w:rPr>
          <w:rStyle w:val="s0"/>
        </w:rPr>
        <w:t>центрального органа исполнительной власти, который реализует государственную таможенную политику, центрального органа исполнительной власти, обеспечивающим реализацию государственной политики в сфере защиты государственной границы, и центрального органа ис</w:t>
      </w:r>
      <w:r>
        <w:rPr>
          <w:rStyle w:val="s0"/>
        </w:rPr>
        <w:t>полнительной власти, обеспечивающий формирование и реализует государственную политику в сфере транспорта.</w:t>
      </w:r>
    </w:p>
    <w:p w:rsidR="00000000" w:rsidRDefault="007E4C23">
      <w:pPr>
        <w:pStyle w:val="pj"/>
      </w:pPr>
      <w:r>
        <w:rPr>
          <w:rStyle w:val="s0"/>
        </w:rPr>
        <w:t>2. В случае отказа в выдаче разрешения орган, принявший такое решение, в месячный срок письменно (в бумажной или электронной форме) уведомляет об этом</w:t>
      </w:r>
      <w:r>
        <w:rPr>
          <w:rStyle w:val="s0"/>
        </w:rPr>
        <w:t xml:space="preserve"> соответствующий государственный орган с указанием причины отказа.</w:t>
      </w:r>
    </w:p>
    <w:p w:rsidR="00000000" w:rsidRDefault="007E4C23">
      <w:pPr>
        <w:pStyle w:val="pj"/>
      </w:pPr>
      <w:r>
        <w:t> </w:t>
      </w:r>
    </w:p>
    <w:p w:rsidR="00000000" w:rsidRDefault="007E4C23">
      <w:pPr>
        <w:pStyle w:val="pj"/>
        <w:ind w:left="1200" w:hanging="800"/>
      </w:pPr>
      <w:bookmarkStart w:id="406" w:name="SUB3320000"/>
      <w:bookmarkEnd w:id="406"/>
      <w:r>
        <w:rPr>
          <w:rStyle w:val="s1"/>
        </w:rPr>
        <w:t>Статья 332. Режим зоны таможенного контроля. Обеспечение законности и правопорядка в зоне таможенного контроля</w:t>
      </w:r>
    </w:p>
    <w:p w:rsidR="00000000" w:rsidRDefault="007E4C23">
      <w:pPr>
        <w:pStyle w:val="pj"/>
      </w:pPr>
      <w:r>
        <w:rPr>
          <w:rStyle w:val="s0"/>
        </w:rPr>
        <w:t>1. Режим зоны таможенного контроля - это установленные законодательством Укр</w:t>
      </w:r>
      <w:r>
        <w:rPr>
          <w:rStyle w:val="s0"/>
        </w:rPr>
        <w:t>аины по вопросам таможенного дела предписания, запрета и/или ограничения пребывания в зоне таможенного контроля товаров, транспортных средств коммерческого назначения и граждан, расположение в нем сооружений и объектов, а также проведение в зоне хозяйствен</w:t>
      </w:r>
      <w:r>
        <w:rPr>
          <w:rStyle w:val="s0"/>
        </w:rPr>
        <w:t>ных работ.</w:t>
      </w:r>
    </w:p>
    <w:p w:rsidR="00000000" w:rsidRDefault="007E4C23">
      <w:pPr>
        <w:pStyle w:val="pj"/>
      </w:pPr>
      <w:r>
        <w:rPr>
          <w:rStyle w:val="s0"/>
        </w:rPr>
        <w:t>2. Проведение хозяйственных работ в зоне таможенного контроля, перемещение через границы зоны таможенного контроля и в пределах этой зоны товаров, транспортных средств, граждан, не пересекают таможенную границу Украины, должностных лиц, других г</w:t>
      </w:r>
      <w:r>
        <w:rPr>
          <w:rStyle w:val="s0"/>
        </w:rPr>
        <w:t>осударственных органов, которые не проводят мероприятия официального контроля, происходят с соблюдением режима зоны таможенного контроля и допускаются только с письменного разрешения руководителя соответствующей таможни ( таможенного поста) или его замести</w:t>
      </w:r>
      <w:r>
        <w:rPr>
          <w:rStyle w:val="s0"/>
        </w:rPr>
        <w:t>теля, а в зонах таможенного контроля, расположенных в пунктах пропуска через государственную границу Украины, - кроме того, по согласованию с начальником соответствующего органа охраны государственной границы. Лицам, допущенным в зону таможенного контроля,</w:t>
      </w:r>
      <w:r>
        <w:rPr>
          <w:rStyle w:val="s0"/>
        </w:rPr>
        <w:t xml:space="preserve"> запрещается вмешиваться в действия должностных лиц таможни (таможенного поста), которые осуществляют таможенный контроль и таможенное оформление, а также совершать любые действия в отношении товаров, транспортных средств, а также других лиц, которые наход</w:t>
      </w:r>
      <w:r>
        <w:rPr>
          <w:rStyle w:val="s0"/>
        </w:rPr>
        <w:t>ятся в зоне таможенного контроля, если иное не предусмотрено законом.</w:t>
      </w:r>
    </w:p>
    <w:p w:rsidR="00000000" w:rsidRDefault="007E4C23">
      <w:pPr>
        <w:pStyle w:val="pj"/>
      </w:pPr>
      <w:r>
        <w:rPr>
          <w:rStyle w:val="s0"/>
        </w:rPr>
        <w:t>3. Обеспечение сохранности товаров, транспортных средств коммерческого назначения, которые перемещаются через таможенную границу Украины, соблюдения режима зоны таможенного контроля, обе</w:t>
      </w:r>
      <w:r>
        <w:rPr>
          <w:rStyle w:val="s0"/>
        </w:rPr>
        <w:t>спечения безопасности граждан, законности и правопорядка в зоне таможенного контроля возлагаются на соответствующие таможни (таможенные посты).</w:t>
      </w:r>
    </w:p>
    <w:p w:rsidR="00000000" w:rsidRDefault="007E4C23">
      <w:pPr>
        <w:pStyle w:val="pj"/>
      </w:pPr>
      <w:r>
        <w:t> </w:t>
      </w:r>
    </w:p>
    <w:p w:rsidR="00000000" w:rsidRDefault="007E4C23">
      <w:pPr>
        <w:pStyle w:val="pj"/>
        <w:ind w:left="1200" w:hanging="800"/>
      </w:pPr>
      <w:bookmarkStart w:id="407" w:name="SUB3330000"/>
      <w:bookmarkEnd w:id="407"/>
      <w:r>
        <w:rPr>
          <w:rStyle w:val="s1"/>
        </w:rPr>
        <w:t>Статья 333. Права таможенных органов по обеспечению режима зоны таможенного контроля</w:t>
      </w:r>
    </w:p>
    <w:p w:rsidR="00000000" w:rsidRDefault="007E4C23">
      <w:pPr>
        <w:pStyle w:val="pj"/>
      </w:pPr>
      <w:r>
        <w:rPr>
          <w:rStyle w:val="s0"/>
        </w:rPr>
        <w:t>1. Таможенные органы в пределах своих полномочий, определенных настоящим Кодексом, имеют право применять принудительные меры к нарушителям режима зоны таможенного контроля.</w:t>
      </w:r>
    </w:p>
    <w:p w:rsidR="00000000" w:rsidRDefault="007E4C23">
      <w:pPr>
        <w:pStyle w:val="pj"/>
      </w:pPr>
      <w:r>
        <w:rPr>
          <w:rStyle w:val="s0"/>
        </w:rPr>
        <w:t>2. Таможенные органы имеют право в принудительном порядке останавливать и возвращат</w:t>
      </w:r>
      <w:r>
        <w:rPr>
          <w:rStyle w:val="s0"/>
        </w:rPr>
        <w:t xml:space="preserve">ь в зоны таможенного контроля транспортные средства и граждан, которые без разрешения таможенных органов вошли из зоны таможенного контроля на таможенную территорию Украины, а также морские и речные суда, которые без разрешения таможенных органов вышли из </w:t>
      </w:r>
      <w:r>
        <w:rPr>
          <w:rStyle w:val="s0"/>
        </w:rPr>
        <w:t>зоны таможенного контроля за границы таможенной территории Украины и не находятся в территориальных водах других государств.</w:t>
      </w:r>
    </w:p>
    <w:p w:rsidR="00000000" w:rsidRDefault="007E4C23">
      <w:pPr>
        <w:pStyle w:val="pj"/>
      </w:pPr>
      <w:r>
        <w:rPr>
          <w:rStyle w:val="s0"/>
        </w:rPr>
        <w:t>3. Перечень принудительных мер, а также порядок их применения устанавливаются настоящим Кодексом и другими законами Украины.</w:t>
      </w:r>
    </w:p>
    <w:p w:rsidR="00000000" w:rsidRDefault="007E4C23">
      <w:pPr>
        <w:pStyle w:val="pc"/>
      </w:pPr>
      <w:r>
        <w:rPr>
          <w:rStyle w:val="s1"/>
        </w:rPr>
        <w:t> </w:t>
      </w:r>
    </w:p>
    <w:p w:rsidR="00000000" w:rsidRDefault="007E4C23">
      <w:pPr>
        <w:pStyle w:val="pc"/>
      </w:pPr>
      <w:bookmarkStart w:id="408" w:name="SUB3340000"/>
      <w:bookmarkEnd w:id="408"/>
      <w:r>
        <w:rPr>
          <w:rStyle w:val="s1"/>
        </w:rPr>
        <w:t>Глав</w:t>
      </w:r>
      <w:r>
        <w:rPr>
          <w:rStyle w:val="s1"/>
        </w:rPr>
        <w:t>а 49. Осуществление таможенного контроля</w:t>
      </w:r>
    </w:p>
    <w:p w:rsidR="00000000" w:rsidRDefault="007E4C23">
      <w:pPr>
        <w:pStyle w:val="pj"/>
      </w:pPr>
      <w:r>
        <w:t> </w:t>
      </w:r>
    </w:p>
    <w:p w:rsidR="00000000" w:rsidRDefault="007E4C23">
      <w:pPr>
        <w:pStyle w:val="pj"/>
        <w:ind w:left="1200" w:hanging="800"/>
      </w:pPr>
      <w:r>
        <w:rPr>
          <w:rStyle w:val="s1"/>
        </w:rPr>
        <w:t>Статья 334. Документы и сведения, необходимые для осуществления таможенного контроля</w:t>
      </w:r>
    </w:p>
    <w:p w:rsidR="00000000" w:rsidRDefault="007E4C23">
      <w:pPr>
        <w:pStyle w:val="pj"/>
      </w:pPr>
      <w:r>
        <w:rPr>
          <w:rStyle w:val="s0"/>
        </w:rPr>
        <w:t>1. Таможенные органы требуют от лиц, перемещающих товары, транспортные средства коммерческого назначения через таможенную границ</w:t>
      </w:r>
      <w:r>
        <w:rPr>
          <w:rStyle w:val="s0"/>
        </w:rPr>
        <w:t>у Украины или осуществляющих деятельность, контроль за которой настоящим Кодексом возложена на таможенные органы, только те документы и сведения, необходимые для осуществления таможенного контроля и установлены настоящим Кодексом.</w:t>
      </w:r>
    </w:p>
    <w:p w:rsidR="00000000" w:rsidRDefault="007E4C23">
      <w:pPr>
        <w:pStyle w:val="pj"/>
      </w:pPr>
      <w:r>
        <w:rPr>
          <w:rStyle w:val="s0"/>
        </w:rPr>
        <w:t>2. Лица, указанные в част</w:t>
      </w:r>
      <w:r>
        <w:rPr>
          <w:rStyle w:val="s0"/>
        </w:rPr>
        <w:t>и первой настоящей статьи, обязаны предоставлять таможенным органам документы и сведения, необходимые для осуществления таможенного контроля, в устной, письменной (бумажной или электронной форме).</w:t>
      </w:r>
    </w:p>
    <w:p w:rsidR="00000000" w:rsidRDefault="007E4C23">
      <w:pPr>
        <w:pStyle w:val="pj"/>
      </w:pPr>
      <w:r>
        <w:rPr>
          <w:rStyle w:val="s0"/>
        </w:rPr>
        <w:t xml:space="preserve">3. Сведения из официальных документов, предоставленных для </w:t>
      </w:r>
      <w:r>
        <w:rPr>
          <w:rStyle w:val="s0"/>
        </w:rPr>
        <w:t>таможенного контроля и/или таможенного оформления, не требуют дополнительного подтверждения.</w:t>
      </w:r>
    </w:p>
    <w:p w:rsidR="00000000" w:rsidRDefault="007E4C23">
      <w:pPr>
        <w:pStyle w:val="pj"/>
      </w:pPr>
      <w:r>
        <w:rPr>
          <w:rStyle w:val="s0"/>
        </w:rPr>
        <w:t>4. Правоохранительные органы, финансовые учреждения и другие контролирующие органы Украины согласно законодательству на письменные запросы таможенных органов или п</w:t>
      </w:r>
      <w:r>
        <w:rPr>
          <w:rStyle w:val="s0"/>
        </w:rPr>
        <w:t>о собственной инициативе информируют таможенные органы о имеющиеся сведения, необходимые для осуществления таможенного контроля.</w:t>
      </w:r>
    </w:p>
    <w:p w:rsidR="00000000" w:rsidRDefault="007E4C23">
      <w:pPr>
        <w:pStyle w:val="pj"/>
      </w:pPr>
      <w:r>
        <w:rPr>
          <w:rStyle w:val="s0"/>
        </w:rPr>
        <w:t>5. С целью осуществления таможенного контроля после выпуска товаров таможенные органы вправе направлять письменные запросы и по</w:t>
      </w:r>
      <w:r>
        <w:rPr>
          <w:rStyle w:val="s0"/>
        </w:rPr>
        <w:t>лучать документы или их заверенные копии, информацию (в том числе в электронной форме), касающихся перемещения товаров, транспортных средств коммерческого назначения через таможенную границу Украины, выпуска товаров и их использования на таможенной террито</w:t>
      </w:r>
      <w:r>
        <w:rPr>
          <w:rStyle w:val="s0"/>
        </w:rPr>
        <w:t>рии Украины или за ее пределами.</w:t>
      </w:r>
    </w:p>
    <w:p w:rsidR="00000000" w:rsidRDefault="007E4C23">
      <w:pPr>
        <w:pStyle w:val="pj"/>
      </w:pPr>
      <w:r>
        <w:rPr>
          <w:rStyle w:val="s0"/>
        </w:rPr>
        <w:t>6. Документы и сведения, в том числе в электронной форме, предоставляемых таможенным органам декларантами их представителями, другими заинтересованными лицами, а также государственными органами, учреждениями и организациями</w:t>
      </w:r>
      <w:r>
        <w:rPr>
          <w:rStyle w:val="s0"/>
        </w:rPr>
        <w:t>, уполномоченными на осуществление разрешительных или контрольных функций по перемещению товаров, транспортных средств коммерческого назначения через таможенную границу Украины, в том числе через единый государственный информационный веб-портал «единое окн</w:t>
      </w:r>
      <w:r>
        <w:rPr>
          <w:rStyle w:val="s0"/>
        </w:rPr>
        <w:t>о для международной торговли», для осуществления таможенных формальностей, хранятся таможенными органами не менее в течение 1095 дней со дня завершения таможенных процедур.</w:t>
      </w:r>
    </w:p>
    <w:p w:rsidR="00000000" w:rsidRDefault="007E4C23">
      <w:pPr>
        <w:pStyle w:val="pj"/>
      </w:pPr>
      <w:r>
        <w:t> </w:t>
      </w:r>
    </w:p>
    <w:p w:rsidR="00000000" w:rsidRDefault="007E4C23">
      <w:pPr>
        <w:pStyle w:val="pj"/>
        <w:ind w:left="1200" w:hanging="800"/>
      </w:pPr>
      <w:bookmarkStart w:id="409" w:name="SUB3350000"/>
      <w:bookmarkEnd w:id="409"/>
      <w:r>
        <w:rPr>
          <w:rStyle w:val="s1"/>
        </w:rPr>
        <w:t>Статья 335. Представление документов и сведений, необходимых для таможенного конт</w:t>
      </w:r>
      <w:r>
        <w:rPr>
          <w:rStyle w:val="s1"/>
        </w:rPr>
        <w:t>роля</w:t>
      </w:r>
    </w:p>
    <w:p w:rsidR="00000000" w:rsidRDefault="007E4C23">
      <w:pPr>
        <w:pStyle w:val="pj"/>
      </w:pPr>
      <w:r>
        <w:rPr>
          <w:rStyle w:val="s0"/>
        </w:rPr>
        <w:t>1. При перемещении товаров, транспортных средств коммерческого назначения через таможенную границу Украины декларант или перевозчик в зависимости от вида транспорта, которым осуществляется перевозка товаров, предоставляют таможенному органу в бумажной</w:t>
      </w:r>
      <w:r>
        <w:rPr>
          <w:rStyle w:val="s0"/>
        </w:rPr>
        <w:t xml:space="preserve"> или электронной форме такие документы и сведения:</w:t>
      </w:r>
    </w:p>
    <w:p w:rsidR="00000000" w:rsidRDefault="007E4C23">
      <w:pPr>
        <w:pStyle w:val="pj"/>
      </w:pPr>
      <w:r>
        <w:rPr>
          <w:rStyle w:val="s0"/>
        </w:rPr>
        <w:t>1) при перевозке автомобильным транспортом:</w:t>
      </w:r>
    </w:p>
    <w:p w:rsidR="00000000" w:rsidRDefault="007E4C23">
      <w:pPr>
        <w:pStyle w:val="pj"/>
      </w:pPr>
      <w:r>
        <w:rPr>
          <w:rStyle w:val="s0"/>
        </w:rPr>
        <w:t>а) документы на транспортное средство, в частности те, которые содержат сведения о его государственной регистрации (национальная принадлежность)</w:t>
      </w:r>
    </w:p>
    <w:p w:rsidR="00000000" w:rsidRDefault="007E4C23">
      <w:pPr>
        <w:pStyle w:val="pj"/>
      </w:pPr>
      <w:r>
        <w:rPr>
          <w:rStyle w:val="s0"/>
        </w:rPr>
        <w:t xml:space="preserve">б) транспортные </w:t>
      </w:r>
      <w:r>
        <w:rPr>
          <w:rStyle w:val="s0"/>
        </w:rPr>
        <w:t>(перевозочные) документы (международные товаротранспортные накладные);</w:t>
      </w:r>
    </w:p>
    <w:p w:rsidR="00000000" w:rsidRDefault="007E4C23">
      <w:pPr>
        <w:pStyle w:val="pj"/>
      </w:pPr>
      <w:r>
        <w:rPr>
          <w:rStyle w:val="s0"/>
        </w:rPr>
        <w:t>в) определенный актами Всемирного почтового союза документ, сопровождающий международные почтовые отправления (при их наличии);</w:t>
      </w:r>
    </w:p>
    <w:p w:rsidR="00000000" w:rsidRDefault="007E4C23">
      <w:pPr>
        <w:pStyle w:val="pj"/>
      </w:pPr>
      <w:r>
        <w:rPr>
          <w:rStyle w:val="s0"/>
        </w:rPr>
        <w:t>г) коммерческие документы (при наличии) на товары, перево</w:t>
      </w:r>
      <w:r>
        <w:rPr>
          <w:rStyle w:val="s0"/>
        </w:rPr>
        <w:t>зимые, содержащих сведения, в частности, о наименовании и адресе перевозчика, наименование страны отправления и страны назначения товаров, наименование и адреса отправителя (или продавца) и получателя товаров;</w:t>
      </w:r>
    </w:p>
    <w:p w:rsidR="00000000" w:rsidRDefault="007E4C23">
      <w:pPr>
        <w:pStyle w:val="pj"/>
      </w:pPr>
      <w:r>
        <w:rPr>
          <w:rStyle w:val="s0"/>
        </w:rPr>
        <w:t>г) сведения о количестве грузовых мест и вид у</w:t>
      </w:r>
      <w:r>
        <w:rPr>
          <w:rStyle w:val="s0"/>
        </w:rPr>
        <w:t>паковки;</w:t>
      </w:r>
    </w:p>
    <w:p w:rsidR="00000000" w:rsidRDefault="007E4C23">
      <w:pPr>
        <w:pStyle w:val="pj"/>
      </w:pPr>
      <w:r>
        <w:rPr>
          <w:rStyle w:val="s0"/>
        </w:rPr>
        <w:t>д) наименование товаров;</w:t>
      </w:r>
    </w:p>
    <w:p w:rsidR="00000000" w:rsidRDefault="007E4C23">
      <w:pPr>
        <w:pStyle w:val="pj"/>
      </w:pPr>
      <w:r>
        <w:rPr>
          <w:rStyle w:val="s0"/>
        </w:rPr>
        <w:t>е) вес брутто товаров (в килограммах) или объем товаров (в метрах кубических), кроме крупногабаритных грузов;</w:t>
      </w:r>
    </w:p>
    <w:p w:rsidR="00000000" w:rsidRDefault="007E4C23">
      <w:pPr>
        <w:pStyle w:val="pj"/>
      </w:pPr>
      <w:r>
        <w:rPr>
          <w:rStyle w:val="s0"/>
        </w:rPr>
        <w:t>2) при перевозке водным транспортом:</w:t>
      </w:r>
    </w:p>
    <w:p w:rsidR="00000000" w:rsidRDefault="007E4C23">
      <w:pPr>
        <w:pStyle w:val="pj"/>
      </w:pPr>
      <w:r>
        <w:rPr>
          <w:rStyle w:val="s0"/>
        </w:rPr>
        <w:t>а) генеральная декларация, содержащая, в частности, наименование и описание</w:t>
      </w:r>
      <w:r>
        <w:rPr>
          <w:rStyle w:val="s0"/>
        </w:rPr>
        <w:t xml:space="preserve"> судна, сведения о его регистрации и национальную принадлежность, фамилия капитана, фамилию и адрес судового агента;</w:t>
      </w:r>
    </w:p>
    <w:p w:rsidR="00000000" w:rsidRDefault="007E4C23">
      <w:pPr>
        <w:pStyle w:val="pj"/>
      </w:pPr>
      <w:r>
        <w:rPr>
          <w:rStyle w:val="s0"/>
        </w:rPr>
        <w:t>б) право на груз, который содержит, в частности, сведения о наименовании портов отправки, портов захода судна, погрузка и выгрузка товаров, первого порта отправки товаров, порта выгрузки товаров, остающихся на борту, перечень коносаментов или иных документ</w:t>
      </w:r>
      <w:r>
        <w:rPr>
          <w:rStyle w:val="s0"/>
        </w:rPr>
        <w:t>ов, подтверждающих наличие и содержание договора морского (речного) перевозки, количество грузовых мест товара, описание и вид упаковки товаров, подлежащих выгрузке в данном порту;</w:t>
      </w:r>
    </w:p>
    <w:p w:rsidR="00000000" w:rsidRDefault="007E4C23">
      <w:pPr>
        <w:pStyle w:val="pj"/>
      </w:pPr>
      <w:r>
        <w:rPr>
          <w:rStyle w:val="s0"/>
        </w:rPr>
        <w:t>в) право на припасы (судовые припасы), которая содержит, в частности, сведе</w:t>
      </w:r>
      <w:r>
        <w:rPr>
          <w:rStyle w:val="s0"/>
        </w:rPr>
        <w:t>ния о наименовании судовых припасов, имеющихся в наличии на судне, и их количество;</w:t>
      </w:r>
    </w:p>
    <w:p w:rsidR="00000000" w:rsidRDefault="007E4C23">
      <w:pPr>
        <w:pStyle w:val="pj"/>
      </w:pPr>
      <w:r>
        <w:rPr>
          <w:rStyle w:val="s0"/>
        </w:rPr>
        <w:t>г) право на личные вещи экипажа судна;</w:t>
      </w:r>
    </w:p>
    <w:p w:rsidR="00000000" w:rsidRDefault="007E4C23">
      <w:pPr>
        <w:pStyle w:val="pj"/>
      </w:pPr>
      <w:r>
        <w:rPr>
          <w:rStyle w:val="s0"/>
        </w:rPr>
        <w:t>г) судовая роль, содержащий сведения о количестве и составе членов экипажа во время прибытия и отправления судна, в частности, фамили</w:t>
      </w:r>
      <w:r>
        <w:rPr>
          <w:rStyle w:val="s0"/>
        </w:rPr>
        <w:t>и, имена, гражданство, звание или должность, дату и место рождения, вид и номер документа, удостоверяющего личность;</w:t>
      </w:r>
    </w:p>
    <w:p w:rsidR="00000000" w:rsidRDefault="007E4C23">
      <w:pPr>
        <w:pStyle w:val="pj"/>
      </w:pPr>
      <w:r>
        <w:rPr>
          <w:rStyle w:val="s0"/>
        </w:rPr>
        <w:t xml:space="preserve">д) список пассажиров, содержащий сведения о пассажирах во время прибытия и отправления судна, в частности, количество пассажиров на судне, </w:t>
      </w:r>
      <w:r>
        <w:rPr>
          <w:rStyle w:val="s0"/>
        </w:rPr>
        <w:t>фамилии, имена, гражданство, дату и место рождения, порты посадки и высадки;</w:t>
      </w:r>
    </w:p>
    <w:p w:rsidR="00000000" w:rsidRDefault="007E4C23">
      <w:pPr>
        <w:pStyle w:val="pj"/>
      </w:pPr>
      <w:r>
        <w:rPr>
          <w:rStyle w:val="s0"/>
        </w:rPr>
        <w:t>е) определен актами Всемирного почтового союза документ, сопровождающий международные почтовые отправления (при их наличии);</w:t>
      </w:r>
    </w:p>
    <w:p w:rsidR="00000000" w:rsidRDefault="007E4C23">
      <w:pPr>
        <w:pStyle w:val="pj"/>
      </w:pPr>
      <w:r>
        <w:rPr>
          <w:rStyle w:val="s0"/>
        </w:rPr>
        <w:t>е) транспортные (перевозочные) документы на товары (пр</w:t>
      </w:r>
      <w:r>
        <w:rPr>
          <w:rStyle w:val="s0"/>
        </w:rPr>
        <w:t>и наличии), содержащие, в частности, сведения об общем количестве товаров, число грузовых мест, наименования товаров, вид упаковки;</w:t>
      </w:r>
    </w:p>
    <w:p w:rsidR="00000000" w:rsidRDefault="007E4C23">
      <w:pPr>
        <w:pStyle w:val="pj"/>
      </w:pPr>
      <w:r>
        <w:rPr>
          <w:rStyle w:val="s0"/>
        </w:rPr>
        <w:t>ж) коммерческие документы (при наличии) на товары и сведения о размещении товаров на борту судна;</w:t>
      </w:r>
    </w:p>
    <w:p w:rsidR="00000000" w:rsidRDefault="007E4C23">
      <w:pPr>
        <w:pStyle w:val="pj"/>
      </w:pPr>
      <w:r>
        <w:rPr>
          <w:rStyle w:val="s0"/>
        </w:rPr>
        <w:t>з) сведения о наличии (отс</w:t>
      </w:r>
      <w:r>
        <w:rPr>
          <w:rStyle w:val="s0"/>
        </w:rPr>
        <w:t>утствии) на борту судна товаров, ввоз которых на таможенную территорию Украины запрещен или ограничен, включая валютные ценности, имеющиеся у членов экипажа, лекарственные средства, в состав которых входят наркотические, сильнодействующие средства, психотр</w:t>
      </w:r>
      <w:r>
        <w:rPr>
          <w:rStyle w:val="s0"/>
        </w:rPr>
        <w:t>опные и ядовитые вещества;</w:t>
      </w:r>
    </w:p>
    <w:p w:rsidR="00000000" w:rsidRDefault="007E4C23">
      <w:pPr>
        <w:pStyle w:val="pj"/>
      </w:pPr>
      <w:r>
        <w:rPr>
          <w:rStyle w:val="s0"/>
        </w:rPr>
        <w:t>и) сведения о наличии (отсутствии) на борту судна опасных товаров, оружия, боеприпасов</w:t>
      </w:r>
    </w:p>
    <w:p w:rsidR="00000000" w:rsidRDefault="007E4C23">
      <w:pPr>
        <w:pStyle w:val="pj"/>
      </w:pPr>
      <w:r>
        <w:rPr>
          <w:rStyle w:val="s0"/>
        </w:rPr>
        <w:t>3) при перевозке воздушным транспортом:</w:t>
      </w:r>
    </w:p>
    <w:p w:rsidR="00000000" w:rsidRDefault="007E4C23">
      <w:pPr>
        <w:pStyle w:val="pj"/>
      </w:pPr>
      <w:r>
        <w:rPr>
          <w:rStyle w:val="s0"/>
        </w:rPr>
        <w:t>а) стандартный документ перевозчика, предусмотренный заключенным в соответствии с законом международны</w:t>
      </w:r>
      <w:r>
        <w:rPr>
          <w:rStyle w:val="s0"/>
        </w:rPr>
        <w:t>ми договорами в области гражданской авиации (генеральная декларация);</w:t>
      </w:r>
    </w:p>
    <w:p w:rsidR="00000000" w:rsidRDefault="007E4C23">
      <w:pPr>
        <w:pStyle w:val="pj"/>
      </w:pPr>
      <w:r>
        <w:rPr>
          <w:rStyle w:val="s0"/>
        </w:rPr>
        <w:t>б) документы, содержащие сведения о товарах, перевозимых на борту (грузовые сведения, авиационные грузовые накладные);</w:t>
      </w:r>
    </w:p>
    <w:p w:rsidR="00000000" w:rsidRDefault="007E4C23">
      <w:pPr>
        <w:pStyle w:val="pj"/>
      </w:pPr>
      <w:r>
        <w:rPr>
          <w:rStyle w:val="s0"/>
        </w:rPr>
        <w:t xml:space="preserve">в) документ, содержащий сведения о припасах (бортовые припасы) и о </w:t>
      </w:r>
      <w:r>
        <w:rPr>
          <w:rStyle w:val="s0"/>
        </w:rPr>
        <w:t>количестве припасов (бортовых припасов), загруженных на борт судна и выгруженных из него;</w:t>
      </w:r>
    </w:p>
    <w:p w:rsidR="00000000" w:rsidRDefault="007E4C23">
      <w:pPr>
        <w:pStyle w:val="pj"/>
      </w:pPr>
      <w:r>
        <w:rPr>
          <w:rStyle w:val="s0"/>
        </w:rPr>
        <w:t>г) транспортные (перевозочные) документы;</w:t>
      </w:r>
    </w:p>
    <w:p w:rsidR="00000000" w:rsidRDefault="007E4C23">
      <w:pPr>
        <w:pStyle w:val="pj"/>
      </w:pPr>
      <w:r>
        <w:rPr>
          <w:rStyle w:val="s0"/>
        </w:rPr>
        <w:t>г) коммерческие документы (при наличии их у перевозчика) на товары, которые перевозятся;</w:t>
      </w:r>
    </w:p>
    <w:p w:rsidR="00000000" w:rsidRDefault="007E4C23">
      <w:pPr>
        <w:pStyle w:val="pj"/>
      </w:pPr>
      <w:r>
        <w:rPr>
          <w:rStyle w:val="s0"/>
        </w:rPr>
        <w:t>д) определен актами Всемирного почт</w:t>
      </w:r>
      <w:r>
        <w:rPr>
          <w:rStyle w:val="s0"/>
        </w:rPr>
        <w:t>ового союза документ, сопровождающий международные почтовые отправления (при их наличии).</w:t>
      </w:r>
    </w:p>
    <w:p w:rsidR="00000000" w:rsidRDefault="007E4C23">
      <w:pPr>
        <w:pStyle w:val="pj"/>
      </w:pPr>
      <w:r>
        <w:rPr>
          <w:rStyle w:val="s0"/>
        </w:rPr>
        <w:t>е) сведения о знаках национальной принадлежности и регистрационные знаки судна, номер рейса, маршрут полета, пункт вылета и пункт прибытия судна;</w:t>
      </w:r>
    </w:p>
    <w:p w:rsidR="00000000" w:rsidRDefault="007E4C23">
      <w:pPr>
        <w:pStyle w:val="pj"/>
      </w:pPr>
      <w:r>
        <w:rPr>
          <w:rStyle w:val="s0"/>
        </w:rPr>
        <w:t>е) сведения о наименовании предприятия (организации, учреждения), эксплуатирующей судно, и количество членов экипажа;</w:t>
      </w:r>
    </w:p>
    <w:p w:rsidR="00000000" w:rsidRDefault="007E4C23">
      <w:pPr>
        <w:pStyle w:val="pj"/>
      </w:pPr>
      <w:r>
        <w:rPr>
          <w:rStyle w:val="s0"/>
        </w:rPr>
        <w:t>ж) список пассажиров с указанием их количества на судне, фамилий и инициалов, пунктов посадки и высадки; сведения о багажа пассажиров (пас</w:t>
      </w:r>
      <w:r>
        <w:rPr>
          <w:rStyle w:val="s0"/>
        </w:rPr>
        <w:t>сажирская ведомость);</w:t>
      </w:r>
    </w:p>
    <w:p w:rsidR="00000000" w:rsidRDefault="007E4C23">
      <w:pPr>
        <w:pStyle w:val="pj"/>
      </w:pPr>
      <w:r>
        <w:rPr>
          <w:rStyle w:val="s0"/>
        </w:rPr>
        <w:t>з) наименование товаров, номера грузовых накладных, количество мест по каждой накладной, пунктов погрузки и пунктов выгрузки товаров;</w:t>
      </w:r>
    </w:p>
    <w:p w:rsidR="00000000" w:rsidRDefault="007E4C23">
      <w:pPr>
        <w:pStyle w:val="pj"/>
      </w:pPr>
      <w:r>
        <w:rPr>
          <w:rStyle w:val="s0"/>
        </w:rPr>
        <w:t>и) сведения о наличии (отсутствии) на борту судна товаров, ввоз которых на таможенную территорию Укр</w:t>
      </w:r>
      <w:r>
        <w:rPr>
          <w:rStyle w:val="s0"/>
        </w:rPr>
        <w:t>аины запрещен или ограничен, включая валютные ценности, имеющиеся у членов экипажа, лекарственные средства, в состав которых входят наркотические, сильнодействующие средства, психотропные и ядовитые вещества;</w:t>
      </w:r>
    </w:p>
    <w:p w:rsidR="00000000" w:rsidRDefault="007E4C23">
      <w:pPr>
        <w:pStyle w:val="pj"/>
      </w:pPr>
      <w:r>
        <w:rPr>
          <w:rStyle w:val="s0"/>
        </w:rPr>
        <w:t>и) сведения о наличии (отсутствии) на борту суд</w:t>
      </w:r>
      <w:r>
        <w:rPr>
          <w:rStyle w:val="s0"/>
        </w:rPr>
        <w:t>на опасных товаров, оружия, боеприпасов</w:t>
      </w:r>
    </w:p>
    <w:p w:rsidR="00000000" w:rsidRDefault="007E4C23">
      <w:pPr>
        <w:pStyle w:val="pj"/>
      </w:pPr>
      <w:r>
        <w:rPr>
          <w:rStyle w:val="s0"/>
        </w:rPr>
        <w:t>4) при перевозке железнодорожным транспортом:</w:t>
      </w:r>
    </w:p>
    <w:p w:rsidR="00000000" w:rsidRDefault="007E4C23">
      <w:pPr>
        <w:pStyle w:val="pj"/>
      </w:pPr>
      <w:r>
        <w:rPr>
          <w:rStyle w:val="s0"/>
        </w:rPr>
        <w:t>а) транспортные (перевозочные) документы;</w:t>
      </w:r>
    </w:p>
    <w:p w:rsidR="00000000" w:rsidRDefault="007E4C23">
      <w:pPr>
        <w:pStyle w:val="pj"/>
      </w:pPr>
      <w:r>
        <w:rPr>
          <w:rStyle w:val="s0"/>
        </w:rPr>
        <w:t>б) передаточную ведомость на железнодорожный подвижной состав;</w:t>
      </w:r>
    </w:p>
    <w:p w:rsidR="00000000" w:rsidRDefault="007E4C23">
      <w:pPr>
        <w:pStyle w:val="pj"/>
      </w:pPr>
      <w:r>
        <w:rPr>
          <w:rStyle w:val="s0"/>
        </w:rPr>
        <w:t>в) документ, удостоверяющий наличие боеприпасов (при наличии прип</w:t>
      </w:r>
      <w:r>
        <w:rPr>
          <w:rStyle w:val="s0"/>
        </w:rPr>
        <w:t>асов)</w:t>
      </w:r>
    </w:p>
    <w:p w:rsidR="00000000" w:rsidRDefault="007E4C23">
      <w:pPr>
        <w:pStyle w:val="pj"/>
      </w:pPr>
      <w:r>
        <w:rPr>
          <w:rStyle w:val="s0"/>
        </w:rPr>
        <w:t>г) определен актами Всемирного почтового союза документ, сопровождающий международные почтовые отправления (при их наличии);</w:t>
      </w:r>
    </w:p>
    <w:p w:rsidR="00000000" w:rsidRDefault="007E4C23">
      <w:pPr>
        <w:pStyle w:val="pj"/>
      </w:pPr>
      <w:r>
        <w:rPr>
          <w:rStyle w:val="s0"/>
        </w:rPr>
        <w:t>г) коммерческие документы (при наличии их у перевозчика) на товары, которые перевозятся;</w:t>
      </w:r>
    </w:p>
    <w:p w:rsidR="00000000" w:rsidRDefault="007E4C23">
      <w:pPr>
        <w:pStyle w:val="pj"/>
      </w:pPr>
      <w:r>
        <w:rPr>
          <w:rStyle w:val="s0"/>
        </w:rPr>
        <w:t>5) при перемещении трубопроводным транспортом и линиями электропередачи:</w:t>
      </w:r>
    </w:p>
    <w:p w:rsidR="00000000" w:rsidRDefault="007E4C23">
      <w:pPr>
        <w:pStyle w:val="pj"/>
      </w:pPr>
      <w:r>
        <w:rPr>
          <w:rStyle w:val="s0"/>
        </w:rPr>
        <w:t>а) внешнеэкономический договор (контракт) или иные документы, подтверждающие право владения, пользования и/или распоряжения товарами;</w:t>
      </w:r>
    </w:p>
    <w:p w:rsidR="00000000" w:rsidRDefault="007E4C23">
      <w:pPr>
        <w:pStyle w:val="pj"/>
      </w:pPr>
      <w:r>
        <w:rPr>
          <w:rStyle w:val="s0"/>
        </w:rPr>
        <w:t>б) акт приема-передачи товаров или справка, подтв</w:t>
      </w:r>
      <w:r>
        <w:rPr>
          <w:rStyle w:val="s0"/>
        </w:rPr>
        <w:t>ерждающая количество товаров;</w:t>
      </w:r>
    </w:p>
    <w:p w:rsidR="00000000" w:rsidRDefault="007E4C23">
      <w:pPr>
        <w:pStyle w:val="pj"/>
      </w:pPr>
      <w:r>
        <w:rPr>
          <w:rStyle w:val="s0"/>
        </w:rPr>
        <w:t>в) коммерческие и сопроводительные документы (при наличии) на товары, перемещаемые через таможенную границу Украины, а на момент таможенного оформления - счет-фактуру;</w:t>
      </w:r>
    </w:p>
    <w:p w:rsidR="00000000" w:rsidRDefault="007E4C23">
      <w:pPr>
        <w:pStyle w:val="pj"/>
      </w:pPr>
      <w:r>
        <w:rPr>
          <w:rStyle w:val="s0"/>
        </w:rPr>
        <w:t>г) наименование и адрес отправителя товаров;</w:t>
      </w:r>
    </w:p>
    <w:p w:rsidR="00000000" w:rsidRDefault="007E4C23">
      <w:pPr>
        <w:pStyle w:val="pj"/>
      </w:pPr>
      <w:r>
        <w:rPr>
          <w:rStyle w:val="s0"/>
        </w:rPr>
        <w:t>г) наименован</w:t>
      </w:r>
      <w:r>
        <w:rPr>
          <w:rStyle w:val="s0"/>
        </w:rPr>
        <w:t>ие и адрес получателя товаров;</w:t>
      </w:r>
    </w:p>
    <w:p w:rsidR="00000000" w:rsidRDefault="007E4C23">
      <w:pPr>
        <w:pStyle w:val="pj"/>
      </w:pPr>
      <w:r>
        <w:rPr>
          <w:rStyle w:val="s0"/>
        </w:rPr>
        <w:t>д) документы (разрешения, сертификаты), подтверждающие показатели товара (применительно к биометану - также относительно природы его происхождения).</w:t>
      </w:r>
    </w:p>
    <w:p w:rsidR="00000000" w:rsidRDefault="007E4C23">
      <w:pPr>
        <w:pStyle w:val="pj"/>
      </w:pPr>
      <w:r>
        <w:rPr>
          <w:rStyle w:val="s0"/>
        </w:rPr>
        <w:t>2. Независимо от вида транспорта, которым осуществляется перемещение товаров</w:t>
      </w:r>
      <w:r>
        <w:rPr>
          <w:rStyle w:val="s0"/>
        </w:rPr>
        <w:t>, при прибытии товаров в пункте пропуска через государственную границу Украины предоставляются документы (сведения) или их реквизиты, в том числе средствами информационных технологий (или в виде электронного документа), подтверждающие соблюдение запретов и</w:t>
      </w:r>
      <w:r>
        <w:rPr>
          <w:rStyle w:val="s0"/>
        </w:rPr>
        <w:t>/или ограничений согласно законам Украины относительно пропуска товаров через таможенную границу Украины, кроме тех, которые необходимы исключительно для помещения товаров под таможенный режим.</w:t>
      </w:r>
    </w:p>
    <w:p w:rsidR="00000000" w:rsidRDefault="007E4C23">
      <w:pPr>
        <w:pStyle w:val="pj"/>
      </w:pPr>
      <w:r>
        <w:rPr>
          <w:rStyle w:val="s0"/>
        </w:rPr>
        <w:t>Если этим Кодексом и другими законами Украины предусмотрено пр</w:t>
      </w:r>
      <w:r>
        <w:rPr>
          <w:rStyle w:val="s0"/>
        </w:rPr>
        <w:t>едоставление таких документов (сведений) таможенным органам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коммерческого назначен</w:t>
      </w:r>
      <w:r>
        <w:rPr>
          <w:rStyle w:val="s0"/>
        </w:rPr>
        <w:t>ия через таможенную границу Украины, в форме электронных документов, на которые наложена электронная подпись, через единый государственный информационный веб-портал «единое окно для международной торговли», таможенным органам запрещается требовать предоста</w:t>
      </w:r>
      <w:r>
        <w:rPr>
          <w:rStyle w:val="s0"/>
        </w:rPr>
        <w:t>вления таких документов (сведений) декларантом или перевозчиком.</w:t>
      </w:r>
    </w:p>
    <w:p w:rsidR="00000000" w:rsidRDefault="007E4C23">
      <w:pPr>
        <w:pStyle w:val="pj"/>
      </w:pPr>
      <w:r>
        <w:rPr>
          <w:rStyle w:val="s0"/>
        </w:rPr>
        <w:t xml:space="preserve">3. Вместе с таможенной декларацией таможенному органу представляются счет или другой документ, который определяет стоимость товара, и, в случаях, установленных настоящим Кодексом, декларация </w:t>
      </w:r>
      <w:r>
        <w:rPr>
          <w:rStyle w:val="s0"/>
        </w:rPr>
        <w:t>таможенной стоимости. В установленном настоящим Кодексом порядке в таможенной декларации декларантом указываются сведения:</w:t>
      </w:r>
    </w:p>
    <w:p w:rsidR="00000000" w:rsidRDefault="007E4C23">
      <w:pPr>
        <w:pStyle w:val="pj"/>
      </w:pPr>
      <w:r>
        <w:rPr>
          <w:rStyle w:val="s0"/>
        </w:rPr>
        <w:t>1) документы, подтверждающие полномочия лица, подающего таможенную декларацию;</w:t>
      </w:r>
    </w:p>
    <w:p w:rsidR="00000000" w:rsidRDefault="007E4C23">
      <w:pPr>
        <w:pStyle w:val="pj"/>
      </w:pPr>
      <w:r>
        <w:rPr>
          <w:rStyle w:val="s0"/>
        </w:rPr>
        <w:t>2) внешнеэкономический договор (контракт) или иные док</w:t>
      </w:r>
      <w:r>
        <w:rPr>
          <w:rStyle w:val="s0"/>
        </w:rPr>
        <w:t>ументы, подтверждающие право владения, пользования и/или распоряжения товарами;</w:t>
      </w:r>
    </w:p>
    <w:p w:rsidR="00000000" w:rsidRDefault="007E4C23">
      <w:pPr>
        <w:pStyle w:val="pj"/>
      </w:pPr>
      <w:r>
        <w:rPr>
          <w:rStyle w:val="s0"/>
        </w:rPr>
        <w:t>3) транспортные (перевозочные) документы;</w:t>
      </w:r>
    </w:p>
    <w:p w:rsidR="00000000" w:rsidRDefault="007E4C23">
      <w:pPr>
        <w:pStyle w:val="pj"/>
      </w:pPr>
      <w:r>
        <w:rPr>
          <w:rStyle w:val="s0"/>
        </w:rPr>
        <w:t>4) коммерческие документы, имеющиеся у лица, подающего декларацию;</w:t>
      </w:r>
    </w:p>
    <w:p w:rsidR="00000000" w:rsidRDefault="007E4C23">
      <w:pPr>
        <w:pStyle w:val="pj"/>
      </w:pPr>
      <w:r>
        <w:rPr>
          <w:rStyle w:val="s0"/>
        </w:rPr>
        <w:t>5) в случае необходимости - документы, подтверждающие соблюдение ме</w:t>
      </w:r>
      <w:r>
        <w:rPr>
          <w:rStyle w:val="s0"/>
        </w:rPr>
        <w:t>р нетарифного регулирования внешнеэкономической деятельности;</w:t>
      </w:r>
    </w:p>
    <w:p w:rsidR="00000000" w:rsidRDefault="007E4C23">
      <w:pPr>
        <w:pStyle w:val="pj"/>
      </w:pPr>
      <w:r>
        <w:rPr>
          <w:rStyle w:val="s0"/>
        </w:rPr>
        <w:t>6) документы, подтверждающие соблюдение ограничений, возникающих в связи с применением защитных, антидемпинговых и компенсационных мер (при наличии таких ограничений);</w:t>
      </w:r>
    </w:p>
    <w:p w:rsidR="00000000" w:rsidRDefault="007E4C23">
      <w:pPr>
        <w:pStyle w:val="pj"/>
      </w:pPr>
      <w:r>
        <w:rPr>
          <w:rStyle w:val="s0"/>
        </w:rPr>
        <w:t>7) в случаях, предусмотрен</w:t>
      </w:r>
      <w:r>
        <w:rPr>
          <w:rStyle w:val="s0"/>
        </w:rPr>
        <w:t>ных настоящим Кодексом, - документы, подтверждающие страну происхождения товара;</w:t>
      </w:r>
    </w:p>
    <w:p w:rsidR="00000000" w:rsidRDefault="007E4C23">
      <w:pPr>
        <w:pStyle w:val="pj"/>
      </w:pPr>
      <w:r>
        <w:rPr>
          <w:rStyle w:val="s0"/>
        </w:rPr>
        <w:t>8) в случае необходимости - документы, подтверждающие оплату и/или обеспечения уплаты таможенных платежей;</w:t>
      </w:r>
    </w:p>
    <w:p w:rsidR="00000000" w:rsidRDefault="007E4C23">
      <w:pPr>
        <w:pStyle w:val="pj"/>
      </w:pPr>
      <w:r>
        <w:rPr>
          <w:rStyle w:val="s0"/>
        </w:rPr>
        <w:t>9) в случае необходимости - документы, подтверждающие право на льгот</w:t>
      </w:r>
      <w:r>
        <w:rPr>
          <w:rStyle w:val="s0"/>
        </w:rPr>
        <w:t>ы по уплате таможенных платежей, на применение полного или частичного освобождения от уплаты таможенных платежей в соответствии с избранным таможенным режимом;</w:t>
      </w:r>
    </w:p>
    <w:p w:rsidR="00000000" w:rsidRDefault="007E4C23">
      <w:pPr>
        <w:pStyle w:val="pj"/>
      </w:pPr>
      <w:r>
        <w:rPr>
          <w:rStyle w:val="s0"/>
        </w:rPr>
        <w:t>10) в случае необходимости - документы, подтверждающие изменение сроков уплаты таможенных платеж</w:t>
      </w:r>
      <w:r>
        <w:rPr>
          <w:rStyle w:val="s0"/>
        </w:rPr>
        <w:t>ей;</w:t>
      </w:r>
    </w:p>
    <w:p w:rsidR="00000000" w:rsidRDefault="007E4C23">
      <w:pPr>
        <w:pStyle w:val="pj"/>
      </w:pPr>
      <w:r>
        <w:rPr>
          <w:rStyle w:val="s0"/>
        </w:rPr>
        <w:t xml:space="preserve">11) в случае необходимости - документы, подтверждающие заявленную таможенную стоимость и избранный метод ее определения в соответствии со </w:t>
      </w:r>
      <w:hyperlink w:anchor="sub530000" w:history="1">
        <w:r>
          <w:rPr>
            <w:rStyle w:val="a4"/>
            <w:color w:val="0000FF"/>
            <w:u w:val="single"/>
          </w:rPr>
          <w:t>статьей 53</w:t>
        </w:r>
      </w:hyperlink>
      <w:r>
        <w:rPr>
          <w:rStyle w:val="s0"/>
        </w:rPr>
        <w:t xml:space="preserve"> настоящего Кодекса.</w:t>
      </w:r>
    </w:p>
    <w:p w:rsidR="00000000" w:rsidRDefault="007E4C23">
      <w:pPr>
        <w:pStyle w:val="pj"/>
      </w:pPr>
      <w:r>
        <w:rPr>
          <w:rStyle w:val="s0"/>
        </w:rPr>
        <w:t>В упрощенной таможенной декларации, используется дл</w:t>
      </w:r>
      <w:r>
        <w:rPr>
          <w:rStyle w:val="s0"/>
        </w:rPr>
        <w:t>я декларирования и таможенного оформления товаров, декларантом которых предприятие, которому предоставлена авторизация для применения упрощения «процедура упрощенного декларирования, указываются сведения только в соответствии со следующими пунктами этой ча</w:t>
      </w:r>
      <w:r>
        <w:rPr>
          <w:rStyle w:val="s0"/>
        </w:rPr>
        <w:t>сти:</w:t>
      </w:r>
    </w:p>
    <w:p w:rsidR="00000000" w:rsidRDefault="007E4C23">
      <w:pPr>
        <w:pStyle w:val="pj"/>
      </w:pPr>
      <w:r>
        <w:rPr>
          <w:rStyle w:val="s0"/>
        </w:rPr>
        <w:t>пунктами 1-7;</w:t>
      </w:r>
    </w:p>
    <w:p w:rsidR="00000000" w:rsidRDefault="007E4C23">
      <w:pPr>
        <w:pStyle w:val="pj"/>
      </w:pPr>
      <w:r>
        <w:rPr>
          <w:rStyle w:val="s0"/>
        </w:rPr>
        <w:t>пунктом 8 (только относительно документов, подтверждающих обеспечение уплаты таможенных платежей).</w:t>
      </w:r>
    </w:p>
    <w:p w:rsidR="00000000" w:rsidRDefault="007E4C23">
      <w:pPr>
        <w:pStyle w:val="pj"/>
      </w:pPr>
      <w:r>
        <w:rPr>
          <w:rStyle w:val="s0"/>
        </w:rPr>
        <w:t xml:space="preserve">4. Во время предоставления таможенному органу уведомления о намерении осуществить перемещение товаров, транспортных средств коммерческого </w:t>
      </w:r>
      <w:r>
        <w:rPr>
          <w:rStyle w:val="s0"/>
        </w:rPr>
        <w:t>назначения через таможенную границу Украины таможенному органу предоставлены документы и/или сведения, в том числе средствами информационных технологий:</w:t>
      </w:r>
    </w:p>
    <w:p w:rsidR="00000000" w:rsidRDefault="007E4C23">
      <w:pPr>
        <w:pStyle w:val="pj"/>
      </w:pPr>
      <w:r>
        <w:rPr>
          <w:rStyle w:val="s0"/>
        </w:rPr>
        <w:t>1) для ввоза товаров на таможенную территорию Украины:</w:t>
      </w:r>
    </w:p>
    <w:p w:rsidR="00000000" w:rsidRDefault="007E4C23">
      <w:pPr>
        <w:pStyle w:val="pj"/>
      </w:pPr>
      <w:r>
        <w:rPr>
          <w:rStyle w:val="s0"/>
        </w:rPr>
        <w:t>а) заявление установленной формы о намерении осу</w:t>
      </w:r>
      <w:r>
        <w:rPr>
          <w:rStyle w:val="s0"/>
        </w:rPr>
        <w:t>ществить ввоз товаров на таможенную территорию Украины (предварительное сообщение или предварительная таможенная декларация);</w:t>
      </w:r>
    </w:p>
    <w:p w:rsidR="00000000" w:rsidRDefault="007E4C23">
      <w:pPr>
        <w:pStyle w:val="pj"/>
      </w:pPr>
      <w:r>
        <w:rPr>
          <w:rStyle w:val="s0"/>
        </w:rPr>
        <w:t>б) сведения о наименовании, объем (количество) и стоимость товаров, которые планируется ввезти на таможенную территорию Украины;</w:t>
      </w:r>
    </w:p>
    <w:p w:rsidR="00000000" w:rsidRDefault="007E4C23">
      <w:pPr>
        <w:pStyle w:val="pj"/>
      </w:pPr>
      <w:r>
        <w:rPr>
          <w:rStyle w:val="s0"/>
        </w:rPr>
        <w:t>в</w:t>
      </w:r>
      <w:r>
        <w:rPr>
          <w:rStyle w:val="s0"/>
        </w:rPr>
        <w:t>) вид транспорта, которым планируется осуществить ввоз товаров на таможенную территорию Украины;</w:t>
      </w:r>
    </w:p>
    <w:p w:rsidR="00000000" w:rsidRDefault="007E4C23">
      <w:pPr>
        <w:pStyle w:val="pj"/>
      </w:pPr>
      <w:r>
        <w:rPr>
          <w:rStyle w:val="s0"/>
        </w:rPr>
        <w:t>г) наименование пункта пропуска через государственную границу Украины (таможенного органа), через который планируется ввоз товаров;</w:t>
      </w:r>
    </w:p>
    <w:p w:rsidR="00000000" w:rsidRDefault="007E4C23">
      <w:pPr>
        <w:pStyle w:val="pj"/>
      </w:pPr>
      <w:r>
        <w:rPr>
          <w:rStyle w:val="s0"/>
        </w:rPr>
        <w:t>г) сведения о документах, подтверждающих соблюдение установленных в соответствии с законом запретов и/или ограничений пропуска товаров через таможенную границу Украины;</w:t>
      </w:r>
    </w:p>
    <w:p w:rsidR="00000000" w:rsidRDefault="007E4C23">
      <w:pPr>
        <w:pStyle w:val="pj"/>
      </w:pPr>
      <w:r>
        <w:rPr>
          <w:rStyle w:val="s0"/>
        </w:rPr>
        <w:t>2) для вывоза товаров с таможенной территории Украины - таможенная декларация на товары</w:t>
      </w:r>
      <w:r>
        <w:rPr>
          <w:rStyle w:val="s0"/>
        </w:rPr>
        <w:t xml:space="preserve"> или сопроводительные документы на товары в случаях, установленных настоящим Кодексом, представляемых таможенному органу для таможенного контроля.</w:t>
      </w:r>
    </w:p>
    <w:p w:rsidR="00000000" w:rsidRDefault="007E4C23">
      <w:pPr>
        <w:pStyle w:val="pj"/>
      </w:pPr>
      <w:r>
        <w:t> </w:t>
      </w:r>
    </w:p>
    <w:p w:rsidR="00000000" w:rsidRDefault="007E4C23">
      <w:pPr>
        <w:pStyle w:val="pj"/>
        <w:ind w:left="1200" w:hanging="800"/>
      </w:pPr>
      <w:bookmarkStart w:id="410" w:name="SUB3360000"/>
      <w:bookmarkEnd w:id="410"/>
      <w:r>
        <w:rPr>
          <w:rStyle w:val="s1"/>
        </w:rPr>
        <w:t>Статья 336. Формы таможенного контроля</w:t>
      </w:r>
    </w:p>
    <w:p w:rsidR="00000000" w:rsidRDefault="007E4C23">
      <w:pPr>
        <w:pStyle w:val="pj"/>
      </w:pPr>
      <w:r>
        <w:rPr>
          <w:rStyle w:val="s0"/>
        </w:rPr>
        <w:t>1. Таможенный контроль осуществляется непосредственно должностными лицами таможенных органов путем:</w:t>
      </w:r>
    </w:p>
    <w:p w:rsidR="00000000" w:rsidRDefault="007E4C23">
      <w:pPr>
        <w:pStyle w:val="pj"/>
      </w:pPr>
      <w:r>
        <w:rPr>
          <w:rStyle w:val="s0"/>
        </w:rPr>
        <w:t xml:space="preserve">1) проверки документов и сведений, которые согласно </w:t>
      </w:r>
      <w:hyperlink w:anchor="sub3350000" w:history="1">
        <w:r>
          <w:rPr>
            <w:rStyle w:val="a4"/>
            <w:color w:val="0000FF"/>
            <w:u w:val="single"/>
          </w:rPr>
          <w:t>статье 335</w:t>
        </w:r>
      </w:hyperlink>
      <w:r>
        <w:rPr>
          <w:rStyle w:val="s0"/>
        </w:rPr>
        <w:t xml:space="preserve"> настоящего Кодекса предоставляются таможенным органам при пе</w:t>
      </w:r>
      <w:r>
        <w:rPr>
          <w:rStyle w:val="s0"/>
        </w:rPr>
        <w:t>ремещении товаров, транспортных средств коммерческого назначения через таможенную границу Украины;</w:t>
      </w:r>
    </w:p>
    <w:p w:rsidR="00000000" w:rsidRDefault="007E4C23">
      <w:pPr>
        <w:pStyle w:val="pj"/>
      </w:pPr>
      <w:r>
        <w:rPr>
          <w:rStyle w:val="s0"/>
        </w:rPr>
        <w:t>2) таможенного досмотра (осмотра и переосвидетельствования товаров, транспортных средств коммерческого назначения, осмотра и переосвидетельствования ручной к</w:t>
      </w:r>
      <w:r>
        <w:rPr>
          <w:rStyle w:val="s0"/>
        </w:rPr>
        <w:t>лади и багажа, личного досмотра граждан);</w:t>
      </w:r>
    </w:p>
    <w:p w:rsidR="00000000" w:rsidRDefault="007E4C23">
      <w:pPr>
        <w:pStyle w:val="pj"/>
      </w:pPr>
      <w:r>
        <w:rPr>
          <w:rStyle w:val="s0"/>
        </w:rPr>
        <w:t>3) учета товаров, транспортных средств коммерческого назначения, которые перемещаются через таможенную границу Украины;</w:t>
      </w:r>
    </w:p>
    <w:p w:rsidR="00000000" w:rsidRDefault="007E4C23">
      <w:pPr>
        <w:pStyle w:val="pj"/>
      </w:pPr>
      <w:r>
        <w:rPr>
          <w:rStyle w:val="s0"/>
        </w:rPr>
        <w:t>4) устного опроса граждан и должностных лиц предприятий;</w:t>
      </w:r>
    </w:p>
    <w:p w:rsidR="00000000" w:rsidRDefault="007E4C23">
      <w:pPr>
        <w:pStyle w:val="pj"/>
      </w:pPr>
      <w:r>
        <w:rPr>
          <w:rStyle w:val="s0"/>
        </w:rPr>
        <w:t>5) осмотра территорий и помещений скл</w:t>
      </w:r>
      <w:r>
        <w:rPr>
          <w:rStyle w:val="s0"/>
        </w:rPr>
        <w:t>адов временного хранения, таможенных складов, свободных таможенных зон, магазинов беспошлинной торговли и других мест, где находятся товары, транспортные средства коммерческого назначения, которые подлежат таможенному контролю, или производится деятельност</w:t>
      </w:r>
      <w:r>
        <w:rPr>
          <w:rStyle w:val="s0"/>
        </w:rPr>
        <w:t>ь, контроль за которой согласно этому Кодексу и других законов Украины возложен на таможенные органы;</w:t>
      </w:r>
    </w:p>
    <w:p w:rsidR="00000000" w:rsidRDefault="007E4C23">
      <w:pPr>
        <w:pStyle w:val="pj"/>
      </w:pPr>
      <w:r>
        <w:rPr>
          <w:rStyle w:val="s0"/>
        </w:rPr>
        <w:t>6) проверки учета товаров, перемещаемых через таможенную границу Украины и/или находящихся под таможенным контролем;</w:t>
      </w:r>
    </w:p>
    <w:p w:rsidR="00000000" w:rsidRDefault="007E4C23">
      <w:pPr>
        <w:pStyle w:val="pj"/>
      </w:pPr>
      <w:r>
        <w:rPr>
          <w:rStyle w:val="s0"/>
        </w:rPr>
        <w:t xml:space="preserve">7) исключен; </w:t>
      </w:r>
    </w:p>
    <w:p w:rsidR="00000000" w:rsidRDefault="007E4C23">
      <w:pPr>
        <w:pStyle w:val="pj"/>
      </w:pPr>
      <w:r>
        <w:rPr>
          <w:rStyle w:val="s0"/>
        </w:rPr>
        <w:t>8) направление запросов</w:t>
      </w:r>
      <w:r>
        <w:rPr>
          <w:rStyle w:val="s0"/>
        </w:rPr>
        <w:t xml:space="preserve"> в другие государственные органы, учреждений и организаций, уполномоченных органов иностранных государств для установления подлинности документов, представленных таможенному органу;</w:t>
      </w:r>
    </w:p>
    <w:p w:rsidR="00000000" w:rsidRDefault="007E4C23">
      <w:pPr>
        <w:pStyle w:val="pj"/>
      </w:pPr>
      <w:r>
        <w:rPr>
          <w:rStyle w:val="s0"/>
        </w:rPr>
        <w:t>9) пост-таможенный контроль.</w:t>
      </w:r>
    </w:p>
    <w:p w:rsidR="00000000" w:rsidRDefault="007E4C23">
      <w:pPr>
        <w:pStyle w:val="pj"/>
      </w:pPr>
      <w:r>
        <w:t> </w:t>
      </w:r>
    </w:p>
    <w:p w:rsidR="00000000" w:rsidRDefault="007E4C23">
      <w:pPr>
        <w:pStyle w:val="pj"/>
        <w:ind w:left="1200" w:hanging="800"/>
      </w:pPr>
      <w:bookmarkStart w:id="411" w:name="SUB3370000"/>
      <w:bookmarkEnd w:id="411"/>
      <w:r>
        <w:rPr>
          <w:rStyle w:val="s1"/>
        </w:rPr>
        <w:t>Статья 337. Проверка документов и сведений,</w:t>
      </w:r>
      <w:r>
        <w:rPr>
          <w:rStyle w:val="s1"/>
        </w:rPr>
        <w:t xml:space="preserve"> представляемых таможенным органам при перемещении товаров, транспортных средств коммерческого назначения через таможенную границу Украины</w:t>
      </w:r>
    </w:p>
    <w:p w:rsidR="00000000" w:rsidRDefault="007E4C23">
      <w:pPr>
        <w:pStyle w:val="pj"/>
      </w:pPr>
      <w:r>
        <w:rPr>
          <w:rStyle w:val="s0"/>
        </w:rPr>
        <w:t xml:space="preserve">1. Проверка документов и сведений, которые согласно </w:t>
      </w:r>
      <w:hyperlink w:anchor="sub3350000" w:history="1">
        <w:r>
          <w:rPr>
            <w:rStyle w:val="a4"/>
            <w:color w:val="0000FF"/>
            <w:u w:val="single"/>
          </w:rPr>
          <w:t>статье 335</w:t>
        </w:r>
      </w:hyperlink>
      <w:r>
        <w:rPr>
          <w:rStyle w:val="s0"/>
        </w:rPr>
        <w:t xml:space="preserve"> настоящего Кодекса пр</w:t>
      </w:r>
      <w:r>
        <w:rPr>
          <w:rStyle w:val="s0"/>
        </w:rPr>
        <w:t>едставляются таможенным органам при перемещении товаров, транспортных средств коммерческого назначения через таможенную границу Украины, осуществляется визуально, с применением информационных технологий (путем проведения формат-логического контроля, контро</w:t>
      </w:r>
      <w:r>
        <w:rPr>
          <w:rStyle w:val="s0"/>
        </w:rPr>
        <w:t>ля сопоставления, контроля с применением системы управления рисками) и иными способами, предусмотренные настоящим Кодексом.</w:t>
      </w:r>
    </w:p>
    <w:p w:rsidR="00000000" w:rsidRDefault="007E4C23">
      <w:pPr>
        <w:pStyle w:val="pj"/>
      </w:pPr>
      <w:r>
        <w:rPr>
          <w:rStyle w:val="s0"/>
        </w:rPr>
        <w:t>2. Формат-логический контроль - это автоматизированная проверка правильности заполнения данных таможенных деклараций и возвращения р</w:t>
      </w:r>
      <w:r>
        <w:rPr>
          <w:rStyle w:val="s0"/>
        </w:rPr>
        <w:t>езультатов проверки, проверки таможенных деклараций и других документов на подлинность и законность, осуществление статистического, валютного контроля, контроля начисленных таможенных платежей, контроля правильности применения мер нетарифного регулирования</w:t>
      </w:r>
      <w:r>
        <w:rPr>
          <w:rStyle w:val="s0"/>
        </w:rPr>
        <w:t xml:space="preserve"> внешнеэкономической деятельности.</w:t>
      </w:r>
    </w:p>
    <w:p w:rsidR="00000000" w:rsidRDefault="007E4C23">
      <w:pPr>
        <w:pStyle w:val="pj"/>
      </w:pPr>
      <w:r>
        <w:rPr>
          <w:rStyle w:val="s0"/>
        </w:rPr>
        <w:t>3. Контроль сопоставления - это автоматизированное сравнение данных, содержащихся в таможенных декларациях и других документах, поданных для таможенного контроля или таможенного оформления, данным, содержащимся в электрон</w:t>
      </w:r>
      <w:r>
        <w:rPr>
          <w:rStyle w:val="s0"/>
        </w:rPr>
        <w:t>ных копиях таможенных деклараций и других документах, поступающих из таможенных и правоохранительных органов сопредельных государств; в унифицированных электронных разрешительных документах, поступающих из других государственных органов, других электронных</w:t>
      </w:r>
      <w:r>
        <w:rPr>
          <w:rStyle w:val="s0"/>
        </w:rPr>
        <w:t xml:space="preserve"> документах, связанных с проверкой достоверности данных, которые проверяются.</w:t>
      </w:r>
    </w:p>
    <w:p w:rsidR="00000000" w:rsidRDefault="007E4C23">
      <w:pPr>
        <w:pStyle w:val="pj"/>
      </w:pPr>
      <w:r>
        <w:rPr>
          <w:rStyle w:val="s0"/>
        </w:rPr>
        <w:t>4. Контроль с применением системы управления рисками - это оценка риска путем анализа (в том числе с использованием информационных технологий) представленных документов в конкрет</w:t>
      </w:r>
      <w:r>
        <w:rPr>
          <w:rStyle w:val="s0"/>
        </w:rPr>
        <w:t>ном случае перемещения товаров, транспортных средств коммерческого назначения через таможенную границу Украины с целью избрания форм и объема таможенного контроля, достаточных для обеспечения соблюдения требований законодательства Украины по вопросам тамож</w:t>
      </w:r>
      <w:r>
        <w:rPr>
          <w:rStyle w:val="s0"/>
        </w:rPr>
        <w:t>енного дела.</w:t>
      </w:r>
    </w:p>
    <w:p w:rsidR="00000000" w:rsidRDefault="007E4C23">
      <w:pPr>
        <w:pStyle w:val="pj"/>
      </w:pPr>
      <w:r>
        <w:rPr>
          <w:rStyle w:val="s0"/>
        </w:rPr>
        <w:t> </w:t>
      </w:r>
    </w:p>
    <w:p w:rsidR="00000000" w:rsidRDefault="007E4C23">
      <w:pPr>
        <w:pStyle w:val="pj"/>
        <w:ind w:left="1200" w:hanging="800"/>
      </w:pPr>
      <w:bookmarkStart w:id="412" w:name="SUB337010000"/>
      <w:bookmarkEnd w:id="412"/>
      <w:r>
        <w:rPr>
          <w:rStyle w:val="s1"/>
        </w:rPr>
        <w:t xml:space="preserve">Статья 337-1. </w:t>
      </w:r>
      <w:r>
        <w:rPr>
          <w:rStyle w:val="s0"/>
        </w:rPr>
        <w:t>Исключена.</w:t>
      </w:r>
    </w:p>
    <w:p w:rsidR="00000000" w:rsidRDefault="007E4C23">
      <w:pPr>
        <w:pStyle w:val="pj"/>
      </w:pPr>
      <w:r>
        <w:t> </w:t>
      </w:r>
    </w:p>
    <w:p w:rsidR="00000000" w:rsidRDefault="007E4C23">
      <w:pPr>
        <w:pStyle w:val="pj"/>
        <w:ind w:left="1200" w:hanging="800"/>
      </w:pPr>
      <w:bookmarkStart w:id="413" w:name="SUB3380000"/>
      <w:bookmarkEnd w:id="413"/>
      <w:r>
        <w:rPr>
          <w:rStyle w:val="s1"/>
        </w:rPr>
        <w:t>Статья 338. Досмотр товаров и транспортных средств</w:t>
      </w:r>
    </w:p>
    <w:p w:rsidR="00000000" w:rsidRDefault="007E4C23">
      <w:pPr>
        <w:pStyle w:val="pj"/>
      </w:pPr>
      <w:r>
        <w:rPr>
          <w:rStyle w:val="s0"/>
        </w:rPr>
        <w:t xml:space="preserve">1. Обзор товаров, транспортных средств коммерческого назначения, предъявленных таможенному органу (в том числе для пересчета и взвешивания), проводится в возможно </w:t>
      </w:r>
      <w:r>
        <w:rPr>
          <w:rStyle w:val="s0"/>
        </w:rPr>
        <w:t>короткий срок после принятия решения о его проведении.</w:t>
      </w:r>
    </w:p>
    <w:p w:rsidR="00000000" w:rsidRDefault="007E4C23">
      <w:pPr>
        <w:pStyle w:val="pj"/>
      </w:pPr>
      <w:r>
        <w:rPr>
          <w:rStyle w:val="s0"/>
        </w:rPr>
        <w:t>2. По результатам применения системы управления рисками осмотр товаров, транспортных средств коммерческого назначения может быть идентификационным - без раскрытия упаковочных мест и без обследования тр</w:t>
      </w:r>
      <w:r>
        <w:rPr>
          <w:rStyle w:val="s0"/>
        </w:rPr>
        <w:t>анспортного средства, частичным - с раскрытием до 20 процентов упаковочных мест и выборочным обследованием транспортного средства и полным - с раскрытием до 100 процентов упаковочных мест и углубленным обследованием транспортного средства.</w:t>
      </w:r>
    </w:p>
    <w:p w:rsidR="00000000" w:rsidRDefault="007E4C23">
      <w:pPr>
        <w:pStyle w:val="pj"/>
      </w:pPr>
      <w:r>
        <w:rPr>
          <w:rStyle w:val="s0"/>
        </w:rPr>
        <w:t>3. По письменном</w:t>
      </w:r>
      <w:r>
        <w:rPr>
          <w:rStyle w:val="s0"/>
        </w:rPr>
        <w:t>у решению руководителя таможенного органа или его заместителя, осмотр товаров, транспортных средств коммерческого назначения может также проводиться, если:</w:t>
      </w:r>
    </w:p>
    <w:p w:rsidR="00000000" w:rsidRDefault="007E4C23">
      <w:pPr>
        <w:pStyle w:val="pj"/>
      </w:pPr>
      <w:r>
        <w:rPr>
          <w:rStyle w:val="s0"/>
        </w:rPr>
        <w:t xml:space="preserve">1) таможенная декларация не подана декларантом в течение срока, установленного </w:t>
      </w:r>
      <w:hyperlink w:anchor="sub2630000" w:history="1">
        <w:r>
          <w:rPr>
            <w:rStyle w:val="a4"/>
            <w:color w:val="0000FF"/>
            <w:u w:val="single"/>
          </w:rPr>
          <w:t>статьей 263</w:t>
        </w:r>
      </w:hyperlink>
      <w:r>
        <w:rPr>
          <w:rStyle w:val="s0"/>
        </w:rPr>
        <w:t xml:space="preserve"> настоящего Кодекса, при наличии достаточных оснований полагать, что эти товары перемещаются через таможенную границу Украины с нарушением норм этого Кодекса и других законов по вопросам таможенного дела;</w:t>
      </w:r>
    </w:p>
    <w:p w:rsidR="00000000" w:rsidRDefault="007E4C23">
      <w:pPr>
        <w:pStyle w:val="pj"/>
      </w:pPr>
      <w:r>
        <w:rPr>
          <w:rStyle w:val="s0"/>
        </w:rPr>
        <w:t>2) това</w:t>
      </w:r>
      <w:r>
        <w:rPr>
          <w:rStyle w:val="s0"/>
        </w:rPr>
        <w:t>ры обнаружены (найдено) при осуществлении таможенного контроля в зонах таможенного контроля и/или транспортных средствах, пересекающих таможенную границу Украины, и их владелец неизвестен;</w:t>
      </w:r>
    </w:p>
    <w:p w:rsidR="00000000" w:rsidRDefault="007E4C23">
      <w:pPr>
        <w:pStyle w:val="pj"/>
      </w:pPr>
      <w:r>
        <w:rPr>
          <w:rStyle w:val="s0"/>
        </w:rPr>
        <w:t xml:space="preserve">3) декларантом не выполняются обязанности, установленные </w:t>
      </w:r>
      <w:hyperlink w:anchor="sub2660000" w:history="1">
        <w:r>
          <w:rPr>
            <w:rStyle w:val="a4"/>
            <w:color w:val="0000FF"/>
            <w:u w:val="single"/>
          </w:rPr>
          <w:t>статьей 266</w:t>
        </w:r>
      </w:hyperlink>
      <w:r>
        <w:rPr>
          <w:rStyle w:val="s0"/>
        </w:rPr>
        <w:t xml:space="preserve"> настоящего Кодекса.</w:t>
      </w:r>
    </w:p>
    <w:p w:rsidR="00000000" w:rsidRDefault="007E4C23">
      <w:pPr>
        <w:pStyle w:val="pj"/>
      </w:pPr>
      <w:r>
        <w:rPr>
          <w:rStyle w:val="s0"/>
        </w:rPr>
        <w:t>4. Переосвидетельствование товаров, транспортных средств коммерческого назначения проводится в случае выявления повреждения или потери таможенного обеспечения, наложенного на указанные товары, транспор</w:t>
      </w:r>
      <w:r>
        <w:rPr>
          <w:rStyle w:val="s0"/>
        </w:rPr>
        <w:t>тные средства, или при наличии других видимых признаков возможного несанкционированного доступа к товарам, которые находятся под таможенным контролем. Расходы, связанные с проведением такого пересмотра, несет декларант.</w:t>
      </w:r>
    </w:p>
    <w:p w:rsidR="00000000" w:rsidRDefault="007E4C23">
      <w:pPr>
        <w:pStyle w:val="pj"/>
      </w:pPr>
      <w:r>
        <w:rPr>
          <w:rStyle w:val="s0"/>
        </w:rPr>
        <w:t>5. Кроме случаев, указанных в частях</w:t>
      </w:r>
      <w:r>
        <w:rPr>
          <w:rStyle w:val="s0"/>
        </w:rPr>
        <w:t xml:space="preserve"> второй - четвертой настоящей статьи, осмотр (переосвидетельствование) товаров, транспортных средств коммерческого назначения может проводиться при наличии достаточных оснований полагать, что перемещение этих товаров, транспортных средств через таможенную </w:t>
      </w:r>
      <w:r>
        <w:rPr>
          <w:rStyle w:val="s0"/>
        </w:rPr>
        <w:t xml:space="preserve">границу Украины осуществляется вне таможенного контроля или с сокрытием от таможенного контроля. Полученная от правоохранительных органов официальная информация прорабатывается таможенными органами самостоятельно с применением системы управления рисками. </w:t>
      </w:r>
      <w:hyperlink r:id="rId179" w:anchor="sub_id=100" w:history="1">
        <w:r>
          <w:rPr>
            <w:rStyle w:val="a4"/>
            <w:color w:val="0000FF"/>
            <w:u w:val="single"/>
          </w:rPr>
          <w:t>Исчерпывающий перечень</w:t>
        </w:r>
      </w:hyperlink>
      <w:r>
        <w:rPr>
          <w:rStyle w:val="s0"/>
        </w:rPr>
        <w:t xml:space="preserve"> соответствующих оснований определяется Кабинетом Министров Украины. С целью проведения осмотра (переосвидетельствования) товаров должностные лица таможен</w:t>
      </w:r>
      <w:r>
        <w:rPr>
          <w:rStyle w:val="s0"/>
        </w:rPr>
        <w:t>ных органов самостоятельно принимают меры, предусмотренные настоящим Кодексом, на всей таможенной территории Украины, включая приостановление транспортных средств для проведения их осмотра (переосвидетельствования) в пределах контролируемого Пограничного р</w:t>
      </w:r>
      <w:r>
        <w:rPr>
          <w:rStyle w:val="s0"/>
        </w:rPr>
        <w:t>айона и пограничной полосы. Такой осмотр (переосвидетельствование) проводится за счет органа, по инициативе или на основании информации которого принято решение о его проведении. Если в результате проведения осмотра (переосвидетельствования) выявлен факт н</w:t>
      </w:r>
      <w:r>
        <w:rPr>
          <w:rStyle w:val="s0"/>
        </w:rPr>
        <w:t>езаконного перемещения товаров, транспортных средств коммерческого назначения через таможенную границу Украины, расходы, связанные с проведением осмотра (переосвидетельствования), возмещаются декларантом.</w:t>
      </w:r>
    </w:p>
    <w:p w:rsidR="00000000" w:rsidRDefault="007E4C23">
      <w:pPr>
        <w:pStyle w:val="pj"/>
      </w:pPr>
      <w:r>
        <w:rPr>
          <w:rStyle w:val="s0"/>
        </w:rPr>
        <w:t>6. Обзор (переосвидетельствование) товаров, транспо</w:t>
      </w:r>
      <w:r>
        <w:rPr>
          <w:rStyle w:val="s0"/>
        </w:rPr>
        <w:t>ртных средств коммерческого назначения осуществляется в присутствии лица, которое перемещает эти товары, транспортные средства через таможенную границу Украины сохраняет товары под таможенным контролем, а в случае его отсутствия - при условии привлечения н</w:t>
      </w:r>
      <w:r>
        <w:rPr>
          <w:rStyle w:val="s0"/>
        </w:rPr>
        <w:t>е менее двух понятых. Как понятые приглашаются лица, не заинтересованные в результатах обзора (переосвидетельствования). Работники таможенных органов не могут быть понятыми.</w:t>
      </w:r>
    </w:p>
    <w:p w:rsidR="00000000" w:rsidRDefault="007E4C23">
      <w:pPr>
        <w:pStyle w:val="pj"/>
      </w:pPr>
      <w:r>
        <w:rPr>
          <w:rStyle w:val="s0"/>
        </w:rPr>
        <w:t>7. Порядок проведения осмотра и переосвидетельствования товаров, транспортных сред</w:t>
      </w:r>
      <w:r>
        <w:rPr>
          <w:rStyle w:val="s0"/>
        </w:rPr>
        <w:t>ств коммерческого назначения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 xml:space="preserve">8. По результатам таможенного осмотра (переосвидетельствования) составляется </w:t>
      </w:r>
      <w:hyperlink r:id="rId180" w:anchor="sub_id=100" w:history="1">
        <w:r>
          <w:rPr>
            <w:rStyle w:val="a4"/>
            <w:color w:val="0000FF"/>
            <w:u w:val="single"/>
          </w:rPr>
          <w:t>акт</w:t>
        </w:r>
      </w:hyperlink>
      <w:r>
        <w:rPr>
          <w:rStyle w:val="s0"/>
        </w:rPr>
        <w:t xml:space="preserve"> осмотра (переосвидетельствования) в двух экземплярах, в котором указываются сведения о:</w:t>
      </w:r>
    </w:p>
    <w:p w:rsidR="00000000" w:rsidRDefault="007E4C23">
      <w:pPr>
        <w:pStyle w:val="pj"/>
      </w:pPr>
      <w:r>
        <w:rPr>
          <w:rStyle w:val="s0"/>
        </w:rPr>
        <w:t>1) должностных лиц таможенного органа, которые осуществляли осмотр (переосвидетельствование), и лиц, которые присутствовали во время его проведения;</w:t>
      </w:r>
    </w:p>
    <w:p w:rsidR="00000000" w:rsidRDefault="007E4C23">
      <w:pPr>
        <w:pStyle w:val="pj"/>
      </w:pPr>
      <w:r>
        <w:rPr>
          <w:rStyle w:val="s0"/>
        </w:rPr>
        <w:t>2) основания проведения осмотра (переосвидетельствования) в отсутствие лица, которое перемещает товары, тра</w:t>
      </w:r>
      <w:r>
        <w:rPr>
          <w:rStyle w:val="s0"/>
        </w:rPr>
        <w:t>нспортные средства коммерческого назначения через таможенную границу Украины сохраняет товары под таможенным контролем;</w:t>
      </w:r>
    </w:p>
    <w:p w:rsidR="00000000" w:rsidRDefault="007E4C23">
      <w:pPr>
        <w:pStyle w:val="pj"/>
      </w:pPr>
      <w:r>
        <w:rPr>
          <w:rStyle w:val="s0"/>
        </w:rPr>
        <w:t>3) объем проведения осмотра (переосвидетельствования) и результаты его проведения;</w:t>
      </w:r>
    </w:p>
    <w:p w:rsidR="00000000" w:rsidRDefault="007E4C23">
      <w:pPr>
        <w:pStyle w:val="pj"/>
      </w:pPr>
      <w:r>
        <w:rPr>
          <w:rStyle w:val="s0"/>
        </w:rPr>
        <w:t xml:space="preserve">4) другие сведения, касающиеся товаров, транспортных </w:t>
      </w:r>
      <w:r>
        <w:rPr>
          <w:rStyle w:val="s0"/>
        </w:rPr>
        <w:t>средств коммерческого назначения, осмотр (переосвидетельствование) которых проводился.</w:t>
      </w:r>
    </w:p>
    <w:p w:rsidR="00000000" w:rsidRDefault="007E4C23">
      <w:pPr>
        <w:pStyle w:val="pj"/>
      </w:pPr>
      <w:r>
        <w:rPr>
          <w:rStyle w:val="s0"/>
        </w:rPr>
        <w:t>9. Акт осмотра (переосвидетельствования) заверяется оттиском личной номерной печати должностного лица таможенного органа, проводившего осмотр (переосвидетельствование).</w:t>
      </w:r>
    </w:p>
    <w:p w:rsidR="00000000" w:rsidRDefault="007E4C23">
      <w:pPr>
        <w:pStyle w:val="pj"/>
      </w:pPr>
      <w:r>
        <w:rPr>
          <w:rStyle w:val="s0"/>
        </w:rPr>
        <w:t>10. Один экземпляр акта передается (направляется) лицу, которое перемещает товары через таможенную границу Украины сохраняет товары под таможенным контролем.</w:t>
      </w:r>
    </w:p>
    <w:p w:rsidR="00000000" w:rsidRDefault="007E4C23">
      <w:pPr>
        <w:pStyle w:val="pj"/>
      </w:pPr>
      <w:r>
        <w:rPr>
          <w:rStyle w:val="s0"/>
        </w:rPr>
        <w:t>11. Форма акта осмотра (переосвидетельствования) товаров, транспортных средств, ручной клади и баг</w:t>
      </w:r>
      <w:r>
        <w:rPr>
          <w:rStyle w:val="s0"/>
        </w:rPr>
        <w:t>ажа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414" w:name="SUB3390000"/>
      <w:bookmarkEnd w:id="414"/>
      <w:r>
        <w:rPr>
          <w:rStyle w:val="s1"/>
        </w:rPr>
        <w:t>Статья 339. Досмотр ручной клади, багажа</w:t>
      </w:r>
    </w:p>
    <w:p w:rsidR="00000000" w:rsidRDefault="007E4C23">
      <w:pPr>
        <w:pStyle w:val="pj"/>
      </w:pPr>
      <w:r>
        <w:rPr>
          <w:rStyle w:val="s0"/>
        </w:rPr>
        <w:t>1. Если есть основания полагать, что в ручной клади или багаже граждан</w:t>
      </w:r>
      <w:r>
        <w:rPr>
          <w:rStyle w:val="s0"/>
        </w:rPr>
        <w:t>ина перемещаются через таможенную границу Украины, в том числе транзитом, товары, подлежащие учету и мерам официального контроля, или товары, при таможенном оформлении которых справляются таможенные платежи, а также товары, перемещение которых через таможе</w:t>
      </w:r>
      <w:r>
        <w:rPr>
          <w:rStyle w:val="s0"/>
        </w:rPr>
        <w:t>нную границу Украины запрещено или ограничено, таможенный орган вправе произвести осмотр, а при необходимости - и переосвидетельствование ручной клади и багажа с их распаковкой.</w:t>
      </w:r>
    </w:p>
    <w:p w:rsidR="00000000" w:rsidRDefault="007E4C23">
      <w:pPr>
        <w:pStyle w:val="pj"/>
      </w:pPr>
      <w:r>
        <w:rPr>
          <w:rStyle w:val="s0"/>
        </w:rPr>
        <w:t xml:space="preserve">2. Досмотр ручной клади, багажа гражданина осуществляются в присутствии этого </w:t>
      </w:r>
      <w:r>
        <w:rPr>
          <w:rStyle w:val="s0"/>
        </w:rPr>
        <w:t>гражданина.</w:t>
      </w:r>
    </w:p>
    <w:p w:rsidR="00000000" w:rsidRDefault="007E4C23">
      <w:pPr>
        <w:pStyle w:val="pj"/>
      </w:pPr>
      <w:r>
        <w:rPr>
          <w:rStyle w:val="s0"/>
        </w:rPr>
        <w:t>3. Досмотр ручной клади, багажа в отсутствие гражданина осуществляются:</w:t>
      </w:r>
    </w:p>
    <w:p w:rsidR="00000000" w:rsidRDefault="007E4C23">
      <w:pPr>
        <w:pStyle w:val="pj"/>
      </w:pPr>
      <w:r>
        <w:rPr>
          <w:rStyle w:val="s0"/>
        </w:rPr>
        <w:t>1) если есть основания считать, что несопровождаемый багаж содержит товары, которые представляют опасность для жизни и здоровья людей, животных и растений, а также окружающ</w:t>
      </w:r>
      <w:r>
        <w:rPr>
          <w:rStyle w:val="s0"/>
        </w:rPr>
        <w:t>ей среды;</w:t>
      </w:r>
    </w:p>
    <w:p w:rsidR="00000000" w:rsidRDefault="007E4C23">
      <w:pPr>
        <w:pStyle w:val="pj"/>
      </w:pPr>
      <w:r>
        <w:rPr>
          <w:rStyle w:val="s0"/>
        </w:rPr>
        <w:t>2) если гражданин не явились в течение одного месяца со дня поступления в таможню назначения несопровождаемого багажа;</w:t>
      </w:r>
    </w:p>
    <w:p w:rsidR="00000000" w:rsidRDefault="007E4C23">
      <w:pPr>
        <w:pStyle w:val="pj"/>
      </w:pPr>
      <w:r>
        <w:rPr>
          <w:rStyle w:val="s0"/>
        </w:rPr>
        <w:t>3) в случае оставления на территории Украины ручной клади, багажа с нарушением обязательства об их транзит через территорию Укр</w:t>
      </w:r>
      <w:r>
        <w:rPr>
          <w:rStyle w:val="s0"/>
        </w:rPr>
        <w:t>аины.</w:t>
      </w:r>
    </w:p>
    <w:p w:rsidR="00000000" w:rsidRDefault="007E4C23">
      <w:pPr>
        <w:pStyle w:val="pj"/>
      </w:pPr>
      <w:r>
        <w:rPr>
          <w:rStyle w:val="s0"/>
        </w:rPr>
        <w:t>4. Досмотр ручной клади, багажа в отсутствие гражданина осуществляются в присутствии представителей предприятия, осуществляющего перевозку, пересылку ручной клади и багажа или их хранения.</w:t>
      </w:r>
    </w:p>
    <w:p w:rsidR="00000000" w:rsidRDefault="007E4C23">
      <w:pPr>
        <w:pStyle w:val="pj"/>
      </w:pPr>
      <w:r>
        <w:rPr>
          <w:rStyle w:val="s0"/>
        </w:rPr>
        <w:t>5. Об осуществлении осмотра и переосвидетельствования составл</w:t>
      </w:r>
      <w:r>
        <w:rPr>
          <w:rStyle w:val="s0"/>
        </w:rPr>
        <w:t>яется акт, форму которого устанавливает центральный орган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6. Один экземпляр акта освидетельствования (переосвидетельствования) передается гражданину и</w:t>
      </w:r>
      <w:r>
        <w:rPr>
          <w:rStyle w:val="s0"/>
        </w:rPr>
        <w:t>ли представителю предприятия, осуществляющего перевозку, пересылку ручной клади и багажа или их хранения.</w:t>
      </w:r>
    </w:p>
    <w:p w:rsidR="00000000" w:rsidRDefault="007E4C23">
      <w:pPr>
        <w:pStyle w:val="pj"/>
      </w:pPr>
      <w:r>
        <w:t> </w:t>
      </w:r>
    </w:p>
    <w:p w:rsidR="00000000" w:rsidRDefault="007E4C23">
      <w:pPr>
        <w:pStyle w:val="pj"/>
        <w:ind w:left="1200" w:hanging="800"/>
      </w:pPr>
      <w:bookmarkStart w:id="415" w:name="SUB3400000"/>
      <w:bookmarkEnd w:id="415"/>
      <w:r>
        <w:rPr>
          <w:rStyle w:val="s1"/>
        </w:rPr>
        <w:t>Статья 340. Личный досмотр</w:t>
      </w:r>
    </w:p>
    <w:p w:rsidR="00000000" w:rsidRDefault="007E4C23">
      <w:pPr>
        <w:pStyle w:val="pj"/>
      </w:pPr>
      <w:r>
        <w:rPr>
          <w:rStyle w:val="s0"/>
        </w:rPr>
        <w:t xml:space="preserve">1. Личный досмотр как исключительная </w:t>
      </w:r>
      <w:hyperlink w:anchor="sub0" w:history="1">
        <w:r>
          <w:rPr>
            <w:rStyle w:val="a4"/>
            <w:color w:val="0000FF"/>
            <w:u w:val="single"/>
          </w:rPr>
          <w:t>форма</w:t>
        </w:r>
      </w:hyperlink>
      <w:r>
        <w:rPr>
          <w:rStyle w:val="s0"/>
        </w:rPr>
        <w:t xml:space="preserve"> </w:t>
      </w:r>
      <w:r>
        <w:rPr>
          <w:rStyle w:val="s0"/>
        </w:rPr>
        <w:t xml:space="preserve">таможенного контроля проводится по письменному решению руководителя таможенного органа или его заместителя, если есть достаточные основания полагать, что гражданин, следующий через таможенную границу Украины или находится в зоне таможенного контроля или в </w:t>
      </w:r>
      <w:r>
        <w:rPr>
          <w:rStyle w:val="s0"/>
        </w:rPr>
        <w:t>транзитной зоне международного аэропорта, скрывает предметы контрабанды или товары, которые являются непосредственными предметами нарушения таможенных правил или запрещенные для ввоза в Украину, вывоз из Украины или транзита через территорию Украины.</w:t>
      </w:r>
    </w:p>
    <w:p w:rsidR="00000000" w:rsidRDefault="007E4C23">
      <w:pPr>
        <w:pStyle w:val="pj"/>
      </w:pPr>
      <w:r>
        <w:rPr>
          <w:rStyle w:val="s0"/>
        </w:rPr>
        <w:t>2. Пе</w:t>
      </w:r>
      <w:r>
        <w:rPr>
          <w:rStyle w:val="s0"/>
        </w:rPr>
        <w:t>ред началом досмотра должностное лицо таможенного органа обязано предъявить гражданину письменное решение руководителя таможенного органа или его заместителя, ознакомить гражданина с его правами и обязанностями при проведении такого досмотра и предложить д</w:t>
      </w:r>
      <w:r>
        <w:rPr>
          <w:rStyle w:val="s0"/>
        </w:rPr>
        <w:t>обровольно выдать скрытые и/или не незадекларированные товары.</w:t>
      </w:r>
    </w:p>
    <w:p w:rsidR="00000000" w:rsidRDefault="007E4C23">
      <w:pPr>
        <w:pStyle w:val="pj"/>
      </w:pPr>
      <w:r>
        <w:rPr>
          <w:rStyle w:val="s0"/>
        </w:rPr>
        <w:t>3. Факт ознакомления гражданина с решением о проведении личного досмотра удостоверяется должностным лицом таможенного органа соответствующей надписью на решении о проведении такого осмотра. В с</w:t>
      </w:r>
      <w:r>
        <w:rPr>
          <w:rStyle w:val="s0"/>
        </w:rPr>
        <w:t>лучае отказа гражданина от добровольной выдачи скрытых и/или не задекларированных товаров на решении о проведении личного досмотра делается соответствующая запись, заверенная подписью должностного лица таможенного органа, предъявляла указанное решение граж</w:t>
      </w:r>
      <w:r>
        <w:rPr>
          <w:rStyle w:val="s0"/>
        </w:rPr>
        <w:t>данину.</w:t>
      </w:r>
    </w:p>
    <w:p w:rsidR="00000000" w:rsidRDefault="007E4C23">
      <w:pPr>
        <w:pStyle w:val="pj"/>
      </w:pPr>
      <w:r>
        <w:rPr>
          <w:rStyle w:val="s0"/>
        </w:rPr>
        <w:t>4. Гражданин, в отношении которого осуществляется личный досмотр, имеет право:</w:t>
      </w:r>
    </w:p>
    <w:p w:rsidR="00000000" w:rsidRDefault="007E4C23">
      <w:pPr>
        <w:pStyle w:val="pj"/>
      </w:pPr>
      <w:r>
        <w:rPr>
          <w:rStyle w:val="s0"/>
        </w:rPr>
        <w:t>1) до начала проведения личного досмотра ознакомиться с решением о проведении личного досмотра и порядком его проведения;</w:t>
      </w:r>
    </w:p>
    <w:p w:rsidR="00000000" w:rsidRDefault="007E4C23">
      <w:pPr>
        <w:pStyle w:val="pj"/>
      </w:pPr>
      <w:r>
        <w:rPr>
          <w:rStyle w:val="s0"/>
        </w:rPr>
        <w:t>2) ознакомиться со своими правами и обязанностя</w:t>
      </w:r>
      <w:r>
        <w:rPr>
          <w:rStyle w:val="s0"/>
        </w:rPr>
        <w:t>ми при проведении личного досмотра;</w:t>
      </w:r>
    </w:p>
    <w:p w:rsidR="00000000" w:rsidRDefault="007E4C23">
      <w:pPr>
        <w:pStyle w:val="pj"/>
      </w:pPr>
      <w:r>
        <w:rPr>
          <w:rStyle w:val="s0"/>
        </w:rPr>
        <w:t>3) предоставлять объяснения и заявлять ходатайства;</w:t>
      </w:r>
    </w:p>
    <w:p w:rsidR="00000000" w:rsidRDefault="007E4C23">
      <w:pPr>
        <w:pStyle w:val="pj"/>
      </w:pPr>
      <w:r>
        <w:rPr>
          <w:rStyle w:val="s0"/>
        </w:rPr>
        <w:t>4) добровольно выдать товары, перемещаемые им через таможенную границу Украины с нарушением требований законодательства по вопросам таможенного дела;</w:t>
      </w:r>
    </w:p>
    <w:p w:rsidR="00000000" w:rsidRDefault="007E4C23">
      <w:pPr>
        <w:pStyle w:val="pj"/>
      </w:pPr>
      <w:r>
        <w:rPr>
          <w:rStyle w:val="s0"/>
        </w:rPr>
        <w:t>5) делать заявлени</w:t>
      </w:r>
      <w:r>
        <w:rPr>
          <w:rStyle w:val="s0"/>
        </w:rPr>
        <w:t>я с обязательным внесением их должностным лицом таможенного органа, проводящего личный досмотр, в протокол проведения такого освидетельствования;</w:t>
      </w:r>
    </w:p>
    <w:p w:rsidR="00000000" w:rsidRDefault="007E4C23">
      <w:pPr>
        <w:pStyle w:val="pj"/>
      </w:pPr>
      <w:r>
        <w:rPr>
          <w:rStyle w:val="s0"/>
        </w:rPr>
        <w:t>6) пользоваться родным языком и услугами переводчика;</w:t>
      </w:r>
    </w:p>
    <w:p w:rsidR="00000000" w:rsidRDefault="007E4C23">
      <w:pPr>
        <w:pStyle w:val="pj"/>
      </w:pPr>
      <w:r>
        <w:rPr>
          <w:rStyle w:val="s0"/>
        </w:rPr>
        <w:t>7) ознакомиться с актом проведения личного досмотра посл</w:t>
      </w:r>
      <w:r>
        <w:rPr>
          <w:rStyle w:val="s0"/>
        </w:rPr>
        <w:t>е его составления и сделать заявление, которое подлежит внесению в акт;</w:t>
      </w:r>
    </w:p>
    <w:p w:rsidR="00000000" w:rsidRDefault="007E4C23">
      <w:pPr>
        <w:pStyle w:val="pj"/>
      </w:pPr>
      <w:r>
        <w:rPr>
          <w:rStyle w:val="s0"/>
        </w:rPr>
        <w:t>8) обжаловать решения, действия таможенного органа о проведении такого осмотра.</w:t>
      </w:r>
    </w:p>
    <w:p w:rsidR="00000000" w:rsidRDefault="007E4C23">
      <w:pPr>
        <w:pStyle w:val="pj"/>
      </w:pPr>
      <w:r>
        <w:rPr>
          <w:rStyle w:val="s0"/>
        </w:rPr>
        <w:t>5. Личный досмотр проводится в изолированном помещении, которое отвечает установленным санитарно-гигиени</w:t>
      </w:r>
      <w:r>
        <w:rPr>
          <w:rStyle w:val="s0"/>
        </w:rPr>
        <w:t>ческим требованиям, должностным лицом таможенного органа одного пола с гражданином, в отношении которого проводится личный досмотр, в присутствии не менее двух понятых того же пола. Как понятые приглашаются лица, не заинтересованные в результатах досмотра.</w:t>
      </w:r>
      <w:r>
        <w:rPr>
          <w:rStyle w:val="s0"/>
        </w:rPr>
        <w:t xml:space="preserve"> Понятыми не могут быть родственники лица, подлежащего личному досмотру, и работники таможенных органов. Доступ в помещение, где проводится осмотр, граждан, не участвующих в нем, и возможность наблюдать за проведением досмотра со стороны таких граждан долж</w:t>
      </w:r>
      <w:r>
        <w:rPr>
          <w:rStyle w:val="s0"/>
        </w:rPr>
        <w:t>ны быть исключены. Обследование органов тела гражданина, подлежащего личному досмотру, проводится исключительно медицинским работником.</w:t>
      </w:r>
    </w:p>
    <w:p w:rsidR="00000000" w:rsidRDefault="007E4C23">
      <w:pPr>
        <w:pStyle w:val="pj"/>
      </w:pPr>
      <w:r>
        <w:rPr>
          <w:rStyle w:val="s0"/>
        </w:rPr>
        <w:t>6. Во время проведения личного досмотра составляется протокол по форме, устанавливаемой центральным органом исполнительн</w:t>
      </w:r>
      <w:r>
        <w:rPr>
          <w:rStyle w:val="s0"/>
        </w:rPr>
        <w:t>ой власти, который обеспечивает формирование и реализует государственную финансовую политику.</w:t>
      </w:r>
    </w:p>
    <w:p w:rsidR="00000000" w:rsidRDefault="007E4C23">
      <w:pPr>
        <w:pStyle w:val="pj"/>
      </w:pPr>
      <w:r>
        <w:rPr>
          <w:rStyle w:val="s0"/>
        </w:rPr>
        <w:t xml:space="preserve">7. Протокол подписывается должностным лицом таможенного органа, проводившего осмотр, гражданином, который прошел личный досмотр, понятыми, которые присутствовали </w:t>
      </w:r>
      <w:r>
        <w:rPr>
          <w:rStyle w:val="s0"/>
        </w:rPr>
        <w:t>во время осмотра, а в случае обследования медицинским работником - и этим работником. Гражданин, который прошел личный досмотр, вправе сделать заявление с обязательным занесением его в протокол.</w:t>
      </w:r>
    </w:p>
    <w:p w:rsidR="00000000" w:rsidRDefault="007E4C23">
      <w:pPr>
        <w:pStyle w:val="pj"/>
      </w:pPr>
      <w:r>
        <w:rPr>
          <w:rStyle w:val="s0"/>
        </w:rPr>
        <w:t>8. Копия протокола предоставляется гражданину.</w:t>
      </w:r>
    </w:p>
    <w:p w:rsidR="00000000" w:rsidRDefault="007E4C23">
      <w:pPr>
        <w:pStyle w:val="pj"/>
      </w:pPr>
      <w:r>
        <w:rPr>
          <w:rStyle w:val="s0"/>
        </w:rPr>
        <w:t>9. Личному дос</w:t>
      </w:r>
      <w:r>
        <w:rPr>
          <w:rStyle w:val="s0"/>
        </w:rPr>
        <w:t>мотру не подлежат Президент Украины, Председатель Верховной Рады Украины, народные депутаты Украины, Премьер-министр Украины, Первый вице-премьер-министр Украины, Председатель и судьи Верховного Суда, Председатель и судьи Конституционного Суда Украины, Мин</w:t>
      </w:r>
      <w:r>
        <w:rPr>
          <w:rStyle w:val="s0"/>
        </w:rPr>
        <w:t>истр иностранных дел Украина, Генеральный прокурор и члены их семей, которые следуют вместе с ними.</w:t>
      </w:r>
    </w:p>
    <w:p w:rsidR="00000000" w:rsidRDefault="007E4C23">
      <w:pPr>
        <w:pStyle w:val="pj"/>
      </w:pPr>
      <w:r>
        <w:t> </w:t>
      </w:r>
    </w:p>
    <w:p w:rsidR="00000000" w:rsidRDefault="007E4C23">
      <w:pPr>
        <w:pStyle w:val="pj"/>
        <w:ind w:left="1200" w:hanging="800"/>
      </w:pPr>
      <w:bookmarkStart w:id="416" w:name="SUB3410000"/>
      <w:bookmarkEnd w:id="416"/>
      <w:r>
        <w:rPr>
          <w:rStyle w:val="s1"/>
        </w:rPr>
        <w:t>Статья 341. Учет товаров, транспортных средств, перемещаемых через таможенную границу Украины</w:t>
      </w:r>
    </w:p>
    <w:p w:rsidR="00000000" w:rsidRDefault="007E4C23">
      <w:pPr>
        <w:pStyle w:val="pj"/>
      </w:pPr>
      <w:r>
        <w:rPr>
          <w:rStyle w:val="s0"/>
        </w:rPr>
        <w:t>1. Учет товаров, транспортных средств, перемещаемых через та</w:t>
      </w:r>
      <w:r>
        <w:rPr>
          <w:rStyle w:val="s0"/>
        </w:rPr>
        <w:t>моженную границу Украины, осуществляется таможенным органом с целью проведения их таможенного контроля.</w:t>
      </w:r>
    </w:p>
    <w:p w:rsidR="00000000" w:rsidRDefault="007E4C23">
      <w:pPr>
        <w:pStyle w:val="pj"/>
      </w:pPr>
      <w:r>
        <w:rPr>
          <w:rStyle w:val="s0"/>
        </w:rPr>
        <w:t>2. Учет товаров, транспортных средств, перемещаемых через таможенную границу Украины, осуществляется на основании таможенных деклараций на товары и наци</w:t>
      </w:r>
      <w:r>
        <w:rPr>
          <w:rStyle w:val="s0"/>
        </w:rPr>
        <w:t>ональных регистрационных документов транспортных средств.</w:t>
      </w:r>
    </w:p>
    <w:p w:rsidR="00000000" w:rsidRDefault="007E4C23">
      <w:pPr>
        <w:pStyle w:val="pj"/>
      </w:pPr>
      <w:r>
        <w:rPr>
          <w:rStyle w:val="s0"/>
        </w:rPr>
        <w:t>3. Учет товаров, перемещаемых через таможенную границу Украины трубопроводным транспортом и линиями электропередачи, осуществляется с использованием соответствующих приборов учета.</w:t>
      </w:r>
    </w:p>
    <w:p w:rsidR="00000000" w:rsidRDefault="007E4C23">
      <w:pPr>
        <w:pStyle w:val="pj"/>
      </w:pPr>
      <w:r>
        <w:rPr>
          <w:rStyle w:val="s0"/>
        </w:rPr>
        <w:t>4. Исключена</w:t>
      </w:r>
    </w:p>
    <w:p w:rsidR="00000000" w:rsidRDefault="007E4C23">
      <w:pPr>
        <w:pStyle w:val="pj"/>
      </w:pPr>
      <w:r>
        <w:t> </w:t>
      </w:r>
    </w:p>
    <w:p w:rsidR="00000000" w:rsidRDefault="007E4C23">
      <w:pPr>
        <w:pStyle w:val="pj"/>
        <w:ind w:left="1200" w:hanging="800"/>
      </w:pPr>
      <w:bookmarkStart w:id="417" w:name="SUB3420000"/>
      <w:bookmarkEnd w:id="417"/>
      <w:r>
        <w:rPr>
          <w:rStyle w:val="s1"/>
        </w:rPr>
        <w:t>Ст</w:t>
      </w:r>
      <w:r>
        <w:rPr>
          <w:rStyle w:val="s1"/>
        </w:rPr>
        <w:t>атья 342. Устный опрос граждан и должностных лиц предприятий</w:t>
      </w:r>
    </w:p>
    <w:p w:rsidR="00000000" w:rsidRDefault="007E4C23">
      <w:pPr>
        <w:pStyle w:val="pj"/>
      </w:pPr>
      <w:r>
        <w:rPr>
          <w:rStyle w:val="s0"/>
        </w:rPr>
        <w:t>1. Для обеспечения таможенного контроля должностными лицами таможенного органа может проводиться устный опрос граждан и должностных лиц предприятий.</w:t>
      </w:r>
    </w:p>
    <w:p w:rsidR="00000000" w:rsidRDefault="007E4C23">
      <w:pPr>
        <w:pStyle w:val="pj"/>
      </w:pPr>
      <w:r>
        <w:rPr>
          <w:rStyle w:val="s0"/>
        </w:rPr>
        <w:t>2. Устный опрос граждан и должностных лиц предприятий при осуществлении таможенного контроля - это получение должностным лицом таможенного органа информации, имеющей значение для осуществления таможенного контроля, от лиц, владеющих такой информацией.</w:t>
      </w:r>
    </w:p>
    <w:p w:rsidR="00000000" w:rsidRDefault="007E4C23">
      <w:pPr>
        <w:pStyle w:val="pj"/>
      </w:pPr>
      <w:r>
        <w:rPr>
          <w:rStyle w:val="s0"/>
        </w:rPr>
        <w:t>3. В</w:t>
      </w:r>
      <w:r>
        <w:rPr>
          <w:rStyle w:val="s0"/>
        </w:rPr>
        <w:t xml:space="preserve"> случае необходимости во время проведения устного опроса составляется протокол, форма которого утверждается центральным органом исполнительной власти, который обеспечивает формирование и реализует государственную финансовую политику. Об составления протоко</w:t>
      </w:r>
      <w:r>
        <w:rPr>
          <w:rStyle w:val="s0"/>
        </w:rPr>
        <w:t>ла лицо, которое опрашивается, предупреждается перед началом опроса.</w:t>
      </w:r>
    </w:p>
    <w:p w:rsidR="00000000" w:rsidRDefault="007E4C23">
      <w:pPr>
        <w:pStyle w:val="pj"/>
      </w:pPr>
      <w:r>
        <w:t> </w:t>
      </w:r>
    </w:p>
    <w:p w:rsidR="00000000" w:rsidRDefault="007E4C23">
      <w:pPr>
        <w:pStyle w:val="pj"/>
        <w:ind w:left="1200" w:hanging="800"/>
      </w:pPr>
      <w:bookmarkStart w:id="418" w:name="SUB3430000"/>
      <w:bookmarkEnd w:id="418"/>
      <w:r>
        <w:rPr>
          <w:rStyle w:val="s1"/>
        </w:rPr>
        <w:t>Статья 343. Обзор территорий и помещений складов временного хранения, таможенных складов, магазинов беспошлинной торговли, территорий свободных таможенных зон и других мест, где находятся товары, транспортные средства коммерческого назначения, которые подл</w:t>
      </w:r>
      <w:r>
        <w:rPr>
          <w:rStyle w:val="s1"/>
        </w:rPr>
        <w:t>ежат таможенному контролю, или производится деятельность, контроль за которой возложен на таможенные органы</w:t>
      </w:r>
    </w:p>
    <w:p w:rsidR="00000000" w:rsidRDefault="007E4C23">
      <w:pPr>
        <w:pStyle w:val="pj"/>
      </w:pPr>
      <w:r>
        <w:rPr>
          <w:rStyle w:val="s0"/>
        </w:rPr>
        <w:t>1. Обзор территорий и помещений складов временного хранения, таможенных складов, магазинов беспошлинной торговли, территорий свободных таможенных зо</w:t>
      </w:r>
      <w:r>
        <w:rPr>
          <w:rStyle w:val="s0"/>
        </w:rPr>
        <w:t>н и других мест, где находятся товары, транспортные средства коммерческого назначения, которые подлежат таможенному контролю, или производится деятельность, контроль за которой возложен на таможенные органы (кроме жилья граждан), может осуществляться должн</w:t>
      </w:r>
      <w:r>
        <w:rPr>
          <w:rStyle w:val="s0"/>
        </w:rPr>
        <w:t>остными лицами таможенного органа по письменному решению руководителя этого органа или лица, исполняющего его обязанности, с целью:</w:t>
      </w:r>
    </w:p>
    <w:p w:rsidR="00000000" w:rsidRDefault="007E4C23">
      <w:pPr>
        <w:pStyle w:val="pj"/>
      </w:pPr>
      <w:r>
        <w:rPr>
          <w:rStyle w:val="s0"/>
        </w:rPr>
        <w:t>1) проверки законности ввоза товаров, транспортных средств коммерческого назначения на таможенную территорию Украины, соблюд</w:t>
      </w:r>
      <w:r>
        <w:rPr>
          <w:rStyle w:val="s0"/>
        </w:rPr>
        <w:t>ения порядка их ввоза, а также правильности начисления и полноты уплаты таможенных платежей;</w:t>
      </w:r>
    </w:p>
    <w:p w:rsidR="00000000" w:rsidRDefault="007E4C23">
      <w:pPr>
        <w:pStyle w:val="pj"/>
      </w:pPr>
      <w:r>
        <w:rPr>
          <w:rStyle w:val="s0"/>
        </w:rPr>
        <w:t>2) проверки соответствия фактического количества ввезенных товаров, транспортных средств коммерческого назначения сведениям, заявленным в таможенной декларации;</w:t>
      </w:r>
    </w:p>
    <w:p w:rsidR="00000000" w:rsidRDefault="007E4C23">
      <w:pPr>
        <w:pStyle w:val="pj"/>
      </w:pPr>
      <w:r>
        <w:rPr>
          <w:rStyle w:val="s0"/>
        </w:rPr>
        <w:t>3)</w:t>
      </w:r>
      <w:r>
        <w:rPr>
          <w:rStyle w:val="s0"/>
        </w:rPr>
        <w:t xml:space="preserve"> проверки соблюдения установленных этим Кодексом и другими законами Украины правил осуществления деятельности, контроль за которой возложен на таможенные органы.</w:t>
      </w:r>
    </w:p>
    <w:p w:rsidR="00000000" w:rsidRDefault="007E4C23">
      <w:pPr>
        <w:pStyle w:val="pj"/>
      </w:pPr>
      <w:r>
        <w:rPr>
          <w:rStyle w:val="s0"/>
        </w:rPr>
        <w:t>2. Осмотр производится после предъявления лицу, во владении (пользовании) которого находится т</w:t>
      </w:r>
      <w:r>
        <w:rPr>
          <w:rStyle w:val="s0"/>
        </w:rPr>
        <w:t>ерритория, лицу, ответственному за эксплуатацию склада организации - получателя гуманитарной помощи, держателю склада временного хранения, таможенного склада, магазина беспошлинной торговли, свободной таможенной зоны соответствующего решения и служебного у</w:t>
      </w:r>
      <w:r>
        <w:rPr>
          <w:rStyle w:val="s0"/>
        </w:rPr>
        <w:t>достоверения должностного лица таможенного органа.</w:t>
      </w:r>
    </w:p>
    <w:p w:rsidR="00000000" w:rsidRDefault="007E4C23">
      <w:pPr>
        <w:pStyle w:val="pj"/>
      </w:pPr>
      <w:r>
        <w:rPr>
          <w:rStyle w:val="s0"/>
        </w:rPr>
        <w:t>3. Осмотр должен осуществляться не более чем в течение одного дня, если иное не установлено законодательством. В случае необходимости, по письменному решению руководителя этого органа или лица, выполняющег</w:t>
      </w:r>
      <w:r>
        <w:rPr>
          <w:rStyle w:val="s0"/>
        </w:rPr>
        <w:t>о его обязанности, осмотр может быть продлен, но не более чем на пять дней.</w:t>
      </w:r>
    </w:p>
    <w:p w:rsidR="00000000" w:rsidRDefault="007E4C23">
      <w:pPr>
        <w:pStyle w:val="pj"/>
      </w:pPr>
      <w:r>
        <w:rPr>
          <w:rStyle w:val="s0"/>
        </w:rPr>
        <w:t>4. По результатам осмотра составляется акт, один экземпляр которого вручается руководителю предприятия, которому предоставлена соответствующая авторизация, или представителю предпр</w:t>
      </w:r>
      <w:r>
        <w:rPr>
          <w:rStyle w:val="s0"/>
        </w:rPr>
        <w:t>иятия. Форма такого акта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419" w:name="SUB3440000"/>
      <w:bookmarkEnd w:id="419"/>
      <w:r>
        <w:rPr>
          <w:rStyle w:val="s1"/>
        </w:rPr>
        <w:t>Статья 344. Проверка учета товаров, транспортных средств коммерческого назначения, которые</w:t>
      </w:r>
      <w:r>
        <w:rPr>
          <w:rStyle w:val="s1"/>
        </w:rPr>
        <w:t xml:space="preserve"> перемещаются через таможенную границу Украины и/или находящихся под таможенным контролем</w:t>
      </w:r>
    </w:p>
    <w:p w:rsidR="00000000" w:rsidRDefault="007E4C23">
      <w:pPr>
        <w:pStyle w:val="pj"/>
      </w:pPr>
      <w:r>
        <w:rPr>
          <w:rStyle w:val="s0"/>
        </w:rPr>
        <w:t>1. Проверка учета товаров, транспортных средств коммерческого назначения, которые перемещаются через таможенную границу Украины и/или находящихся под таможенным контр</w:t>
      </w:r>
      <w:r>
        <w:rPr>
          <w:rStyle w:val="s0"/>
        </w:rPr>
        <w:t>олем, - это проведение таможенными органами действий по установлению соответствия документации об указанных товарах, транспортные средства коммерческого назначения требованиям, установленным настоящим Кодексом и другими законами Украины по вопросам таможен</w:t>
      </w:r>
      <w:r>
        <w:rPr>
          <w:rStyle w:val="s0"/>
        </w:rPr>
        <w:t>ного дела.</w:t>
      </w:r>
    </w:p>
    <w:p w:rsidR="00000000" w:rsidRDefault="007E4C23">
      <w:pPr>
        <w:pStyle w:val="pj"/>
      </w:pPr>
      <w:r>
        <w:rPr>
          <w:rStyle w:val="s0"/>
        </w:rPr>
        <w:t>2. Проверка учета товаров, транспортных средств коммерческого назначения, которые находятся под таможенным контролем, как форма таможенного контроля осуществляется в отношении:</w:t>
      </w:r>
    </w:p>
    <w:p w:rsidR="00000000" w:rsidRDefault="007E4C23">
      <w:pPr>
        <w:pStyle w:val="pj"/>
      </w:pPr>
      <w:r>
        <w:rPr>
          <w:rStyle w:val="s0"/>
        </w:rPr>
        <w:t xml:space="preserve">1) предприятий, которые осуществляют виды деятельности, указанные в </w:t>
      </w:r>
      <w:hyperlink w:anchor="sub4040000" w:history="1">
        <w:r>
          <w:rPr>
            <w:rStyle w:val="a4"/>
            <w:color w:val="0000FF"/>
            <w:u w:val="single"/>
          </w:rPr>
          <w:t>статье 404</w:t>
        </w:r>
      </w:hyperlink>
      <w:r>
        <w:rPr>
          <w:rStyle w:val="s0"/>
        </w:rPr>
        <w:t xml:space="preserve"> настоящего Кодекса;</w:t>
      </w:r>
    </w:p>
    <w:p w:rsidR="00000000" w:rsidRDefault="007E4C23">
      <w:pPr>
        <w:pStyle w:val="pj"/>
      </w:pPr>
      <w:r>
        <w:rPr>
          <w:rStyle w:val="s0"/>
        </w:rPr>
        <w:t>2) предприятий, применяющих упрощение в соответствии с настоящим Кодексом;</w:t>
      </w:r>
    </w:p>
    <w:p w:rsidR="00000000" w:rsidRDefault="007E4C23">
      <w:pPr>
        <w:pStyle w:val="pj"/>
      </w:pPr>
      <w:r>
        <w:rPr>
          <w:rStyle w:val="s0"/>
        </w:rPr>
        <w:t>3) предприятий, которые осуществляют операции с товарами, помещенными под таможенный режим, предусматривающий ведение</w:t>
      </w:r>
      <w:r>
        <w:rPr>
          <w:rStyle w:val="s0"/>
        </w:rPr>
        <w:t xml:space="preserve"> учета таких товаров.</w:t>
      </w:r>
    </w:p>
    <w:p w:rsidR="00000000" w:rsidRDefault="007E4C23">
      <w:pPr>
        <w:pStyle w:val="pj"/>
      </w:pPr>
      <w:r>
        <w:rPr>
          <w:rStyle w:val="s0"/>
        </w:rPr>
        <w:t>3. По результатам проверки учета товаров, транспортных средств коммерческого назначения, которые находятся под таможенным контролем, должностными лицами таможенного органа составляется акт, один экземпляр которого предоставляется руко</w:t>
      </w:r>
      <w:r>
        <w:rPr>
          <w:rStyle w:val="s0"/>
        </w:rPr>
        <w:t>водителю предприятия, проверялось.</w:t>
      </w:r>
    </w:p>
    <w:p w:rsidR="00000000" w:rsidRDefault="007E4C23">
      <w:pPr>
        <w:pStyle w:val="pj"/>
      </w:pPr>
      <w:r>
        <w:rPr>
          <w:rStyle w:val="s0"/>
        </w:rPr>
        <w:t> </w:t>
      </w:r>
    </w:p>
    <w:p w:rsidR="00000000" w:rsidRDefault="007E4C23">
      <w:pPr>
        <w:pStyle w:val="pj"/>
        <w:ind w:left="1200" w:hanging="800"/>
      </w:pPr>
      <w:bookmarkStart w:id="420" w:name="SUB344010000"/>
      <w:bookmarkEnd w:id="420"/>
      <w:r>
        <w:rPr>
          <w:rStyle w:val="s1"/>
        </w:rPr>
        <w:t>Статья 344.1. Пост-таможенный контроль</w:t>
      </w:r>
    </w:p>
    <w:p w:rsidR="00000000" w:rsidRDefault="007E4C23">
      <w:pPr>
        <w:pStyle w:val="pj"/>
      </w:pPr>
      <w:r>
        <w:rPr>
          <w:rStyle w:val="s0"/>
        </w:rPr>
        <w:t>1. Для целей пост-таможенного контроля таможенные органы вправе проверять:</w:t>
      </w:r>
    </w:p>
    <w:p w:rsidR="00000000" w:rsidRDefault="007E4C23">
      <w:pPr>
        <w:pStyle w:val="pj"/>
      </w:pPr>
      <w:r>
        <w:rPr>
          <w:rStyle w:val="s0"/>
        </w:rPr>
        <w:t>правильность, точность, полноту и достоверность информации, содержащейся в таможенной декларации, таможен</w:t>
      </w:r>
      <w:r>
        <w:rPr>
          <w:rStyle w:val="s0"/>
        </w:rPr>
        <w:t>ное оформление которой завершено;</w:t>
      </w:r>
    </w:p>
    <w:p w:rsidR="00000000" w:rsidRDefault="007E4C23">
      <w:pPr>
        <w:pStyle w:val="pj"/>
      </w:pPr>
      <w:r>
        <w:rPr>
          <w:rStyle w:val="s0"/>
        </w:rPr>
        <w:t>наличие, точность, правильность и достоверность документов, на основании которых товары помещены в соответствующие таможенные режимы, а также существование, подлинность, правильность и действительность любого подтверждающе</w:t>
      </w:r>
      <w:r>
        <w:rPr>
          <w:rStyle w:val="s0"/>
        </w:rPr>
        <w:t>го документа, в том числе путем проверки учетных записей предприятия и другой документации относительно операций с соответствующими товарами или относительно предыдущих и/или последующих коммерческих операций с такими товарами после их выпуска;</w:t>
      </w:r>
    </w:p>
    <w:p w:rsidR="00000000" w:rsidRDefault="007E4C23">
      <w:pPr>
        <w:pStyle w:val="pj"/>
      </w:pPr>
      <w:r>
        <w:rPr>
          <w:rStyle w:val="s0"/>
        </w:rPr>
        <w:t xml:space="preserve">законность </w:t>
      </w:r>
      <w:r>
        <w:rPr>
          <w:rStyle w:val="s0"/>
        </w:rPr>
        <w:t>ввоза (пересылки) товаров на таможенную территорию Украины, вывоз (пересылка) товаров за пределы таможенной территории Украины;</w:t>
      </w:r>
    </w:p>
    <w:p w:rsidR="00000000" w:rsidRDefault="007E4C23">
      <w:pPr>
        <w:pStyle w:val="pj"/>
      </w:pPr>
      <w:r>
        <w:rPr>
          <w:rStyle w:val="s0"/>
        </w:rPr>
        <w:t>своевременность, достоверность, полноту начисления и уплаты таможенных и других платежей, а также пени, контроль за взиманием ко</w:t>
      </w:r>
      <w:r>
        <w:rPr>
          <w:rStyle w:val="s0"/>
        </w:rPr>
        <w:t>торых возложен на таможенные органы.</w:t>
      </w:r>
    </w:p>
    <w:p w:rsidR="00000000" w:rsidRDefault="007E4C23">
      <w:pPr>
        <w:pStyle w:val="pj"/>
      </w:pPr>
      <w:r>
        <w:rPr>
          <w:rStyle w:val="s0"/>
        </w:rPr>
        <w:t>2. Пост-таможенный контроль осуществляется путем проведения:</w:t>
      </w:r>
    </w:p>
    <w:p w:rsidR="00000000" w:rsidRDefault="007E4C23">
      <w:pPr>
        <w:pStyle w:val="pj"/>
      </w:pPr>
      <w:r>
        <w:rPr>
          <w:rStyle w:val="s0"/>
        </w:rPr>
        <w:t>допроверочного анализа таможенных деклараций, таможенное оформление которых завершено;</w:t>
      </w:r>
    </w:p>
    <w:p w:rsidR="00000000" w:rsidRDefault="007E4C23">
      <w:pPr>
        <w:pStyle w:val="pj"/>
      </w:pPr>
      <w:r>
        <w:rPr>
          <w:rStyle w:val="s0"/>
        </w:rPr>
        <w:t xml:space="preserve">документальных проверок соблюдения требований законодательства Украины </w:t>
      </w:r>
      <w:r>
        <w:rPr>
          <w:rStyle w:val="s0"/>
        </w:rPr>
        <w:t>по вопросам таможенного дела, в том числе своевременности, достоверности, полноты начисления и уплаты таможенных платежей.</w:t>
      </w:r>
    </w:p>
    <w:p w:rsidR="00000000" w:rsidRDefault="007E4C23">
      <w:pPr>
        <w:pStyle w:val="pj"/>
      </w:pPr>
      <w:r>
        <w:rPr>
          <w:rStyle w:val="s0"/>
        </w:rPr>
        <w:t>3. Допроверочный анализ таможенных деклараций, таможенное оформление которых завершено, осуществляется по результатам применения сист</w:t>
      </w:r>
      <w:r>
        <w:rPr>
          <w:rStyle w:val="s0"/>
        </w:rPr>
        <w:t xml:space="preserve">емы управления рисками и может быть инициирован в течение сроков, предусмотренных </w:t>
      </w:r>
      <w:hyperlink w:anchor="sub3550000" w:history="1">
        <w:r>
          <w:rPr>
            <w:rStyle w:val="a4"/>
            <w:color w:val="0000FF"/>
            <w:u w:val="single"/>
          </w:rPr>
          <w:t>статьей 355</w:t>
        </w:r>
      </w:hyperlink>
      <w:r>
        <w:rPr>
          <w:rStyle w:val="s0"/>
        </w:rPr>
        <w:t xml:space="preserve"> настоящего Кодекса для хранения документов, с учетом результатов:</w:t>
      </w:r>
    </w:p>
    <w:p w:rsidR="00000000" w:rsidRDefault="007E4C23">
      <w:pPr>
        <w:pStyle w:val="pj"/>
      </w:pPr>
      <w:r>
        <w:rPr>
          <w:rStyle w:val="s0"/>
        </w:rPr>
        <w:t>анализа имеющейся в таможенных органах информации о результатах хозяйственной деятельности предприятий, истории их учета и выполнения ими обязательств, определенных в соответствии с настоящим Кодексом и Налоговым кодексом Украины, а также особенностей осущ</w:t>
      </w:r>
      <w:r>
        <w:rPr>
          <w:rStyle w:val="s0"/>
        </w:rPr>
        <w:t>ествления ими внешнеэкономических операций и операций с товарами;</w:t>
      </w:r>
    </w:p>
    <w:p w:rsidR="00000000" w:rsidRDefault="007E4C23">
      <w:pPr>
        <w:pStyle w:val="pj"/>
      </w:pPr>
      <w:r>
        <w:rPr>
          <w:rStyle w:val="s0"/>
        </w:rPr>
        <w:t>анализа имеющихся в электронных информационных ресурсах таможенных органов данных относительно правильности заполнения таможенных деклараций, полноты и достоверности заявленных в них сведени</w:t>
      </w:r>
      <w:r>
        <w:rPr>
          <w:rStyle w:val="s0"/>
        </w:rPr>
        <w:t xml:space="preserve">й, результатов осуществления таможенных формальностей, данных, указанных в товаросопроводительных документах, разрешительных документах и/или сведениях о включении (исключении) товара в (из) соответствующего реестра, а также другой имеющейся информации, в </w:t>
      </w:r>
      <w:r>
        <w:rPr>
          <w:rStyle w:val="s0"/>
        </w:rPr>
        <w:t>том числе данных таможенной статистики, о товарах или внешнеэкономической операции с этими товарами, использование которых позволяет осуществить соответствующую оценку риска несоблюдения требований действующего законодательства;</w:t>
      </w:r>
    </w:p>
    <w:p w:rsidR="00000000" w:rsidRDefault="007E4C23">
      <w:pPr>
        <w:pStyle w:val="pj"/>
      </w:pPr>
      <w:r>
        <w:rPr>
          <w:rStyle w:val="s0"/>
        </w:rPr>
        <w:t>информационного обмена с др</w:t>
      </w:r>
      <w:r>
        <w:rPr>
          <w:rStyle w:val="s0"/>
        </w:rPr>
        <w:t>угими органами государственной власти, в том числе с государственными органами, другими учреждениями и организациями, уполномоченными на осуществление разрешительных или контрольных функций по перемещению товаров, транспортных средств коммерческого назначе</w:t>
      </w:r>
      <w:r>
        <w:rPr>
          <w:rStyle w:val="s0"/>
        </w:rPr>
        <w:t>ния через таможенную границу Украины, уполномоченными органами (организациями) иностранных государств в порядке, установленном законодательством;</w:t>
      </w:r>
    </w:p>
    <w:p w:rsidR="00000000" w:rsidRDefault="007E4C23">
      <w:pPr>
        <w:pStyle w:val="pj"/>
      </w:pPr>
      <w:r>
        <w:rPr>
          <w:rStyle w:val="s0"/>
        </w:rPr>
        <w:t>информационного взаимодействия с лицами, которые во время осуществления своей деятельности являются участникам</w:t>
      </w:r>
      <w:r>
        <w:rPr>
          <w:rStyle w:val="s0"/>
        </w:rPr>
        <w:t>и отношений, регулируемых законодательством Украины по таможенному делу.</w:t>
      </w:r>
    </w:p>
    <w:p w:rsidR="00000000" w:rsidRDefault="007E4C23">
      <w:pPr>
        <w:pStyle w:val="pj"/>
      </w:pPr>
      <w:r>
        <w:rPr>
          <w:rStyle w:val="s0"/>
        </w:rPr>
        <w:t>4. Таможенный орган имеет право присылать декларанту, держателю таможенного режима, а также другим лицам, государственным органам, учреждениям и организациям, в распоряжении которых н</w:t>
      </w:r>
      <w:r>
        <w:rPr>
          <w:rStyle w:val="s0"/>
        </w:rPr>
        <w:t>аходится или может находиться информация об операциях с товарами, требующая подтверждения относительно внешнеэкономических операций, письменный запрос с перечнем документов, информации (сведений), объяснений и их документального подтверждения, которые необ</w:t>
      </w:r>
      <w:r>
        <w:rPr>
          <w:rStyle w:val="s0"/>
        </w:rPr>
        <w:t>ходимо предоставить для осуществления пост-таможенного контроля.</w:t>
      </w:r>
    </w:p>
    <w:p w:rsidR="00000000" w:rsidRDefault="007E4C23">
      <w:pPr>
        <w:pStyle w:val="pj"/>
      </w:pPr>
      <w:r>
        <w:rPr>
          <w:rStyle w:val="s0"/>
        </w:rPr>
        <w:t>Таможенный орган также имеет право направлять запросы о предоставлении информации о внешнеэкономических операциях, которые осуществлялись с участием субъектов внешнеэкономической деятельности</w:t>
      </w:r>
      <w:r>
        <w:rPr>
          <w:rStyle w:val="s0"/>
        </w:rPr>
        <w:t>-резидентов Украины, уполномоченным органам (организациям) иностранных государств.</w:t>
      </w:r>
    </w:p>
    <w:p w:rsidR="00000000" w:rsidRDefault="007E4C23">
      <w:pPr>
        <w:pStyle w:val="pj"/>
      </w:pPr>
      <w:r>
        <w:rPr>
          <w:rStyle w:val="s0"/>
        </w:rPr>
        <w:t>Лица, указанные в абзаце первом настоящей части, обязаны предоставить информацию (сведения), документы и пояснения, определенные в запросе таможенного органа, в течение 15 к</w:t>
      </w:r>
      <w:r>
        <w:rPr>
          <w:rStyle w:val="s0"/>
        </w:rPr>
        <w:t>алендарных дней со дня, следующего за днем получения такого запроса, в том числе:</w:t>
      </w:r>
    </w:p>
    <w:p w:rsidR="00000000" w:rsidRDefault="007E4C23">
      <w:pPr>
        <w:pStyle w:val="pj"/>
      </w:pPr>
      <w:r>
        <w:rPr>
          <w:rStyle w:val="s0"/>
        </w:rPr>
        <w:t>1) подлинники документов, подтверждающих происхождение товаров, сертификаты соответствия, заключения экспертиз, лабораторных исследований;</w:t>
      </w:r>
    </w:p>
    <w:p w:rsidR="00000000" w:rsidRDefault="007E4C23">
      <w:pPr>
        <w:pStyle w:val="pj"/>
      </w:pPr>
      <w:r>
        <w:rPr>
          <w:rStyle w:val="s0"/>
        </w:rPr>
        <w:t>2) заверенные в установленном поряд</w:t>
      </w:r>
      <w:r>
        <w:rPr>
          <w:rStyle w:val="s0"/>
        </w:rPr>
        <w:t>ке копии на бумажных носителях или электронные (сканированные) копии, на которые наложена электронная подпись лица, которому был направлен запрос (уведомление) таможенного органа согласно абзацу первому настоящей части.</w:t>
      </w:r>
    </w:p>
    <w:p w:rsidR="00000000" w:rsidRDefault="007E4C23">
      <w:pPr>
        <w:pStyle w:val="pj"/>
      </w:pPr>
      <w:r>
        <w:rPr>
          <w:rStyle w:val="s0"/>
        </w:rPr>
        <w:t>5. В случае выявления по результатам</w:t>
      </w:r>
      <w:r>
        <w:rPr>
          <w:rStyle w:val="s0"/>
        </w:rPr>
        <w:t xml:space="preserve"> проведенного допроверочного анализа таможенных деклараций, таможенное оформление которых завершено, несоответствий в документах, информации (сведениях), полученных на запрос таможенного органа согласно части четвертой настоящей статьи, такая информация уч</w:t>
      </w:r>
      <w:r>
        <w:rPr>
          <w:rStyle w:val="s0"/>
        </w:rPr>
        <w:t>итывается в системе управления рисками, с учетом которой таможенные органы принимают решения относительно:</w:t>
      </w:r>
    </w:p>
    <w:p w:rsidR="00000000" w:rsidRDefault="007E4C23">
      <w:pPr>
        <w:pStyle w:val="pj"/>
      </w:pPr>
      <w:r>
        <w:rPr>
          <w:rStyle w:val="s0"/>
        </w:rPr>
        <w:t xml:space="preserve">1) проведение документальной проверки при наличии оснований, определенных </w:t>
      </w:r>
      <w:hyperlink w:anchor="sub3460000" w:history="1">
        <w:r>
          <w:rPr>
            <w:rStyle w:val="a4"/>
            <w:color w:val="0000FF"/>
            <w:u w:val="single"/>
          </w:rPr>
          <w:t>статьей 346</w:t>
        </w:r>
      </w:hyperlink>
      <w:r>
        <w:rPr>
          <w:rStyle w:val="s0"/>
        </w:rPr>
        <w:t xml:space="preserve"> или </w:t>
      </w:r>
      <w:hyperlink w:anchor="sub3510000" w:history="1">
        <w:r>
          <w:rPr>
            <w:rStyle w:val="a4"/>
            <w:color w:val="0000FF"/>
            <w:u w:val="single"/>
          </w:rPr>
          <w:t>351</w:t>
        </w:r>
      </w:hyperlink>
      <w:r>
        <w:rPr>
          <w:rStyle w:val="s0"/>
        </w:rPr>
        <w:t xml:space="preserve"> настоящего Кодекса;</w:t>
      </w:r>
    </w:p>
    <w:p w:rsidR="00000000" w:rsidRDefault="007E4C23">
      <w:pPr>
        <w:pStyle w:val="pj"/>
      </w:pPr>
      <w:r>
        <w:rPr>
          <w:rStyle w:val="s0"/>
        </w:rPr>
        <w:t>2) направление информации о выявленных несоответствиях государственному органу, учреждению и организации, уполномоченной на осуществление разрешительных или контрольных функций по перемещению товаров</w:t>
      </w:r>
      <w:r>
        <w:rPr>
          <w:rStyle w:val="s0"/>
        </w:rPr>
        <w:t>, транспортных средств коммерческого назначения через таможенную границу Украины.</w:t>
      </w:r>
    </w:p>
    <w:p w:rsidR="00000000" w:rsidRDefault="007E4C23">
      <w:pPr>
        <w:pStyle w:val="pj"/>
      </w:pPr>
      <w:r>
        <w:rPr>
          <w:rStyle w:val="s0"/>
        </w:rPr>
        <w:t>6. Направление таможенными органами уведомлений о проведении документальной проверки, запросов, приказов и других документов, касающихся проведения пост-таможенного контроля,</w:t>
      </w:r>
      <w:r>
        <w:rPr>
          <w:rStyle w:val="s0"/>
        </w:rPr>
        <w:t xml:space="preserve"> осуществляется одним из следующих способов:</w:t>
      </w:r>
    </w:p>
    <w:p w:rsidR="00000000" w:rsidRDefault="007E4C23">
      <w:pPr>
        <w:pStyle w:val="pj"/>
      </w:pPr>
      <w:r>
        <w:rPr>
          <w:rStyle w:val="s0"/>
        </w:rPr>
        <w:t>1) в электронной форме-с использованием систем, обеспечивающих функционирование электронных информационных ресурсов таможенных органов, с соблюдением требований законодательства в сферах электронного документооб</w:t>
      </w:r>
      <w:r>
        <w:rPr>
          <w:rStyle w:val="s0"/>
        </w:rPr>
        <w:t>орота, электронных доверительных услуг и защиты информации;</w:t>
      </w:r>
    </w:p>
    <w:p w:rsidR="00000000" w:rsidRDefault="007E4C23">
      <w:pPr>
        <w:pStyle w:val="pj"/>
      </w:pPr>
      <w:r>
        <w:rPr>
          <w:rStyle w:val="s0"/>
        </w:rPr>
        <w:t>2) в бумажной форме - заказным письмом с уведомлением о вручении;</w:t>
      </w:r>
    </w:p>
    <w:p w:rsidR="00000000" w:rsidRDefault="007E4C23">
      <w:pPr>
        <w:pStyle w:val="pj"/>
      </w:pPr>
      <w:r>
        <w:rPr>
          <w:rStyle w:val="s0"/>
        </w:rPr>
        <w:t>3) путем вручения под личную подпись о получении.</w:t>
      </w:r>
    </w:p>
    <w:p w:rsidR="00000000" w:rsidRDefault="007E4C23">
      <w:pPr>
        <w:pStyle w:val="pj"/>
      </w:pPr>
      <w:r>
        <w:rPr>
          <w:rStyle w:val="s0"/>
        </w:rPr>
        <w:t>Переписка в электронной форме осуществляется при прохождении электронной идентиф</w:t>
      </w:r>
      <w:r>
        <w:rPr>
          <w:rStyle w:val="s0"/>
        </w:rPr>
        <w:t xml:space="preserve">икации, предусмотренной частью третьей </w:t>
      </w:r>
      <w:hyperlink w:anchor="sub4550000" w:history="1">
        <w:r>
          <w:rPr>
            <w:rStyle w:val="a4"/>
            <w:color w:val="0000FF"/>
            <w:u w:val="single"/>
          </w:rPr>
          <w:t>статьи 455</w:t>
        </w:r>
      </w:hyperlink>
      <w:r>
        <w:rPr>
          <w:rStyle w:val="s0"/>
        </w:rPr>
        <w:t xml:space="preserve"> настоящего Кодекса.</w:t>
      </w:r>
    </w:p>
    <w:p w:rsidR="00000000" w:rsidRDefault="007E4C23">
      <w:pPr>
        <w:pStyle w:val="pj"/>
      </w:pPr>
      <w:r>
        <w:rPr>
          <w:rStyle w:val="s0"/>
        </w:rPr>
        <w:t>Днем получения документов таможенного органа, определенных абзацем первым настоящей части, являются:</w:t>
      </w:r>
    </w:p>
    <w:p w:rsidR="00000000" w:rsidRDefault="007E4C23">
      <w:pPr>
        <w:pStyle w:val="pj"/>
      </w:pPr>
      <w:r>
        <w:rPr>
          <w:rStyle w:val="s0"/>
        </w:rPr>
        <w:t>в случае отправки в электронной форме - дата и время</w:t>
      </w:r>
      <w:r>
        <w:rPr>
          <w:rStyle w:val="s0"/>
        </w:rPr>
        <w:t xml:space="preserve"> электронного сообщения, сформированного программным обеспечением центрального органа исполнительной власти, реализующего государственную таможенную политику;</w:t>
      </w:r>
    </w:p>
    <w:p w:rsidR="00000000" w:rsidRDefault="007E4C23">
      <w:pPr>
        <w:pStyle w:val="pj"/>
      </w:pPr>
      <w:r>
        <w:rPr>
          <w:rStyle w:val="s0"/>
        </w:rPr>
        <w:t xml:space="preserve">в случае отправки в бумажной форме - дата получения заказного письма, указанная почтовой службой </w:t>
      </w:r>
      <w:r>
        <w:rPr>
          <w:rStyle w:val="s0"/>
        </w:rPr>
        <w:t>в уведомлении о вручении, а в случае неполучения письма - дата возврата заказного письма, указанная почтовой службой;</w:t>
      </w:r>
    </w:p>
    <w:p w:rsidR="00000000" w:rsidRDefault="007E4C23">
      <w:pPr>
        <w:pStyle w:val="pj"/>
      </w:pPr>
      <w:r>
        <w:rPr>
          <w:rStyle w:val="s0"/>
        </w:rPr>
        <w:t>в случае вручения руководителю предприятия или уполномоченному должностному лицу (гражданину) лично - дата подписи о получении.</w:t>
      </w:r>
    </w:p>
    <w:p w:rsidR="00000000" w:rsidRDefault="007E4C23">
      <w:pPr>
        <w:pStyle w:val="pj"/>
      </w:pPr>
      <w:r>
        <w:rPr>
          <w:rStyle w:val="s0"/>
        </w:rPr>
        <w:t>В случае е</w:t>
      </w:r>
      <w:r>
        <w:rPr>
          <w:rStyle w:val="s0"/>
        </w:rPr>
        <w:t xml:space="preserve">сли доставка документа в электронной форме состоялась после 18 часов, датой вручения документа считается следующий рабочий день. Если доставка состоялась в выходной или праздничный день, датой вручения документа считается первый рабочий день, следующий за </w:t>
      </w:r>
      <w:r>
        <w:rPr>
          <w:rStyle w:val="s0"/>
        </w:rPr>
        <w:t>выходным или праздничным днем.</w:t>
      </w:r>
    </w:p>
    <w:p w:rsidR="00000000" w:rsidRDefault="007E4C23">
      <w:pPr>
        <w:pStyle w:val="pj"/>
      </w:pPr>
      <w:r>
        <w:rPr>
          <w:rStyle w:val="s0"/>
        </w:rPr>
        <w:t>В случае неполучения таможенным органом электронного уведомления о доставке документа в течение двух рабочих дней со дня его направления такой документ на третий рабочий день со дня отправки электронного сообщения направляетс</w:t>
      </w:r>
      <w:r>
        <w:rPr>
          <w:rStyle w:val="s0"/>
        </w:rPr>
        <w:t>я в бумажной форме заказным письмом с уведомлением о вручении или лично вручается руководителю предприятия или уполномоченному им лицу (гражданину).</w:t>
      </w:r>
    </w:p>
    <w:p w:rsidR="00000000" w:rsidRDefault="007E4C23">
      <w:pPr>
        <w:pStyle w:val="pj"/>
      </w:pPr>
      <w:r>
        <w:rPr>
          <w:rStyle w:val="s0"/>
        </w:rPr>
        <w:t>При этом срок доставки документа в электронной форме, определенный абзацем одиннадцатым настоящей части, не</w:t>
      </w:r>
      <w:r>
        <w:rPr>
          <w:rStyle w:val="s0"/>
        </w:rPr>
        <w:t xml:space="preserve"> засчитывается в срок отправки документов, определенный настоящим Кодексом.</w:t>
      </w:r>
    </w:p>
    <w:p w:rsidR="00000000" w:rsidRDefault="007E4C23">
      <w:pPr>
        <w:pStyle w:val="pj"/>
      </w:pPr>
      <w:r>
        <w:rPr>
          <w:rStyle w:val="s0"/>
        </w:rPr>
        <w:t xml:space="preserve">7. Пост-таможенный контроль прекращается при наличии оснований, предусмотренных для прекращения налоговой обязанности, определенных в соответствии с </w:t>
      </w:r>
      <w:hyperlink r:id="rId181" w:anchor="sub_id=370000" w:history="1">
        <w:r>
          <w:rPr>
            <w:rStyle w:val="a4"/>
            <w:color w:val="0000FF"/>
            <w:u w:val="single"/>
          </w:rPr>
          <w:t>пунктом 37.3 статьи 37</w:t>
        </w:r>
      </w:hyperlink>
      <w:r>
        <w:rPr>
          <w:rStyle w:val="s0"/>
        </w:rPr>
        <w:t xml:space="preserve"> Налогового кодекса Украины.</w:t>
      </w:r>
    </w:p>
    <w:p w:rsidR="00000000" w:rsidRDefault="007E4C23">
      <w:pPr>
        <w:pStyle w:val="pj"/>
      </w:pPr>
      <w:r>
        <w:rPr>
          <w:rStyle w:val="s0"/>
        </w:rPr>
        <w:t xml:space="preserve">8. Результаты проведенных документальных проверок учитываются автоматизированной системой управления рисками при определении форм и объемов таможенного </w:t>
      </w:r>
      <w:r>
        <w:rPr>
          <w:rStyle w:val="s0"/>
        </w:rPr>
        <w:t>контроля, при таможенном оформлении товаров, транспортных средств коммерческого назначения, а также с целью планирования мероприятий по мониторингу соответствия.</w:t>
      </w:r>
    </w:p>
    <w:p w:rsidR="00000000" w:rsidRDefault="007E4C23">
      <w:pPr>
        <w:pStyle w:val="pj"/>
      </w:pPr>
      <w:r>
        <w:rPr>
          <w:rStyle w:val="s0"/>
        </w:rPr>
        <w:t>9. В случае выявления таможенным органом при проведении пост-таможенного контроля или по его р</w:t>
      </w:r>
      <w:r>
        <w:rPr>
          <w:rStyle w:val="s0"/>
        </w:rPr>
        <w:t>езультатам признаков нарушений таможенных правил или контрабанды должностные лица таможенного органа принимают предусмотренные законом меры.</w:t>
      </w:r>
    </w:p>
    <w:p w:rsidR="00000000" w:rsidRDefault="007E4C23">
      <w:pPr>
        <w:pStyle w:val="pj"/>
      </w:pPr>
      <w:r>
        <w:rPr>
          <w:rStyle w:val="s0"/>
        </w:rPr>
        <w:t>10. В течение 10 рабочих дней со дня завершения пост-таможенного контроля таможенный орган возвращает оригиналы док</w:t>
      </w:r>
      <w:r>
        <w:rPr>
          <w:rStyle w:val="s0"/>
        </w:rPr>
        <w:t>ументов декларанту или лицу, предоставившему их (в случае их предоставления).</w:t>
      </w:r>
    </w:p>
    <w:p w:rsidR="00000000" w:rsidRDefault="007E4C23">
      <w:pPr>
        <w:pStyle w:val="pj"/>
      </w:pPr>
      <w:r>
        <w:t> </w:t>
      </w:r>
    </w:p>
    <w:p w:rsidR="00000000" w:rsidRDefault="007E4C23">
      <w:pPr>
        <w:pStyle w:val="pj"/>
        <w:ind w:left="1200" w:hanging="800"/>
      </w:pPr>
      <w:bookmarkStart w:id="421" w:name="SUB3450000"/>
      <w:bookmarkEnd w:id="421"/>
      <w:r>
        <w:rPr>
          <w:rStyle w:val="s1"/>
        </w:rPr>
        <w:t>Статья 345. Документальные проверки соблюдения требований законодательства Украины по вопросам таможенного дела, в том числе своевременности, достоверности, полноты начисления и уплаты таможенных платежей</w:t>
      </w:r>
    </w:p>
    <w:p w:rsidR="00000000" w:rsidRDefault="007E4C23">
      <w:pPr>
        <w:pStyle w:val="pj"/>
      </w:pPr>
      <w:r>
        <w:rPr>
          <w:rStyle w:val="s0"/>
        </w:rPr>
        <w:t xml:space="preserve">1. Документальная проверка - это совокупность мер, </w:t>
      </w:r>
      <w:r>
        <w:rPr>
          <w:rStyle w:val="s0"/>
        </w:rPr>
        <w:t>с помощью которых таможенные органы удостоверяются в следующем:</w:t>
      </w:r>
    </w:p>
    <w:p w:rsidR="00000000" w:rsidRDefault="007E4C23">
      <w:pPr>
        <w:pStyle w:val="pj"/>
      </w:pPr>
      <w:r>
        <w:rPr>
          <w:rStyle w:val="s0"/>
        </w:rPr>
        <w:t>в правильности, точности, полноте и достоверности информации, содержащейся в таможенной декларации, таможенное оформление которой завершено;</w:t>
      </w:r>
    </w:p>
    <w:p w:rsidR="00000000" w:rsidRDefault="007E4C23">
      <w:pPr>
        <w:pStyle w:val="pj"/>
      </w:pPr>
      <w:r>
        <w:rPr>
          <w:rStyle w:val="s0"/>
        </w:rPr>
        <w:t>в наличии, точности, правильности и достоверности д</w:t>
      </w:r>
      <w:r>
        <w:rPr>
          <w:rStyle w:val="s0"/>
        </w:rPr>
        <w:t>окументов, на основании которых товары помещены в соответствующие таможенные режимы, а также существовании, подлинности, правильности и действительности любого подтверждающего документа, в том числе путем проверки учетных записей и другой документации пред</w:t>
      </w:r>
      <w:r>
        <w:rPr>
          <w:rStyle w:val="s0"/>
        </w:rPr>
        <w:t>приятия относительно операций с соответствующими товарами или относительно предыдущих и/или последующих коммерческих операций с такими товарами после их выпуска;</w:t>
      </w:r>
    </w:p>
    <w:p w:rsidR="00000000" w:rsidRDefault="007E4C23">
      <w:pPr>
        <w:pStyle w:val="pj"/>
      </w:pPr>
      <w:r>
        <w:rPr>
          <w:rStyle w:val="s0"/>
        </w:rPr>
        <w:t>в законности ввоза (пересылки) товаров на таможенную территорию Украины, вывоза (пересылки) то</w:t>
      </w:r>
      <w:r>
        <w:rPr>
          <w:rStyle w:val="s0"/>
        </w:rPr>
        <w:t>варов за пределы таможенной территории Украины;</w:t>
      </w:r>
    </w:p>
    <w:p w:rsidR="00000000" w:rsidRDefault="007E4C23">
      <w:pPr>
        <w:pStyle w:val="pj"/>
      </w:pPr>
      <w:r>
        <w:rPr>
          <w:rStyle w:val="s0"/>
        </w:rPr>
        <w:t>в своевременности, достоверности, полноте начисления и уплаты таможенных и других платежей, а также пени, контроль за взиманием которых возложен на таможенные органы.</w:t>
      </w:r>
    </w:p>
    <w:p w:rsidR="00000000" w:rsidRDefault="007E4C23">
      <w:pPr>
        <w:pStyle w:val="pj"/>
      </w:pPr>
      <w:r>
        <w:rPr>
          <w:rStyle w:val="s0"/>
        </w:rPr>
        <w:t>2. Документальные проверки соблюдения тре</w:t>
      </w:r>
      <w:r>
        <w:rPr>
          <w:rStyle w:val="s0"/>
        </w:rPr>
        <w:t xml:space="preserve">бований законодательства Украины по вопросам таможенного дела, в том числе своевременности, достоверности, полноты начисления и уплаты таможенных платежей, проводятся таможенными органами с учетом сроков давности, определенных </w:t>
      </w:r>
      <w:hyperlink r:id="rId182" w:anchor="sub_id=1020000" w:history="1">
        <w:r>
          <w:rPr>
            <w:rStyle w:val="a4"/>
            <w:color w:val="0000FF"/>
            <w:u w:val="single"/>
          </w:rPr>
          <w:t>статьей 102</w:t>
        </w:r>
      </w:hyperlink>
      <w:r>
        <w:rPr>
          <w:rStyle w:val="s0"/>
        </w:rPr>
        <w:t xml:space="preserve"> Налогового кодекса Украины.</w:t>
      </w:r>
    </w:p>
    <w:p w:rsidR="00000000" w:rsidRDefault="007E4C23">
      <w:pPr>
        <w:pStyle w:val="pj"/>
      </w:pPr>
      <w:r>
        <w:rPr>
          <w:rStyle w:val="s0"/>
        </w:rPr>
        <w:t>3. Таможенные органы имеют право проводить документальные выездные (плановые или внеплановые) и документальные невыездные проверки соблюдения требований законод</w:t>
      </w:r>
      <w:r>
        <w:rPr>
          <w:rStyle w:val="s0"/>
        </w:rPr>
        <w:t>ательства Украины по таможенному делу относительно:</w:t>
      </w:r>
    </w:p>
    <w:p w:rsidR="00000000" w:rsidRDefault="007E4C23">
      <w:pPr>
        <w:pStyle w:val="pj"/>
      </w:pPr>
      <w:r>
        <w:rPr>
          <w:rStyle w:val="s0"/>
        </w:rPr>
        <w:t>1) правильности определения налогооблагаемой базы, своевременности, достоверности, полноты начисления и уплаты таможенных платежей;</w:t>
      </w:r>
    </w:p>
    <w:p w:rsidR="00000000" w:rsidRDefault="007E4C23">
      <w:pPr>
        <w:pStyle w:val="pj"/>
      </w:pPr>
      <w:r>
        <w:rPr>
          <w:rStyle w:val="s0"/>
        </w:rPr>
        <w:t>2) обоснованности и законности предоставления (получения) льгот и освобо</w:t>
      </w:r>
      <w:r>
        <w:rPr>
          <w:rStyle w:val="s0"/>
        </w:rPr>
        <w:t>ждения от налогообложения, в том числе в зависимости от страны происхождения товаров, применения пониженных ставок ввозной пошлины;</w:t>
      </w:r>
    </w:p>
    <w:p w:rsidR="00000000" w:rsidRDefault="007E4C23">
      <w:pPr>
        <w:pStyle w:val="pj"/>
      </w:pPr>
      <w:r>
        <w:rPr>
          <w:rStyle w:val="s0"/>
        </w:rPr>
        <w:t xml:space="preserve">3) правильности классификации согласно </w:t>
      </w:r>
      <w:hyperlink r:id="rId183" w:history="1">
        <w:r>
          <w:rPr>
            <w:rStyle w:val="a4"/>
            <w:color w:val="0000FF"/>
            <w:u w:val="single"/>
          </w:rPr>
          <w:t>УКТ ВЭД</w:t>
        </w:r>
      </w:hyperlink>
      <w:r>
        <w:rPr>
          <w:rStyle w:val="s0"/>
        </w:rPr>
        <w:t xml:space="preserve"> товаров, по </w:t>
      </w:r>
      <w:r>
        <w:rPr>
          <w:rStyle w:val="s0"/>
        </w:rPr>
        <w:t>которым проведено таможенное оформление;</w:t>
      </w:r>
    </w:p>
    <w:p w:rsidR="00000000" w:rsidRDefault="007E4C23">
      <w:pPr>
        <w:pStyle w:val="pj"/>
      </w:pPr>
      <w:r>
        <w:rPr>
          <w:rStyle w:val="s0"/>
        </w:rPr>
        <w:t>4) соответствия фактического использования перемещенных через таможенную границу Украины товаров заявленной цели такого перемещения и/или условиям процедуры конечного использования, и/или соответствия финансовых и б</w:t>
      </w:r>
      <w:r>
        <w:rPr>
          <w:rStyle w:val="s0"/>
        </w:rPr>
        <w:t>ухгалтерских документов, отчетов, договоров (контрактов), калькуляций, других документов проверяемого предприятия и/или документов и информации, полученных от уполномоченных органов (организаций) иностранных государств, информации, заявленной таможенным ор</w:t>
      </w:r>
      <w:r>
        <w:rPr>
          <w:rStyle w:val="s0"/>
        </w:rPr>
        <w:t>ганам во время таможенного контроля, таможенного оформления товаров;</w:t>
      </w:r>
    </w:p>
    <w:p w:rsidR="00000000" w:rsidRDefault="007E4C23">
      <w:pPr>
        <w:pStyle w:val="pj"/>
      </w:pPr>
      <w:r>
        <w:rPr>
          <w:rStyle w:val="s0"/>
        </w:rPr>
        <w:t>5) законность перемещения товаров через таможенную границу Украины, в том числе ввоз товаров на территорию свободной таможенной зоны или их вывоз с этой территории.</w:t>
      </w:r>
    </w:p>
    <w:p w:rsidR="00000000" w:rsidRDefault="007E4C23">
      <w:pPr>
        <w:pStyle w:val="pj"/>
      </w:pPr>
      <w:r>
        <w:rPr>
          <w:rStyle w:val="s0"/>
        </w:rPr>
        <w:t>4. При проведении документальной проверки должностные лица таможенного органа должны реализовывать определенные настоящим Кодексом полномочия исключительно в объеме, необходимом для уяснения вопросов такой проверки.</w:t>
      </w:r>
    </w:p>
    <w:p w:rsidR="00000000" w:rsidRDefault="007E4C23">
      <w:pPr>
        <w:pStyle w:val="pj"/>
      </w:pPr>
      <w:r>
        <w:rPr>
          <w:rStyle w:val="s0"/>
        </w:rPr>
        <w:t>5. Возмещение ущерба и/или вреда, причин</w:t>
      </w:r>
      <w:r>
        <w:rPr>
          <w:rStyle w:val="s0"/>
        </w:rPr>
        <w:t>енного должностными лицами таможенного органа предприятию во время проведения проверки, осуществляется в порядке, установленном законом.</w:t>
      </w:r>
    </w:p>
    <w:p w:rsidR="00000000" w:rsidRDefault="007E4C23">
      <w:pPr>
        <w:pStyle w:val="pj"/>
      </w:pPr>
      <w:r>
        <w:rPr>
          <w:rStyle w:val="s0"/>
        </w:rPr>
        <w:t>6. Результаты проверки оформляются актом (справкой) и есть основанием самостоятельного определения таможенным органом с</w:t>
      </w:r>
      <w:r>
        <w:rPr>
          <w:rStyle w:val="s0"/>
        </w:rPr>
        <w:t>уммы налогового обязательства предприятия по уплате таможенных платежей, осуществления мер, предусмотренных законами Украины.</w:t>
      </w:r>
    </w:p>
    <w:p w:rsidR="00000000" w:rsidRDefault="007E4C23">
      <w:pPr>
        <w:pStyle w:val="pj"/>
      </w:pPr>
      <w:r>
        <w:rPr>
          <w:rStyle w:val="s0"/>
        </w:rPr>
        <w:t>7. В случае отмены, изменения по результатам документальной проверки решений по классификации товаров для таможенных целей, принят</w:t>
      </w:r>
      <w:r>
        <w:rPr>
          <w:rStyle w:val="s0"/>
        </w:rPr>
        <w:t xml:space="preserve">ых таможенными органами в соответствии со </w:t>
      </w:r>
      <w:hyperlink w:anchor="sub690000" w:history="1">
        <w:r>
          <w:rPr>
            <w:rStyle w:val="a4"/>
            <w:color w:val="0000FF"/>
            <w:u w:val="single"/>
          </w:rPr>
          <w:t>статьей 69</w:t>
        </w:r>
      </w:hyperlink>
      <w:r>
        <w:rPr>
          <w:rStyle w:val="s0"/>
        </w:rPr>
        <w:t xml:space="preserve"> настоящего Кодекса, или решений о корректировке заявленной таможенной стоимости товаров, принятых таможенными органами в соответствии с разделом III настоящего Кодекса, де</w:t>
      </w:r>
      <w:r>
        <w:rPr>
          <w:rStyle w:val="s0"/>
        </w:rPr>
        <w:t>йствия, совершенные предприятием во исполнение таких решений, не влекут за собой применение штрафных (финансовых) санкций, начисление пени, наложение административных взысканий, кроме случаев, если указанные решения были приняты на основании поданных предп</w:t>
      </w:r>
      <w:r>
        <w:rPr>
          <w:rStyle w:val="s0"/>
        </w:rPr>
        <w:t>риятием недостоверных документов, недостоверной информации и/или вследствие непредоставления предприятием всей имеющейся у него информации, необходимой для принятия указанных решений, что существенно повлияло на характер этих решений.</w:t>
      </w:r>
    </w:p>
    <w:p w:rsidR="00000000" w:rsidRDefault="007E4C23">
      <w:pPr>
        <w:pStyle w:val="pj"/>
      </w:pPr>
      <w:r>
        <w:rPr>
          <w:rStyle w:val="s0"/>
        </w:rPr>
        <w:t> </w:t>
      </w:r>
    </w:p>
    <w:p w:rsidR="00000000" w:rsidRDefault="007E4C23">
      <w:pPr>
        <w:pStyle w:val="pj"/>
      </w:pPr>
      <w:bookmarkStart w:id="422" w:name="SUB3460000"/>
      <w:bookmarkEnd w:id="422"/>
      <w:r>
        <w:rPr>
          <w:rStyle w:val="s0"/>
          <w:b/>
          <w:bCs/>
        </w:rPr>
        <w:t>Статья 346. Основан</w:t>
      </w:r>
      <w:r>
        <w:rPr>
          <w:rStyle w:val="s0"/>
          <w:b/>
          <w:bCs/>
        </w:rPr>
        <w:t>ия и порядок проведения таможенных органов документальных выездных проверок</w:t>
      </w:r>
    </w:p>
    <w:p w:rsidR="00000000" w:rsidRDefault="007E4C23">
      <w:pPr>
        <w:pStyle w:val="pj"/>
      </w:pPr>
      <w:r>
        <w:rPr>
          <w:rStyle w:val="s0"/>
        </w:rPr>
        <w:t>1. Документальные выездные проверки производятся по приказу соответствующего таможенного органа с учетом обстоятельств и оснований, установленных настоящим Кодексом.</w:t>
      </w:r>
    </w:p>
    <w:p w:rsidR="00000000" w:rsidRDefault="007E4C23">
      <w:pPr>
        <w:pStyle w:val="pj"/>
      </w:pPr>
      <w:r>
        <w:rPr>
          <w:rStyle w:val="s0"/>
        </w:rPr>
        <w:t>2. Документаль</w:t>
      </w:r>
      <w:r>
        <w:rPr>
          <w:rStyle w:val="s0"/>
        </w:rPr>
        <w:t>ной плановой выездной проверкой считается проверка, которая предусмотрена планом-графиком проведения документальных плановых выездных проверок таможенного органа и проводится по местонахождению проверяемого предприятия. В случае отсутствия на предприятии н</w:t>
      </w:r>
      <w:r>
        <w:rPr>
          <w:rStyle w:val="s0"/>
        </w:rPr>
        <w:t>адлежащих условий для работы должностных лиц таможенного органа проверка такого предприятия с согласия его руководителя может проводиться в помещении таможенного органа.</w:t>
      </w:r>
    </w:p>
    <w:p w:rsidR="00000000" w:rsidRDefault="007E4C23">
      <w:pPr>
        <w:pStyle w:val="pj"/>
      </w:pPr>
      <w:r>
        <w:rPr>
          <w:rStyle w:val="s0"/>
        </w:rPr>
        <w:t>3. Документальные плановые выездные проверки проводятся таможенными органами на основа</w:t>
      </w:r>
      <w:r>
        <w:rPr>
          <w:rStyle w:val="s0"/>
        </w:rPr>
        <w:t>нии квартальных планов-графиков проведения таких проверок, которые формируются ими самостоятельно, исходя из результатов анализа внешнеэкономических операций предприятий с применением системы управления рисками. Порядок планирования таможенными органами вы</w:t>
      </w:r>
      <w:r>
        <w:rPr>
          <w:rStyle w:val="s0"/>
        </w:rPr>
        <w:t>ездных проверок определяется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rPr>
          <w:rStyle w:val="s0"/>
        </w:rPr>
        <w:t>Квартальные планы-графики проведения документальных плановых выездных проверок таможенного органа обнарод</w:t>
      </w:r>
      <w:r>
        <w:rPr>
          <w:rStyle w:val="s0"/>
        </w:rPr>
        <w:t>уются на официальном веб-сайте центрального органа исполнительной власти, реализующего государственную таможенную политику, до 15 числа последнего месяца квартала, предшествующего кварталу, в котором будут проводиться такие проверки.</w:t>
      </w:r>
    </w:p>
    <w:p w:rsidR="00000000" w:rsidRDefault="007E4C23">
      <w:pPr>
        <w:pStyle w:val="pj"/>
      </w:pPr>
      <w:r>
        <w:rPr>
          <w:rStyle w:val="s0"/>
        </w:rPr>
        <w:t>4. Документальная план</w:t>
      </w:r>
      <w:r>
        <w:rPr>
          <w:rStyle w:val="s0"/>
        </w:rPr>
        <w:t>овая выездная проверка одного и того же предприятия может проводиться не более одного раза в 12 месяцев.</w:t>
      </w:r>
    </w:p>
    <w:p w:rsidR="00000000" w:rsidRDefault="007E4C23">
      <w:pPr>
        <w:pStyle w:val="pj"/>
      </w:pPr>
      <w:r>
        <w:rPr>
          <w:rStyle w:val="s0"/>
        </w:rPr>
        <w:t>5. В случае планирования таможенными и другими контролирующими органами проведения документальной плановой выездной проверки одного и того же предприят</w:t>
      </w:r>
      <w:r>
        <w:rPr>
          <w:rStyle w:val="s0"/>
        </w:rPr>
        <w:t>ия такая проверка проводится указанными органами одновременно. Порядок координации проведения документальных плановых выездных проверок центральным органом исполнительной власти, реализующим государственную таможенную политику, определяется Кабинетом Минис</w:t>
      </w:r>
      <w:r>
        <w:rPr>
          <w:rStyle w:val="s0"/>
        </w:rPr>
        <w:t>тров Украины.</w:t>
      </w:r>
    </w:p>
    <w:p w:rsidR="00000000" w:rsidRDefault="007E4C23">
      <w:pPr>
        <w:pStyle w:val="pj"/>
      </w:pPr>
      <w:r>
        <w:rPr>
          <w:rStyle w:val="s0"/>
        </w:rPr>
        <w:t xml:space="preserve">6. Право на проведение документальной плановой выездной проверки предприятия предоставляется только при условии, что руководителю этого предприятия или уполномоченному им лицу не позднее чем за 10 календарных дней до дня проведения указанной </w:t>
      </w:r>
      <w:r>
        <w:rPr>
          <w:rStyle w:val="s0"/>
        </w:rPr>
        <w:t xml:space="preserve">проверки направлено (вручено) письменное уведомление с указанием даты начала проведения документальной плановой выездной проверки и копию приказа о ее проведении способом, определенным частью шестой </w:t>
      </w:r>
      <w:hyperlink w:anchor="sub34401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w:t>
      </w:r>
      <w:r>
        <w:rPr>
          <w:rStyle w:val="s0"/>
        </w:rPr>
        <w:t>о Кодекса.</w:t>
      </w:r>
    </w:p>
    <w:p w:rsidR="00000000" w:rsidRDefault="007E4C23">
      <w:pPr>
        <w:pStyle w:val="pj"/>
      </w:pPr>
      <w:r>
        <w:rPr>
          <w:rStyle w:val="s0"/>
        </w:rPr>
        <w:t>К приказу о проведении документальной плановой выездной проверки прилагается программа проверки как его неотъемлемое приложение.</w:t>
      </w:r>
    </w:p>
    <w:p w:rsidR="00000000" w:rsidRDefault="007E4C23">
      <w:pPr>
        <w:pStyle w:val="pj"/>
      </w:pPr>
      <w:r>
        <w:rPr>
          <w:rStyle w:val="s0"/>
        </w:rPr>
        <w:t>7. Документальной внеплановой выездной проверкой считается проверка предприятия, которая не предусмотрена планом-гра</w:t>
      </w:r>
      <w:r>
        <w:rPr>
          <w:rStyle w:val="s0"/>
        </w:rPr>
        <w:t>фиком проведения документальных плановых выездных проверок и может проводиться при наличии хотя бы одного из следующих обстоятельств:</w:t>
      </w:r>
    </w:p>
    <w:p w:rsidR="00000000" w:rsidRDefault="007E4C23">
      <w:pPr>
        <w:pStyle w:val="pj"/>
      </w:pPr>
      <w:r>
        <w:rPr>
          <w:rStyle w:val="s0"/>
        </w:rPr>
        <w:t>1) центральным органом исполнительной власти, реализующим государственную таможенную политику, в порядке контроля осуществлена проверка материалов документальной проверки, проведенной таможенным органом, и выявлено несоответствие выводов акта проверки треб</w:t>
      </w:r>
      <w:r>
        <w:rPr>
          <w:rStyle w:val="s0"/>
        </w:rPr>
        <w:t>ованиям законодательства или неполное выяснение во время проверки вопросов, которые должны быть выяснены во время проверки для вынесения объективного заключения относительно соблюдения предприятием требований законодательства Украины по вопросам таможенног</w:t>
      </w:r>
      <w:r>
        <w:rPr>
          <w:rStyle w:val="s0"/>
        </w:rPr>
        <w:t>о дела. Проведение такой документальной внеплановой выездной проверки может инициироваться центральным органом исполнительной власти, реализующим государственную таможенную политику, только при условии, что в отношении должностных лиц таможенного органа, п</w:t>
      </w:r>
      <w:r>
        <w:rPr>
          <w:rStyle w:val="s0"/>
        </w:rPr>
        <w:t>роводивших такую проверку, открыто дисциплинарное производство или этим лицам сообщено о подозрении в совершении уголовного преступления. В таком случае центральный орган исполнительной власти, реализующий государственную таможенную политику, определяет та</w:t>
      </w:r>
      <w:r>
        <w:rPr>
          <w:rStyle w:val="s0"/>
        </w:rPr>
        <w:t>моженный орган, который будет проводить такую проверку;</w:t>
      </w:r>
    </w:p>
    <w:p w:rsidR="00000000" w:rsidRDefault="007E4C23">
      <w:pPr>
        <w:pStyle w:val="pj"/>
      </w:pPr>
      <w:r>
        <w:rPr>
          <w:rStyle w:val="s0"/>
        </w:rPr>
        <w:t>2) выявлены факты или получены документы, информацию (сведения), которые дают основания полагать, что есть риск нарушения предприятием требований законодательства Украины по вопросам таможенного дела,</w:t>
      </w:r>
      <w:r>
        <w:rPr>
          <w:rStyle w:val="s0"/>
        </w:rPr>
        <w:t xml:space="preserve"> если предприятие не предоставит объяснения и их документальные подтверждения на письменный запрос таможенного органа, предусмотренный абзацем первым части четвертой </w:t>
      </w:r>
      <w:hyperlink w:anchor="sub34401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настоящего Кодекса, в течение 15 календарн</w:t>
      </w:r>
      <w:r>
        <w:rPr>
          <w:rStyle w:val="s0"/>
        </w:rPr>
        <w:t>ых дней со дня, следующего за днем получения такого запроса;</w:t>
      </w:r>
    </w:p>
    <w:p w:rsidR="00000000" w:rsidRDefault="007E4C23">
      <w:pPr>
        <w:pStyle w:val="pj"/>
      </w:pPr>
      <w:r>
        <w:rPr>
          <w:rStyle w:val="s0"/>
        </w:rPr>
        <w:t>3) предприятием не подана в установленный срок таможенная декларация или она подана, но не уплачена в полном объеме таможенные платежи;</w:t>
      </w:r>
    </w:p>
    <w:p w:rsidR="00000000" w:rsidRDefault="007E4C23">
      <w:pPr>
        <w:pStyle w:val="pj"/>
      </w:pPr>
      <w:r>
        <w:rPr>
          <w:rStyle w:val="s0"/>
        </w:rPr>
        <w:t>4) начата процедура прекращения юридического лица или предп</w:t>
      </w:r>
      <w:r>
        <w:rPr>
          <w:rStyle w:val="s0"/>
        </w:rPr>
        <w:t>ринимательской деятельности физического лица-предпринимателя, закрытия постоянного представительства нерезидента, возбуждено производство по делу о признании банкротом налогоплательщика или подано заявление о снятии с учета налогоплательщика;</w:t>
      </w:r>
    </w:p>
    <w:p w:rsidR="00000000" w:rsidRDefault="007E4C23">
      <w:pPr>
        <w:pStyle w:val="pj"/>
      </w:pPr>
      <w:r>
        <w:rPr>
          <w:rStyle w:val="s0"/>
        </w:rPr>
        <w:t>5) предприяти</w:t>
      </w:r>
      <w:r>
        <w:rPr>
          <w:rStyle w:val="s0"/>
        </w:rPr>
        <w:t>ем подано в установленном порядке в таможенный орган возражение к акту проверки или жалобу на принятое по результатам проверки налоговое уведомление-решения, в которых требуется полный или частичный пересмотр результатов соответствующей проверки или отмены</w:t>
      </w:r>
      <w:r>
        <w:rPr>
          <w:rStyle w:val="s0"/>
        </w:rPr>
        <w:t xml:space="preserve"> принятого по ее результатам налогового уведомления-решения и указываются обстоятельства, которые не были исследованы во время проверки и объективное рассмотрение которых невозможно без проведения проверки. Такая проверка проводится исключительно по вопрос</w:t>
      </w:r>
      <w:r>
        <w:rPr>
          <w:rStyle w:val="s0"/>
        </w:rPr>
        <w:t>ам, ставшим предметом обжалования;</w:t>
      </w:r>
    </w:p>
    <w:p w:rsidR="00000000" w:rsidRDefault="007E4C23">
      <w:pPr>
        <w:pStyle w:val="pj"/>
      </w:pPr>
      <w:r>
        <w:rPr>
          <w:rStyle w:val="s0"/>
        </w:rPr>
        <w:t xml:space="preserve">6) в случае, предусмотренном абзацем третьим части двенадцатой </w:t>
      </w:r>
      <w:hyperlink w:anchor="sub3530000" w:history="1">
        <w:r>
          <w:rPr>
            <w:rStyle w:val="a4"/>
            <w:color w:val="0000FF"/>
            <w:u w:val="single"/>
          </w:rPr>
          <w:t>статьи 353</w:t>
        </w:r>
      </w:hyperlink>
      <w:r>
        <w:rPr>
          <w:rStyle w:val="s0"/>
        </w:rPr>
        <w:t xml:space="preserve"> настоящего Кодекса.</w:t>
      </w:r>
    </w:p>
    <w:p w:rsidR="00000000" w:rsidRDefault="007E4C23">
      <w:pPr>
        <w:pStyle w:val="pj"/>
      </w:pPr>
      <w:r>
        <w:rPr>
          <w:rStyle w:val="s0"/>
        </w:rPr>
        <w:t>8. Право на проведение документальной внеплановой выездной проверки предоставляется при услови</w:t>
      </w:r>
      <w:r>
        <w:rPr>
          <w:rStyle w:val="s0"/>
        </w:rPr>
        <w:t>и, что руководителю этого предприятия или уполномоченному им лицу не позднее чем за 10 календарных дней до дня проведения проверки направлено (вручено) письменное уведомление с указанием даты начала ее проведения и копию приказа о проведении способом, опре</w:t>
      </w:r>
      <w:r>
        <w:rPr>
          <w:rStyle w:val="s0"/>
        </w:rPr>
        <w:t xml:space="preserve">деленным частью шестой </w:t>
      </w:r>
      <w:hyperlink w:anchor="sub344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К приказу о проведении документальной внеплановой выездной проверки прилагается программа проверки как его неотъемлемое приложение.</w:t>
      </w:r>
    </w:p>
    <w:p w:rsidR="00000000" w:rsidRDefault="007E4C23">
      <w:pPr>
        <w:pStyle w:val="pj"/>
      </w:pPr>
      <w:r>
        <w:rPr>
          <w:rStyle w:val="s0"/>
        </w:rPr>
        <w:t>9. Продолжительность документальной</w:t>
      </w:r>
      <w:r>
        <w:rPr>
          <w:rStyle w:val="s0"/>
        </w:rPr>
        <w:t xml:space="preserve"> выездной проверки не должна превышать 30 рабочих дней. В указанный срок не включаются:</w:t>
      </w:r>
    </w:p>
    <w:p w:rsidR="00000000" w:rsidRDefault="007E4C23">
      <w:pPr>
        <w:pStyle w:val="pj"/>
      </w:pPr>
      <w:r>
        <w:rPr>
          <w:rStyle w:val="s0"/>
        </w:rPr>
        <w:t>1) период времени между отправкой (вручением) проверяемому предприятию письменного запроса о предоставлении документов и сведений, необходимых для выяснения вопросов пр</w:t>
      </w:r>
      <w:r>
        <w:rPr>
          <w:rStyle w:val="s0"/>
        </w:rPr>
        <w:t>оверки, и предоставлением таких документов и сведений;</w:t>
      </w:r>
    </w:p>
    <w:p w:rsidR="00000000" w:rsidRDefault="007E4C23">
      <w:pPr>
        <w:pStyle w:val="pj"/>
      </w:pPr>
      <w:r>
        <w:rPr>
          <w:rStyle w:val="s0"/>
        </w:rPr>
        <w:t>2) время, необходимое для восстановления утраченных, поврежденных или досрочно уничтоженных документов, необходимых для выяснения вопросов проверки, в случаях, предусмотренных Налоговым кодексом Украин</w:t>
      </w:r>
      <w:r>
        <w:rPr>
          <w:rStyle w:val="s0"/>
        </w:rPr>
        <w:t>ы;</w:t>
      </w:r>
    </w:p>
    <w:p w:rsidR="00000000" w:rsidRDefault="007E4C23">
      <w:pPr>
        <w:pStyle w:val="pj"/>
      </w:pPr>
      <w:r>
        <w:rPr>
          <w:rStyle w:val="s0"/>
        </w:rPr>
        <w:t>3) время, необходимое восстановления бухгалтерского учета, в случае выявления несоответствия показателей в документах бухгалтерского учета и/или финансовой отчетности;</w:t>
      </w:r>
    </w:p>
    <w:p w:rsidR="00000000" w:rsidRDefault="007E4C23">
      <w:pPr>
        <w:pStyle w:val="pj"/>
      </w:pPr>
      <w:r>
        <w:rPr>
          <w:rStyle w:val="s0"/>
        </w:rPr>
        <w:t>4) время, необходимое для составления акта (справки) о результатах проверки.</w:t>
      </w:r>
    </w:p>
    <w:p w:rsidR="00000000" w:rsidRDefault="007E4C23">
      <w:pPr>
        <w:pStyle w:val="pj"/>
      </w:pPr>
      <w:r>
        <w:rPr>
          <w:rStyle w:val="s0"/>
        </w:rPr>
        <w:t>10. Срок</w:t>
      </w:r>
      <w:r>
        <w:rPr>
          <w:rStyle w:val="s0"/>
        </w:rPr>
        <w:t xml:space="preserve"> проведения документальной выездной проверки может быть продлен приказом соответствующего таможенного органа, но не более чем 15 рабочих дней. Основанием для продления срока проведения плановой выездной проверки являются:</w:t>
      </w:r>
    </w:p>
    <w:p w:rsidR="00000000" w:rsidRDefault="007E4C23">
      <w:pPr>
        <w:pStyle w:val="pj"/>
      </w:pPr>
      <w:r>
        <w:rPr>
          <w:rStyle w:val="s0"/>
        </w:rPr>
        <w:t>1) заявление предприятия (в случае необходимости представления им документов, касающихся вопросов проверки);</w:t>
      </w:r>
    </w:p>
    <w:p w:rsidR="00000000" w:rsidRDefault="007E4C23">
      <w:pPr>
        <w:pStyle w:val="pj"/>
      </w:pPr>
      <w:r>
        <w:rPr>
          <w:rStyle w:val="s0"/>
        </w:rPr>
        <w:t>2) сменный режим работы или суммированный учет рабочего времени предприятия и/или его хозяйственных объектов;</w:t>
      </w:r>
    </w:p>
    <w:p w:rsidR="00000000" w:rsidRDefault="007E4C23">
      <w:pPr>
        <w:pStyle w:val="pj"/>
      </w:pPr>
      <w:r>
        <w:rPr>
          <w:rStyle w:val="s0"/>
        </w:rPr>
        <w:t>3) случай, предусмотренный абзацем вт</w:t>
      </w:r>
      <w:r>
        <w:rPr>
          <w:rStyle w:val="s0"/>
        </w:rPr>
        <w:t xml:space="preserve">орым части двенадцатой </w:t>
      </w:r>
      <w:hyperlink w:anchor="sub3530000" w:history="1">
        <w:r>
          <w:rPr>
            <w:rStyle w:val="a4"/>
            <w:color w:val="0000FF"/>
            <w:u w:val="single"/>
          </w:rPr>
          <w:t>статьи 353</w:t>
        </w:r>
      </w:hyperlink>
      <w:r>
        <w:rPr>
          <w:rStyle w:val="s0"/>
        </w:rPr>
        <w:t xml:space="preserve"> настоящего Кодекса;</w:t>
      </w:r>
    </w:p>
    <w:p w:rsidR="00000000" w:rsidRDefault="007E4C23">
      <w:pPr>
        <w:pStyle w:val="pj"/>
      </w:pPr>
      <w:r>
        <w:rPr>
          <w:rStyle w:val="s0"/>
        </w:rPr>
        <w:t>4) случаи, если в период проведения документальной выездной проверки на письменный запрос должностного лица таможенного органа, уполномоченного на проведение проверки, п</w:t>
      </w:r>
      <w:r>
        <w:rPr>
          <w:rStyle w:val="s0"/>
        </w:rPr>
        <w:t>роверяемым предприятием не предоставлены документы, необходимые для выяснения вопросов такой проверки.</w:t>
      </w:r>
    </w:p>
    <w:p w:rsidR="00000000" w:rsidRDefault="007E4C23">
      <w:pPr>
        <w:pStyle w:val="pj"/>
      </w:pPr>
      <w:r>
        <w:rPr>
          <w:rStyle w:val="s0"/>
        </w:rPr>
        <w:t>Срок проведения документальной выездной проверки продлевается по решению руководителя таможенного органа, оформляемого приказом, копия которого не поздне</w:t>
      </w:r>
      <w:r>
        <w:rPr>
          <w:rStyle w:val="s0"/>
        </w:rPr>
        <w:t>е следующего рабочего дня направляется (вручается) проверяемому предприятию.</w:t>
      </w:r>
    </w:p>
    <w:p w:rsidR="00000000" w:rsidRDefault="007E4C23">
      <w:pPr>
        <w:pStyle w:val="pj"/>
      </w:pPr>
      <w:r>
        <w:rPr>
          <w:rStyle w:val="s0"/>
        </w:rPr>
        <w:t>11. Установленные настоящей статьей сроки, основания и порядок проведения документальных выездных проверок предприятий не распространяются на проверки, проводимые по заявлению сам</w:t>
      </w:r>
      <w:r>
        <w:rPr>
          <w:rStyle w:val="s0"/>
        </w:rPr>
        <w:t>ого предприятия (в том числе по заявлению о предоставлении авторизации), а также на проверки, проводимые в процессе производства по административному делу о нарушении таможенных правил в отношении должностного лица этого предприятия.</w:t>
      </w:r>
    </w:p>
    <w:p w:rsidR="00000000" w:rsidRDefault="007E4C23">
      <w:pPr>
        <w:pStyle w:val="pj"/>
      </w:pPr>
      <w:r>
        <w:rPr>
          <w:rStyle w:val="s0"/>
        </w:rPr>
        <w:t>12. Документальная вые</w:t>
      </w:r>
      <w:r>
        <w:rPr>
          <w:rStyle w:val="s0"/>
        </w:rPr>
        <w:t xml:space="preserve">здная (плановая или внеплановая) проверка предприятия может быть остановлена приказом соответствующего таможенного органа, копия которого направляется (вручается) проверяемому предприятию не позднее следующего рабочего дня, с последующим возобновлением ее </w:t>
      </w:r>
      <w:r>
        <w:rPr>
          <w:rStyle w:val="s0"/>
        </w:rPr>
        <w:t>проведения на неиспользованный срок при наличии хотя бы одного из следующих оснований:</w:t>
      </w:r>
    </w:p>
    <w:p w:rsidR="00000000" w:rsidRDefault="007E4C23">
      <w:pPr>
        <w:pStyle w:val="pj"/>
      </w:pPr>
      <w:r>
        <w:rPr>
          <w:rStyle w:val="s0"/>
        </w:rPr>
        <w:t>1) необходимость восстановления предприятием утраченных документов или обоснованной потребности в дополнительном времени для предоставления документов, определенных в за</w:t>
      </w:r>
      <w:r>
        <w:rPr>
          <w:rStyle w:val="s0"/>
        </w:rPr>
        <w:t>просе должностного лица таможенного органа;</w:t>
      </w:r>
    </w:p>
    <w:p w:rsidR="00000000" w:rsidRDefault="007E4C23">
      <w:pPr>
        <w:pStyle w:val="pj"/>
      </w:pPr>
      <w:r>
        <w:rPr>
          <w:rStyle w:val="s0"/>
        </w:rPr>
        <w:t>2) необходимость проведения таможенной экспертизы;</w:t>
      </w:r>
    </w:p>
    <w:p w:rsidR="00000000" w:rsidRDefault="007E4C23">
      <w:pPr>
        <w:pStyle w:val="pj"/>
      </w:pPr>
      <w:r>
        <w:rPr>
          <w:rStyle w:val="s0"/>
        </w:rPr>
        <w:t>3) необходимость проведения встречной сверки;</w:t>
      </w:r>
    </w:p>
    <w:p w:rsidR="00000000" w:rsidRDefault="007E4C23">
      <w:pPr>
        <w:pStyle w:val="pj"/>
      </w:pPr>
      <w:r>
        <w:rPr>
          <w:rStyle w:val="s0"/>
        </w:rPr>
        <w:t>4) необходимость получения информации от других государственных органов (учреждений и организаций) Украины или упол</w:t>
      </w:r>
      <w:r>
        <w:rPr>
          <w:rStyle w:val="s0"/>
        </w:rPr>
        <w:t>номоченных органов (организаций) иностранных государств.</w:t>
      </w:r>
    </w:p>
    <w:p w:rsidR="00000000" w:rsidRDefault="007E4C23">
      <w:pPr>
        <w:pStyle w:val="pj"/>
      </w:pPr>
      <w:r>
        <w:rPr>
          <w:rStyle w:val="s0"/>
        </w:rPr>
        <w:t>13. Остановка документальной выездной (плановой или внеплановой) проверки прерывает течение срока проведения проверки при условии направления (вручения) предприятию копии приказа о приостановлении та</w:t>
      </w:r>
      <w:r>
        <w:rPr>
          <w:rStyle w:val="s0"/>
        </w:rPr>
        <w:t>кой проверки. При этом проверка может быть остановлена на общий срок, не превышающий 30 рабочих дней, а в случае необходимости проведения таможенной экспертизы, получения информации от других государственных органов (учреждений и организаций) Украины или у</w:t>
      </w:r>
      <w:r>
        <w:rPr>
          <w:rStyle w:val="s0"/>
        </w:rPr>
        <w:t>полномоченных органов (организаций) иностранных государств, завершения рассмотрения судом исков по вопросам, связанным с предметом проверки, восстановления предприятием утраченных документов-на срок, необходимый для завершения таких процедур.</w:t>
      </w:r>
    </w:p>
    <w:p w:rsidR="00000000" w:rsidRDefault="007E4C23">
      <w:pPr>
        <w:pStyle w:val="pj"/>
      </w:pPr>
      <w:r>
        <w:rPr>
          <w:rStyle w:val="s0"/>
        </w:rPr>
        <w:t>14. Решение о</w:t>
      </w:r>
      <w:r>
        <w:rPr>
          <w:rStyle w:val="s0"/>
        </w:rPr>
        <w:t xml:space="preserve"> приостановлении, продлении и возобновлении документальной выездной проверки предприятия принимает руководитель таможенного органа или лицо, исполняющее его обязанности, по письменному представлению должностного лица, проводящего такую проверку, или по обо</w:t>
      </w:r>
      <w:r>
        <w:rPr>
          <w:rStyle w:val="s0"/>
        </w:rPr>
        <w:t>снованному обращению проверяемого предприятия.</w:t>
      </w:r>
    </w:p>
    <w:p w:rsidR="00000000" w:rsidRDefault="007E4C23">
      <w:pPr>
        <w:pStyle w:val="pj"/>
      </w:pPr>
      <w:r>
        <w:rPr>
          <w:rStyle w:val="s0"/>
        </w:rPr>
        <w:t>15. Должностным лицам таможенного органа, уполномоченным на проведение проверки, запрещается находиться на территории предприятия в период остановки проверки, кроме случаев, если возникает необходимость снятия</w:t>
      </w:r>
      <w:r>
        <w:rPr>
          <w:rStyle w:val="s0"/>
        </w:rPr>
        <w:t xml:space="preserve"> или замены таможенного обеспечения, наложенного в соответствии с пунктом 14 части первой </w:t>
      </w:r>
      <w:hyperlink w:anchor="sub3470000" w:history="1">
        <w:r>
          <w:rPr>
            <w:rStyle w:val="a4"/>
            <w:color w:val="0000FF"/>
            <w:u w:val="single"/>
          </w:rPr>
          <w:t>статьи 347</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423" w:name="SUB3470000"/>
      <w:bookmarkEnd w:id="423"/>
      <w:r>
        <w:rPr>
          <w:rStyle w:val="s1"/>
        </w:rPr>
        <w:t>Статья 347. Права и обязанности должностных лиц таможенных органов во время проведения документальных выездных проверок</w:t>
      </w:r>
    </w:p>
    <w:p w:rsidR="00000000" w:rsidRDefault="007E4C23">
      <w:pPr>
        <w:pStyle w:val="pj"/>
      </w:pPr>
      <w:r>
        <w:rPr>
          <w:rStyle w:val="s0"/>
        </w:rPr>
        <w:t>1. Должностным лицам таможенных органов при проведении документальной выездной проверки для выяснения вопросов, связанных с проверкой, п</w:t>
      </w:r>
      <w:r>
        <w:rPr>
          <w:rStyle w:val="s0"/>
        </w:rPr>
        <w:t>редоставляется право:</w:t>
      </w:r>
    </w:p>
    <w:p w:rsidR="00000000" w:rsidRDefault="007E4C23">
      <w:pPr>
        <w:pStyle w:val="pj"/>
      </w:pPr>
      <w:r>
        <w:rPr>
          <w:rStyle w:val="s0"/>
        </w:rPr>
        <w:t>1) осуществлять проверку денежных, финансовых и бухгалтерских документов, отчетов, контрактов, деклараций, калькуляций, других документов, которые могут быть связаны с операциями по ввозу (пересылке) товаров на таможенную территорию У</w:t>
      </w:r>
      <w:r>
        <w:rPr>
          <w:rStyle w:val="s0"/>
        </w:rPr>
        <w:t>краины или территорию свободной таможенной зоны или вывоза (пересылки) товаров за пределы таможенной территории Украины или территории свободной таможенной зоны, в том числе информации, необходимой для выяснения вопросов проверки, которая есть в распоряжен</w:t>
      </w:r>
      <w:r>
        <w:rPr>
          <w:rStyle w:val="s0"/>
        </w:rPr>
        <w:t>ии предприятия, которое проверяется, в электронном виде;</w:t>
      </w:r>
    </w:p>
    <w:p w:rsidR="00000000" w:rsidRDefault="007E4C23">
      <w:pPr>
        <w:pStyle w:val="pj"/>
      </w:pPr>
      <w:r>
        <w:rPr>
          <w:rStyle w:val="s0"/>
        </w:rPr>
        <w:t>2) получать безвозмездно от проверяемых предприятий, информацию, объяснения, письменные справки по вопросам, которые возникают во время проведения проверки, копии документов, заверенные в установленн</w:t>
      </w:r>
      <w:r>
        <w:rPr>
          <w:rStyle w:val="s0"/>
        </w:rPr>
        <w:t>ом порядке;</w:t>
      </w:r>
    </w:p>
    <w:p w:rsidR="00000000" w:rsidRDefault="007E4C23">
      <w:pPr>
        <w:pStyle w:val="pj"/>
      </w:pPr>
      <w:r>
        <w:rPr>
          <w:rStyle w:val="s0"/>
        </w:rPr>
        <w:t>3) проводить осмотр производственных, складских, торговых и других помещений проверяемого предприятия, с отражением результатов такого обзора в соответствующем акте;</w:t>
      </w:r>
    </w:p>
    <w:p w:rsidR="00000000" w:rsidRDefault="007E4C23">
      <w:pPr>
        <w:pStyle w:val="pj"/>
      </w:pPr>
      <w:r>
        <w:rPr>
          <w:rStyle w:val="s0"/>
        </w:rPr>
        <w:t>4) отбирать пробы и/или образцы товаров, если есть такая возможность;</w:t>
      </w:r>
    </w:p>
    <w:p w:rsidR="00000000" w:rsidRDefault="007E4C23">
      <w:pPr>
        <w:pStyle w:val="pj"/>
      </w:pPr>
      <w:r>
        <w:rPr>
          <w:rStyle w:val="s0"/>
        </w:rPr>
        <w:t>5) прово</w:t>
      </w:r>
      <w:r>
        <w:rPr>
          <w:rStyle w:val="s0"/>
        </w:rPr>
        <w:t xml:space="preserve">дить в </w:t>
      </w:r>
      <w:hyperlink r:id="rId184" w:anchor="sub_id=100" w:history="1">
        <w:r>
          <w:rPr>
            <w:rStyle w:val="a4"/>
            <w:color w:val="0000FF"/>
            <w:u w:val="single"/>
          </w:rPr>
          <w:t>порядке</w:t>
        </w:r>
      </w:hyperlink>
      <w:r>
        <w:rPr>
          <w:rStyle w:val="s0"/>
        </w:rPr>
        <w:t>, установленном Кабинетом Министров Украины, контрольные анализы сырья, материалов и готовой продукции, контрольные запуски в производство сырья и материалов, ко</w:t>
      </w:r>
      <w:r>
        <w:rPr>
          <w:rStyle w:val="s0"/>
        </w:rPr>
        <w:t>торые находились или находятся под таможенным контролем использовались проверяемым предприятием, в производстве готовой продукции, изготовленной из сырья и материалов, помещенных в соответствующий таможенный режим, либо назначать проведение указанных дейст</w:t>
      </w:r>
      <w:r>
        <w:rPr>
          <w:rStyle w:val="s0"/>
        </w:rPr>
        <w:t>вий уполномоченными экспертами; назначать проведение уполномоченными экспертами контрольных обмеров объемов строительных, монтажных, ремонтных и других работ;</w:t>
      </w:r>
    </w:p>
    <w:p w:rsidR="00000000" w:rsidRDefault="007E4C23">
      <w:pPr>
        <w:pStyle w:val="pj"/>
      </w:pPr>
      <w:r>
        <w:rPr>
          <w:rStyle w:val="s0"/>
        </w:rPr>
        <w:t>6) проводить встречные сверки на предприятиях;</w:t>
      </w:r>
    </w:p>
    <w:p w:rsidR="00000000" w:rsidRDefault="007E4C23">
      <w:pPr>
        <w:pStyle w:val="pj"/>
      </w:pPr>
      <w:r>
        <w:rPr>
          <w:rStyle w:val="s0"/>
        </w:rPr>
        <w:t>7) требовать от руководителей и других должностных</w:t>
      </w:r>
      <w:r>
        <w:rPr>
          <w:rStyle w:val="s0"/>
        </w:rPr>
        <w:t xml:space="preserve"> лиц проверяемого предприятия, прекращения действий, препятствующих осуществлению полномочий должностными лицами таможенных органов;</w:t>
      </w:r>
    </w:p>
    <w:p w:rsidR="00000000" w:rsidRDefault="007E4C23">
      <w:pPr>
        <w:pStyle w:val="pj"/>
      </w:pPr>
      <w:r>
        <w:rPr>
          <w:rStyle w:val="s0"/>
        </w:rPr>
        <w:t>8) требовать от руководителей проверяемого проведения инвентаризации основных фондов, товарно-материальных ценностей, наход</w:t>
      </w:r>
      <w:r>
        <w:rPr>
          <w:rStyle w:val="s0"/>
        </w:rPr>
        <w:t>ились или находятся под таможенным контролем использовались этим предприятием вместе с товарами, которые были помещены в соответствующий таможенный режим, присутствовать при ее проведении, а в случае отказа от проведения такой инвентаризации - обращаться в</w:t>
      </w:r>
      <w:r>
        <w:rPr>
          <w:rStyle w:val="s0"/>
        </w:rPr>
        <w:t xml:space="preserve"> суд в установленном законом порядке с требованием обязать предприятие, проверяется, к проведению указанной инвентаризации;</w:t>
      </w:r>
    </w:p>
    <w:p w:rsidR="00000000" w:rsidRDefault="007E4C23">
      <w:pPr>
        <w:pStyle w:val="pj"/>
      </w:pPr>
      <w:r>
        <w:rPr>
          <w:rStyle w:val="s0"/>
        </w:rPr>
        <w:t>9) в случае недопуска должностных лиц таможенных органов к проведению осмотра территорий и производственных, складских, торговых или</w:t>
      </w:r>
      <w:r>
        <w:rPr>
          <w:rStyle w:val="s0"/>
        </w:rPr>
        <w:t xml:space="preserve"> других помещений, осуществления контрольных анализов, определенных в статье, обращаться в суд с представлением о приостановлении расходных операций предприятия на счетах такого предприятия путем наложения ареста на средства и другие ценности такого предпр</w:t>
      </w:r>
      <w:r>
        <w:rPr>
          <w:rStyle w:val="s0"/>
        </w:rPr>
        <w:t>иятия, находящиеся в банке (кроме операций по выдаче заработной платы, уплаты таможенных платежей и других налогов и сборов, единого взноса на общеобязательное государственное социальное страхование, а также определенных контролирующим органом денежных обя</w:t>
      </w:r>
      <w:r>
        <w:rPr>
          <w:rStyle w:val="s0"/>
        </w:rPr>
        <w:t>зательств предприятия);</w:t>
      </w:r>
    </w:p>
    <w:p w:rsidR="00000000" w:rsidRDefault="007E4C23">
      <w:pPr>
        <w:pStyle w:val="pj"/>
      </w:pPr>
      <w:r>
        <w:rPr>
          <w:rStyle w:val="s0"/>
        </w:rPr>
        <w:t>10) составлять протоколы о нарушении таможенных правил в порядке, определенном настоящим Кодексом;</w:t>
      </w:r>
    </w:p>
    <w:p w:rsidR="00000000" w:rsidRDefault="007E4C23">
      <w:pPr>
        <w:pStyle w:val="pj"/>
      </w:pPr>
      <w:r>
        <w:rPr>
          <w:rStyle w:val="s0"/>
        </w:rPr>
        <w:t>11) определять суммы налоговых обязательств предприятия в порядке, определенном настоящим Кодексом;</w:t>
      </w:r>
    </w:p>
    <w:p w:rsidR="00000000" w:rsidRDefault="007E4C23">
      <w:pPr>
        <w:pStyle w:val="pj"/>
      </w:pPr>
      <w:r>
        <w:rPr>
          <w:rStyle w:val="s0"/>
        </w:rPr>
        <w:t>12) получать от страховых компани</w:t>
      </w:r>
      <w:r>
        <w:rPr>
          <w:rStyle w:val="s0"/>
        </w:rPr>
        <w:t>й и банковских учреждений информацию в порядке и объеме, определенных законом;</w:t>
      </w:r>
    </w:p>
    <w:p w:rsidR="00000000" w:rsidRDefault="007E4C23">
      <w:pPr>
        <w:pStyle w:val="pj"/>
      </w:pPr>
      <w:r>
        <w:rPr>
          <w:rStyle w:val="s0"/>
        </w:rPr>
        <w:t>13) пользоваться в служебных делах средствами связи, принадлежащими предприятиям, которые проверяются, с разрешения должностных лиц этих предприятий;</w:t>
      </w:r>
    </w:p>
    <w:p w:rsidR="00000000" w:rsidRDefault="007E4C23">
      <w:pPr>
        <w:pStyle w:val="pj"/>
      </w:pPr>
      <w:r>
        <w:rPr>
          <w:rStyle w:val="s0"/>
        </w:rPr>
        <w:t>14) налагать на время выясн</w:t>
      </w:r>
      <w:r>
        <w:rPr>
          <w:rStyle w:val="s0"/>
        </w:rPr>
        <w:t>ения вопросов, подлежащих проверке, таможенное обеспечение на компьютеры, сейфы (шкафы), архивы и другие места, где хранятся документы, в том числе в электронной форме, необходимые для проведения проверки, а также на складские, производственные, торговые п</w:t>
      </w:r>
      <w:r>
        <w:rPr>
          <w:rStyle w:val="s0"/>
        </w:rPr>
        <w:t>омещения, если существует вероятность несанкционированного изъятия, уничтожения, подмены, изменения состояния и качественных характеристик товаров, находящихся в этих помещениях, что может иметь влияние на принятие решения по результатам проверки;</w:t>
      </w:r>
    </w:p>
    <w:p w:rsidR="00000000" w:rsidRDefault="007E4C23">
      <w:pPr>
        <w:pStyle w:val="pj"/>
      </w:pPr>
      <w:r>
        <w:rPr>
          <w:rStyle w:val="s0"/>
        </w:rPr>
        <w:t>15) иные</w:t>
      </w:r>
      <w:r>
        <w:rPr>
          <w:rStyle w:val="s0"/>
        </w:rPr>
        <w:t xml:space="preserve"> права, предусмотренные настоящим Кодексом и законами Украины.</w:t>
      </w:r>
    </w:p>
    <w:p w:rsidR="00000000" w:rsidRDefault="007E4C23">
      <w:pPr>
        <w:pStyle w:val="pj"/>
      </w:pPr>
      <w:r>
        <w:rPr>
          <w:rStyle w:val="s0"/>
        </w:rPr>
        <w:t>2. Должностные лица таможенных органов при проведении документальной выездной проверки предприятия обязаны:</w:t>
      </w:r>
    </w:p>
    <w:p w:rsidR="00000000" w:rsidRDefault="007E4C23">
      <w:pPr>
        <w:pStyle w:val="pj"/>
      </w:pPr>
      <w:r>
        <w:rPr>
          <w:rStyle w:val="s0"/>
        </w:rPr>
        <w:t>1) проводить проверку в соответствии с ее программы, которое утверждается приказом со</w:t>
      </w:r>
      <w:r>
        <w:rPr>
          <w:rStyle w:val="s0"/>
        </w:rPr>
        <w:t>ответствующего таможенного органа о назначении проверки;</w:t>
      </w:r>
    </w:p>
    <w:p w:rsidR="00000000" w:rsidRDefault="007E4C23">
      <w:pPr>
        <w:pStyle w:val="pj"/>
      </w:pPr>
      <w:r>
        <w:rPr>
          <w:rStyle w:val="s0"/>
        </w:rPr>
        <w:t>2) уважать права и законные интересы работников проверяемого предприятия, не допускать причинения предприятию ущерба неправомерными решениями, действиями или бездействием;</w:t>
      </w:r>
    </w:p>
    <w:p w:rsidR="00000000" w:rsidRDefault="007E4C23">
      <w:pPr>
        <w:pStyle w:val="pj"/>
      </w:pPr>
      <w:r>
        <w:rPr>
          <w:rStyle w:val="s0"/>
        </w:rPr>
        <w:t xml:space="preserve">3) не нарушать нормального </w:t>
      </w:r>
      <w:r>
        <w:rPr>
          <w:rStyle w:val="s0"/>
        </w:rPr>
        <w:t>режима работы проверяемого предприятия;</w:t>
      </w:r>
    </w:p>
    <w:p w:rsidR="00000000" w:rsidRDefault="007E4C23">
      <w:pPr>
        <w:pStyle w:val="pj"/>
      </w:pPr>
      <w:r>
        <w:rPr>
          <w:rStyle w:val="s0"/>
        </w:rPr>
        <w:t>4) использовать любую информацию, полученную во время проведения проверки, исключительно в таможенных целях;</w:t>
      </w:r>
    </w:p>
    <w:p w:rsidR="00000000" w:rsidRDefault="007E4C23">
      <w:pPr>
        <w:pStyle w:val="pj"/>
      </w:pPr>
      <w:r>
        <w:rPr>
          <w:rStyle w:val="s0"/>
        </w:rPr>
        <w:t>5) не разглашать информацию, полученную во время проведения проверки и составляющую государственную, банковскую или коммерческую тайну, охраняемую законом;</w:t>
      </w:r>
    </w:p>
    <w:p w:rsidR="00000000" w:rsidRDefault="007E4C23">
      <w:pPr>
        <w:pStyle w:val="pj"/>
      </w:pPr>
      <w:r>
        <w:rPr>
          <w:rStyle w:val="s0"/>
        </w:rPr>
        <w:t>6) предоставлять по требованию должностных лиц проверяемого предприятия, необходимую информацию по п</w:t>
      </w:r>
      <w:r>
        <w:rPr>
          <w:rStyle w:val="s0"/>
        </w:rPr>
        <w:t>оложениям законодательства, которые касаются вопросов проверки;</w:t>
      </w:r>
    </w:p>
    <w:p w:rsidR="00000000" w:rsidRDefault="007E4C23">
      <w:pPr>
        <w:pStyle w:val="pj"/>
      </w:pPr>
      <w:r>
        <w:rPr>
          <w:rStyle w:val="s0"/>
        </w:rPr>
        <w:t>7) обеспечивать сохранность документов, полученных и составленных во время документальной проверки, не разглашать их содержание без согласия проверяемого предприятия, кроме случаев, предусмотр</w:t>
      </w:r>
      <w:r>
        <w:rPr>
          <w:rStyle w:val="s0"/>
        </w:rPr>
        <w:t>енных настоящим Кодексом;</w:t>
      </w:r>
    </w:p>
    <w:p w:rsidR="00000000" w:rsidRDefault="007E4C23">
      <w:pPr>
        <w:pStyle w:val="pj"/>
      </w:pPr>
      <w:r>
        <w:rPr>
          <w:rStyle w:val="s0"/>
        </w:rPr>
        <w:t>8) информировать должностных лиц проверяемого предприятия, об их правах и обязанностях при проведении таможенного контроля после выпуска товаров, о назначении и проведении экспертизы (исследования), взятия проб и образцов;</w:t>
      </w:r>
    </w:p>
    <w:p w:rsidR="00000000" w:rsidRDefault="007E4C23">
      <w:pPr>
        <w:pStyle w:val="pj"/>
      </w:pPr>
      <w:r>
        <w:rPr>
          <w:rStyle w:val="s0"/>
        </w:rPr>
        <w:t>9) выда</w:t>
      </w:r>
      <w:r>
        <w:rPr>
          <w:rStyle w:val="s0"/>
        </w:rPr>
        <w:t>вать руководителю проверяемого предприятия, или лицу, которое исполняет его обязанности, экземпляр акта или справки, составленных по результатам проверки;</w:t>
      </w:r>
    </w:p>
    <w:p w:rsidR="00000000" w:rsidRDefault="007E4C23">
      <w:pPr>
        <w:pStyle w:val="pj"/>
      </w:pPr>
      <w:r>
        <w:rPr>
          <w:rStyle w:val="s0"/>
        </w:rPr>
        <w:t>10) выполнять иные обязанности, предусмотренные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424" w:name="SUB3480000"/>
      <w:bookmarkEnd w:id="424"/>
      <w:r>
        <w:rPr>
          <w:rStyle w:val="s1"/>
        </w:rPr>
        <w:t>Статья 348. Проведения встречных сверок</w:t>
      </w:r>
    </w:p>
    <w:p w:rsidR="00000000" w:rsidRDefault="007E4C23">
      <w:pPr>
        <w:pStyle w:val="pj"/>
      </w:pPr>
      <w:r>
        <w:rPr>
          <w:rStyle w:val="s0"/>
        </w:rPr>
        <w:t>1. Должностные лица таможенных органов при проведении документальных выездных проверок предприятий с целью выяснения вопросов проверки имеют право проводить встречные сверки.</w:t>
      </w:r>
    </w:p>
    <w:p w:rsidR="00000000" w:rsidRDefault="007E4C23">
      <w:pPr>
        <w:pStyle w:val="pj"/>
      </w:pPr>
      <w:r>
        <w:rPr>
          <w:rStyle w:val="s0"/>
        </w:rPr>
        <w:t>2. Основанием для проведения встречной св</w:t>
      </w:r>
      <w:r>
        <w:rPr>
          <w:rStyle w:val="s0"/>
        </w:rPr>
        <w:t>ерки есть необходимость в проверке сведений, полученных от лица, прямо или косвенно вовлеченной в операции с товарами, перемещенными через таможенную границу Украины, в том числе ввезенными на территорию свободной таможенной зоны или вывезенными с этой тер</w:t>
      </w:r>
      <w:r>
        <w:rPr>
          <w:rStyle w:val="s0"/>
        </w:rPr>
        <w:t xml:space="preserve">ритории, от любой другого лица, может обладать документами и данными, необходимыми для принятия решения по результатам проверки, если такое лицо не предоставит объяснений и необходимых документальных подтверждений на письменный запрос таможенного органа в </w:t>
      </w:r>
      <w:r>
        <w:rPr>
          <w:rStyle w:val="s0"/>
        </w:rPr>
        <w:t>течение трех рабочих дней с даты получения запроса.</w:t>
      </w:r>
    </w:p>
    <w:p w:rsidR="00000000" w:rsidRDefault="007E4C23">
      <w:pPr>
        <w:pStyle w:val="pj"/>
      </w:pPr>
      <w:r>
        <w:rPr>
          <w:rStyle w:val="s0"/>
        </w:rPr>
        <w:t>3. Во время встречной сверки проверяются соблюдение требований законодательства при осуществлении внешнеторговых операций, содержащаяся в таможенной декларации, декларации таможенной стоимости, а также ви</w:t>
      </w:r>
      <w:r>
        <w:rPr>
          <w:rStyle w:val="s0"/>
        </w:rPr>
        <w:t>д и объем операций с товарами и осуществленных расчетов за них для выяснения их реальности и достоверности.</w:t>
      </w:r>
    </w:p>
    <w:p w:rsidR="00000000" w:rsidRDefault="007E4C23">
      <w:pPr>
        <w:pStyle w:val="pj"/>
      </w:pPr>
      <w:r>
        <w:rPr>
          <w:rStyle w:val="s0"/>
        </w:rPr>
        <w:t>4. Результаты встречной сверки могут быть использованы исключительно для подтверждения или опровержения информации, содержащейся в таможенной деклар</w:t>
      </w:r>
      <w:r>
        <w:rPr>
          <w:rStyle w:val="s0"/>
        </w:rPr>
        <w:t>ации, декларации таможенной стоимости, а также прилагаемых к ним коммерческих и других документах.</w:t>
      </w:r>
    </w:p>
    <w:p w:rsidR="00000000" w:rsidRDefault="007E4C23">
      <w:pPr>
        <w:pStyle w:val="pj"/>
      </w:pPr>
      <w:r>
        <w:rPr>
          <w:rStyle w:val="s0"/>
        </w:rPr>
        <w:t xml:space="preserve">5. Встречные сверки не являются проверками и проводятся в порядке, определенном центральным органом исполнительной власти, который обеспечивает формирование </w:t>
      </w:r>
      <w:r>
        <w:rPr>
          <w:rStyle w:val="s0"/>
        </w:rPr>
        <w:t>и реализует государственную финансовую политику.</w:t>
      </w:r>
    </w:p>
    <w:p w:rsidR="00000000" w:rsidRDefault="007E4C23">
      <w:pPr>
        <w:pStyle w:val="pj"/>
      </w:pPr>
      <w:r>
        <w:rPr>
          <w:rStyle w:val="s0"/>
        </w:rPr>
        <w:t>6. По результатам встречной сверки составляется справка, которая в десятидневный срок после ее завершение направляется (вручается) для подписания руководителю предприятия, на котором проводилась сверка.</w:t>
      </w:r>
    </w:p>
    <w:p w:rsidR="00000000" w:rsidRDefault="007E4C23">
      <w:pPr>
        <w:pStyle w:val="pj"/>
      </w:pPr>
      <w:r>
        <w:t> </w:t>
      </w:r>
    </w:p>
    <w:p w:rsidR="00000000" w:rsidRDefault="007E4C23">
      <w:pPr>
        <w:pStyle w:val="pj"/>
      </w:pPr>
      <w:bookmarkStart w:id="425" w:name="SUB3490000"/>
      <w:bookmarkEnd w:id="425"/>
      <w:r>
        <w:rPr>
          <w:rStyle w:val="s1"/>
        </w:rPr>
        <w:t>Ст</w:t>
      </w:r>
      <w:r>
        <w:rPr>
          <w:rStyle w:val="s1"/>
        </w:rPr>
        <w:t xml:space="preserve">атья 349. </w:t>
      </w:r>
      <w:r>
        <w:rPr>
          <w:rStyle w:val="s0"/>
        </w:rPr>
        <w:t>Условия допуска должностных лиц таможенных органов к проведению документальных выездных проверок и встречных сверок</w:t>
      </w:r>
    </w:p>
    <w:p w:rsidR="00000000" w:rsidRDefault="007E4C23">
      <w:pPr>
        <w:pStyle w:val="pj"/>
      </w:pPr>
      <w:r>
        <w:rPr>
          <w:rStyle w:val="s0"/>
        </w:rPr>
        <w:t>1. Должностные лица таможенного органа имеют право начать проведение документальной (плановой или внеплановой) выездной проверки д</w:t>
      </w:r>
      <w:r>
        <w:rPr>
          <w:rStyle w:val="s0"/>
        </w:rPr>
        <w:t xml:space="preserve">екларанта или встречной сверки на предприятии при наличии оснований для их проведения, определенных частью третьей </w:t>
      </w:r>
      <w:hyperlink w:anchor="sub3460000" w:history="1">
        <w:r>
          <w:rPr>
            <w:rStyle w:val="a4"/>
            <w:color w:val="0000FF"/>
            <w:u w:val="single"/>
          </w:rPr>
          <w:t>статьи 346</w:t>
        </w:r>
      </w:hyperlink>
      <w:r>
        <w:rPr>
          <w:rStyle w:val="s0"/>
        </w:rPr>
        <w:t xml:space="preserve"> настоящего Кодекса - для документальных плановых выездных проверок, частью седьмой </w:t>
      </w:r>
      <w:hyperlink w:anchor="sub3460000" w:history="1">
        <w:r>
          <w:rPr>
            <w:rStyle w:val="a4"/>
            <w:color w:val="0000FF"/>
            <w:u w:val="single"/>
          </w:rPr>
          <w:t>статьи 346</w:t>
        </w:r>
      </w:hyperlink>
      <w:r>
        <w:rPr>
          <w:rStyle w:val="s0"/>
        </w:rPr>
        <w:t xml:space="preserve"> настоящего Кодекса-для документальных выездных внеплановых проверок, частью второй </w:t>
      </w:r>
      <w:hyperlink w:anchor="sub3480000" w:history="1">
        <w:r>
          <w:rPr>
            <w:rStyle w:val="a4"/>
            <w:color w:val="0000FF"/>
            <w:u w:val="single"/>
          </w:rPr>
          <w:t>статьи 348</w:t>
        </w:r>
      </w:hyperlink>
      <w:r>
        <w:rPr>
          <w:rStyle w:val="s0"/>
        </w:rPr>
        <w:t xml:space="preserve"> настоящего Кодекса-для встречных сверок.</w:t>
      </w:r>
    </w:p>
    <w:p w:rsidR="00000000" w:rsidRDefault="007E4C23">
      <w:pPr>
        <w:pStyle w:val="pj"/>
      </w:pPr>
      <w:r>
        <w:rPr>
          <w:rStyle w:val="s0"/>
        </w:rPr>
        <w:t>2. Непредоставление руководителю предприятия или уполномоч</w:t>
      </w:r>
      <w:r>
        <w:rPr>
          <w:rStyle w:val="s0"/>
        </w:rPr>
        <w:t xml:space="preserve">енному им лицу копии приказа таможенного органа о проведении проверки, непредявление служебных удостоверений должностными лицами таможенного органа, которые будут проводить проверку, является основанием для недопущения должностных лиц таможенного органа к </w:t>
      </w:r>
      <w:r>
        <w:rPr>
          <w:rStyle w:val="s0"/>
        </w:rPr>
        <w:t>проведению проверки.</w:t>
      </w:r>
    </w:p>
    <w:p w:rsidR="00000000" w:rsidRDefault="007E4C23">
      <w:pPr>
        <w:pStyle w:val="pj"/>
      </w:pPr>
      <w:r>
        <w:rPr>
          <w:rStyle w:val="s0"/>
        </w:rPr>
        <w:t>3. Недопущение должностных лиц таможенного органа к проведению проверки по другим основаниям, чем определенные частью второй настоящей статьи, запрещается.</w:t>
      </w:r>
    </w:p>
    <w:p w:rsidR="00000000" w:rsidRDefault="007E4C23">
      <w:pPr>
        <w:pStyle w:val="pj"/>
      </w:pPr>
      <w:r>
        <w:rPr>
          <w:rStyle w:val="s0"/>
        </w:rPr>
        <w:t>4. В случае отказа руководителя предприятия или уполномоченного им лица от полу</w:t>
      </w:r>
      <w:r>
        <w:rPr>
          <w:rStyle w:val="s0"/>
        </w:rPr>
        <w:t>чения приказа о проведении документальной выездной проверки составляется акт, удостоверяющий факт отказа. Акт об отказе от получения приказа о проведении документальной выездной проверки является основанием для начала проведения такой проверки.</w:t>
      </w:r>
    </w:p>
    <w:p w:rsidR="00000000" w:rsidRDefault="007E4C23">
      <w:pPr>
        <w:pStyle w:val="pj"/>
      </w:pPr>
      <w:r>
        <w:t> </w:t>
      </w:r>
    </w:p>
    <w:p w:rsidR="00000000" w:rsidRDefault="007E4C23">
      <w:pPr>
        <w:pStyle w:val="pj"/>
        <w:ind w:left="1200" w:hanging="800"/>
      </w:pPr>
      <w:bookmarkStart w:id="426" w:name="SUB3500000"/>
      <w:bookmarkEnd w:id="426"/>
      <w:r>
        <w:rPr>
          <w:rStyle w:val="s1"/>
        </w:rPr>
        <w:t>Статья 35</w:t>
      </w:r>
      <w:r>
        <w:rPr>
          <w:rStyle w:val="s1"/>
        </w:rPr>
        <w:t>0. Права и обязанности должностных лиц проверяемого предприятия, при проведении документальных проверок</w:t>
      </w:r>
    </w:p>
    <w:p w:rsidR="00000000" w:rsidRDefault="007E4C23">
      <w:pPr>
        <w:pStyle w:val="pj"/>
      </w:pPr>
      <w:r>
        <w:rPr>
          <w:rStyle w:val="s0"/>
        </w:rPr>
        <w:t>1. Должностные лица проверяемого предприятия, имеют право:</w:t>
      </w:r>
    </w:p>
    <w:p w:rsidR="00000000" w:rsidRDefault="007E4C23">
      <w:pPr>
        <w:pStyle w:val="pj"/>
      </w:pPr>
      <w:r>
        <w:rPr>
          <w:rStyle w:val="s0"/>
        </w:rPr>
        <w:t>1) требовать от должностных лиц таможенного органа, которые будут проводить проверку, предъяв</w:t>
      </w:r>
      <w:r>
        <w:rPr>
          <w:rStyle w:val="s0"/>
        </w:rPr>
        <w:t>ление их служебных удостоверений и предоставление копии приказа таможенного органа о проведении документальной проверки с указанием оснований ее проведения;</w:t>
      </w:r>
    </w:p>
    <w:p w:rsidR="00000000" w:rsidRDefault="007E4C23">
      <w:pPr>
        <w:pStyle w:val="pj"/>
      </w:pPr>
      <w:r>
        <w:rPr>
          <w:rStyle w:val="s0"/>
        </w:rPr>
        <w:t>2) предоставлять должностным лицам таможенного органа, проводящих проверку, письменные заявления, з</w:t>
      </w:r>
      <w:r>
        <w:rPr>
          <w:rStyle w:val="s0"/>
        </w:rPr>
        <w:t>амечания, объяснения по вопросам, касающимся проверки;</w:t>
      </w:r>
    </w:p>
    <w:p w:rsidR="00000000" w:rsidRDefault="007E4C23">
      <w:pPr>
        <w:pStyle w:val="pj"/>
      </w:pPr>
      <w:r>
        <w:rPr>
          <w:rStyle w:val="s0"/>
        </w:rPr>
        <w:t>3) запрашивать у должностных лиц таможенного органа и получать от них информацию о положениях законодательства, касающихся вопросов проверки;</w:t>
      </w:r>
    </w:p>
    <w:p w:rsidR="00000000" w:rsidRDefault="007E4C23">
      <w:pPr>
        <w:pStyle w:val="pj"/>
      </w:pPr>
      <w:r>
        <w:rPr>
          <w:rStyle w:val="s0"/>
        </w:rPr>
        <w:t>4) предоставлять должностным лицам таможенного органа все и</w:t>
      </w:r>
      <w:r>
        <w:rPr>
          <w:rStyle w:val="s0"/>
        </w:rPr>
        <w:t>меющиеся в их распоряжении документы и сведения, подтверждающие процедуры декларирования и таможенного оформления товаров в соответствующий таможенный режим, а также соблюдение требований законодательства по вопросам таможенного дела;</w:t>
      </w:r>
    </w:p>
    <w:p w:rsidR="00000000" w:rsidRDefault="007E4C23">
      <w:pPr>
        <w:pStyle w:val="pj"/>
      </w:pPr>
      <w:r>
        <w:rPr>
          <w:rStyle w:val="s0"/>
        </w:rPr>
        <w:t>5) требовать от должн</w:t>
      </w:r>
      <w:r>
        <w:rPr>
          <w:rStyle w:val="s0"/>
        </w:rPr>
        <w:t>остных лиц таможенного органа проверки сведений и фактов, которые могут свидетельствовать в пользу предприятия;</w:t>
      </w:r>
    </w:p>
    <w:p w:rsidR="00000000" w:rsidRDefault="007E4C23">
      <w:pPr>
        <w:pStyle w:val="pj"/>
      </w:pPr>
      <w:r>
        <w:rPr>
          <w:rStyle w:val="s0"/>
        </w:rPr>
        <w:t xml:space="preserve">6) обращаться в таможенный орган, должностные лица которого проводят проверку, с ходатайством о продлении срока представления документов, срока </w:t>
      </w:r>
      <w:r>
        <w:rPr>
          <w:rStyle w:val="s0"/>
        </w:rPr>
        <w:t>проведения проверки;</w:t>
      </w:r>
    </w:p>
    <w:p w:rsidR="00000000" w:rsidRDefault="007E4C23">
      <w:pPr>
        <w:pStyle w:val="pj"/>
      </w:pPr>
      <w:r>
        <w:rPr>
          <w:rStyle w:val="s0"/>
        </w:rPr>
        <w:t>7) представлять письменные замечания или возражения по акту проверки в случае несогласия с изложенными в нем фактами и обстоятельствами, требовать рассмотрения этих замечаний или возражений должностными лицами таможенного органа по сущ</w:t>
      </w:r>
      <w:r>
        <w:rPr>
          <w:rStyle w:val="s0"/>
        </w:rPr>
        <w:t>еству и приобщать их к акту, который составляется по результатам проверки;</w:t>
      </w:r>
    </w:p>
    <w:p w:rsidR="00000000" w:rsidRDefault="007E4C23">
      <w:pPr>
        <w:pStyle w:val="pj"/>
      </w:pPr>
      <w:r>
        <w:rPr>
          <w:rStyle w:val="s0"/>
        </w:rPr>
        <w:t>8) получать у должностных лиц таможенного органа по окончании проверки экземпляр акта (справки), который составляется по результатам проверки;</w:t>
      </w:r>
    </w:p>
    <w:p w:rsidR="00000000" w:rsidRDefault="007E4C23">
      <w:pPr>
        <w:pStyle w:val="pj"/>
      </w:pPr>
      <w:r>
        <w:rPr>
          <w:rStyle w:val="s0"/>
        </w:rPr>
        <w:t>9) обжаловать решение, принятое таможе</w:t>
      </w:r>
      <w:r>
        <w:rPr>
          <w:rStyle w:val="s0"/>
        </w:rPr>
        <w:t>нным органом по результатам проверки;</w:t>
      </w:r>
    </w:p>
    <w:p w:rsidR="00000000" w:rsidRDefault="007E4C23">
      <w:pPr>
        <w:pStyle w:val="pj"/>
      </w:pPr>
      <w:r>
        <w:rPr>
          <w:rStyle w:val="s0"/>
        </w:rPr>
        <w:t>10) составлять расчет убытков и/или ущерба, причиненного предприятию в связи с проведением документальной проверки, и требовать в установленном законом порядке возмещения таких убытков и/или ущерба, а также включать ук</w:t>
      </w:r>
      <w:r>
        <w:rPr>
          <w:rStyle w:val="s0"/>
        </w:rPr>
        <w:t>азанный расчет к акту, который составляется по результатам проверки, как его неотъемлемый приложение;</w:t>
      </w:r>
    </w:p>
    <w:p w:rsidR="00000000" w:rsidRDefault="007E4C23">
      <w:pPr>
        <w:pStyle w:val="pj"/>
      </w:pPr>
      <w:r>
        <w:rPr>
          <w:rStyle w:val="s0"/>
        </w:rPr>
        <w:t>11) пользоваться другими правами, предусмотренными настоящим Кодексом и другими законами Украины.</w:t>
      </w:r>
    </w:p>
    <w:p w:rsidR="00000000" w:rsidRDefault="007E4C23">
      <w:pPr>
        <w:pStyle w:val="pj"/>
      </w:pPr>
      <w:r>
        <w:rPr>
          <w:rStyle w:val="s0"/>
        </w:rPr>
        <w:t>2. Должностные лица проверяемого предприятия, обязаны:</w:t>
      </w:r>
    </w:p>
    <w:p w:rsidR="00000000" w:rsidRDefault="007E4C23">
      <w:pPr>
        <w:pStyle w:val="pj"/>
      </w:pPr>
      <w:r>
        <w:rPr>
          <w:rStyle w:val="s0"/>
        </w:rPr>
        <w:t>1) не препятствовать законной деятельности должностных лиц таможенного органа при проведении проверки и выполнять законные требования указанных лиц, в том числе полученные в письменной форме, касающиеся предоставления к проверке документов, их копий, инфор</w:t>
      </w:r>
      <w:r>
        <w:rPr>
          <w:rStyle w:val="s0"/>
        </w:rPr>
        <w:t xml:space="preserve">мации, в том числе, при наличии - в электронной форме, проведения инвентаризаций, обзоров и реализации других прав должностных лиц таможенных органов, предусмотренных настоящим Кодексом и </w:t>
      </w:r>
      <w:hyperlink r:id="rId185" w:history="1">
        <w:r>
          <w:rPr>
            <w:rStyle w:val="a4"/>
            <w:color w:val="0000FF"/>
            <w:u w:val="single"/>
          </w:rPr>
          <w:t>Нал</w:t>
        </w:r>
        <w:r>
          <w:rPr>
            <w:rStyle w:val="a4"/>
            <w:color w:val="0000FF"/>
            <w:u w:val="single"/>
          </w:rPr>
          <w:t>оговым кодексом</w:t>
        </w:r>
      </w:hyperlink>
      <w:r>
        <w:rPr>
          <w:rStyle w:val="s0"/>
        </w:rPr>
        <w:t xml:space="preserve"> Украины;</w:t>
      </w:r>
    </w:p>
    <w:p w:rsidR="00000000" w:rsidRDefault="007E4C23">
      <w:pPr>
        <w:pStyle w:val="pj"/>
      </w:pPr>
      <w:r>
        <w:rPr>
          <w:rStyle w:val="s0"/>
        </w:rPr>
        <w:t>2) обеспечивать в рабочее время беспрепятственный доступ должностных лиц таможенного органа, осуществляющих проверку, на объекты проверяемого предприятия, и обеспечивать условия для выполнения ими своих обязанностей;</w:t>
      </w:r>
    </w:p>
    <w:p w:rsidR="00000000" w:rsidRDefault="007E4C23">
      <w:pPr>
        <w:pStyle w:val="pj"/>
      </w:pPr>
      <w:r>
        <w:rPr>
          <w:rStyle w:val="s0"/>
        </w:rPr>
        <w:t>3) обеспечиват</w:t>
      </w:r>
      <w:r>
        <w:rPr>
          <w:rStyle w:val="s0"/>
        </w:rPr>
        <w:t>ь в случае необходимости должностных лиц таможенного органа рабочим местом на проверяемом предприятии, компьютерной и другой оргтехникой (при наличии);</w:t>
      </w:r>
    </w:p>
    <w:p w:rsidR="00000000" w:rsidRDefault="007E4C23">
      <w:pPr>
        <w:pStyle w:val="pj"/>
      </w:pPr>
      <w:r>
        <w:rPr>
          <w:rStyle w:val="s0"/>
        </w:rPr>
        <w:t>4) исключен;</w:t>
      </w:r>
    </w:p>
    <w:p w:rsidR="00000000" w:rsidRDefault="007E4C23">
      <w:pPr>
        <w:pStyle w:val="pj"/>
      </w:pPr>
      <w:r>
        <w:rPr>
          <w:rStyle w:val="s0"/>
        </w:rPr>
        <w:t>5) определять лиц, ответственных за предоставление информации должностным лицам таможенного органа, осуществляющих проверку, не позднее двух рабочих дней со дня начала проверки;</w:t>
      </w:r>
    </w:p>
    <w:p w:rsidR="00000000" w:rsidRDefault="007E4C23">
      <w:pPr>
        <w:pStyle w:val="pj"/>
      </w:pPr>
      <w:r>
        <w:rPr>
          <w:rStyle w:val="s0"/>
        </w:rPr>
        <w:t>6) обеспечивать сохранность документов, необходимых для выяснения вопросов про</w:t>
      </w:r>
      <w:r>
        <w:rPr>
          <w:rStyle w:val="s0"/>
        </w:rPr>
        <w:t xml:space="preserve">верки, в течение сроков, предусмотренных </w:t>
      </w:r>
      <w:hyperlink r:id="rId186" w:anchor="sub_id=440000" w:history="1">
        <w:r>
          <w:rPr>
            <w:rStyle w:val="a4"/>
            <w:color w:val="0000FF"/>
            <w:u w:val="single"/>
          </w:rPr>
          <w:t>пунктом 44.3 статьи 44</w:t>
        </w:r>
      </w:hyperlink>
      <w:r>
        <w:rPr>
          <w:rStyle w:val="s0"/>
        </w:rPr>
        <w:t xml:space="preserve"> Налогового кодекса Украины, и их восстановление в случае потери или преждевременного уничтожения;</w:t>
      </w:r>
    </w:p>
    <w:p w:rsidR="00000000" w:rsidRDefault="007E4C23">
      <w:pPr>
        <w:pStyle w:val="pj"/>
      </w:pPr>
      <w:r>
        <w:rPr>
          <w:rStyle w:val="s0"/>
        </w:rPr>
        <w:t>7) выполня</w:t>
      </w:r>
      <w:r>
        <w:rPr>
          <w:rStyle w:val="s0"/>
        </w:rPr>
        <w:t>ть иные обязанности, предусмотренные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427" w:name="SUB3510000"/>
      <w:bookmarkEnd w:id="427"/>
      <w:r>
        <w:rPr>
          <w:rStyle w:val="s1"/>
        </w:rPr>
        <w:t>Статья 351. Документальные невыездные проверки</w:t>
      </w:r>
    </w:p>
    <w:p w:rsidR="00000000" w:rsidRDefault="007E4C23">
      <w:pPr>
        <w:pStyle w:val="pj"/>
      </w:pPr>
      <w:r>
        <w:rPr>
          <w:rStyle w:val="s0"/>
        </w:rPr>
        <w:t>1. Предметом документальных невыездных проверок есть данные о своевременность, достоверность, полноту начисления и уплаты т</w:t>
      </w:r>
      <w:r>
        <w:rPr>
          <w:rStyle w:val="s0"/>
        </w:rPr>
        <w:t>аможенных платежей при перемещении товаров через таможенную границу Украины предприятиями, а также при перемещении товаров через таможенную границу Украины гражданами с подачей таможенной декларации, предусмотренной законодательством Украины для предприяти</w:t>
      </w:r>
      <w:r>
        <w:rPr>
          <w:rStyle w:val="s0"/>
        </w:rPr>
        <w:t>й.</w:t>
      </w:r>
    </w:p>
    <w:p w:rsidR="00000000" w:rsidRDefault="007E4C23">
      <w:pPr>
        <w:pStyle w:val="pj"/>
      </w:pPr>
      <w:r>
        <w:rPr>
          <w:rStyle w:val="s0"/>
        </w:rPr>
        <w:t>2. Документальная невыездная проверка проводится в случае:</w:t>
      </w:r>
    </w:p>
    <w:p w:rsidR="00000000" w:rsidRDefault="007E4C23">
      <w:pPr>
        <w:pStyle w:val="pj"/>
      </w:pPr>
      <w:r>
        <w:rPr>
          <w:rStyle w:val="s0"/>
        </w:rPr>
        <w:t xml:space="preserve">1) </w:t>
      </w:r>
      <w:r>
        <w:rPr>
          <w:rStyle w:val="ezkurwreuab5ozgtqnkl"/>
        </w:rPr>
        <w:t>выявлени</w:t>
      </w:r>
      <w:r>
        <w:rPr>
          <w:rStyle w:val="ezkurwreuab5ozgtqnkl"/>
        </w:rPr>
        <w:t>е</w:t>
      </w:r>
      <w:r>
        <w:t xml:space="preserve"> </w:t>
      </w:r>
      <w:r>
        <w:t>факто</w:t>
      </w:r>
      <w:r>
        <w:t>в</w:t>
      </w:r>
      <w:r>
        <w:t xml:space="preserve"> </w:t>
      </w:r>
      <w:r>
        <w:t>или получение документо</w:t>
      </w:r>
      <w:r>
        <w:t>в</w:t>
      </w:r>
      <w:r>
        <w:t>, информаци</w:t>
      </w:r>
      <w:r>
        <w:t>и</w:t>
      </w:r>
      <w:r>
        <w:t xml:space="preserve"> </w:t>
      </w:r>
      <w:r>
        <w:t>(сведений</w:t>
      </w:r>
      <w:r>
        <w:t>)</w:t>
      </w:r>
      <w:r>
        <w:t>, свидетельствующи</w:t>
      </w:r>
      <w:r>
        <w:t>х</w:t>
      </w:r>
      <w:r>
        <w:t xml:space="preserve"> </w:t>
      </w:r>
      <w:r>
        <w:t>о нарушени</w:t>
      </w:r>
      <w:r>
        <w:t>и</w:t>
      </w:r>
      <w:r>
        <w:t xml:space="preserve"> </w:t>
      </w:r>
      <w:r>
        <w:t>законодательств</w:t>
      </w:r>
      <w:r>
        <w:t>а</w:t>
      </w:r>
      <w:r>
        <w:t xml:space="preserve"> </w:t>
      </w:r>
      <w:r>
        <w:t>Украин</w:t>
      </w:r>
      <w:r>
        <w:t>ы</w:t>
      </w:r>
      <w:r>
        <w:t xml:space="preserve"> </w:t>
      </w:r>
      <w:r>
        <w:t>по вопросам таможенног</w:t>
      </w:r>
      <w:r>
        <w:t>о</w:t>
      </w:r>
      <w:r>
        <w:t xml:space="preserve"> </w:t>
      </w:r>
      <w:r>
        <w:t>дел</w:t>
      </w:r>
      <w:r>
        <w:t>а</w:t>
      </w:r>
      <w:r>
        <w:t>,</w:t>
      </w:r>
      <w:r>
        <w:t xml:space="preserve"> </w:t>
      </w:r>
      <w:r>
        <w:rPr>
          <w:rStyle w:val="ezkurwreuab5ozgtqnkl"/>
        </w:rPr>
        <w:t>при осуществлени</w:t>
      </w:r>
      <w:r>
        <w:rPr>
          <w:rStyle w:val="ezkurwreuab5ozgtqnkl"/>
        </w:rPr>
        <w:t>и</w:t>
      </w:r>
      <w:r>
        <w:t xml:space="preserve"> </w:t>
      </w:r>
      <w:r>
        <w:rPr>
          <w:rStyle w:val="s0"/>
        </w:rPr>
        <w:t>допроверочного анализ</w:t>
      </w:r>
      <w:r>
        <w:rPr>
          <w:rStyle w:val="s0"/>
        </w:rPr>
        <w:t>а</w:t>
      </w:r>
      <w:r>
        <w:rPr>
          <w:rStyle w:val="s0"/>
        </w:rPr>
        <w:t xml:space="preserve"> </w:t>
      </w:r>
      <w:r>
        <w:rPr>
          <w:rStyle w:val="s0"/>
        </w:rPr>
        <w:t>таможенны</w:t>
      </w:r>
      <w:r>
        <w:rPr>
          <w:rStyle w:val="s0"/>
        </w:rPr>
        <w:t>х</w:t>
      </w:r>
      <w:r>
        <w:t xml:space="preserve"> </w:t>
      </w:r>
      <w:r>
        <w:t>деклараци</w:t>
      </w:r>
      <w:r>
        <w:t>й</w:t>
      </w:r>
      <w:r>
        <w:t>, информаци</w:t>
      </w:r>
      <w:r>
        <w:t>и</w:t>
      </w:r>
      <w:r>
        <w:t>, касающейс</w:t>
      </w:r>
      <w:r>
        <w:t>я</w:t>
      </w:r>
      <w:r>
        <w:t xml:space="preserve"> </w:t>
      </w:r>
      <w:r>
        <w:t>товаро</w:t>
      </w:r>
      <w:r>
        <w:t>в</w:t>
      </w:r>
      <w:r>
        <w:t>, таможенно</w:t>
      </w:r>
      <w:r>
        <w:t>е</w:t>
      </w:r>
      <w:r>
        <w:t xml:space="preserve"> </w:t>
      </w:r>
      <w:r>
        <w:t>оформлени</w:t>
      </w:r>
      <w:r>
        <w:t>е</w:t>
      </w:r>
      <w:r>
        <w:t xml:space="preserve"> </w:t>
      </w:r>
      <w:r>
        <w:t>которых завершен</w:t>
      </w:r>
      <w:r>
        <w:t>о</w:t>
      </w:r>
      <w:r>
        <w:t>, полученно</w:t>
      </w:r>
      <w:r>
        <w:t>й</w:t>
      </w:r>
      <w:r>
        <w:t xml:space="preserve"> </w:t>
      </w:r>
      <w:r>
        <w:t>от субъекто</w:t>
      </w:r>
      <w:r>
        <w:t>в</w:t>
      </w:r>
      <w:r>
        <w:t xml:space="preserve"> </w:t>
      </w:r>
      <w:r>
        <w:t>внешнеэкономическо</w:t>
      </w:r>
      <w:r>
        <w:t>й</w:t>
      </w:r>
      <w:r>
        <w:t xml:space="preserve"> </w:t>
      </w:r>
      <w:r>
        <w:t>деятельност</w:t>
      </w:r>
      <w:r>
        <w:t>и</w:t>
      </w:r>
      <w:r>
        <w:t xml:space="preserve"> </w:t>
      </w:r>
      <w:r>
        <w:t>и</w:t>
      </w:r>
      <w:r>
        <w:t xml:space="preserve"> </w:t>
      </w:r>
      <w:r>
        <w:t>производителе</w:t>
      </w:r>
      <w:r>
        <w:t>й</w:t>
      </w:r>
      <w:r>
        <w:t xml:space="preserve"> </w:t>
      </w:r>
      <w:r>
        <w:t>таких товаро</w:t>
      </w:r>
      <w:r>
        <w:t>в</w:t>
      </w:r>
      <w:r>
        <w:t>, из выводо</w:t>
      </w:r>
      <w:r>
        <w:t>в</w:t>
      </w:r>
      <w:r>
        <w:t xml:space="preserve"> </w:t>
      </w:r>
      <w:r>
        <w:t>аккредитованны</w:t>
      </w:r>
      <w:r>
        <w:t>х</w:t>
      </w:r>
      <w:r>
        <w:t xml:space="preserve"> </w:t>
      </w:r>
      <w:r>
        <w:t>в соответствии с законодательством эксперто</w:t>
      </w:r>
      <w:r>
        <w:t>в</w:t>
      </w:r>
      <w:r>
        <w:t>;</w:t>
      </w:r>
    </w:p>
    <w:p w:rsidR="00000000" w:rsidRDefault="007E4C23">
      <w:pPr>
        <w:pStyle w:val="pj"/>
      </w:pPr>
      <w:r>
        <w:rPr>
          <w:rStyle w:val="s0"/>
        </w:rPr>
        <w:t>2) поступления от уполномоченных органов (организаций) иностранных государств документально подтвержденной информации о неподтверждении соблюдения критериев происхождения или подлинности поданных таможенному органу документов по товарам, таможенное офор</w:t>
      </w:r>
      <w:r>
        <w:rPr>
          <w:rStyle w:val="s0"/>
        </w:rPr>
        <w:t>мление которых завершено, недостоверность сведений, содержащихся в них, а также запросов о предоставлении информации о внешнеэкономических операциях, которые проводились с участием субъект объектов внешнеэкономической деятельности - резидентов Украины.</w:t>
      </w:r>
    </w:p>
    <w:p w:rsidR="00000000" w:rsidRDefault="007E4C23">
      <w:pPr>
        <w:pStyle w:val="pj"/>
      </w:pPr>
      <w:r>
        <w:rPr>
          <w:rStyle w:val="s0"/>
        </w:rPr>
        <w:t xml:space="preserve">3. </w:t>
      </w:r>
      <w:r>
        <w:rPr>
          <w:rStyle w:val="s0"/>
        </w:rPr>
        <w:t>Документальная невыездная проверка проводится на основании приказа таможенного органа.</w:t>
      </w:r>
    </w:p>
    <w:p w:rsidR="00000000" w:rsidRDefault="007E4C23">
      <w:pPr>
        <w:pStyle w:val="pj"/>
      </w:pPr>
      <w:r>
        <w:rPr>
          <w:rStyle w:val="s0"/>
        </w:rPr>
        <w:t>4. Документальная невыездная проверка проводится должностными лицами таможенного органа в помещении этого органа при условии направления предприятию (гражданину) письмен</w:t>
      </w:r>
      <w:r>
        <w:rPr>
          <w:rStyle w:val="s0"/>
        </w:rPr>
        <w:t xml:space="preserve">ного уведомления с указанием даты начала проведения документальной невыездной проверки и копии приказа о ее проведении способом, определенным частью шестой </w:t>
      </w:r>
      <w:hyperlink w:anchor="sub34401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5. Присутствие уполномоченных до</w:t>
      </w:r>
      <w:r>
        <w:rPr>
          <w:rStyle w:val="s0"/>
        </w:rPr>
        <w:t>лжностных лиц предприятия или гражданина, который проверяется, во время проведения невыездной документальной проверки не обязательно.</w:t>
      </w:r>
    </w:p>
    <w:p w:rsidR="00000000" w:rsidRDefault="007E4C23">
      <w:pPr>
        <w:pStyle w:val="pj"/>
      </w:pPr>
      <w:r>
        <w:rPr>
          <w:rStyle w:val="s0"/>
        </w:rPr>
        <w:t>6. Продолжительность проведения проверки определяется в соответствующем приказе таможенного органа и не может превышать ср</w:t>
      </w:r>
      <w:r>
        <w:rPr>
          <w:rStyle w:val="s0"/>
        </w:rPr>
        <w:t xml:space="preserve">оки, установленные частью девятой </w:t>
      </w:r>
      <w:hyperlink w:anchor="sub3460000" w:history="1">
        <w:r>
          <w:rPr>
            <w:rStyle w:val="a4"/>
            <w:color w:val="0000FF"/>
            <w:u w:val="single"/>
          </w:rPr>
          <w:t>статьи 346</w:t>
        </w:r>
      </w:hyperlink>
      <w:r>
        <w:rPr>
          <w:rStyle w:val="s0"/>
        </w:rPr>
        <w:t xml:space="preserve"> настоящего Кодекса для проведения документальных выездных проверок. Такая продолжительность может быть продлена при наличии оснований, определенных частью десятой </w:t>
      </w:r>
      <w:hyperlink w:anchor="sub3460000" w:history="1">
        <w:r>
          <w:rPr>
            <w:rStyle w:val="a4"/>
            <w:color w:val="0000FF"/>
            <w:u w:val="single"/>
          </w:rPr>
          <w:t>статьи 346</w:t>
        </w:r>
      </w:hyperlink>
      <w:r>
        <w:rPr>
          <w:rStyle w:val="s0"/>
        </w:rPr>
        <w:t xml:space="preserve"> настоящего Кодекса, но не более чем на 15 рабочих дней.</w:t>
      </w:r>
    </w:p>
    <w:p w:rsidR="00000000" w:rsidRDefault="007E4C23">
      <w:pPr>
        <w:pStyle w:val="pj"/>
      </w:pPr>
      <w:r>
        <w:rPr>
          <w:rStyle w:val="s0"/>
        </w:rPr>
        <w:t>7. О продлении сроков проведения проверки таможенный орган информирует предприятие (гражданина) в порядке, определенном частью четвертой настоящей статьи.</w:t>
      </w:r>
    </w:p>
    <w:p w:rsidR="00000000" w:rsidRDefault="007E4C23">
      <w:pPr>
        <w:pStyle w:val="pj"/>
      </w:pPr>
      <w:r>
        <w:rPr>
          <w:rStyle w:val="s0"/>
        </w:rPr>
        <w:t>8. Должностные л</w:t>
      </w:r>
      <w:r>
        <w:rPr>
          <w:rStyle w:val="s0"/>
        </w:rPr>
        <w:t>ица таможенного органа при проведении проверки не имеют права:</w:t>
      </w:r>
    </w:p>
    <w:p w:rsidR="00000000" w:rsidRDefault="007E4C23">
      <w:pPr>
        <w:pStyle w:val="pj"/>
      </w:pPr>
      <w:r>
        <w:rPr>
          <w:rStyle w:val="s0"/>
        </w:rPr>
        <w:t>1) проверять данные, которые не являются предметом проверки;</w:t>
      </w:r>
    </w:p>
    <w:p w:rsidR="00000000" w:rsidRDefault="007E4C23">
      <w:pPr>
        <w:pStyle w:val="pj"/>
      </w:pPr>
      <w:r>
        <w:rPr>
          <w:rStyle w:val="s0"/>
        </w:rPr>
        <w:t>2) требовать от проверяемого предприятия (гражданина), предоставления документов или информации, не касающиеся предмета проверки;</w:t>
      </w:r>
    </w:p>
    <w:p w:rsidR="00000000" w:rsidRDefault="007E4C23">
      <w:pPr>
        <w:pStyle w:val="pj"/>
      </w:pPr>
      <w:r>
        <w:rPr>
          <w:rStyle w:val="s0"/>
        </w:rPr>
        <w:t>3)</w:t>
      </w:r>
      <w:r>
        <w:rPr>
          <w:rStyle w:val="s0"/>
        </w:rPr>
        <w:t xml:space="preserve"> разглашать сведения о предприятии (гражданина), которое проверяется, составляющих конфиденциальную информацию, государственную, коммерческую или банковскую тайну и стали известны во время выполнения этими лицами служебных обязанностей.</w:t>
      </w:r>
    </w:p>
    <w:p w:rsidR="00000000" w:rsidRDefault="007E4C23">
      <w:pPr>
        <w:pStyle w:val="pj"/>
      </w:pPr>
      <w:r>
        <w:rPr>
          <w:rStyle w:val="s0"/>
        </w:rPr>
        <w:t>9. Должностные лица</w:t>
      </w:r>
      <w:r>
        <w:rPr>
          <w:rStyle w:val="s0"/>
        </w:rPr>
        <w:t xml:space="preserve"> таможенных органов при проведении документальной невыездной проверки обязаны:</w:t>
      </w:r>
    </w:p>
    <w:p w:rsidR="00000000" w:rsidRDefault="007E4C23">
      <w:pPr>
        <w:pStyle w:val="pj"/>
      </w:pPr>
      <w:r>
        <w:rPr>
          <w:rStyle w:val="s0"/>
        </w:rPr>
        <w:t>1) использовать любую информацию, полученную при проведении проверки, исключительно в таможенных целях;</w:t>
      </w:r>
    </w:p>
    <w:p w:rsidR="00000000" w:rsidRDefault="007E4C23">
      <w:pPr>
        <w:pStyle w:val="pj"/>
      </w:pPr>
      <w:r>
        <w:rPr>
          <w:rStyle w:val="s0"/>
        </w:rPr>
        <w:t>2) обеспечивать сохранность документов, полученных и составленных во врем</w:t>
      </w:r>
      <w:r>
        <w:rPr>
          <w:rStyle w:val="s0"/>
        </w:rPr>
        <w:t>я проверки, не разглашать их содержание без согласия проверяемого лица, кроме случаев, предусмотренных настоящим Кодексом;</w:t>
      </w:r>
    </w:p>
    <w:p w:rsidR="00000000" w:rsidRDefault="007E4C23">
      <w:pPr>
        <w:pStyle w:val="pj"/>
      </w:pPr>
      <w:r>
        <w:rPr>
          <w:rStyle w:val="s0"/>
        </w:rPr>
        <w:t>3) выполнять другие обязанности, предусмотренные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428" w:name="SUB3520000"/>
      <w:bookmarkEnd w:id="428"/>
      <w:r>
        <w:rPr>
          <w:rStyle w:val="s1"/>
        </w:rPr>
        <w:t>Статья 352. Материалы, которые могут быть использованы для подготовки заключений по результатам проверок</w:t>
      </w:r>
    </w:p>
    <w:p w:rsidR="00000000" w:rsidRDefault="007E4C23">
      <w:pPr>
        <w:pStyle w:val="pj"/>
      </w:pPr>
      <w:r>
        <w:rPr>
          <w:rStyle w:val="s0"/>
        </w:rPr>
        <w:t>1. Должностными лицами таможенных органов при проведении проверок могут быть использованы:</w:t>
      </w:r>
    </w:p>
    <w:p w:rsidR="00000000" w:rsidRDefault="007E4C23">
      <w:pPr>
        <w:pStyle w:val="pj"/>
      </w:pPr>
      <w:r>
        <w:rPr>
          <w:rStyle w:val="s0"/>
        </w:rPr>
        <w:t>1) документы, определенные настоящим Кодексом;</w:t>
      </w:r>
    </w:p>
    <w:p w:rsidR="00000000" w:rsidRDefault="007E4C23">
      <w:pPr>
        <w:pStyle w:val="pj"/>
      </w:pPr>
      <w:r>
        <w:rPr>
          <w:rStyle w:val="s0"/>
        </w:rPr>
        <w:t xml:space="preserve">2) налоговая </w:t>
      </w:r>
      <w:r>
        <w:rPr>
          <w:rStyle w:val="s0"/>
        </w:rPr>
        <w:t>информация;</w:t>
      </w:r>
    </w:p>
    <w:p w:rsidR="00000000" w:rsidRDefault="007E4C23">
      <w:pPr>
        <w:pStyle w:val="pj"/>
      </w:pPr>
      <w:r>
        <w:rPr>
          <w:rStyle w:val="s0"/>
        </w:rPr>
        <w:t>3) экспертные заключения;</w:t>
      </w:r>
    </w:p>
    <w:p w:rsidR="00000000" w:rsidRDefault="007E4C23">
      <w:pPr>
        <w:pStyle w:val="pj"/>
      </w:pPr>
      <w:r>
        <w:rPr>
          <w:rStyle w:val="s0"/>
        </w:rPr>
        <w:t>4) судебные решения;</w:t>
      </w:r>
    </w:p>
    <w:p w:rsidR="00000000" w:rsidRDefault="007E4C23">
      <w:pPr>
        <w:pStyle w:val="pj"/>
      </w:pPr>
      <w:r>
        <w:rPr>
          <w:rStyle w:val="s0"/>
        </w:rPr>
        <w:t>5) полученные от уполномоченных органов (организаций) иностранных государств документально подтвержденные сведения о стоимостных, количественных или качественных характеристик, страны происхождения</w:t>
      </w:r>
      <w:r>
        <w:rPr>
          <w:rStyle w:val="s0"/>
        </w:rPr>
        <w:t>, состава и других характеристик, имеющих значение для налогообложения товаров, их ввоза (пересылке) на таможенную территорию Украины или на территорию свободной таможенной зоны или вывозу (пересылке) за пределы таможенной территории Украины или территории</w:t>
      </w:r>
      <w:r>
        <w:rPr>
          <w:rStyle w:val="s0"/>
        </w:rPr>
        <w:t xml:space="preserve"> свободной таможенной зоны, которые отличаются от декларируемых при таможенном оформлении;</w:t>
      </w:r>
    </w:p>
    <w:p w:rsidR="00000000" w:rsidRDefault="007E4C23">
      <w:pPr>
        <w:pStyle w:val="pj"/>
      </w:pPr>
      <w:r>
        <w:rPr>
          <w:rStyle w:val="s0"/>
        </w:rPr>
        <w:t>6) иные материалы, полученные в порядке и способом, предусмотренными настоящим Кодексом или другими законами Украины.</w:t>
      </w:r>
    </w:p>
    <w:p w:rsidR="00000000" w:rsidRDefault="007E4C23">
      <w:pPr>
        <w:pStyle w:val="pj"/>
      </w:pPr>
      <w:r>
        <w:t> </w:t>
      </w:r>
    </w:p>
    <w:p w:rsidR="00000000" w:rsidRDefault="007E4C23">
      <w:pPr>
        <w:pStyle w:val="pj"/>
        <w:ind w:left="1200" w:hanging="800"/>
      </w:pPr>
      <w:bookmarkStart w:id="429" w:name="SUB3530000"/>
      <w:bookmarkEnd w:id="429"/>
      <w:r>
        <w:rPr>
          <w:rStyle w:val="s1"/>
        </w:rPr>
        <w:t>Статья 353. Предоставление документов должнос</w:t>
      </w:r>
      <w:r>
        <w:rPr>
          <w:rStyle w:val="s1"/>
        </w:rPr>
        <w:t>тными лицами проверяемого предприятия</w:t>
      </w:r>
    </w:p>
    <w:p w:rsidR="00000000" w:rsidRDefault="007E4C23">
      <w:pPr>
        <w:pStyle w:val="pj"/>
      </w:pPr>
      <w:r>
        <w:rPr>
          <w:rStyle w:val="s0"/>
        </w:rPr>
        <w:t>1. Запрещается истребование документов от должностных лиц предприятия любыми должностными лицами таможенного органа в случаях, не предусмотренных настоящим Кодексом.</w:t>
      </w:r>
    </w:p>
    <w:p w:rsidR="00000000" w:rsidRDefault="007E4C23">
      <w:pPr>
        <w:pStyle w:val="pj"/>
      </w:pPr>
      <w:r>
        <w:rPr>
          <w:rStyle w:val="s0"/>
        </w:rPr>
        <w:t>2. Предприятие, которое проверяется, обязано не позднее первого рабочего дня, следующего за днем начала документальной проверки, предоставить в полном объеме должностным лицам таможенного органа, проводящих проверку, все документы, в том числе в электронно</w:t>
      </w:r>
      <w:r>
        <w:rPr>
          <w:rStyle w:val="s0"/>
        </w:rPr>
        <w:t>й форме, которые относятся к предмету проверки или связанные с ним, могут иметь отношение к перемещению товаров через таможенную границу Украины, в том числе к ввозу товаров на территорию свободной таможенной зоны или их вывоз с этой территории.</w:t>
      </w:r>
    </w:p>
    <w:p w:rsidR="00000000" w:rsidRDefault="007E4C23">
      <w:pPr>
        <w:pStyle w:val="pj"/>
      </w:pPr>
      <w:r>
        <w:rPr>
          <w:rStyle w:val="s0"/>
        </w:rPr>
        <w:t>3. Докумен</w:t>
      </w:r>
      <w:r>
        <w:rPr>
          <w:rStyle w:val="s0"/>
        </w:rPr>
        <w:t>ты, содержащие коммерческую тайну или являющихся конфиденциальными, передаются должностному лицу таможенного органа отдельно от других документов. Передача таких документов для их осмотра, изучения и их возвращение оформляются актами произвольной формы, ко</w:t>
      </w:r>
      <w:r>
        <w:rPr>
          <w:rStyle w:val="s0"/>
        </w:rPr>
        <w:t xml:space="preserve">торые подписывает должностное лицо таможенного органа и уполномоченное должностное лицо проверяемого предприятия. Запрещается изъятие оригиналов первичных финансово-хозяйственных, бухгалтерских и других документов, кроме случаев, предусмотренных Уголовным </w:t>
      </w:r>
      <w:r>
        <w:rPr>
          <w:rStyle w:val="s0"/>
        </w:rPr>
        <w:t>процессуальным кодексом Украины.</w:t>
      </w:r>
    </w:p>
    <w:p w:rsidR="00000000" w:rsidRDefault="007E4C23">
      <w:pPr>
        <w:pStyle w:val="pj"/>
      </w:pPr>
      <w:r>
        <w:rPr>
          <w:rStyle w:val="s0"/>
        </w:rPr>
        <w:t>4. Во время проведения проверки должностные лица таможенного органа, которые проводят проверку, для получения документов (их копий), информации (сведений), объяснений, справок направляют (вручают) руководителю предприятия и</w:t>
      </w:r>
      <w:r>
        <w:rPr>
          <w:rStyle w:val="s0"/>
        </w:rPr>
        <w:t>ли уполномоченному им лицу письменные запросы под личную подпись на втором экземпляре таких запросов с указанием перечня документов (их копий), объяснений, справок, необходимых для проверки, и срока их предоставления. Такие запросы могут быть отправлены (в</w:t>
      </w:r>
      <w:r>
        <w:rPr>
          <w:rStyle w:val="s0"/>
        </w:rPr>
        <w:t>ручены) не позднее чем за пять рабочих дней до окончания срока документальной проверки (в том числе продленного).</w:t>
      </w:r>
    </w:p>
    <w:p w:rsidR="00000000" w:rsidRDefault="007E4C23">
      <w:pPr>
        <w:pStyle w:val="pj"/>
      </w:pPr>
      <w:r>
        <w:rPr>
          <w:rStyle w:val="s0"/>
        </w:rPr>
        <w:t>5. В случае отказа руководителя предприятия или уполномоченного им лица предоставить указанные в запросе материалы должностному лицу таможенно</w:t>
      </w:r>
      <w:r>
        <w:rPr>
          <w:rStyle w:val="s0"/>
        </w:rPr>
        <w:t>го органа, уполномоченному на проведение проверки, такое лицо составляет акт в произвольной форме, удостоверяющий факт отказа, с указанием должности, фамилии, имени, отчества (при наличии) руководителя предприятия или уполномоченного им лица и перечень док</w:t>
      </w:r>
      <w:r>
        <w:rPr>
          <w:rStyle w:val="s0"/>
        </w:rPr>
        <w:t>ументов, которые ему предложено подать, а также причин такого отказа по каждому документу. Указанный акт подписывается должностным лицом таможенного органа и руководителем предприятия или уполномоченным им лицом. В случае отказа руководителя предприятия ил</w:t>
      </w:r>
      <w:r>
        <w:rPr>
          <w:rStyle w:val="s0"/>
        </w:rPr>
        <w:t>и уполномоченного им лица от подписания указанного акта в нем делается соответствующая запись.</w:t>
      </w:r>
    </w:p>
    <w:p w:rsidR="00000000" w:rsidRDefault="007E4C23">
      <w:pPr>
        <w:pStyle w:val="pj"/>
      </w:pPr>
      <w:r>
        <w:rPr>
          <w:rStyle w:val="s0"/>
        </w:rPr>
        <w:t>6. Руководитель предприятия или уполномоченное им лицо имеет право обратиться к руководителю таможенного органа, которым назначена проверка, с письменным заявлен</w:t>
      </w:r>
      <w:r>
        <w:rPr>
          <w:rStyle w:val="s0"/>
        </w:rPr>
        <w:t>ием о продлении срока предоставления документов (их копий), указанных в письменном запросе должностного лица таможенного органа, но не более чем на 15 рабочих дней.</w:t>
      </w:r>
    </w:p>
    <w:p w:rsidR="00000000" w:rsidRDefault="007E4C23">
      <w:pPr>
        <w:pStyle w:val="pj"/>
      </w:pPr>
      <w:r>
        <w:rPr>
          <w:rStyle w:val="s0"/>
        </w:rPr>
        <w:t>7. При наличии объективных обстоятельств руководитель предприятия или уполномоченное им лиц</w:t>
      </w:r>
      <w:r>
        <w:rPr>
          <w:rStyle w:val="s0"/>
        </w:rPr>
        <w:t>о вправе подавать такое заявление в отношении каждого письменного запроса должностного лица таможенного органа.</w:t>
      </w:r>
    </w:p>
    <w:p w:rsidR="00000000" w:rsidRDefault="007E4C23">
      <w:pPr>
        <w:pStyle w:val="pj"/>
      </w:pPr>
      <w:r>
        <w:rPr>
          <w:rStyle w:val="s0"/>
        </w:rPr>
        <w:t>8. Руководитель таможенного органа или его заместитель в течение двух рабочих дней от даты получения заявления предприятия о продлении срока пре</w:t>
      </w:r>
      <w:r>
        <w:rPr>
          <w:rStyle w:val="s0"/>
        </w:rPr>
        <w:t>доставления документов (их копий) обязан принять мотивированное решение по результатам его рассмотрения.</w:t>
      </w:r>
    </w:p>
    <w:p w:rsidR="00000000" w:rsidRDefault="007E4C23">
      <w:pPr>
        <w:pStyle w:val="pj"/>
      </w:pPr>
      <w:r>
        <w:rPr>
          <w:rStyle w:val="s0"/>
        </w:rPr>
        <w:t>9. В случае принятия решения о продлении срока предоставления соответствующих документов (их копий) предприятию направляется ответ.</w:t>
      </w:r>
    </w:p>
    <w:p w:rsidR="00000000" w:rsidRDefault="007E4C23">
      <w:pPr>
        <w:pStyle w:val="pj"/>
      </w:pPr>
      <w:r>
        <w:rPr>
          <w:rStyle w:val="s0"/>
        </w:rPr>
        <w:t>10. Должностное лиц</w:t>
      </w:r>
      <w:r>
        <w:rPr>
          <w:rStyle w:val="s0"/>
        </w:rPr>
        <w:t>о таможенного органа, уполномоченное на проведение документальной проверки, в случаях, предусмотренных настоящим Кодексом, имеет право получать от предприятия копии документов, касающихся предмета проверки. Такие копии удостоверяются в установленном порядк</w:t>
      </w:r>
      <w:r>
        <w:rPr>
          <w:rStyle w:val="s0"/>
        </w:rPr>
        <w:t xml:space="preserve">е. Получение копий документов оформляется описанием. Копия описания, составленного должностными лицами таможенного органа, направляется (вручается) предприятию способом, определенным частью шестой </w:t>
      </w:r>
      <w:hyperlink w:anchor="sub344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настоящего Ко</w:t>
      </w:r>
      <w:r>
        <w:rPr>
          <w:rStyle w:val="s0"/>
        </w:rPr>
        <w:t>декса. Если руководитель предприятия или уполномоченное им лицо отказывается от подписи о получении копии описания, должностные лица таможенного органа, получающие копии, делают в описании отметку об отказе от подписи.</w:t>
      </w:r>
    </w:p>
    <w:p w:rsidR="00000000" w:rsidRDefault="007E4C23">
      <w:pPr>
        <w:pStyle w:val="pj"/>
      </w:pPr>
      <w:r>
        <w:rPr>
          <w:rStyle w:val="s0"/>
        </w:rPr>
        <w:t>11. Если до начала или во время прове</w:t>
      </w:r>
      <w:r>
        <w:rPr>
          <w:rStyle w:val="s0"/>
        </w:rPr>
        <w:t>дения проверки оригиналы первичных документов, учетных и других регистров, финансовой и статистической отчетности, других документов по вопросам исчисления и уплаты таможенных платежей, а также по другим вопросам, касающимся таможенного дела, были изъяты п</w:t>
      </w:r>
      <w:r>
        <w:rPr>
          <w:rStyle w:val="s0"/>
        </w:rPr>
        <w:t>равоохранительными и другими органами, эти органы обязаны предоставить для проведения проверки таможенному органу копии указанных документов. Такие копии должны быть предоставлены в течение трех рабочих дней со дня получения письменного запроса таможенного</w:t>
      </w:r>
      <w:r>
        <w:rPr>
          <w:rStyle w:val="s0"/>
        </w:rPr>
        <w:t xml:space="preserve"> органа и заверенные печатью и подписями должностных лиц правоохранительных и других органов, которым осуществлено изъятие оригиналов документов.</w:t>
      </w:r>
    </w:p>
    <w:p w:rsidR="00000000" w:rsidRDefault="007E4C23">
      <w:pPr>
        <w:pStyle w:val="pj"/>
      </w:pPr>
      <w:r>
        <w:rPr>
          <w:rStyle w:val="s0"/>
        </w:rPr>
        <w:t xml:space="preserve">12. Если должностное лицо таможенного органа, которое проводит документальную выездную проверку, отказывается </w:t>
      </w:r>
      <w:r>
        <w:rPr>
          <w:rStyle w:val="s0"/>
        </w:rPr>
        <w:t xml:space="preserve">по любым причинам от получения документов, предоставленных предприятием во время проведения проверки, такое предприятие имеет право до окончания проверки отправить документы в электронной форме или письмом с уведомлением о вручении и с описью вложения или </w:t>
      </w:r>
      <w:r>
        <w:rPr>
          <w:rStyle w:val="s0"/>
        </w:rPr>
        <w:t>подать непосредственно в таможенный орган, который проводит документальную проверку, копии таких документов, заверенных в установленном порядке.</w:t>
      </w:r>
    </w:p>
    <w:p w:rsidR="00000000" w:rsidRDefault="007E4C23">
      <w:pPr>
        <w:pStyle w:val="pj"/>
      </w:pPr>
      <w:r>
        <w:rPr>
          <w:rStyle w:val="s0"/>
        </w:rPr>
        <w:t>В случае если предприятие предоставляет документы менее чем за три рабочих дня до дня завершения документальной</w:t>
      </w:r>
      <w:r>
        <w:rPr>
          <w:rStyle w:val="s0"/>
        </w:rPr>
        <w:t xml:space="preserve"> выездной проверки или если присланные документы поступили в таможенный орган менее чем за три рабочих дня до дня ее завершения, проведение такой проверки продлевается на срок до 15 рабочих дней.</w:t>
      </w:r>
    </w:p>
    <w:p w:rsidR="00000000" w:rsidRDefault="007E4C23">
      <w:pPr>
        <w:pStyle w:val="pj"/>
      </w:pPr>
      <w:r>
        <w:rPr>
          <w:rStyle w:val="s0"/>
        </w:rPr>
        <w:t>В случае если присланные документы поступили в таможенный ор</w:t>
      </w:r>
      <w:r>
        <w:rPr>
          <w:rStyle w:val="s0"/>
        </w:rPr>
        <w:t xml:space="preserve">ган после завершения документальной проверки, таможенный орган вправе не принимать решения относительно присланных документов в рамках такой проверки, о чем отмечает в акте (справке) о результатах документальной выездной проверки, и для рассмотрения таких </w:t>
      </w:r>
      <w:r>
        <w:rPr>
          <w:rStyle w:val="s0"/>
        </w:rPr>
        <w:t>документов назначить внеплановую или невыездную документальную проверку.</w:t>
      </w:r>
    </w:p>
    <w:p w:rsidR="00000000" w:rsidRDefault="007E4C23">
      <w:pPr>
        <w:pStyle w:val="pj"/>
      </w:pPr>
      <w:r>
        <w:t> </w:t>
      </w:r>
    </w:p>
    <w:p w:rsidR="00000000" w:rsidRDefault="007E4C23">
      <w:pPr>
        <w:pStyle w:val="pj"/>
        <w:ind w:left="1200" w:hanging="800"/>
      </w:pPr>
      <w:bookmarkStart w:id="430" w:name="SUB3540000"/>
      <w:bookmarkEnd w:id="430"/>
      <w:r>
        <w:rPr>
          <w:rStyle w:val="s1"/>
        </w:rPr>
        <w:t>Статья 354. Оформление результатов проверок</w:t>
      </w:r>
    </w:p>
    <w:p w:rsidR="00000000" w:rsidRDefault="007E4C23">
      <w:pPr>
        <w:pStyle w:val="pj"/>
      </w:pPr>
      <w:r>
        <w:rPr>
          <w:rStyle w:val="s0"/>
        </w:rPr>
        <w:t>1. Результаты проверок оформляются в форме акта или справки, которые подписываются должностными лицами таможенного органа и руководителем</w:t>
      </w:r>
      <w:r>
        <w:rPr>
          <w:rStyle w:val="s0"/>
        </w:rPr>
        <w:t xml:space="preserve"> проверяемого предприятия или уполномоченным им лицом. В случае установления во время проверки нарушений составляется акт, если такие нарушения отсутствуют, составляется справка. По результатам встречной сверки составляется справка.</w:t>
      </w:r>
    </w:p>
    <w:p w:rsidR="00000000" w:rsidRDefault="007E4C23">
      <w:pPr>
        <w:pStyle w:val="pj"/>
      </w:pPr>
      <w:r>
        <w:rPr>
          <w:rStyle w:val="s0"/>
        </w:rPr>
        <w:t>2. Акт (справка) о резу</w:t>
      </w:r>
      <w:r>
        <w:rPr>
          <w:rStyle w:val="s0"/>
        </w:rPr>
        <w:t>льтатах проверки составляется в двух экземплярах, подписывается должностными лицами таможенного органа, проводившими проверку, и регистрируется в таможенном органе в течение 10 рабочих дней со дня, следующего за днем окончания установленного для проведения</w:t>
      </w:r>
      <w:r>
        <w:rPr>
          <w:rStyle w:val="s0"/>
        </w:rPr>
        <w:t xml:space="preserve"> проверки срока. Такой акт (справка) после регистрации в таможенном органе в течение пяти рабочих дней вручается для подписания руководителю предприятия или уполномоченному им лицу или направляется предприятию в порядке, установленном Налоговым кодексом Ук</w:t>
      </w:r>
      <w:r>
        <w:rPr>
          <w:rStyle w:val="s0"/>
        </w:rPr>
        <w:t>раины для отправки (вручения) налоговых уведомлений-решений.</w:t>
      </w:r>
    </w:p>
    <w:p w:rsidR="00000000" w:rsidRDefault="007E4C23">
      <w:pPr>
        <w:pStyle w:val="pj"/>
      </w:pPr>
      <w:r>
        <w:rPr>
          <w:rStyle w:val="s0"/>
        </w:rPr>
        <w:t>3. Срок составления акта (справки) о результатах проверки не засчитывается в срок проведения проверки, установленный настоящим Кодексом.</w:t>
      </w:r>
    </w:p>
    <w:p w:rsidR="00000000" w:rsidRDefault="007E4C23">
      <w:pPr>
        <w:pStyle w:val="pj"/>
      </w:pPr>
      <w:r>
        <w:rPr>
          <w:rStyle w:val="s0"/>
        </w:rPr>
        <w:t>4. Руководитель проверяемого предприятия или уполномоченное им лицо в течение 10 рабочих дней со дня, следующего за днем получения акта (справки), обязаны вернуть таможенному органу подписанный экземпляр акта (справки). Второй экземпляр акта (справки) оста</w:t>
      </w:r>
      <w:r>
        <w:rPr>
          <w:rStyle w:val="s0"/>
        </w:rPr>
        <w:t>ется на предприятии.</w:t>
      </w:r>
    </w:p>
    <w:p w:rsidR="00000000" w:rsidRDefault="007E4C23">
      <w:pPr>
        <w:pStyle w:val="pj"/>
      </w:pPr>
      <w:r>
        <w:rPr>
          <w:rStyle w:val="s0"/>
        </w:rPr>
        <w:t xml:space="preserve">5. В случае невозврата экземпляра акта (справки) о результатах проверки в течение срока, определенного частью четвертой настоящей статьи, и/или отказа от его (ее) подписания, отказа от получения экземпляра акта (справки) о результатах </w:t>
      </w:r>
      <w:r>
        <w:rPr>
          <w:rStyle w:val="s0"/>
        </w:rPr>
        <w:t>проверки или невозможности его (ее) вручения и подписания, в том числе в связи с отсутствием предприятия по местонахождению, таможенным органом составляется акт, которым удостоверяются установленные факты.</w:t>
      </w:r>
    </w:p>
    <w:p w:rsidR="00000000" w:rsidRDefault="007E4C23">
      <w:pPr>
        <w:pStyle w:val="pj"/>
      </w:pPr>
      <w:r>
        <w:rPr>
          <w:rStyle w:val="s0"/>
        </w:rPr>
        <w:t>6. Предприятие не освобождается от обязанности упл</w:t>
      </w:r>
      <w:r>
        <w:rPr>
          <w:rStyle w:val="s0"/>
        </w:rPr>
        <w:t>аты суммы средств в соответствии с денежными обязательствами, определенными таможенным органом по результатам документальной проверки, в случае, если установлены факты невозврата экземпляра акта (справки) о результатах проверки в течение срока, определенно</w:t>
      </w:r>
      <w:r>
        <w:rPr>
          <w:rStyle w:val="s0"/>
        </w:rPr>
        <w:t>го частью четвертой настоящей статьи, и/или отказа от его (ее) подписания, отказа от получения экземпляра акта (справки) о результатах проверки или невозможности его (ее) вручения и подписания, в том числе в связи с отсутствием предприятия по местонахожден</w:t>
      </w:r>
      <w:r>
        <w:rPr>
          <w:rStyle w:val="s0"/>
        </w:rPr>
        <w:t>ию.</w:t>
      </w:r>
    </w:p>
    <w:p w:rsidR="00000000" w:rsidRDefault="007E4C23">
      <w:pPr>
        <w:pStyle w:val="pj"/>
      </w:pPr>
      <w:r>
        <w:rPr>
          <w:rStyle w:val="s0"/>
        </w:rPr>
        <w:t>7. В случае несогласия руководителя предприятия или уполномоченного им лица с выводами проверки или фактами и данными, изложенными в акте или справке о результатах проверки, он обязан подписать акт или справку с возражениями, которые он имеет право под</w:t>
      </w:r>
      <w:r>
        <w:rPr>
          <w:rStyle w:val="s0"/>
        </w:rPr>
        <w:t>ать в течение 10 рабочих дней со дня получения акта или справки. К возражению прилагаются документы и объяснения, в частности документы, подтверждающие отсутствие вины, наличие смягчающих обстоятельств или обстоятельств, освобождающих от финансовой ответст</w:t>
      </w:r>
      <w:r>
        <w:rPr>
          <w:rStyle w:val="s0"/>
        </w:rPr>
        <w:t>венности в соответствии с Налоговым кодексом Украины. Такие возражения являются неотъемлемой частью акта или справки о результатах проверки. Возражения рассматриваются таможенным органом в течение 10 рабочих дней, следующих за днем их получения (днем завер</w:t>
      </w:r>
      <w:r>
        <w:rPr>
          <w:rStyle w:val="s0"/>
        </w:rPr>
        <w:t xml:space="preserve">шения проверки, проведенной в связи с необходимостью выяснения обстоятельств, которые не были исследованы во время проверки и указаны в замечаниях). По результатам рассмотрения предприятию направляется ответ способом, определенным частью шестой </w:t>
      </w:r>
      <w:hyperlink w:anchor="sub344010000" w:history="1">
        <w:r>
          <w:rPr>
            <w:rStyle w:val="a4"/>
            <w:color w:val="0000FF"/>
            <w:u w:val="single"/>
          </w:rPr>
          <w:t xml:space="preserve">статьи 344 </w:t>
        </w:r>
        <w:r>
          <w:rPr>
            <w:rStyle w:val="a4"/>
            <w:color w:val="0000FF"/>
            <w:u w:val="single"/>
            <w:vertAlign w:val="superscript"/>
          </w:rPr>
          <w:t>1</w:t>
        </w:r>
      </w:hyperlink>
      <w:r>
        <w:rPr>
          <w:rStyle w:val="s0"/>
        </w:rPr>
        <w:t xml:space="preserve"> настоящего Кодекса.</w:t>
      </w:r>
    </w:p>
    <w:p w:rsidR="00000000" w:rsidRDefault="007E4C23">
      <w:pPr>
        <w:pStyle w:val="pj"/>
      </w:pPr>
      <w:r>
        <w:rPr>
          <w:rStyle w:val="s0"/>
        </w:rPr>
        <w:t>Руководитель предприятия или уполномоченное им лицо вправе участвовать в рассмотрении возражений. О своем желании поучаствовать в рассмотрении возражений эти лица отмечают в возражениях.</w:t>
      </w:r>
    </w:p>
    <w:p w:rsidR="00000000" w:rsidRDefault="007E4C23">
      <w:pPr>
        <w:pStyle w:val="pj"/>
      </w:pPr>
      <w:r>
        <w:rPr>
          <w:rStyle w:val="s0"/>
        </w:rPr>
        <w:t>8. Если руко</w:t>
      </w:r>
      <w:r>
        <w:rPr>
          <w:rStyle w:val="s0"/>
        </w:rPr>
        <w:t xml:space="preserve">водитель предприятия и/или уполномоченное им лицо изъявили желание принять участие в рассмотрении возражений к акту или справки о результатах проверки, таможенный орган обязан уведомить указанных лиц о месте и времени проведения такого рассмотрения. Такое </w:t>
      </w:r>
      <w:r>
        <w:rPr>
          <w:rStyle w:val="s0"/>
        </w:rPr>
        <w:t>уведомление направляется руководителю предприятия или уполномоченному им лицу не позднее двух рабочих дней со дня получения возражений, но не позднее чем за четыре рабочих дня до дня их рассмотрения.</w:t>
      </w:r>
    </w:p>
    <w:p w:rsidR="00000000" w:rsidRDefault="007E4C23">
      <w:pPr>
        <w:pStyle w:val="pj"/>
      </w:pPr>
      <w:r>
        <w:rPr>
          <w:rStyle w:val="s0"/>
        </w:rPr>
        <w:t>9. Участие руководителя таможенного органа или его замес</w:t>
      </w:r>
      <w:r>
        <w:rPr>
          <w:rStyle w:val="s0"/>
        </w:rPr>
        <w:t>тителя в рассмотрении возражений предприятия к акту или справке о результатах проверки обязательно.</w:t>
      </w:r>
    </w:p>
    <w:p w:rsidR="00000000" w:rsidRDefault="007E4C23">
      <w:pPr>
        <w:pStyle w:val="pj"/>
      </w:pPr>
      <w:r>
        <w:rPr>
          <w:rStyle w:val="s0"/>
        </w:rPr>
        <w:t>10. Решение об определении денежных обязательств проверяемого предприятия принимается руководителем таможенного органа или его заместителем с учетом результ</w:t>
      </w:r>
      <w:r>
        <w:rPr>
          <w:rStyle w:val="s0"/>
        </w:rPr>
        <w:t>атов рассмотрения возражений предприятия (в случае их наличия). Руководитель предприятия или уполномоченное им лицо могут присутствовать при принятии такого решения.</w:t>
      </w:r>
    </w:p>
    <w:p w:rsidR="00000000" w:rsidRDefault="007E4C23">
      <w:pPr>
        <w:pStyle w:val="pj"/>
      </w:pPr>
      <w:r>
        <w:rPr>
          <w:rStyle w:val="s0"/>
        </w:rPr>
        <w:t>11 Налоговое уведомление-решение принимается руководителем таможенного органа или его заме</w:t>
      </w:r>
      <w:r>
        <w:rPr>
          <w:rStyle w:val="s0"/>
        </w:rPr>
        <w:t>стителем с учетом рассмотрения возражений к акту (в случае их наличия) в течение 15 рабочих дней со дня, следующего за днем вручения или направления предприятию акта о результатах проверки в порядке, предусмотренном Налоговым кодексом Украины для направлен</w:t>
      </w:r>
      <w:r>
        <w:rPr>
          <w:rStyle w:val="s0"/>
        </w:rPr>
        <w:t>ия (вручения) налоговых уведомлений-решений, а при наличии возражений предприятия к Акту о результатах проверки - принимается с учетом заключения по результатам рассмотрения возражений к Акту о результатах проверки в течение пяти рабочих дней, следующих за</w:t>
      </w:r>
      <w:r>
        <w:rPr>
          <w:rStyle w:val="s0"/>
        </w:rPr>
        <w:t xml:space="preserve"> днем рассмотрения возражений и предоставления (направления) письменного ответа предприятию.</w:t>
      </w:r>
    </w:p>
    <w:p w:rsidR="00000000" w:rsidRDefault="007E4C23">
      <w:pPr>
        <w:pStyle w:val="pj"/>
      </w:pPr>
      <w:r>
        <w:rPr>
          <w:rStyle w:val="s0"/>
        </w:rPr>
        <w:t>12. В акте проверки указываются факты занижения и факты завышения налоговых обязательств предприятия. Решение о правильности определения заявленных в таможенных де</w:t>
      </w:r>
      <w:r>
        <w:rPr>
          <w:rStyle w:val="s0"/>
        </w:rPr>
        <w:t xml:space="preserve">кларациях кодов товаров согласно </w:t>
      </w:r>
      <w:hyperlink r:id="rId187" w:history="1">
        <w:r>
          <w:rPr>
            <w:rStyle w:val="a4"/>
            <w:color w:val="0000FF"/>
            <w:u w:val="single"/>
          </w:rPr>
          <w:t>УКТ ВЭД</w:t>
        </w:r>
      </w:hyperlink>
      <w:r>
        <w:rPr>
          <w:rStyle w:val="s0"/>
        </w:rPr>
        <w:t xml:space="preserve">, их таможенной стоимости и страны происхождения, оснований для освобождения от налогообложения отдельными документами не оформляются, а указываются в </w:t>
      </w:r>
      <w:r>
        <w:rPr>
          <w:rStyle w:val="s0"/>
        </w:rPr>
        <w:t>акте о результатах документальной проверки.</w:t>
      </w:r>
    </w:p>
    <w:p w:rsidR="00000000" w:rsidRDefault="007E4C23">
      <w:pPr>
        <w:pStyle w:val="pj"/>
      </w:pPr>
      <w:r>
        <w:rPr>
          <w:rStyle w:val="s0"/>
        </w:rPr>
        <w:t xml:space="preserve">13. Доводы относительно несогласия с решениями таможенного органа относительно правильности определения заявленных в таможенных декларациях кодов товаров согласно </w:t>
      </w:r>
      <w:hyperlink r:id="rId188" w:history="1">
        <w:r>
          <w:rPr>
            <w:rStyle w:val="a4"/>
            <w:color w:val="0000FF"/>
            <w:u w:val="single"/>
          </w:rPr>
          <w:t>УКТ ВЭД</w:t>
        </w:r>
      </w:hyperlink>
      <w:r>
        <w:rPr>
          <w:rStyle w:val="s0"/>
        </w:rPr>
        <w:t>, их таможенной стоимости и страны происхождения, оснований для освобождения от налогообложения излагаются предприятием во время административного обжалования налоговых уведомлений-решений об определении суммы денежного обязательства</w:t>
      </w:r>
      <w:r>
        <w:rPr>
          <w:rStyle w:val="s0"/>
        </w:rPr>
        <w:t xml:space="preserve">, вынесенных по результатам документальной проверки, в порядке, предусмотренном </w:t>
      </w:r>
      <w:hyperlink r:id="rId189" w:anchor="sub_id=3560000" w:history="1">
        <w:r>
          <w:rPr>
            <w:rStyle w:val="a4"/>
            <w:color w:val="0000FF"/>
            <w:u w:val="single"/>
          </w:rPr>
          <w:t>статьей 56</w:t>
        </w:r>
      </w:hyperlink>
      <w:r>
        <w:rPr>
          <w:rStyle w:val="s0"/>
        </w:rPr>
        <w:t xml:space="preserve"> Налогового кодекса Украины.</w:t>
      </w:r>
    </w:p>
    <w:p w:rsidR="00000000" w:rsidRDefault="007E4C23">
      <w:pPr>
        <w:pStyle w:val="pj"/>
      </w:pPr>
      <w:r>
        <w:rPr>
          <w:rStyle w:val="s0"/>
        </w:rPr>
        <w:t>14. Порядок оформления таможенными органами результатов документальных проверок соблюдения требований законодательства Украины по вопросам таможенного дела, включая формы актов, составляемых должностными лицами таможенных органов в случае невыполнения обяз</w:t>
      </w:r>
      <w:r>
        <w:rPr>
          <w:rStyle w:val="s0"/>
        </w:rPr>
        <w:t>анностей руководителем проверяемого предприятия или уполномоченным им лицом и в случае отсутствия предприятия по местонахождению, устанавливается Центральным органом исполнительной власти, обеспечивающим формирование и реализующим государственную финансову</w:t>
      </w:r>
      <w:r>
        <w:rPr>
          <w:rStyle w:val="s0"/>
        </w:rPr>
        <w:t>ю политику.</w:t>
      </w:r>
    </w:p>
    <w:p w:rsidR="00000000" w:rsidRDefault="007E4C23">
      <w:pPr>
        <w:pStyle w:val="pj"/>
      </w:pPr>
      <w:r>
        <w:rPr>
          <w:rStyle w:val="s0"/>
        </w:rPr>
        <w:t xml:space="preserve">15. Действие положений настоящей статьи распространяется также на граждан, в отношении которых проводилась документальная невыездная проверка в соответствии со </w:t>
      </w:r>
      <w:hyperlink w:anchor="sub3510000" w:history="1">
        <w:r>
          <w:rPr>
            <w:rStyle w:val="a4"/>
            <w:color w:val="0000FF"/>
            <w:u w:val="single"/>
          </w:rPr>
          <w:t>статьей 351</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431" w:name="SUB3550000"/>
      <w:bookmarkEnd w:id="431"/>
      <w:r>
        <w:rPr>
          <w:rStyle w:val="s1"/>
        </w:rPr>
        <w:t>Статья 355. Обяза</w:t>
      </w:r>
      <w:r>
        <w:rPr>
          <w:rStyle w:val="s1"/>
        </w:rPr>
        <w:t>нность по хранению документов</w:t>
      </w:r>
    </w:p>
    <w:p w:rsidR="00000000" w:rsidRDefault="007E4C23">
      <w:pPr>
        <w:pStyle w:val="pj"/>
      </w:pPr>
      <w:r>
        <w:rPr>
          <w:rStyle w:val="s0"/>
        </w:rPr>
        <w:t xml:space="preserve">1. Предприятия обязаны обеспечивать сохранность таможенных деклараций, документов, предусмотренных </w:t>
      </w:r>
      <w:hyperlink w:anchor="sub3350000" w:history="1">
        <w:r>
          <w:rPr>
            <w:rStyle w:val="a4"/>
            <w:color w:val="0000FF"/>
            <w:u w:val="single"/>
          </w:rPr>
          <w:t>статье 335</w:t>
        </w:r>
      </w:hyperlink>
      <w:r>
        <w:rPr>
          <w:rStyle w:val="s0"/>
        </w:rPr>
        <w:t xml:space="preserve"> настоящего Кодекса, финансово-хозяйственных, бухгалтерских и других документов, нео</w:t>
      </w:r>
      <w:r>
        <w:rPr>
          <w:rStyle w:val="s0"/>
        </w:rPr>
        <w:t xml:space="preserve">бходимых для проведения документальных проверок соблюдения требований законодательства Украины по вопросам таможенного дела, в том числе своевременности, достоверности, полноты начисления и уплаты таможенных платежей, в течение сроков, предусмотренных </w:t>
      </w:r>
      <w:hyperlink r:id="rId190" w:anchor="sub_id=440000" w:history="1">
        <w:r>
          <w:rPr>
            <w:rStyle w:val="a4"/>
            <w:color w:val="0000FF"/>
            <w:u w:val="single"/>
          </w:rPr>
          <w:t>пунктами 44.3 и 44.4 статьи 44</w:t>
        </w:r>
      </w:hyperlink>
      <w:r>
        <w:rPr>
          <w:rStyle w:val="s0"/>
        </w:rPr>
        <w:t xml:space="preserve"> Налогового кодекса Украины, и их восстановление в сроки и в порядке, определенных пунктом 44.5 этой статьи, в случае их потери или преждевременно</w:t>
      </w:r>
      <w:r>
        <w:rPr>
          <w:rStyle w:val="s0"/>
        </w:rPr>
        <w:t xml:space="preserve">го уничтожения. В случае невыполнения этой обязанности к предприятиям применяются нормы </w:t>
      </w:r>
      <w:hyperlink r:id="rId191" w:anchor="sub_id=1210000" w:history="1">
        <w:r>
          <w:rPr>
            <w:rStyle w:val="a4"/>
            <w:color w:val="0000FF"/>
            <w:u w:val="single"/>
          </w:rPr>
          <w:t>статьи 121</w:t>
        </w:r>
      </w:hyperlink>
      <w:r>
        <w:rPr>
          <w:rStyle w:val="s0"/>
        </w:rPr>
        <w:t xml:space="preserve"> Налогового кодекса Украины.</w:t>
      </w:r>
    </w:p>
    <w:p w:rsidR="00000000" w:rsidRDefault="007E4C23">
      <w:pPr>
        <w:pStyle w:val="pj"/>
      </w:pPr>
      <w:r>
        <w:rPr>
          <w:rStyle w:val="s0"/>
        </w:rPr>
        <w:t>2. Положения части первой настоящей статьи н</w:t>
      </w:r>
      <w:r>
        <w:rPr>
          <w:rStyle w:val="s0"/>
        </w:rPr>
        <w:t>е относятся документов на бумажных носителях, предоставленных предприятием таможенного органа для осуществления таможенных формальностей и не были возвращены таможенным органом после их выполнения, а также документов и сведений, которые в соответствии с на</w:t>
      </w:r>
      <w:r>
        <w:rPr>
          <w:rStyle w:val="s0"/>
        </w:rPr>
        <w:t>стоящим Кодексом и другими законами Украины должны предоставляться таможенным органам государственными органами, учреждениями и организациями, уполномоченными на осуществление разрешительных или контрольных функций по перемещению товаров, транспортных сред</w:t>
      </w:r>
      <w:r>
        <w:rPr>
          <w:rStyle w:val="s0"/>
        </w:rPr>
        <w:t>ств коммерческого назначения через таможенную границу Украины через единый государственный информационный веб-портал «Единое окно для международной торговли».</w:t>
      </w:r>
    </w:p>
    <w:p w:rsidR="00000000" w:rsidRDefault="007E4C23">
      <w:pPr>
        <w:pStyle w:val="pj"/>
      </w:pPr>
      <w:r>
        <w:rPr>
          <w:rStyle w:val="s0"/>
        </w:rPr>
        <w:t>3. Предприятие обязано обеспечивать сохранность таможенных деклараций, документов, предусмотренны</w:t>
      </w:r>
      <w:r>
        <w:rPr>
          <w:rStyle w:val="s0"/>
        </w:rPr>
        <w:t xml:space="preserve">х </w:t>
      </w:r>
      <w:hyperlink w:anchor="sub3350000" w:history="1">
        <w:r>
          <w:rPr>
            <w:rStyle w:val="a4"/>
            <w:color w:val="0000FF"/>
            <w:u w:val="single"/>
          </w:rPr>
          <w:t>статьей 335</w:t>
        </w:r>
      </w:hyperlink>
      <w:r>
        <w:rPr>
          <w:rStyle w:val="s0"/>
        </w:rPr>
        <w:t xml:space="preserve"> настоящего Кодекса, финансово-хозяйственных, бухгалтерских и других документов, связанных с применением конечного использования, с помощью любых средств, доступных и приемлемых для таможенных органов, в течени</w:t>
      </w:r>
      <w:r>
        <w:rPr>
          <w:rStyle w:val="s0"/>
        </w:rPr>
        <w:t>е не менее 1095 дней с последнего дня года, в котором таможенным органом принято решение о завершении конечного использования товаров.</w:t>
      </w:r>
    </w:p>
    <w:p w:rsidR="00000000" w:rsidRDefault="007E4C23">
      <w:pPr>
        <w:pStyle w:val="pc"/>
      </w:pPr>
      <w:r>
        <w:rPr>
          <w:rStyle w:val="s1"/>
        </w:rPr>
        <w:t> </w:t>
      </w:r>
    </w:p>
    <w:p w:rsidR="00000000" w:rsidRDefault="007E4C23">
      <w:pPr>
        <w:pStyle w:val="pc"/>
      </w:pPr>
      <w:bookmarkStart w:id="432" w:name="SUB3560000"/>
      <w:bookmarkEnd w:id="432"/>
      <w:r>
        <w:rPr>
          <w:rStyle w:val="s1"/>
        </w:rPr>
        <w:t>Глава 50. Таможенные экспертизы</w:t>
      </w:r>
    </w:p>
    <w:p w:rsidR="00000000" w:rsidRDefault="007E4C23">
      <w:pPr>
        <w:pStyle w:val="pj"/>
      </w:pPr>
      <w:r>
        <w:t> </w:t>
      </w:r>
    </w:p>
    <w:p w:rsidR="00000000" w:rsidRDefault="007E4C23">
      <w:pPr>
        <w:pStyle w:val="pj"/>
        <w:ind w:left="1200" w:hanging="800"/>
      </w:pPr>
      <w:r>
        <w:rPr>
          <w:rStyle w:val="s1"/>
        </w:rPr>
        <w:t>Статья 356. Взятие проб (образцов) товаров</w:t>
      </w:r>
    </w:p>
    <w:p w:rsidR="00000000" w:rsidRDefault="007E4C23">
      <w:pPr>
        <w:pStyle w:val="pj"/>
      </w:pPr>
      <w:r>
        <w:rPr>
          <w:rStyle w:val="s0"/>
        </w:rPr>
        <w:t>1. Взятие проб (образцов) товаров осуществ</w:t>
      </w:r>
      <w:r>
        <w:rPr>
          <w:rStyle w:val="s0"/>
        </w:rPr>
        <w:t>ляется должностными лицами таможенного органа в рамках процедур таможенного контроля и таможенного оформления, а также при принятии решений по обязывающей информации в целях установления характеристик, определяющих для:</w:t>
      </w:r>
    </w:p>
    <w:p w:rsidR="00000000" w:rsidRDefault="007E4C23">
      <w:pPr>
        <w:pStyle w:val="pj"/>
      </w:pPr>
      <w:r>
        <w:rPr>
          <w:rStyle w:val="s0"/>
        </w:rPr>
        <w:t>1) классификации товаров по УКТ ВЭД;</w:t>
      </w:r>
    </w:p>
    <w:p w:rsidR="00000000" w:rsidRDefault="007E4C23">
      <w:pPr>
        <w:pStyle w:val="pj"/>
      </w:pPr>
      <w:r>
        <w:rPr>
          <w:rStyle w:val="s0"/>
        </w:rPr>
        <w:t>2) проверки задекларированной таможенной стоимости товаров;</w:t>
      </w:r>
    </w:p>
    <w:p w:rsidR="00000000" w:rsidRDefault="007E4C23">
      <w:pPr>
        <w:pStyle w:val="pj"/>
      </w:pPr>
      <w:r>
        <w:rPr>
          <w:rStyle w:val="s0"/>
        </w:rPr>
        <w:t>3) установление страны происхождения товаров;</w:t>
      </w:r>
    </w:p>
    <w:p w:rsidR="00000000" w:rsidRDefault="007E4C23">
      <w:pPr>
        <w:pStyle w:val="pj"/>
      </w:pPr>
      <w:r>
        <w:rPr>
          <w:rStyle w:val="s0"/>
        </w:rPr>
        <w:t>4) установление принадлежности товаров к наркотических средств, психотропных веществ, их аналогов, прекурсоров, сильнодействующих или ядовитых вещест</w:t>
      </w:r>
      <w:r>
        <w:rPr>
          <w:rStyle w:val="s0"/>
        </w:rPr>
        <w:t>в;</w:t>
      </w:r>
    </w:p>
    <w:p w:rsidR="00000000" w:rsidRDefault="007E4C23">
      <w:pPr>
        <w:pStyle w:val="pj"/>
      </w:pPr>
      <w:r>
        <w:rPr>
          <w:rStyle w:val="s0"/>
        </w:rPr>
        <w:t>5) установление принадлежности товаров к предметам, имеющие художественную, историческую или археологическую ценность;</w:t>
      </w:r>
    </w:p>
    <w:p w:rsidR="00000000" w:rsidRDefault="007E4C23">
      <w:pPr>
        <w:pStyle w:val="pj"/>
      </w:pPr>
      <w:r>
        <w:rPr>
          <w:rStyle w:val="s0"/>
        </w:rPr>
        <w:t xml:space="preserve">6) исключен. </w:t>
      </w:r>
    </w:p>
    <w:p w:rsidR="00000000" w:rsidRDefault="007E4C23">
      <w:pPr>
        <w:pStyle w:val="pj"/>
      </w:pPr>
      <w:r>
        <w:rPr>
          <w:rStyle w:val="s0"/>
        </w:rPr>
        <w:t>2. Взятие проб (образцов) товаров производится уполномоченными должностными лицами таможенного органа на основании мотивированного письменного решения руководителя этого таможенного органа или его заместителя.</w:t>
      </w:r>
    </w:p>
    <w:p w:rsidR="00000000" w:rsidRDefault="007E4C23">
      <w:pPr>
        <w:pStyle w:val="pj"/>
      </w:pPr>
      <w:r>
        <w:rPr>
          <w:rStyle w:val="s0"/>
        </w:rPr>
        <w:t>3. В случае проведения осмотра и переосвидетел</w:t>
      </w:r>
      <w:r>
        <w:rPr>
          <w:rStyle w:val="s0"/>
        </w:rPr>
        <w:t>ьствования ручной клади и багажа в отсутствие гражданина взятия проб (образцов) должно осуществляться в присутствии двух понятых.</w:t>
      </w:r>
    </w:p>
    <w:p w:rsidR="00000000" w:rsidRDefault="007E4C23">
      <w:pPr>
        <w:pStyle w:val="pj"/>
      </w:pPr>
      <w:r>
        <w:rPr>
          <w:rStyle w:val="s0"/>
        </w:rPr>
        <w:t>4. С разрешения таможенного органа могут также браться пробы (образцы) товаров, хранящихся на таможенном складе, складе времен</w:t>
      </w:r>
      <w:r>
        <w:rPr>
          <w:rStyle w:val="s0"/>
        </w:rPr>
        <w:t>ного хранения.</w:t>
      </w:r>
    </w:p>
    <w:p w:rsidR="00000000" w:rsidRDefault="007E4C23">
      <w:pPr>
        <w:pStyle w:val="pj"/>
      </w:pPr>
      <w:r>
        <w:rPr>
          <w:rStyle w:val="s0"/>
        </w:rPr>
        <w:t>5. При вывозе товаров с таможенной территории Украины взятия проб (образцов) товаров может осуществляться только в таможенном органе отправления. При этом пробы (образцы) могут приступать к загрузке товаров в транспортное средство, при услов</w:t>
      </w:r>
      <w:r>
        <w:rPr>
          <w:rStyle w:val="s0"/>
        </w:rPr>
        <w:t>ии обеспечения надежной идентификации всех товаров, предназначенных для загрузки.</w:t>
      </w:r>
    </w:p>
    <w:p w:rsidR="00000000" w:rsidRDefault="007E4C23">
      <w:pPr>
        <w:pStyle w:val="pj"/>
      </w:pPr>
      <w:r>
        <w:rPr>
          <w:rStyle w:val="s0"/>
        </w:rPr>
        <w:t xml:space="preserve">6. </w:t>
      </w:r>
      <w:r>
        <w:rPr>
          <w:rStyle w:val="s40"/>
        </w:rPr>
        <w:t>Взятие проб (образцов) товаров, находящихся под таможенным контролем, по инициативе должностных и служебных лиц других государственных органов, в том числе правоохранитель</w:t>
      </w:r>
      <w:r>
        <w:rPr>
          <w:rStyle w:val="s40"/>
        </w:rPr>
        <w:t>ных органов, а также декларантов осуществляется такими лицами самостоятельно, с использованием собственных технических средств для взятия проб (образцов) товаров, с разрешения и в присутствии должностных лиц соответствующего таможенного органа</w:t>
      </w:r>
      <w:r>
        <w:rPr>
          <w:rStyle w:val="s0"/>
        </w:rPr>
        <w:t>.</w:t>
      </w:r>
    </w:p>
    <w:p w:rsidR="00000000" w:rsidRDefault="007E4C23">
      <w:pPr>
        <w:pStyle w:val="pj"/>
      </w:pPr>
      <w:r>
        <w:rPr>
          <w:rStyle w:val="s0"/>
        </w:rPr>
        <w:t>По обращени</w:t>
      </w:r>
      <w:r>
        <w:rPr>
          <w:rStyle w:val="s0"/>
        </w:rPr>
        <w:t xml:space="preserve">ю правообладателя при применении мер по содействию защите прав интеллектуальной собственности или осуществлению контроля товаров в порядке, установленном </w:t>
      </w:r>
      <w:hyperlink w:anchor="sub402010000" w:history="1">
        <w:r>
          <w:rPr>
            <w:rStyle w:val="a4"/>
            <w:color w:val="0000FF"/>
            <w:u w:val="single"/>
          </w:rPr>
          <w:t xml:space="preserve">статьей 402 </w:t>
        </w:r>
        <w:r>
          <w:rPr>
            <w:rStyle w:val="a4"/>
            <w:color w:val="0000FF"/>
            <w:u w:val="single"/>
            <w:vertAlign w:val="superscript"/>
          </w:rPr>
          <w:t>1</w:t>
        </w:r>
      </w:hyperlink>
      <w:r>
        <w:rPr>
          <w:rStyle w:val="s0"/>
        </w:rPr>
        <w:t xml:space="preserve"> настоящего Кодекса, может осуществляться отбор проб и</w:t>
      </w:r>
      <w:r>
        <w:rPr>
          <w:rStyle w:val="s0"/>
        </w:rPr>
        <w:t xml:space="preserve"> образцов для идентификации наличия или отсутствия признаков нарушения прав интеллектуальной собственности.</w:t>
      </w:r>
    </w:p>
    <w:p w:rsidR="00000000" w:rsidRDefault="007E4C23">
      <w:pPr>
        <w:pStyle w:val="pj"/>
      </w:pPr>
      <w:r>
        <w:rPr>
          <w:rStyle w:val="s0"/>
        </w:rPr>
        <w:t>Таможенные органы, с согласия правообладателя, имеют право осуществлять отбор проб и образцов товаров, в отношении которых правообладателем предоставлено заключение о наличии нарушения прав интеллектуальной собственности, с целью повышения уровня осведомле</w:t>
      </w:r>
      <w:r>
        <w:rPr>
          <w:rStyle w:val="s0"/>
        </w:rPr>
        <w:t>нности, подготовки и обучения должностных лиц таможенных органов.</w:t>
      </w:r>
    </w:p>
    <w:p w:rsidR="00000000" w:rsidRDefault="007E4C23">
      <w:pPr>
        <w:pStyle w:val="pj"/>
      </w:pPr>
      <w:r>
        <w:rPr>
          <w:rStyle w:val="s0"/>
        </w:rPr>
        <w:t>7. Декларанты вправе присутствовать при взятии проб (образцов) товаров должностными лицами таможенного органа и других государственных органов.</w:t>
      </w:r>
    </w:p>
    <w:p w:rsidR="00000000" w:rsidRDefault="007E4C23">
      <w:pPr>
        <w:pStyle w:val="pj"/>
      </w:pPr>
      <w:r>
        <w:rPr>
          <w:rStyle w:val="s0"/>
        </w:rPr>
        <w:t>8. Таможенные органы должны быть ознакомлены с</w:t>
      </w:r>
      <w:r>
        <w:rPr>
          <w:rStyle w:val="s0"/>
        </w:rPr>
        <w:t xml:space="preserve"> результатами проведенных исследований (анализов, экспертиз) проб (образцов) товаров, взятых другими государственными органами, декларантами, не позднее следующего рабочего дня после их получения указанными органами и лицами, а также получить экземпляры ре</w:t>
      </w:r>
      <w:r>
        <w:rPr>
          <w:rStyle w:val="s0"/>
        </w:rPr>
        <w:t>зультатов таких исследований (анализов, экспертиз).</w:t>
      </w:r>
    </w:p>
    <w:p w:rsidR="00000000" w:rsidRDefault="007E4C23">
      <w:pPr>
        <w:pStyle w:val="pj"/>
      </w:pPr>
      <w:r>
        <w:rPr>
          <w:rStyle w:val="s0"/>
        </w:rPr>
        <w:t>9. Декларанты способствуют должностным лицам таможенных органов при взятии проб (образцов) товаров и обеспечивают осуществление грузовых и других необходимых операций.</w:t>
      </w:r>
    </w:p>
    <w:p w:rsidR="00000000" w:rsidRDefault="007E4C23">
      <w:pPr>
        <w:pStyle w:val="pj"/>
      </w:pPr>
      <w:r>
        <w:rPr>
          <w:rStyle w:val="s0"/>
        </w:rPr>
        <w:t xml:space="preserve">10. Отдельная таможенная декларация </w:t>
      </w:r>
      <w:r>
        <w:rPr>
          <w:rStyle w:val="s0"/>
        </w:rPr>
        <w:t>на пробы (образцы) товаров не подается при условии, что сведения о них будут приведены в таможенной декларации, которая подается в отношении всех товаров, перемещаемых через таможенную границу Украины.</w:t>
      </w:r>
    </w:p>
    <w:p w:rsidR="00000000" w:rsidRDefault="007E4C23">
      <w:pPr>
        <w:pStyle w:val="pj"/>
      </w:pPr>
      <w:r>
        <w:rPr>
          <w:rStyle w:val="s0"/>
        </w:rPr>
        <w:t xml:space="preserve">11. Для крупногабаритных и технически сложных товаров </w:t>
      </w:r>
      <w:r>
        <w:rPr>
          <w:rStyle w:val="s0"/>
        </w:rPr>
        <w:t>(машины, технологические линии, промышленные конструкции и др.) таможенные органы могут требовать от субъектов внешнеэкономической деятельности предоставление только технико-технологической документации.</w:t>
      </w:r>
    </w:p>
    <w:p w:rsidR="00000000" w:rsidRDefault="007E4C23">
      <w:pPr>
        <w:pStyle w:val="pj"/>
      </w:pPr>
      <w:r>
        <w:rPr>
          <w:rStyle w:val="s0"/>
        </w:rPr>
        <w:t>12. Достоверным технико-технологической документации</w:t>
      </w:r>
      <w:r>
        <w:rPr>
          <w:rStyle w:val="s0"/>
        </w:rPr>
        <w:t xml:space="preserve"> считаются официально изданные книги, стандарты, кодексы установившейся практики, технические условия, спецификации, каталоги, чертежи и паспортные данные на изделие производителя.</w:t>
      </w:r>
    </w:p>
    <w:p w:rsidR="00000000" w:rsidRDefault="007E4C23">
      <w:pPr>
        <w:pStyle w:val="pj"/>
      </w:pPr>
      <w:r>
        <w:rPr>
          <w:rStyle w:val="s0"/>
        </w:rPr>
        <w:t>13. Пробы (образцы) товаров, кроме крупногабаритных и технически сложных (м</w:t>
      </w:r>
      <w:r>
        <w:rPr>
          <w:rStyle w:val="s0"/>
        </w:rPr>
        <w:t>ашины, технологические линии, промышленные конструкции и др.), берутся в минимальном количестве в двух экземплярах (исследуемый и контрольный), каждый из которых является достаточным для проведения исследования.</w:t>
      </w:r>
    </w:p>
    <w:p w:rsidR="00000000" w:rsidRDefault="007E4C23">
      <w:pPr>
        <w:pStyle w:val="pj"/>
      </w:pPr>
      <w:r>
        <w:rPr>
          <w:rStyle w:val="s0"/>
        </w:rPr>
        <w:t>14. В случае если заключение контрольных про</w:t>
      </w:r>
      <w:r>
        <w:rPr>
          <w:rStyle w:val="s0"/>
        </w:rPr>
        <w:t>б (образцов) товаров по объективным причинам не представляется возможным (единичный товар, ограниченное количество, содержание почтового отправления и т.п.), пробы (образцы) товаров берутся в одном экземпляре (исследуемом).</w:t>
      </w:r>
    </w:p>
    <w:p w:rsidR="00000000" w:rsidRDefault="007E4C23">
      <w:pPr>
        <w:pStyle w:val="pj"/>
      </w:pPr>
      <w:r>
        <w:rPr>
          <w:rStyle w:val="s0"/>
        </w:rPr>
        <w:t>15. Нормативы отбора проб (образ</w:t>
      </w:r>
      <w:r>
        <w:rPr>
          <w:rStyle w:val="s0"/>
        </w:rPr>
        <w:t>цов) товаров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16. Взятие проб (образцов) осуществляется с обязательным соблюдением правил техники безопасности и по</w:t>
      </w:r>
      <w:r>
        <w:rPr>
          <w:rStyle w:val="s0"/>
        </w:rPr>
        <w:t>жарной безопасности.</w:t>
      </w:r>
    </w:p>
    <w:p w:rsidR="00000000" w:rsidRDefault="007E4C23">
      <w:pPr>
        <w:pStyle w:val="pj"/>
      </w:pPr>
      <w:r>
        <w:rPr>
          <w:rStyle w:val="s0"/>
        </w:rPr>
        <w:t>17. О взятии проб (образцов) товаров составляется акт по форме, установленной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18. На каждую взятую пробу (обр</w:t>
      </w:r>
      <w:r>
        <w:rPr>
          <w:rStyle w:val="s0"/>
        </w:rPr>
        <w:t>азец) накладывается отдельное таможенное обеспечение.</w:t>
      </w:r>
    </w:p>
    <w:p w:rsidR="00000000" w:rsidRDefault="007E4C23">
      <w:pPr>
        <w:pStyle w:val="pj"/>
      </w:pPr>
      <w:r>
        <w:rPr>
          <w:rStyle w:val="s0"/>
        </w:rPr>
        <w:t>19. Декларанты должны быть ознакомлены с результатами проведенного исследования (анализа, экспертизы) проб и образцов товаров и получить от таможенного органа, которым назначено такое исследование (анал</w:t>
      </w:r>
      <w:r>
        <w:rPr>
          <w:rStyle w:val="s0"/>
        </w:rPr>
        <w:t>из, экспертизу), экземпляры этих результатов не позднее следующего рабочего дня после проведения исследования (анализа, экспертизы) специализированным органом по вопросам экспертизы и исследований центрального органа исполнительной власти, который реализуе</w:t>
      </w:r>
      <w:r>
        <w:rPr>
          <w:rStyle w:val="s0"/>
        </w:rPr>
        <w:t>т государственную таможенную политику, или его обособленным подразделением или после получения таможенным органом экземпляров результатов такого исследования (анализа, экспертизы ) от других государственных органов. Непредоставление экземпляров результатов</w:t>
      </w:r>
      <w:r>
        <w:rPr>
          <w:rStyle w:val="s0"/>
        </w:rPr>
        <w:t xml:space="preserve"> исследований в указанный срок является нарушением служебных обязанностей должностными лицами таможенного органа.</w:t>
      </w:r>
    </w:p>
    <w:p w:rsidR="00000000" w:rsidRDefault="007E4C23">
      <w:pPr>
        <w:pStyle w:val="pj"/>
      </w:pPr>
      <w:r>
        <w:rPr>
          <w:rStyle w:val="s0"/>
        </w:rPr>
        <w:t xml:space="preserve">20. Таможенные органы не возмещают затрат, осуществленных декларантом в результате взятия проб (образцов) товаров, находящихся под таможенным </w:t>
      </w:r>
      <w:r>
        <w:rPr>
          <w:rStyle w:val="s0"/>
        </w:rPr>
        <w:t>контролем. Расходы на проведение исследования (анализа, экспертизы) проб (образцов) товаров, осуществленных таможенными органами, не возмещаются декларантом, кроме случаев, когда такое исследование (анализ, экспертиза) проводится по инициативе декларанта и</w:t>
      </w:r>
      <w:r>
        <w:rPr>
          <w:rStyle w:val="s0"/>
        </w:rPr>
        <w:t>ли принятия таможенным органом решений по обязывающей информации.</w:t>
      </w:r>
    </w:p>
    <w:p w:rsidR="00000000" w:rsidRDefault="007E4C23">
      <w:pPr>
        <w:pStyle w:val="pj"/>
      </w:pPr>
      <w:r>
        <w:rPr>
          <w:rStyle w:val="s0"/>
        </w:rPr>
        <w:t>21. Исключена.</w:t>
      </w:r>
    </w:p>
    <w:p w:rsidR="00000000" w:rsidRDefault="007E4C23">
      <w:pPr>
        <w:pStyle w:val="pj"/>
      </w:pPr>
      <w:r>
        <w:rPr>
          <w:rStyle w:val="s0"/>
        </w:rPr>
        <w:t>22. С целью установления характеристик товара, необходимых для его таможенного оформления таможенные органы могут письменно, в том числе с использованием средств информационны</w:t>
      </w:r>
      <w:r>
        <w:rPr>
          <w:rStyle w:val="s0"/>
        </w:rPr>
        <w:t xml:space="preserve">х технологий, востребовать с предприятий-производителей, субъектов внешнеэкономической деятельности и граждан имеющуюся у них технико-технологическую документацию о составе, физико-химические свойства товаров, информацию об основных технологические стадии </w:t>
      </w:r>
      <w:r>
        <w:rPr>
          <w:rStyle w:val="s0"/>
        </w:rPr>
        <w:t>их производства и назначения.</w:t>
      </w:r>
    </w:p>
    <w:p w:rsidR="00000000" w:rsidRDefault="007E4C23">
      <w:pPr>
        <w:pStyle w:val="pj"/>
      </w:pPr>
      <w:r>
        <w:t> </w:t>
      </w:r>
    </w:p>
    <w:p w:rsidR="00000000" w:rsidRDefault="007E4C23">
      <w:pPr>
        <w:pStyle w:val="pj"/>
        <w:ind w:left="1200" w:hanging="800"/>
      </w:pPr>
      <w:bookmarkStart w:id="433" w:name="SUB3570000"/>
      <w:bookmarkEnd w:id="433"/>
      <w:r>
        <w:rPr>
          <w:rStyle w:val="s1"/>
        </w:rPr>
        <w:t>Статья 357. Операции с взятыми пробами (образцами) товаров</w:t>
      </w:r>
    </w:p>
    <w:p w:rsidR="00000000" w:rsidRDefault="007E4C23">
      <w:pPr>
        <w:pStyle w:val="pj"/>
      </w:pPr>
      <w:r>
        <w:rPr>
          <w:rStyle w:val="s0"/>
        </w:rPr>
        <w:t>1. Взятые пробы (образцы) товаров под таможенным обеспечением вместе с актом об их взятии в срок, не превышающий трех календарных дней после их заключения, направляю</w:t>
      </w:r>
      <w:r>
        <w:rPr>
          <w:rStyle w:val="s0"/>
        </w:rPr>
        <w:t>тся по почте или доставляются должностным лицом таможенного органа в специализированного органа по вопросам экспертизы и исследований центрального органа исполнительной власти, реализующего государственную таможенную политику, то к его обособленного подраз</w:t>
      </w:r>
      <w:r>
        <w:rPr>
          <w:rStyle w:val="s0"/>
        </w:rPr>
        <w:t>деления или другой экспертного учреждения (организации) для проведения их исследования (анализа, экспертизы). Пробы (образцы) товаров, которые быстро портятся поскольку имеют ограниченный срок хранения, доставляются для проведения их исследования (анализа,</w:t>
      </w:r>
      <w:r>
        <w:rPr>
          <w:rStyle w:val="s0"/>
        </w:rPr>
        <w:t xml:space="preserve"> экспертизы) не позднее следующего дня после их заключения.</w:t>
      </w:r>
    </w:p>
    <w:p w:rsidR="00000000" w:rsidRDefault="007E4C23">
      <w:pPr>
        <w:pStyle w:val="pj"/>
      </w:pPr>
      <w:r>
        <w:rPr>
          <w:rStyle w:val="s0"/>
        </w:rPr>
        <w:t>2. Исследования (анализы, экспертизы) проводятся экспертами специализированного органа по вопросам экспертизы и исследований центрального органа исполнительной власти, который реализует государственную таможенную политику, или его обособленного подразделен</w:t>
      </w:r>
      <w:r>
        <w:rPr>
          <w:rStyle w:val="s0"/>
        </w:rPr>
        <w:t>ия или других экспертных учреждений (организаций), предназначенных таможенным органом. Указанные исследования (анализы, экспертизы) проводятся с целью обеспечения таможенного контроля и таможенного оформления и не являются судебными экспертизами.</w:t>
      </w:r>
    </w:p>
    <w:p w:rsidR="00000000" w:rsidRDefault="007E4C23">
      <w:pPr>
        <w:pStyle w:val="pj"/>
      </w:pPr>
      <w:r>
        <w:rPr>
          <w:rStyle w:val="s0"/>
        </w:rPr>
        <w:t>3. Назнач</w:t>
      </w:r>
      <w:r>
        <w:rPr>
          <w:rStyle w:val="s0"/>
        </w:rPr>
        <w:t>ение исследования (анализа, экспертизы) в других учреждениях (организациях) допускается только в случае невозможности проведения исследования (анализа, экспертизы) специализированным органом по вопросам экспертизы и исследований центрального органа исполни</w:t>
      </w:r>
      <w:r>
        <w:rPr>
          <w:rStyle w:val="s0"/>
        </w:rPr>
        <w:t>тельной власти, который реализует государственную таможенную политику, или его обособленным подразделением или по заявлению декларанта для подтверждения или опровержения результатов проведенного исследования (анализа, экспертизы).</w:t>
      </w:r>
    </w:p>
    <w:p w:rsidR="00000000" w:rsidRDefault="007E4C23">
      <w:pPr>
        <w:pStyle w:val="pj"/>
      </w:pPr>
      <w:r>
        <w:rPr>
          <w:rStyle w:val="s0"/>
        </w:rPr>
        <w:t xml:space="preserve">4. Исследование (анализ, </w:t>
      </w:r>
      <w:r>
        <w:rPr>
          <w:rStyle w:val="s0"/>
        </w:rPr>
        <w:t>экспертиза) проб (образцов) проводится в течение 10 дней после их поступления в специализированный орган по вопросам экспертизы и исследований центрального органа исполнительной власти, который реализует государственную таможенную политику, или его обособл</w:t>
      </w:r>
      <w:r>
        <w:rPr>
          <w:rStyle w:val="s0"/>
        </w:rPr>
        <w:t>енного подразделения или другой экспертного учреждения ( организации). В случае необходимости этот срок может быть продлен по решению руководителя специализированного органа по вопросам экспертизы и исследований центрального органа исполнительной власти, к</w:t>
      </w:r>
      <w:r>
        <w:rPr>
          <w:rStyle w:val="s0"/>
        </w:rPr>
        <w:t>оторый реализует государственную таможенную политику, руководителя таможенного органа или его заместителя по месту нахождения обособленного подразделения указанного специализированного органа или руководителя соответствующей экспертного учреждения (организ</w:t>
      </w:r>
      <w:r>
        <w:rPr>
          <w:rStyle w:val="s0"/>
        </w:rPr>
        <w:t>ации), но не более чем на 20 дней.</w:t>
      </w:r>
    </w:p>
    <w:p w:rsidR="00000000" w:rsidRDefault="007E4C23">
      <w:pPr>
        <w:pStyle w:val="pj"/>
      </w:pPr>
      <w:r>
        <w:rPr>
          <w:rStyle w:val="s0"/>
        </w:rPr>
        <w:t>5. Исследования (анализы, экспертизы) проб (образцов) товаров, которые быстро портятся или имеют ограниченный срок хранения, проводятся безотлагательно.</w:t>
      </w:r>
    </w:p>
    <w:p w:rsidR="00000000" w:rsidRDefault="007E4C23">
      <w:pPr>
        <w:pStyle w:val="pj"/>
      </w:pPr>
      <w:r>
        <w:rPr>
          <w:rStyle w:val="s0"/>
        </w:rPr>
        <w:t>6. Срок проведения исследований (анализов, экспертиз) проб (образцов</w:t>
      </w:r>
      <w:r>
        <w:rPr>
          <w:rStyle w:val="s0"/>
        </w:rPr>
        <w:t>) приостанавливается при наличии ходатайства эксперта перед таможенным органом, который назначил исследование (анализ, экспертизу), о предоставлении ему дополнительных материалов. Дополнительные материалы должны быть предоставлены в срок, не превышающий 10</w:t>
      </w:r>
      <w:r>
        <w:rPr>
          <w:rStyle w:val="s0"/>
        </w:rPr>
        <w:t xml:space="preserve"> дней со дня получения ходатайства. В случае непредоставления дополнительных материалов в указанный срок руководитель специализированного органа по вопросам экспертизы и исследований центрального органа исполнительной власти, который реализует государствен</w:t>
      </w:r>
      <w:r>
        <w:rPr>
          <w:rStyle w:val="s0"/>
        </w:rPr>
        <w:t>ную таможенную политику, руководитель таможенного органа или его заместитель по месту нахождения обособленного подразделения указанного специализированного органа или руководитель соответствующего экспертного учреждения (организации) принимает решение о пр</w:t>
      </w:r>
      <w:r>
        <w:rPr>
          <w:rStyle w:val="s0"/>
        </w:rPr>
        <w:t>оведении частичного исследования (анализа, экспертизы) или об отказе в проведении исследования (анализа, экспертизы).</w:t>
      </w:r>
    </w:p>
    <w:p w:rsidR="00000000" w:rsidRDefault="007E4C23">
      <w:pPr>
        <w:pStyle w:val="pj"/>
      </w:pPr>
      <w:r>
        <w:rPr>
          <w:rStyle w:val="s0"/>
        </w:rPr>
        <w:t>7. В случае нарушения установленных настоящей статьей сроков проведения исследований (анализов, экспертиз) или в случае невозможности их п</w:t>
      </w:r>
      <w:r>
        <w:rPr>
          <w:rStyle w:val="s0"/>
        </w:rPr>
        <w:t>роведения таможенный орган обязан сообщить об этом декларанта. Убытки, причиненные декларанту вследствие нарушения установленных настоящей статьей сроков проведения исследований (анализов, экспертиз), возмещаются таможенными органами в установленном законо</w:t>
      </w:r>
      <w:r>
        <w:rPr>
          <w:rStyle w:val="s0"/>
        </w:rPr>
        <w:t>м порядке.</w:t>
      </w:r>
    </w:p>
    <w:p w:rsidR="00000000" w:rsidRDefault="007E4C23">
      <w:pPr>
        <w:pStyle w:val="pj"/>
      </w:pPr>
      <w:r>
        <w:rPr>
          <w:rStyle w:val="s0"/>
        </w:rPr>
        <w:t>8. По результатам проведенных исследований (анализов, экспертиз) эксперт готовит заключение по форме, установленной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 xml:space="preserve">9. </w:t>
      </w:r>
      <w:r>
        <w:rPr>
          <w:rStyle w:val="s0"/>
        </w:rPr>
        <w:t>В заключении о результатах исследования (анализа, экспертизы) указываются:</w:t>
      </w:r>
    </w:p>
    <w:p w:rsidR="00000000" w:rsidRDefault="007E4C23">
      <w:pPr>
        <w:pStyle w:val="pj"/>
      </w:pPr>
      <w:r>
        <w:rPr>
          <w:rStyle w:val="s0"/>
        </w:rPr>
        <w:t>1) место и дата проведения исследования (анализа, экспертизы);</w:t>
      </w:r>
    </w:p>
    <w:p w:rsidR="00000000" w:rsidRDefault="007E4C23">
      <w:pPr>
        <w:pStyle w:val="pj"/>
      </w:pPr>
      <w:r>
        <w:rPr>
          <w:rStyle w:val="s0"/>
        </w:rPr>
        <w:t>2) кем и на основании какого документа проводилось исследование (анализ, экспертиза);</w:t>
      </w:r>
    </w:p>
    <w:p w:rsidR="00000000" w:rsidRDefault="007E4C23">
      <w:pPr>
        <w:pStyle w:val="pj"/>
      </w:pPr>
      <w:r>
        <w:rPr>
          <w:rStyle w:val="s0"/>
        </w:rPr>
        <w:t>3) вопросы, поставленные перед э</w:t>
      </w:r>
      <w:r>
        <w:rPr>
          <w:rStyle w:val="s0"/>
        </w:rPr>
        <w:t>кспертом;</w:t>
      </w:r>
    </w:p>
    <w:p w:rsidR="00000000" w:rsidRDefault="007E4C23">
      <w:pPr>
        <w:pStyle w:val="pj"/>
      </w:pPr>
      <w:r>
        <w:rPr>
          <w:rStyle w:val="s0"/>
        </w:rPr>
        <w:t>4) объекты исследования (анализа, экспертизы);</w:t>
      </w:r>
    </w:p>
    <w:p w:rsidR="00000000" w:rsidRDefault="007E4C23">
      <w:pPr>
        <w:pStyle w:val="pj"/>
      </w:pPr>
      <w:r>
        <w:rPr>
          <w:rStyle w:val="s0"/>
        </w:rPr>
        <w:t>5) материалы и документы, предоставленные эксперту;</w:t>
      </w:r>
    </w:p>
    <w:p w:rsidR="00000000" w:rsidRDefault="007E4C23">
      <w:pPr>
        <w:pStyle w:val="pj"/>
      </w:pPr>
      <w:r>
        <w:rPr>
          <w:rStyle w:val="s0"/>
        </w:rPr>
        <w:t>6) содержание и результаты исследования (анализа, экспертизы) с указанием их проведения;</w:t>
      </w:r>
    </w:p>
    <w:p w:rsidR="00000000" w:rsidRDefault="007E4C23">
      <w:pPr>
        <w:pStyle w:val="pj"/>
      </w:pPr>
      <w:r>
        <w:rPr>
          <w:rStyle w:val="s0"/>
        </w:rPr>
        <w:t xml:space="preserve">7) оценка результатов исследования (анализа, экспертизы), </w:t>
      </w:r>
      <w:r>
        <w:rPr>
          <w:rStyle w:val="s0"/>
        </w:rPr>
        <w:t>выводы и их обоснование.</w:t>
      </w:r>
    </w:p>
    <w:p w:rsidR="00000000" w:rsidRDefault="007E4C23">
      <w:pPr>
        <w:pStyle w:val="pj"/>
      </w:pPr>
      <w:r>
        <w:rPr>
          <w:rStyle w:val="s0"/>
        </w:rPr>
        <w:t>10. Если эксперт при проведении исследования (анализа, экспертизы) обнаружит существенные обстоятельства, по поводу которых ему не были поставлены вопросы, он может включить их в заключении.</w:t>
      </w:r>
    </w:p>
    <w:p w:rsidR="00000000" w:rsidRDefault="007E4C23">
      <w:pPr>
        <w:pStyle w:val="pj"/>
      </w:pPr>
      <w:r>
        <w:rPr>
          <w:rStyle w:val="s0"/>
        </w:rPr>
        <w:t>11. В случае недостаточной ясности и пол</w:t>
      </w:r>
      <w:r>
        <w:rPr>
          <w:rStyle w:val="s0"/>
        </w:rPr>
        <w:t>ноты заключения эксперта может быть назначено дополнительное исследование (анализ, экспертиза), которое поручается тому же или другому эксперту.</w:t>
      </w:r>
    </w:p>
    <w:p w:rsidR="00000000" w:rsidRDefault="007E4C23">
      <w:pPr>
        <w:pStyle w:val="pj"/>
      </w:pPr>
      <w:r>
        <w:rPr>
          <w:rStyle w:val="s0"/>
        </w:rPr>
        <w:t>12. В случае необоснованности заключения или возникновения сомнений в его правильности может быть назначено пов</w:t>
      </w:r>
      <w:r>
        <w:rPr>
          <w:rStyle w:val="s0"/>
        </w:rPr>
        <w:t>торное исследование (анализ, экспертиза), проведение которого поручается другому эксперту.</w:t>
      </w:r>
    </w:p>
    <w:p w:rsidR="00000000" w:rsidRDefault="007E4C23">
      <w:pPr>
        <w:pStyle w:val="pj"/>
      </w:pPr>
      <w:r>
        <w:rPr>
          <w:rStyle w:val="s0"/>
        </w:rPr>
        <w:t>13. Дополнительные и повторные исследования (анализы, экспертизы) назначаются на общих основаниях.</w:t>
      </w:r>
    </w:p>
    <w:p w:rsidR="00000000" w:rsidRDefault="007E4C23">
      <w:pPr>
        <w:pStyle w:val="pj"/>
      </w:pPr>
      <w:r>
        <w:rPr>
          <w:rStyle w:val="s0"/>
        </w:rPr>
        <w:t>14. Контрольные пробы (образцы), а также остатки исследованных про</w:t>
      </w:r>
      <w:r>
        <w:rPr>
          <w:rStyle w:val="s0"/>
        </w:rPr>
        <w:t>б и поврежденные во время проведения исследований (анализов, экспертиз) образцы хранятся в специализированном органе по экспертизы и исследований центрального органа исполнительной власти, который реализует государственную таможенную политику (его обособле</w:t>
      </w:r>
      <w:r>
        <w:rPr>
          <w:rStyle w:val="s0"/>
        </w:rPr>
        <w:t>нном подразделении) в течение 60 дней со дня их поступления.</w:t>
      </w:r>
    </w:p>
    <w:p w:rsidR="00000000" w:rsidRDefault="007E4C23">
      <w:pPr>
        <w:pStyle w:val="pj"/>
      </w:pPr>
      <w:r>
        <w:rPr>
          <w:rStyle w:val="s0"/>
        </w:rPr>
        <w:t>15. Пробы (образцы) товаров, которые быстро портятся или имеют ограниченный срок хранения, хранятся в течение срока их хранения.</w:t>
      </w:r>
    </w:p>
    <w:p w:rsidR="00000000" w:rsidRDefault="007E4C23">
      <w:pPr>
        <w:pStyle w:val="pj"/>
      </w:pPr>
      <w:r>
        <w:rPr>
          <w:rStyle w:val="s0"/>
        </w:rPr>
        <w:t>16. Пробы (образцы) товаров, в составе которых по результатам их и</w:t>
      </w:r>
      <w:r>
        <w:rPr>
          <w:rStyle w:val="s0"/>
        </w:rPr>
        <w:t>сследования (анализа, экспертизы) обнаружены наркотические средства, психотропные вещества, их аналоги или прекурсоры, сильнодействующие или ядовитые вещества, а также пробы (образцы) товаров, взятые в одном экземпляре, сразу после проведения их исследован</w:t>
      </w:r>
      <w:r>
        <w:rPr>
          <w:rStyle w:val="s0"/>
        </w:rPr>
        <w:t xml:space="preserve">ия (анализа, экспертизы) и предоставление заключения передаются таможенному органу, который назначил такое исследование (анализ, экспертизу), по акту, форма которого утверждается центральным органом исполнительной власти, который обеспечивает формирование </w:t>
      </w:r>
      <w:r>
        <w:rPr>
          <w:rStyle w:val="s0"/>
        </w:rPr>
        <w:t>и реализует государственную финансовую политику.</w:t>
      </w:r>
    </w:p>
    <w:p w:rsidR="00000000" w:rsidRDefault="007E4C23">
      <w:pPr>
        <w:pStyle w:val="pj"/>
      </w:pPr>
      <w:r>
        <w:rPr>
          <w:rStyle w:val="s0"/>
        </w:rPr>
        <w:t>17. Пробы (образцы) товаров, в том числе поврежденные, и технико-технологическая документация принадлежат их владельцам. После окончания исследования (анализа, экспертизы) пробы (образцы) с учетом установлен</w:t>
      </w:r>
      <w:r>
        <w:rPr>
          <w:rStyle w:val="s0"/>
        </w:rPr>
        <w:t xml:space="preserve">ного частью четырнадцатой настоящей статьи срока хранения возвращаются декларанту по его письменному требованию с оформлением соответствующего акта, форма которого утверждается центральным органом исполнительной власти, который обеспечивает формирование и </w:t>
      </w:r>
      <w:r>
        <w:rPr>
          <w:rStyle w:val="s0"/>
        </w:rPr>
        <w:t>реализует государственную финансовую политику.</w:t>
      </w:r>
    </w:p>
    <w:p w:rsidR="00000000" w:rsidRDefault="007E4C23">
      <w:pPr>
        <w:pStyle w:val="pj"/>
      </w:pPr>
      <w:r>
        <w:rPr>
          <w:rStyle w:val="s0"/>
        </w:rPr>
        <w:t>18. Пробы (образцы) товаров, не востребованные декларантом в течение установленного частью четырнадцатой настоящей статьи срока хранения, уничтожаются с оформлением соответствующего акта, форма которого утверж</w:t>
      </w:r>
      <w:r>
        <w:rPr>
          <w:rStyle w:val="s0"/>
        </w:rPr>
        <w:t>дается центральным органом исполнительной власти, который обеспечивает формирование и реализует государственную финансовую политику. При этом стоимость указанных проб (образцов) не возмещается.</w:t>
      </w:r>
    </w:p>
    <w:p w:rsidR="00000000" w:rsidRDefault="007E4C23">
      <w:pPr>
        <w:pStyle w:val="pj"/>
      </w:pPr>
      <w:r>
        <w:rPr>
          <w:rStyle w:val="s0"/>
        </w:rPr>
        <w:t xml:space="preserve">19. Технико-технологическая документация и другие документы с </w:t>
      </w:r>
      <w:r>
        <w:rPr>
          <w:rStyle w:val="s0"/>
        </w:rPr>
        <w:t xml:space="preserve">информацией о характеристиках товара, пробы (образцы) которого отбирались для проведения исследований (анализов, экспертиз), возвращаются декларанту после окончания таможенного оформления этих товаров или после предоставления таможенному органу заверенных </w:t>
      </w:r>
      <w:r>
        <w:rPr>
          <w:rStyle w:val="s0"/>
        </w:rPr>
        <w:t>в установленном порядке копий указанных документов, которые остаются в делах таможенного органа.</w:t>
      </w:r>
    </w:p>
    <w:p w:rsidR="00000000" w:rsidRDefault="007E4C23">
      <w:pPr>
        <w:pStyle w:val="pj"/>
      </w:pPr>
      <w:r>
        <w:rPr>
          <w:rStyle w:val="s0"/>
        </w:rPr>
        <w:t>20. Оплата проведения исследований (анализа, экспертизы) проб (образцов) товаров осуществляется за счет средств государственного бюджета.</w:t>
      </w:r>
    </w:p>
    <w:p w:rsidR="00000000" w:rsidRDefault="007E4C23">
      <w:pPr>
        <w:pStyle w:val="pj"/>
      </w:pPr>
      <w:r>
        <w:rPr>
          <w:rStyle w:val="s0"/>
        </w:rPr>
        <w:t>21. Порядок возмещени</w:t>
      </w:r>
      <w:r>
        <w:rPr>
          <w:rStyle w:val="s0"/>
        </w:rPr>
        <w:t>я средств на проведение исследований (анализов, экспертиз) проб (образцов) товаров для принятия таможенным органом решений по обязывающей информации устанавливается центральным органом исполнительной власти, который обеспечивает формирование и реализует го</w:t>
      </w:r>
      <w:r>
        <w:rPr>
          <w:rStyle w:val="s0"/>
        </w:rPr>
        <w:t>сударственную финансовую политику.</w:t>
      </w:r>
    </w:p>
    <w:p w:rsidR="00000000" w:rsidRDefault="007E4C23">
      <w:pPr>
        <w:pStyle w:val="pc"/>
      </w:pPr>
      <w:r>
        <w:rPr>
          <w:rStyle w:val="s1"/>
        </w:rPr>
        <w:t> </w:t>
      </w:r>
    </w:p>
    <w:p w:rsidR="00000000" w:rsidRDefault="007E4C23">
      <w:pPr>
        <w:pStyle w:val="pc"/>
      </w:pPr>
      <w:bookmarkStart w:id="434" w:name="SUB3580000"/>
      <w:bookmarkEnd w:id="434"/>
      <w:r>
        <w:rPr>
          <w:rStyle w:val="s1"/>
        </w:rPr>
        <w:t>Глава 51. Особые процедуры таможенного контроля</w:t>
      </w:r>
    </w:p>
    <w:p w:rsidR="00000000" w:rsidRDefault="007E4C23">
      <w:pPr>
        <w:pStyle w:val="pj"/>
      </w:pPr>
      <w:r>
        <w:t> </w:t>
      </w:r>
    </w:p>
    <w:p w:rsidR="00000000" w:rsidRDefault="007E4C23">
      <w:pPr>
        <w:pStyle w:val="pj"/>
        <w:ind w:left="1200" w:hanging="800"/>
      </w:pPr>
      <w:r>
        <w:rPr>
          <w:rStyle w:val="s1"/>
        </w:rPr>
        <w:t>Статья 358. Освобождение от отдельных форм таможенного контроля</w:t>
      </w:r>
    </w:p>
    <w:p w:rsidR="00000000" w:rsidRDefault="007E4C23">
      <w:pPr>
        <w:pStyle w:val="pj"/>
      </w:pPr>
      <w:r>
        <w:rPr>
          <w:rStyle w:val="s0"/>
        </w:rPr>
        <w:t>1. Освобождение от отдельных форм таможенного контроля устанавливается настоящим Кодексом, другими законами Украины, а также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2. Неприменение отдельных форм таможенного контроля не означает освобождение от обязательного соблюдения порядка перемещения товаров, транспортных средств коммерческого назначения через таможенную границу Украины.</w:t>
      </w:r>
    </w:p>
    <w:p w:rsidR="00000000" w:rsidRDefault="007E4C23">
      <w:pPr>
        <w:pStyle w:val="pj"/>
      </w:pPr>
      <w:r>
        <w:t> </w:t>
      </w:r>
    </w:p>
    <w:p w:rsidR="00000000" w:rsidRDefault="007E4C23">
      <w:pPr>
        <w:pStyle w:val="pj"/>
        <w:ind w:left="1200" w:hanging="800"/>
      </w:pPr>
      <w:bookmarkStart w:id="435" w:name="SUB3590000"/>
      <w:bookmarkEnd w:id="435"/>
      <w:r>
        <w:rPr>
          <w:rStyle w:val="s1"/>
        </w:rPr>
        <w:t xml:space="preserve">Статья 359. Освобождение от таможенного </w:t>
      </w:r>
      <w:r>
        <w:rPr>
          <w:rStyle w:val="s1"/>
        </w:rPr>
        <w:t>досмотра</w:t>
      </w:r>
    </w:p>
    <w:p w:rsidR="00000000" w:rsidRDefault="007E4C23">
      <w:pPr>
        <w:pStyle w:val="pj"/>
      </w:pPr>
      <w:r>
        <w:rPr>
          <w:rStyle w:val="s0"/>
        </w:rPr>
        <w:t>1. Таможенному досмотру не подлежит ручная кладь и сопровождаемый багаж Президента Украины, Председателя Верховной Рады Украины, народных депутатов Украины, Премьер-министра Украины, Первого вице-премьер-министра Украины, Председателя и судей Верх</w:t>
      </w:r>
      <w:r>
        <w:rPr>
          <w:rStyle w:val="s0"/>
        </w:rPr>
        <w:t>овного Суда, Председателя и судей Конституционного Суда Украина, Министра иностранных дел Украины, Генерального прокурора и членов их семей, которые следуют вместе с ними.</w:t>
      </w:r>
    </w:p>
    <w:p w:rsidR="00000000" w:rsidRDefault="007E4C23">
      <w:pPr>
        <w:pStyle w:val="pj"/>
      </w:pPr>
      <w:r>
        <w:rPr>
          <w:rStyle w:val="s0"/>
        </w:rPr>
        <w:t>2. Таможенному досмотру не подлежат средства железнодорожного и воздушного транспорт</w:t>
      </w:r>
      <w:r>
        <w:rPr>
          <w:rStyle w:val="s0"/>
        </w:rPr>
        <w:t>а, которые перевозят официальные государственные делегации. Основанием для освобождения транспортного средства от таможенного досмотра является представление таможенному органу официального сообщения Министерства иностранных дел Украины.</w:t>
      </w:r>
    </w:p>
    <w:p w:rsidR="00000000" w:rsidRDefault="007E4C23">
      <w:pPr>
        <w:pStyle w:val="pj"/>
      </w:pPr>
      <w:r>
        <w:t> </w:t>
      </w:r>
    </w:p>
    <w:p w:rsidR="00000000" w:rsidRDefault="007E4C23">
      <w:pPr>
        <w:pStyle w:val="pj"/>
        <w:ind w:left="1200" w:hanging="800"/>
      </w:pPr>
      <w:bookmarkStart w:id="436" w:name="SUB3600000"/>
      <w:bookmarkEnd w:id="436"/>
      <w:r>
        <w:rPr>
          <w:rStyle w:val="s1"/>
        </w:rPr>
        <w:t>Статья 360. Осущ</w:t>
      </w:r>
      <w:r>
        <w:rPr>
          <w:rStyle w:val="s1"/>
        </w:rPr>
        <w:t>ествление таможенного контроля некоторых видов товаров в первоочередном порядке</w:t>
      </w:r>
    </w:p>
    <w:p w:rsidR="00000000" w:rsidRDefault="007E4C23">
      <w:pPr>
        <w:pStyle w:val="pj"/>
      </w:pPr>
      <w:r>
        <w:rPr>
          <w:rStyle w:val="s0"/>
        </w:rPr>
        <w:t>1. В случае перемещения через таможенную границу Украины товаров, необходимых для преодоления последствий стихийного бедствия, аварий, катастроф, эпидемий, а также живых животн</w:t>
      </w:r>
      <w:r>
        <w:rPr>
          <w:rStyle w:val="s0"/>
        </w:rPr>
        <w:t>ых, органов и других анатомических материалов человека для потребностей трансплантации, товаров, имеющих ограниченный срок или особый режим хранения, товаров военного назначения, радиоактивных материалов, фото-, аудио- и видеоматериалов для средств массово</w:t>
      </w:r>
      <w:r>
        <w:rPr>
          <w:rStyle w:val="s0"/>
        </w:rPr>
        <w:t xml:space="preserve">й информации, товаров международной технической и гуманитарной помощи, товаров, перемещаемых в рамках соглашений о производственной кооперации, товаров, перемещаемых на условиях </w:t>
      </w:r>
      <w:hyperlink r:id="rId192" w:history="1">
        <w:r>
          <w:rPr>
            <w:rStyle w:val="a4"/>
            <w:color w:val="0000FF"/>
            <w:u w:val="single"/>
          </w:rPr>
          <w:t>Таможенной кон</w:t>
        </w:r>
        <w:r>
          <w:rPr>
            <w:rStyle w:val="a4"/>
            <w:color w:val="0000FF"/>
            <w:u w:val="single"/>
          </w:rPr>
          <w:t>венции</w:t>
        </w:r>
      </w:hyperlink>
      <w:r>
        <w:rPr>
          <w:rStyle w:val="s0"/>
        </w:rPr>
        <w:t xml:space="preserve"> о международной перевозке грузов с применением книжки МДП (Конвенции МДП) 1975 года или на условиях Конвенции о процедуре совместного транзита, военной техники и других товаров, перемещаемых с использованием формы 302, таможенный контроль таких това</w:t>
      </w:r>
      <w:r>
        <w:rPr>
          <w:rStyle w:val="s0"/>
        </w:rPr>
        <w:t>ров производится в первую очередь, в том числе с использованием информационно-коммуникационных систем, регулирующих очередность прибытия к государственной границе и/или ее пересечения.</w:t>
      </w:r>
    </w:p>
    <w:p w:rsidR="00000000" w:rsidRDefault="007E4C23">
      <w:pPr>
        <w:pStyle w:val="pj"/>
      </w:pPr>
      <w:r>
        <w:rPr>
          <w:rStyle w:val="s0"/>
        </w:rPr>
        <w:t>2. Обзор (переосвидетельствование) товаров, указанных в части первой на</w:t>
      </w:r>
      <w:r>
        <w:rPr>
          <w:rStyle w:val="s0"/>
        </w:rPr>
        <w:t>стоящей статьи, а также взятие проб и образцов таких товаров осуществляется только в исключительных обстоятельствах.</w:t>
      </w:r>
    </w:p>
    <w:p w:rsidR="00000000" w:rsidRDefault="007E4C23">
      <w:pPr>
        <w:pStyle w:val="pj"/>
      </w:pPr>
      <w:r>
        <w:rPr>
          <w:rStyle w:val="s0"/>
        </w:rPr>
        <w:t>3. Законами Украины могут определяться другие категории товаров, таможенный контроль которых осуществляется в первоочередном порядке.</w:t>
      </w:r>
    </w:p>
    <w:p w:rsidR="00000000" w:rsidRDefault="007E4C23">
      <w:pPr>
        <w:pStyle w:val="pj"/>
      </w:pPr>
      <w:r>
        <w:rPr>
          <w:rStyle w:val="s0"/>
        </w:rPr>
        <w:t> </w:t>
      </w:r>
    </w:p>
    <w:p w:rsidR="00000000" w:rsidRDefault="007E4C23">
      <w:pPr>
        <w:pStyle w:val="pc"/>
      </w:pPr>
      <w:bookmarkStart w:id="437" w:name="SUB3610000"/>
      <w:bookmarkEnd w:id="437"/>
      <w:r>
        <w:rPr>
          <w:rStyle w:val="s1"/>
        </w:rPr>
        <w:t>Гла</w:t>
      </w:r>
      <w:r>
        <w:rPr>
          <w:rStyle w:val="s1"/>
        </w:rPr>
        <w:t>ва 52. Система управления рисками</w:t>
      </w:r>
    </w:p>
    <w:p w:rsidR="00000000" w:rsidRDefault="007E4C23">
      <w:pPr>
        <w:pStyle w:val="pj"/>
      </w:pPr>
      <w:r>
        <w:t> </w:t>
      </w:r>
    </w:p>
    <w:p w:rsidR="00000000" w:rsidRDefault="007E4C23">
      <w:pPr>
        <w:pStyle w:val="pj"/>
        <w:ind w:left="1200" w:hanging="800"/>
      </w:pPr>
      <w:r>
        <w:rPr>
          <w:rStyle w:val="s1"/>
        </w:rPr>
        <w:t>Статья 361. Цели применения системы управления рисками</w:t>
      </w:r>
    </w:p>
    <w:p w:rsidR="00000000" w:rsidRDefault="007E4C23">
      <w:pPr>
        <w:pStyle w:val="pj"/>
      </w:pPr>
      <w:r>
        <w:rPr>
          <w:rStyle w:val="s0"/>
        </w:rPr>
        <w:t>1. Исключена.</w:t>
      </w:r>
    </w:p>
    <w:p w:rsidR="00000000" w:rsidRDefault="007E4C23">
      <w:pPr>
        <w:pStyle w:val="pj"/>
      </w:pPr>
      <w:r>
        <w:rPr>
          <w:rStyle w:val="s0"/>
        </w:rPr>
        <w:t>2. Таможенные органы применяют систему управления рисками для определения товаров, транспортных средств, документов и лиц, подлежащих таможенному контр</w:t>
      </w:r>
      <w:r>
        <w:rPr>
          <w:rStyle w:val="s0"/>
        </w:rPr>
        <w:t>олю, форм таможенного контроля, применяемых к таким товарам, транспортных средств, документов и лиц, а также объема таможенного контроля.</w:t>
      </w:r>
    </w:p>
    <w:p w:rsidR="00000000" w:rsidRDefault="007E4C23">
      <w:pPr>
        <w:pStyle w:val="pj"/>
      </w:pPr>
      <w:r>
        <w:rPr>
          <w:rStyle w:val="s0"/>
        </w:rPr>
        <w:t>3. Целями применения системы управления рисками являются:</w:t>
      </w:r>
    </w:p>
    <w:p w:rsidR="00000000" w:rsidRDefault="007E4C23">
      <w:pPr>
        <w:pStyle w:val="pj"/>
      </w:pPr>
      <w:r>
        <w:rPr>
          <w:rStyle w:val="s0"/>
        </w:rPr>
        <w:t>1) предотвращение, прогнозирования и выявления нарушений зак</w:t>
      </w:r>
      <w:r>
        <w:rPr>
          <w:rStyle w:val="s0"/>
        </w:rPr>
        <w:t>онодательства Украины по вопросам таможенного дела;</w:t>
      </w:r>
    </w:p>
    <w:p w:rsidR="00000000" w:rsidRDefault="007E4C23">
      <w:pPr>
        <w:pStyle w:val="pj"/>
      </w:pPr>
      <w:r>
        <w:rPr>
          <w:rStyle w:val="s0"/>
        </w:rPr>
        <w:t>2) обеспечение более эффективного использования имеющихся у таможенных органов ресурсов и сосредоточения их внимания на отдельных сгруппированных объектах анализа риска, по которым есть потребность в прим</w:t>
      </w:r>
      <w:r>
        <w:rPr>
          <w:rStyle w:val="s0"/>
        </w:rPr>
        <w:t>енении отдельных форм таможенного контроля либо их совокупности, а также в повышении эффективности таможенного контроля (областях риска);</w:t>
      </w:r>
    </w:p>
    <w:p w:rsidR="00000000" w:rsidRDefault="007E4C23">
      <w:pPr>
        <w:pStyle w:val="pj"/>
      </w:pPr>
      <w:r>
        <w:rPr>
          <w:rStyle w:val="s0"/>
        </w:rPr>
        <w:t>3) обеспечение в пределах полномочий таможенных органов мер по защите национальной безопасности, жизни и здоровья люде</w:t>
      </w:r>
      <w:r>
        <w:rPr>
          <w:rStyle w:val="s0"/>
        </w:rPr>
        <w:t>й, животных, растений, окружающей среды, интересов потребителей;</w:t>
      </w:r>
    </w:p>
    <w:p w:rsidR="00000000" w:rsidRDefault="007E4C23">
      <w:pPr>
        <w:pStyle w:val="pj"/>
      </w:pPr>
      <w:r>
        <w:rPr>
          <w:rStyle w:val="s0"/>
        </w:rPr>
        <w:t>4) ускорение таможенного оформления товаров, перемещаемых через таможенную границу Украины.</w:t>
      </w:r>
    </w:p>
    <w:p w:rsidR="00000000" w:rsidRDefault="007E4C23">
      <w:pPr>
        <w:pStyle w:val="pj"/>
      </w:pPr>
      <w:r>
        <w:t> </w:t>
      </w:r>
    </w:p>
    <w:p w:rsidR="00000000" w:rsidRDefault="007E4C23">
      <w:pPr>
        <w:pStyle w:val="pj"/>
        <w:ind w:left="1200" w:hanging="800"/>
      </w:pPr>
      <w:bookmarkStart w:id="438" w:name="SUB3620000"/>
      <w:bookmarkEnd w:id="438"/>
      <w:r>
        <w:rPr>
          <w:rStyle w:val="s1"/>
        </w:rPr>
        <w:t>Статья 362. Анализ риска и его объекты</w:t>
      </w:r>
    </w:p>
    <w:p w:rsidR="00000000" w:rsidRDefault="007E4C23">
      <w:pPr>
        <w:pStyle w:val="pj"/>
      </w:pPr>
      <w:r>
        <w:rPr>
          <w:rStyle w:val="s0"/>
        </w:rPr>
        <w:t>1. Анализ риска - это систематическое использование таможе</w:t>
      </w:r>
      <w:r>
        <w:rPr>
          <w:rStyle w:val="s0"/>
        </w:rPr>
        <w:t>нными органами имеющейся у них информации для определения обстоятельств и условий возникновения рисков, их идентификации и оценки возможных последствий несоблюдения требований законодательства Украины по вопросам таможенного дела.</w:t>
      </w:r>
    </w:p>
    <w:p w:rsidR="00000000" w:rsidRDefault="007E4C23">
      <w:pPr>
        <w:pStyle w:val="pj"/>
      </w:pPr>
      <w:r>
        <w:rPr>
          <w:rStyle w:val="s0"/>
        </w:rPr>
        <w:t>2. К объектам анализа рис</w:t>
      </w:r>
      <w:r>
        <w:rPr>
          <w:rStyle w:val="s0"/>
        </w:rPr>
        <w:t>ка относятся:</w:t>
      </w:r>
    </w:p>
    <w:p w:rsidR="00000000" w:rsidRDefault="007E4C23">
      <w:pPr>
        <w:pStyle w:val="pj"/>
      </w:pPr>
      <w:r>
        <w:rPr>
          <w:rStyle w:val="s0"/>
        </w:rPr>
        <w:t>1) характеристики товаров, транспортных средств, перемещаемых через таможенную границу Украины;</w:t>
      </w:r>
    </w:p>
    <w:p w:rsidR="00000000" w:rsidRDefault="007E4C23">
      <w:pPr>
        <w:pStyle w:val="pj"/>
      </w:pPr>
      <w:r>
        <w:rPr>
          <w:rStyle w:val="s0"/>
        </w:rPr>
        <w:t>2) характер внешнеэкономической сделки;</w:t>
      </w:r>
    </w:p>
    <w:p w:rsidR="00000000" w:rsidRDefault="007E4C23">
      <w:pPr>
        <w:pStyle w:val="pj"/>
      </w:pPr>
      <w:r>
        <w:rPr>
          <w:rStyle w:val="s0"/>
        </w:rPr>
        <w:t>3) характеристика субъектов, участвующих во внешнеэкономической операции.</w:t>
      </w:r>
    </w:p>
    <w:p w:rsidR="00000000" w:rsidRDefault="007E4C23">
      <w:pPr>
        <w:pStyle w:val="pj"/>
      </w:pPr>
      <w:r>
        <w:t> </w:t>
      </w:r>
    </w:p>
    <w:p w:rsidR="00000000" w:rsidRDefault="007E4C23">
      <w:pPr>
        <w:pStyle w:val="pj"/>
        <w:ind w:left="1200" w:hanging="800"/>
      </w:pPr>
      <w:bookmarkStart w:id="439" w:name="SUB3630000"/>
      <w:bookmarkEnd w:id="439"/>
      <w:r>
        <w:rPr>
          <w:rStyle w:val="s1"/>
        </w:rPr>
        <w:t>Статья 363. Деятельность таможенных органов по оценке и управлению рисками</w:t>
      </w:r>
    </w:p>
    <w:p w:rsidR="00000000" w:rsidRDefault="007E4C23">
      <w:pPr>
        <w:pStyle w:val="pj"/>
      </w:pPr>
      <w:r>
        <w:rPr>
          <w:rStyle w:val="s0"/>
        </w:rPr>
        <w:t>1. Деятельность таможенных органов по оценке и управлению рисками заключается в выполнении следующих задач:</w:t>
      </w:r>
    </w:p>
    <w:p w:rsidR="00000000" w:rsidRDefault="007E4C23">
      <w:pPr>
        <w:pStyle w:val="pj"/>
      </w:pPr>
      <w:r>
        <w:rPr>
          <w:rStyle w:val="s0"/>
        </w:rPr>
        <w:t>1) формирование информационной базы данных системы управления рисками там</w:t>
      </w:r>
      <w:r>
        <w:rPr>
          <w:rStyle w:val="s0"/>
        </w:rPr>
        <w:t>оженных органов;</w:t>
      </w:r>
    </w:p>
    <w:p w:rsidR="00000000" w:rsidRDefault="007E4C23">
      <w:pPr>
        <w:pStyle w:val="pj"/>
      </w:pPr>
      <w:r>
        <w:rPr>
          <w:rStyle w:val="s0"/>
        </w:rPr>
        <w:t>2) анализ, выявление и оценка рисков, в том числе с использованием информационных технологий, включающих систематическое:</w:t>
      </w:r>
    </w:p>
    <w:p w:rsidR="00000000" w:rsidRDefault="007E4C23">
      <w:pPr>
        <w:pStyle w:val="pj"/>
      </w:pPr>
      <w:r>
        <w:rPr>
          <w:rStyle w:val="s0"/>
        </w:rPr>
        <w:t>а) выявление условий и факторов, влияющих на возникновение рисков;</w:t>
      </w:r>
    </w:p>
    <w:p w:rsidR="00000000" w:rsidRDefault="007E4C23">
      <w:pPr>
        <w:pStyle w:val="pj"/>
      </w:pPr>
      <w:r>
        <w:rPr>
          <w:rStyle w:val="s0"/>
        </w:rPr>
        <w:t>б) определение областей риска;</w:t>
      </w:r>
    </w:p>
    <w:p w:rsidR="00000000" w:rsidRDefault="007E4C23">
      <w:pPr>
        <w:pStyle w:val="pj"/>
      </w:pPr>
      <w:r>
        <w:rPr>
          <w:rStyle w:val="s0"/>
        </w:rPr>
        <w:t>в) определение крит</w:t>
      </w:r>
      <w:r>
        <w:rPr>
          <w:rStyle w:val="s0"/>
        </w:rPr>
        <w:t>ериев с заданными заранее параметрами, использование которых позволяет осуществлять выбор объекта контроля, представляет риск (индикаторов риска);</w:t>
      </w:r>
    </w:p>
    <w:p w:rsidR="00000000" w:rsidRDefault="007E4C23">
      <w:pPr>
        <w:pStyle w:val="pj"/>
      </w:pPr>
      <w:r>
        <w:rPr>
          <w:rStyle w:val="s0"/>
        </w:rPr>
        <w:t>г) осуществление оценки вероятности возникновения рисков и возможного ущерба в случае их проявления;</w:t>
      </w:r>
    </w:p>
    <w:p w:rsidR="00000000" w:rsidRDefault="007E4C23">
      <w:pPr>
        <w:pStyle w:val="pj"/>
      </w:pPr>
      <w:r>
        <w:rPr>
          <w:rStyle w:val="s0"/>
        </w:rPr>
        <w:t>3) разра</w:t>
      </w:r>
      <w:r>
        <w:rPr>
          <w:rStyle w:val="s0"/>
        </w:rPr>
        <w:t>ботка и реализация практических мер по управлению рисками с учетом:</w:t>
      </w:r>
    </w:p>
    <w:p w:rsidR="00000000" w:rsidRDefault="007E4C23">
      <w:pPr>
        <w:pStyle w:val="pj"/>
      </w:pPr>
      <w:r>
        <w:rPr>
          <w:rStyle w:val="s0"/>
        </w:rPr>
        <w:t>а) результатов анализа и оценки рисков;</w:t>
      </w:r>
    </w:p>
    <w:p w:rsidR="00000000" w:rsidRDefault="007E4C23">
      <w:pPr>
        <w:pStyle w:val="pj"/>
      </w:pPr>
      <w:r>
        <w:rPr>
          <w:rStyle w:val="s0"/>
        </w:rPr>
        <w:t>б) результатов анализа необходимых ресурсов и ожидаемых результатов реализации запланированных мероприятий;</w:t>
      </w:r>
    </w:p>
    <w:p w:rsidR="00000000" w:rsidRDefault="007E4C23">
      <w:pPr>
        <w:pStyle w:val="pj"/>
      </w:pPr>
      <w:r>
        <w:rPr>
          <w:rStyle w:val="s0"/>
        </w:rPr>
        <w:t>4) анализ результатов и корректировки пр</w:t>
      </w:r>
      <w:r>
        <w:rPr>
          <w:rStyle w:val="s0"/>
        </w:rPr>
        <w:t>инятых мер по управлению рисками, который включает:</w:t>
      </w:r>
    </w:p>
    <w:p w:rsidR="00000000" w:rsidRDefault="007E4C23">
      <w:pPr>
        <w:pStyle w:val="pj"/>
      </w:pPr>
      <w:r>
        <w:rPr>
          <w:rStyle w:val="s0"/>
        </w:rPr>
        <w:t>а) осуществление контроля за практической реализацией мероприятий;</w:t>
      </w:r>
    </w:p>
    <w:p w:rsidR="00000000" w:rsidRDefault="007E4C23">
      <w:pPr>
        <w:pStyle w:val="pj"/>
      </w:pPr>
      <w:r>
        <w:rPr>
          <w:rStyle w:val="s0"/>
        </w:rPr>
        <w:t>б) сбор, обработка и анализ информации о результатах принятых мер по их корректировке и совершенствованию системы управления рисками.</w:t>
      </w:r>
    </w:p>
    <w:p w:rsidR="00000000" w:rsidRDefault="007E4C23">
      <w:pPr>
        <w:pStyle w:val="pj"/>
      </w:pPr>
      <w:r>
        <w:rPr>
          <w:rStyle w:val="s0"/>
        </w:rPr>
        <w:t xml:space="preserve">2. </w:t>
      </w:r>
      <w:hyperlink r:id="rId193" w:anchor="sub_id=100" w:history="1">
        <w:r>
          <w:rPr>
            <w:rStyle w:val="a4"/>
            <w:color w:val="0000FF"/>
            <w:u w:val="single"/>
          </w:rPr>
          <w:t>Порядок</w:t>
        </w:r>
      </w:hyperlink>
      <w:r>
        <w:rPr>
          <w:rStyle w:val="s0"/>
        </w:rPr>
        <w:t xml:space="preserve"> </w:t>
      </w:r>
      <w:r>
        <w:rPr>
          <w:rStyle w:val="s0"/>
        </w:rPr>
        <w:t>проведения анализа и оценки рисков, разработки и реализации мероприятий по управлению рисками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3. Автоматизированная с</w:t>
      </w:r>
      <w:r>
        <w:rPr>
          <w:rStyle w:val="s0"/>
        </w:rPr>
        <w:t>истема управления рисками, применяется таможенными органами, является составной частью единой автоматизированной информационной системы таможенных органов.</w:t>
      </w:r>
    </w:p>
    <w:p w:rsidR="00000000" w:rsidRDefault="007E4C23">
      <w:pPr>
        <w:pStyle w:val="pj"/>
      </w:pPr>
      <w:r>
        <w:rPr>
          <w:rStyle w:val="s0"/>
        </w:rPr>
        <w:t xml:space="preserve">Автоматизированная система управления рисками функционирует на центральном уровне и предусматривает </w:t>
      </w:r>
      <w:r>
        <w:rPr>
          <w:rStyle w:val="s0"/>
        </w:rPr>
        <w:t>применение случайного отбора.</w:t>
      </w:r>
    </w:p>
    <w:p w:rsidR="00000000" w:rsidRDefault="007E4C23">
      <w:pPr>
        <w:pStyle w:val="pj"/>
      </w:pPr>
      <w:r>
        <w:rPr>
          <w:rStyle w:val="s0"/>
        </w:rPr>
        <w:t>Автоматизированная система управления рисками обеспечивает определение объема и форм таможенного контроля товаров, транспортных средств коммерческого назначения независимо от того, какому таможенному органу подано таможенную д</w:t>
      </w:r>
      <w:r>
        <w:rPr>
          <w:rStyle w:val="s0"/>
        </w:rPr>
        <w:t>екларацию (другой документ, который может использоваться вместо таможенной декларации в соответствии с настоящим Кодексом), для осуществления таможенных формальностей.</w:t>
      </w:r>
    </w:p>
    <w:p w:rsidR="00000000" w:rsidRDefault="007E4C23">
      <w:pPr>
        <w:pStyle w:val="pj"/>
      </w:pPr>
      <w:r>
        <w:rPr>
          <w:rStyle w:val="s0"/>
        </w:rPr>
        <w:t>В случае если должностным лицом таможенного органа по результатам применения системы упр</w:t>
      </w:r>
      <w:r>
        <w:rPr>
          <w:rStyle w:val="s0"/>
        </w:rPr>
        <w:t>авления рисками принято решение о необходимости проведения определенной таможенной формальности в отношении товаров, транспортных средств коммерческого назначения, информация о принятии такого решения безотлагательно вносится такой должностным лицом к авто</w:t>
      </w:r>
      <w:r>
        <w:rPr>
          <w:rStyle w:val="s0"/>
        </w:rPr>
        <w:t>матизированной системе управления рисками.</w:t>
      </w:r>
    </w:p>
    <w:p w:rsidR="00000000" w:rsidRDefault="007E4C23">
      <w:pPr>
        <w:pStyle w:val="pj"/>
      </w:pPr>
      <w:r>
        <w:rPr>
          <w:rStyle w:val="s0"/>
        </w:rPr>
        <w:t>4. Если товары, транспортные средства коммерческого назначения, перемещаемых предприятием через таможенную границу Украины, в 25 и более процентах случаев такого перемещения в течение года подвергались таможенному</w:t>
      </w:r>
      <w:r>
        <w:rPr>
          <w:rStyle w:val="s0"/>
        </w:rPr>
        <w:t xml:space="preserve"> контролю результате применения системы управления рисками, что повлекло задержку таможенного оформления более 4 часы, и при этом фактов нарушения таможенных правил выявлено не было, это предприятие имеет право знать причины и основания применения к указан</w:t>
      </w:r>
      <w:r>
        <w:rPr>
          <w:rStyle w:val="s0"/>
        </w:rPr>
        <w:t>ным товарам, транспортных средств соответствующих форм таможенного контроля.</w:t>
      </w:r>
    </w:p>
    <w:p w:rsidR="00000000" w:rsidRDefault="007E4C23">
      <w:pPr>
        <w:pStyle w:val="pc"/>
      </w:pPr>
      <w:r>
        <w:rPr>
          <w:rStyle w:val="s1"/>
        </w:rPr>
        <w:t> </w:t>
      </w:r>
    </w:p>
    <w:p w:rsidR="00000000" w:rsidRDefault="007E4C23">
      <w:pPr>
        <w:pStyle w:val="pc"/>
      </w:pPr>
      <w:bookmarkStart w:id="440" w:name="SUB3640000"/>
      <w:bookmarkEnd w:id="440"/>
      <w:r>
        <w:rPr>
          <w:rStyle w:val="s1"/>
        </w:rPr>
        <w:t>Раздел XII</w:t>
      </w:r>
      <w:r>
        <w:rPr>
          <w:rStyle w:val="s1"/>
        </w:rPr>
        <w:br/>
        <w:t>ОСОБЕННОСТИ ПРОПУСКА И НАЛОГООБЛОЖЕНИЕ ТОВАРОВ, которые перемещаются</w:t>
      </w:r>
      <w:r>
        <w:rPr>
          <w:rStyle w:val="s1"/>
        </w:rPr>
        <w:br/>
        <w:t>(пересылаются) через таможенную границу УКРАИНЫ ГРАЖДАНАМИ</w:t>
      </w:r>
    </w:p>
    <w:p w:rsidR="00000000" w:rsidRDefault="007E4C23">
      <w:pPr>
        <w:pStyle w:val="pc"/>
      </w:pPr>
      <w:r>
        <w:rPr>
          <w:rStyle w:val="s1"/>
        </w:rPr>
        <w:t> </w:t>
      </w:r>
    </w:p>
    <w:p w:rsidR="00000000" w:rsidRDefault="007E4C23">
      <w:pPr>
        <w:pStyle w:val="pc"/>
      </w:pPr>
      <w:r>
        <w:rPr>
          <w:rStyle w:val="s1"/>
        </w:rPr>
        <w:t>Глава 53. Общие положения относитель</w:t>
      </w:r>
      <w:r>
        <w:rPr>
          <w:rStyle w:val="s1"/>
        </w:rPr>
        <w:t>но пропуска и налогообложения товаров, которые перемещаются</w:t>
      </w:r>
      <w:r>
        <w:rPr>
          <w:rStyle w:val="s1"/>
        </w:rPr>
        <w:br/>
        <w:t>(пересылаются) через таможенную границу Украины гражданами</w:t>
      </w:r>
    </w:p>
    <w:p w:rsidR="00000000" w:rsidRDefault="007E4C23">
      <w:pPr>
        <w:pStyle w:val="pj"/>
      </w:pPr>
      <w:r>
        <w:t> </w:t>
      </w:r>
    </w:p>
    <w:p w:rsidR="00000000" w:rsidRDefault="007E4C23">
      <w:pPr>
        <w:pStyle w:val="pj"/>
        <w:ind w:left="1200" w:hanging="800"/>
      </w:pPr>
      <w:r>
        <w:rPr>
          <w:rStyle w:val="s1"/>
        </w:rPr>
        <w:t>Статья 364. Вопросы, регулируемые настоящим разделом</w:t>
      </w:r>
    </w:p>
    <w:p w:rsidR="00000000" w:rsidRDefault="007E4C23">
      <w:pPr>
        <w:pStyle w:val="pj"/>
      </w:pPr>
      <w:r>
        <w:rPr>
          <w:rStyle w:val="s0"/>
        </w:rPr>
        <w:t>1. Этот раздел регулирует условия и порядок пропуска и налогообложения товаров, которые перемещаются (пересылаются) через таможенную границу Украины гражданами для личных, семейных и иных нужд, не связанных с осуществлением предпринимательской деятельности</w:t>
      </w:r>
      <w:r>
        <w:rPr>
          <w:rStyle w:val="s0"/>
        </w:rPr>
        <w:t>.</w:t>
      </w:r>
    </w:p>
    <w:p w:rsidR="00000000" w:rsidRDefault="007E4C23">
      <w:pPr>
        <w:pStyle w:val="pj"/>
      </w:pPr>
      <w:r>
        <w:rPr>
          <w:rStyle w:val="s0"/>
        </w:rPr>
        <w:t>2. В случае перемещения физическим лицом - предпринимателем через таможенную границу Украины товаров, связанных с осуществлением им предпринимательской деятельности, таможенное оформление производится в порядке, установленном настоящим Кодексом и другими</w:t>
      </w:r>
      <w:r>
        <w:rPr>
          <w:rStyle w:val="s0"/>
        </w:rPr>
        <w:t xml:space="preserve"> законодательными актами Украины для предприятий. Положения настоящего раздела в таком случае не применяются.</w:t>
      </w:r>
    </w:p>
    <w:p w:rsidR="00000000" w:rsidRDefault="007E4C23">
      <w:pPr>
        <w:pStyle w:val="pj"/>
      </w:pPr>
      <w:r>
        <w:rPr>
          <w:rStyle w:val="s0"/>
        </w:rPr>
        <w:t xml:space="preserve">3. Положения настоящего раздела не распространяются на товары, перемещаемые лицами, которые пользуются таможенными льготами согласно </w:t>
      </w:r>
      <w:hyperlink w:anchor="sub3820000" w:history="1">
        <w:r>
          <w:rPr>
            <w:rStyle w:val="a4"/>
            <w:color w:val="0000FF"/>
            <w:u w:val="single"/>
          </w:rPr>
          <w:t>разделу XIII</w:t>
        </w:r>
      </w:hyperlink>
      <w:r>
        <w:rPr>
          <w:rStyle w:val="s0"/>
        </w:rPr>
        <w:t xml:space="preserve"> настоящего Кодекса, кроме случаев, установленных настоящим Кодексом.</w:t>
      </w:r>
    </w:p>
    <w:p w:rsidR="00000000" w:rsidRDefault="007E4C23">
      <w:pPr>
        <w:pStyle w:val="pj"/>
      </w:pPr>
      <w:r>
        <w:t> </w:t>
      </w:r>
    </w:p>
    <w:p w:rsidR="00000000" w:rsidRDefault="007E4C23">
      <w:pPr>
        <w:pStyle w:val="pj"/>
        <w:ind w:left="1200" w:hanging="800"/>
      </w:pPr>
      <w:bookmarkStart w:id="441" w:name="SUB3650000"/>
      <w:bookmarkEnd w:id="441"/>
      <w:r>
        <w:rPr>
          <w:rStyle w:val="s1"/>
        </w:rPr>
        <w:t>Статья 365. Порядок перемещения гражданами товаров через таможенную границу Украины и места таможенного оформления таких товаров</w:t>
      </w:r>
    </w:p>
    <w:p w:rsidR="00000000" w:rsidRDefault="007E4C23">
      <w:pPr>
        <w:pStyle w:val="pj"/>
      </w:pPr>
      <w:r>
        <w:rPr>
          <w:rStyle w:val="s0"/>
        </w:rPr>
        <w:t>1. Граждане при условии</w:t>
      </w:r>
      <w:r>
        <w:rPr>
          <w:rStyle w:val="s0"/>
        </w:rPr>
        <w:t xml:space="preserve"> соблюдения требований настоящего Кодекса и иных актов законодательства Украины могут перемещать через таможенную границу Украины любые товары, кроме запрещенных к ввозу в Украину (в том числе с целью транзита) и вывоз из Украины.</w:t>
      </w:r>
    </w:p>
    <w:p w:rsidR="00000000" w:rsidRDefault="007E4C23">
      <w:pPr>
        <w:pStyle w:val="pj"/>
      </w:pPr>
      <w:r>
        <w:rPr>
          <w:rStyle w:val="s0"/>
        </w:rPr>
        <w:t>2. Гражданам, которые въе</w:t>
      </w:r>
      <w:r>
        <w:rPr>
          <w:rStyle w:val="s0"/>
        </w:rPr>
        <w:t>зжают на территорию Украины или выезжают из нее средствами автомобильного и железнодорожного транспорта, а также транспортными средствами личного пользования, разрешается осуществлять декларирование товаров, перемещаемых ими через таможенную границу Украин</w:t>
      </w:r>
      <w:r>
        <w:rPr>
          <w:rStyle w:val="s0"/>
        </w:rPr>
        <w:t>ы, не оставляя этих транспортных средств.</w:t>
      </w:r>
    </w:p>
    <w:p w:rsidR="00000000" w:rsidRDefault="007E4C23">
      <w:pPr>
        <w:pStyle w:val="pj"/>
      </w:pPr>
      <w:r>
        <w:rPr>
          <w:rStyle w:val="s0"/>
        </w:rPr>
        <w:t>3. Относительно транзитных пассажиров, которые не оставляют транзитной зоны, таможенный контроль не проводится, однако таможенные органы имеют право принимать предусмотренные настоящим Кодексом меры в случае подозр</w:t>
      </w:r>
      <w:r>
        <w:rPr>
          <w:rStyle w:val="s0"/>
        </w:rPr>
        <w:t>ения совершения такими пассажирами нарушении таможенных правил или контрабанды.</w:t>
      </w:r>
    </w:p>
    <w:p w:rsidR="00000000" w:rsidRDefault="007E4C23">
      <w:pPr>
        <w:pStyle w:val="pj"/>
      </w:pPr>
      <w:r>
        <w:rPr>
          <w:rStyle w:val="s0"/>
        </w:rPr>
        <w:t>4. Таможенное оформление товаров, вывозимых за пределы таможенной территории Украины гражданами, может осуществляться в любом таможенном органе на всей таможенной территории Ук</w:t>
      </w:r>
      <w:r>
        <w:rPr>
          <w:rStyle w:val="s0"/>
        </w:rPr>
        <w:t>раины.</w:t>
      </w:r>
    </w:p>
    <w:p w:rsidR="00000000" w:rsidRDefault="007E4C23">
      <w:pPr>
        <w:pStyle w:val="pj"/>
      </w:pPr>
      <w:r>
        <w:rPr>
          <w:rStyle w:val="s0"/>
        </w:rPr>
        <w:t xml:space="preserve">5. Таможенное оформление товаров, ввозимых на таможенную территорию Украины гражданами (кроме товаров, перемещаемых в несопровождаемом багаже и в грузовых отправлениях, товаров по товарным позициям 8701-8707, 8711, 8716 согласно </w:t>
      </w:r>
      <w:hyperlink r:id="rId194" w:history="1">
        <w:r>
          <w:rPr>
            <w:rStyle w:val="a4"/>
            <w:color w:val="0000FF"/>
            <w:u w:val="single"/>
          </w:rPr>
          <w:t>УКТ ВЭД</w:t>
        </w:r>
      </w:hyperlink>
      <w:r>
        <w:rPr>
          <w:rStyle w:val="s0"/>
        </w:rPr>
        <w:t xml:space="preserve">, подлежащих государственной регистрации, а также в соответствии с положениями части третьей </w:t>
      </w:r>
      <w:hyperlink w:anchor="sub1950000" w:history="1">
        <w:r>
          <w:rPr>
            <w:rStyle w:val="a4"/>
            <w:color w:val="0000FF"/>
            <w:u w:val="single"/>
          </w:rPr>
          <w:t>статьи 195</w:t>
        </w:r>
      </w:hyperlink>
      <w:r>
        <w:rPr>
          <w:rStyle w:val="s0"/>
        </w:rPr>
        <w:t xml:space="preserve"> настоящего Кодекса), осуществляется в пунктах пропуска через госуда</w:t>
      </w:r>
      <w:r>
        <w:rPr>
          <w:rStyle w:val="s0"/>
        </w:rPr>
        <w:t>рственную границу Украины.</w:t>
      </w:r>
    </w:p>
    <w:p w:rsidR="00000000" w:rsidRDefault="007E4C23">
      <w:pPr>
        <w:pStyle w:val="pj"/>
      </w:pPr>
      <w:r>
        <w:rPr>
          <w:rStyle w:val="s0"/>
        </w:rPr>
        <w:t>6. Таможенное оформление товаров, ввозимых на таможенную территорию Украины гражданами в несопровождаемом багаже и грузовых отправлениях, производится в таможенных органах по месту жительства или временного пребывания указанных г</w:t>
      </w:r>
      <w:r>
        <w:rPr>
          <w:rStyle w:val="s0"/>
        </w:rPr>
        <w:t>раждан, в месте конечного назначения транспортного средства, осуществлявшего перевозку этих товаров, или, по заявлению гражданина, - в пунктах пропуска через государственную границу Украины.</w:t>
      </w:r>
    </w:p>
    <w:p w:rsidR="00000000" w:rsidRDefault="007E4C23">
      <w:pPr>
        <w:pStyle w:val="pj"/>
      </w:pPr>
      <w:r>
        <w:rPr>
          <w:rStyle w:val="s0"/>
        </w:rPr>
        <w:t>7. Таможенное оформление товаров, ввозимых на таможенную территор</w:t>
      </w:r>
      <w:r>
        <w:rPr>
          <w:rStyle w:val="s0"/>
        </w:rPr>
        <w:t xml:space="preserve">ию Украины гражданами, по товарным позициям 8701-8707, 8711, 8716 согласно </w:t>
      </w:r>
      <w:hyperlink r:id="rId195" w:anchor="sub_id=870000" w:history="1">
        <w:r>
          <w:rPr>
            <w:rStyle w:val="a4"/>
            <w:color w:val="0000FF"/>
            <w:u w:val="single"/>
          </w:rPr>
          <w:t>УКТ ВЭД</w:t>
        </w:r>
      </w:hyperlink>
      <w:r>
        <w:rPr>
          <w:rStyle w:val="s0"/>
        </w:rPr>
        <w:t>, подлежащих государственной регистрации, осуществляется в любом таможенном органе на всей</w:t>
      </w:r>
      <w:r>
        <w:rPr>
          <w:rStyle w:val="s0"/>
        </w:rPr>
        <w:t xml:space="preserve"> таможенной территории Украины с пред «явлением их этому органу.</w:t>
      </w:r>
    </w:p>
    <w:p w:rsidR="00000000" w:rsidRDefault="007E4C23">
      <w:pPr>
        <w:pStyle w:val="pj"/>
      </w:pPr>
      <w:r>
        <w:rPr>
          <w:rStyle w:val="s0"/>
        </w:rPr>
        <w:t>При таможенном оформлении таких товаров подачи предварительной таможенной декларации, доставка и предъявления этих товаров таможенного органа, которым оформлена такая предварительная таможенн</w:t>
      </w:r>
      <w:r>
        <w:rPr>
          <w:rStyle w:val="s0"/>
        </w:rPr>
        <w:t>ая декларация, являются обязательными. При таможенном оформлении таких товаров в пункте пропуска через государственную границу Украины предварительная таможенная декларация не подается.</w:t>
      </w:r>
    </w:p>
    <w:p w:rsidR="00000000" w:rsidRDefault="007E4C23">
      <w:pPr>
        <w:pStyle w:val="pj"/>
      </w:pPr>
      <w:r>
        <w:rPr>
          <w:rStyle w:val="s0"/>
        </w:rPr>
        <w:t>8. Перемещения гражданами через таможенную границу Украины гробов с те</w:t>
      </w:r>
      <w:r>
        <w:rPr>
          <w:rStyle w:val="s0"/>
        </w:rPr>
        <w:t xml:space="preserve">лами (урн с прахом) или останков умерших осуществляется на основании письменного заявления этих граждан произвольной формы и документов, определенных </w:t>
      </w:r>
      <w:hyperlink r:id="rId196" w:history="1">
        <w:r>
          <w:rPr>
            <w:rStyle w:val="a4"/>
            <w:color w:val="0000FF"/>
            <w:u w:val="single"/>
          </w:rPr>
          <w:t>Законом</w:t>
        </w:r>
      </w:hyperlink>
      <w:r>
        <w:rPr>
          <w:rStyle w:val="s0"/>
        </w:rPr>
        <w:t xml:space="preserve"> Украины «О погребении и похоронно</w:t>
      </w:r>
      <w:r>
        <w:rPr>
          <w:rStyle w:val="s0"/>
        </w:rPr>
        <w:t>м деле».</w:t>
      </w:r>
    </w:p>
    <w:p w:rsidR="00000000" w:rsidRDefault="007E4C23">
      <w:pPr>
        <w:pStyle w:val="pj"/>
      </w:pPr>
      <w:r>
        <w:rPr>
          <w:rStyle w:val="s0"/>
        </w:rPr>
        <w:t>9. При осуществлении таможенных формальностей в отношении товаров, перемещаемых через таможенную границу Украины гражданами, таможенные органы используют документы и / или сведения, полученные через единый государственный информационный веб-портал</w:t>
      </w:r>
      <w:r>
        <w:rPr>
          <w:rStyle w:val="s0"/>
        </w:rPr>
        <w:t xml:space="preserve"> «Единое окно для международной торговли» или выданы на бумажных носителях государственными органами, учреждениями и организациями, уполномоченными на осуществление соответствующих разрешительных или контрольных функций в отношении перемещения товаров, тра</w:t>
      </w:r>
      <w:r>
        <w:rPr>
          <w:rStyle w:val="s0"/>
        </w:rPr>
        <w:t>нспортных средств коммерческого назначения через таможенную границу Украины.</w:t>
      </w:r>
    </w:p>
    <w:p w:rsidR="00000000" w:rsidRDefault="007E4C23">
      <w:pPr>
        <w:pStyle w:val="pj"/>
      </w:pPr>
      <w:r>
        <w:t> </w:t>
      </w:r>
    </w:p>
    <w:p w:rsidR="00000000" w:rsidRDefault="007E4C23">
      <w:pPr>
        <w:pStyle w:val="pj"/>
        <w:ind w:left="1200" w:hanging="800"/>
      </w:pPr>
      <w:bookmarkStart w:id="442" w:name="SUB3660000"/>
      <w:bookmarkEnd w:id="442"/>
      <w:r>
        <w:rPr>
          <w:rStyle w:val="s1"/>
        </w:rPr>
        <w:t>Статья 366. Двухканальная система таможенного контроля товаров, транспортных средств, перемещаемых через таможенную границу Украины гражданами</w:t>
      </w:r>
    </w:p>
    <w:p w:rsidR="00000000" w:rsidRDefault="007E4C23">
      <w:pPr>
        <w:pStyle w:val="pj"/>
      </w:pPr>
      <w:r>
        <w:rPr>
          <w:rStyle w:val="s0"/>
        </w:rPr>
        <w:t>1. Двухканальная система - это упр</w:t>
      </w:r>
      <w:r>
        <w:rPr>
          <w:rStyle w:val="s0"/>
        </w:rPr>
        <w:t>ощенная система таможенного контроля, которая дает гражданам возможность осуществлять декларирование, выбирая один из двух каналов прохода (проезда транспортными средствами личного пользования) через таможенную границу Украины.</w:t>
      </w:r>
    </w:p>
    <w:p w:rsidR="00000000" w:rsidRDefault="007E4C23">
      <w:pPr>
        <w:pStyle w:val="pj"/>
      </w:pPr>
      <w:r>
        <w:rPr>
          <w:rStyle w:val="s0"/>
        </w:rPr>
        <w:t>2. Канал, обозначенный симво</w:t>
      </w:r>
      <w:r>
        <w:rPr>
          <w:rStyle w:val="s0"/>
        </w:rPr>
        <w:t>лами зеленого цвета («зеленый коридор»), предназначен для декларирования путем совершения действий гражданами, которые перемещают через таможенную границу Украины товары в объемах, не подлежащих налогообложению таможенными платежами и не подпадают под уста</w:t>
      </w:r>
      <w:r>
        <w:rPr>
          <w:rStyle w:val="s0"/>
        </w:rPr>
        <w:t>новленные законодательством запреты или ограничения на ввоз на таможенную территорию Украины или вывоза за пределы этой территории и не подлежат письменному декларированию.</w:t>
      </w:r>
    </w:p>
    <w:p w:rsidR="00000000" w:rsidRDefault="007E4C23">
      <w:pPr>
        <w:pStyle w:val="pj"/>
      </w:pPr>
      <w:r>
        <w:rPr>
          <w:rStyle w:val="s0"/>
        </w:rPr>
        <w:t>3. Канал, обозначенный символами красного цвета («красный коридор»), предназначенны</w:t>
      </w:r>
      <w:r>
        <w:rPr>
          <w:rStyle w:val="s0"/>
        </w:rPr>
        <w:t>й для всех остальных граждан.</w:t>
      </w:r>
    </w:p>
    <w:p w:rsidR="00000000" w:rsidRDefault="007E4C23">
      <w:pPr>
        <w:pStyle w:val="pj"/>
      </w:pPr>
      <w:r>
        <w:rPr>
          <w:rStyle w:val="s0"/>
        </w:rPr>
        <w:t>4. Гражданин самостоятельно выбирает соответствующий канал («зеленый коридор» или «красный коридор») для прохождения таможенного контроля двухканальной системой.</w:t>
      </w:r>
    </w:p>
    <w:p w:rsidR="00000000" w:rsidRDefault="007E4C23">
      <w:pPr>
        <w:pStyle w:val="pj"/>
      </w:pPr>
      <w:r>
        <w:rPr>
          <w:rStyle w:val="s0"/>
        </w:rPr>
        <w:t xml:space="preserve">5. Начало прохождения (проезда транспортными средствами личного </w:t>
      </w:r>
      <w:r>
        <w:rPr>
          <w:rStyle w:val="s0"/>
        </w:rPr>
        <w:t>пользования) гражданином по каналу, обозначенному символами зеленого цвета («зеленый коридор»), является декларированием путем совершения действий этим гражданином о том, что перемещаемые им через таможенную границу Украины товары не подлежат письменному д</w:t>
      </w:r>
      <w:r>
        <w:rPr>
          <w:rStyle w:val="s0"/>
        </w:rPr>
        <w:t xml:space="preserve">екларированию, налогообложению таможенными платежами, не подпадают под установленные законодательством запреты и/или ограничения в отношении ввоза на таможенную территорию Украины или вывоза за пределы этой территории. Такое декларирование свидетельствует </w:t>
      </w:r>
      <w:r>
        <w:rPr>
          <w:rStyle w:val="s0"/>
        </w:rPr>
        <w:t>о фактах, имеющих юридическое значение.</w:t>
      </w:r>
    </w:p>
    <w:p w:rsidR="00000000" w:rsidRDefault="007E4C23">
      <w:pPr>
        <w:pStyle w:val="pj"/>
      </w:pPr>
      <w:r>
        <w:rPr>
          <w:rStyle w:val="s0"/>
        </w:rPr>
        <w:t>6. Граждане, которые проходят (проезжают транспортными средствами личного пользования) через «зеленый коридор», освобождаются от подачи письменной таможенной декларации. Освобождение от подачи письменной таможенной декларации не означает освобождение от об</w:t>
      </w:r>
      <w:r>
        <w:rPr>
          <w:rStyle w:val="s0"/>
        </w:rPr>
        <w:t>язанности соблюдения порядка перемещения товаров через таможенную границу Украины и от административной ответственности за нарушение таможенных правил, предусмотренных настоящим Кодексом.</w:t>
      </w:r>
    </w:p>
    <w:p w:rsidR="00000000" w:rsidRDefault="007E4C23">
      <w:pPr>
        <w:pStyle w:val="pj"/>
      </w:pPr>
      <w:r>
        <w:t> </w:t>
      </w:r>
    </w:p>
    <w:p w:rsidR="00000000" w:rsidRDefault="007E4C23">
      <w:pPr>
        <w:pStyle w:val="pj"/>
        <w:ind w:left="1200" w:hanging="800"/>
      </w:pPr>
      <w:bookmarkStart w:id="443" w:name="SUB3670000"/>
      <w:bookmarkEnd w:id="443"/>
      <w:r>
        <w:rPr>
          <w:rStyle w:val="s1"/>
        </w:rPr>
        <w:t xml:space="preserve">Статья 367. Условия пересылки гражданами товаров через таможенную </w:t>
      </w:r>
      <w:r>
        <w:rPr>
          <w:rStyle w:val="s1"/>
        </w:rPr>
        <w:t>границу Украины в международных почтовых и экспресс-отправлениях</w:t>
      </w:r>
    </w:p>
    <w:p w:rsidR="00000000" w:rsidRDefault="007E4C23">
      <w:pPr>
        <w:pStyle w:val="pj"/>
      </w:pPr>
      <w:r>
        <w:rPr>
          <w:rStyle w:val="s0"/>
        </w:rPr>
        <w:t xml:space="preserve">1. Граждане имеют право пересылать товары через таможенную границу Украины в международных почтовых и экспресс-отправлениях в порядке, установленном </w:t>
      </w:r>
      <w:hyperlink w:anchor="sub2330000" w:history="1">
        <w:r>
          <w:rPr>
            <w:rStyle w:val="a4"/>
            <w:color w:val="0000FF"/>
            <w:u w:val="single"/>
          </w:rPr>
          <w:t>главой 36</w:t>
        </w:r>
      </w:hyperlink>
      <w:r>
        <w:rPr>
          <w:rStyle w:val="s0"/>
        </w:rPr>
        <w:t xml:space="preserve"> настоящего Кодекса, кроме товаров, запрещенных к такой пересылке.</w:t>
      </w:r>
    </w:p>
    <w:p w:rsidR="00000000" w:rsidRDefault="007E4C23">
      <w:pPr>
        <w:pStyle w:val="pj"/>
      </w:pPr>
      <w:r>
        <w:rPr>
          <w:rStyle w:val="s0"/>
        </w:rPr>
        <w:t>2. Ограничения по стоимости и объемов товаров, а также перечень товаров, запрещенных к пересылке в международных почтовых и экспресс-отправлениях, устанавливаются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444" w:name="SUB3680000"/>
      <w:bookmarkEnd w:id="444"/>
      <w:r>
        <w:rPr>
          <w:rStyle w:val="s1"/>
        </w:rPr>
        <w:t>Статья 368. Определение стоимости товаров, к</w:t>
      </w:r>
      <w:r>
        <w:rPr>
          <w:rStyle w:val="s1"/>
        </w:rPr>
        <w:t>оторые перемещаются (пересылаются) гражданами через таможенную границу Украины, для целей начисления таможенных платежей</w:t>
      </w:r>
    </w:p>
    <w:p w:rsidR="00000000" w:rsidRDefault="007E4C23">
      <w:pPr>
        <w:pStyle w:val="pj"/>
      </w:pPr>
      <w:r>
        <w:rPr>
          <w:rStyle w:val="s0"/>
        </w:rPr>
        <w:t xml:space="preserve">1. </w:t>
      </w:r>
      <w:r>
        <w:rPr>
          <w:rStyle w:val="s40"/>
        </w:rPr>
        <w:t>Для целей налогообложения товаров, перемещаемых (пересылаемых) гражданами через таможенную границу Украины, применяется фактурная ст</w:t>
      </w:r>
      <w:r>
        <w:rPr>
          <w:rStyle w:val="s40"/>
        </w:rPr>
        <w:t>оимость этих товаров, указанная в кассовых или товарных чеках, ярлыках, банковских выписках, электронных сообщениях из интернет-магазинов, других документах, содержащих сведения о стоимости таких товаров.</w:t>
      </w:r>
    </w:p>
    <w:p w:rsidR="00000000" w:rsidRDefault="007E4C23">
      <w:pPr>
        <w:pStyle w:val="pj"/>
      </w:pPr>
      <w:r>
        <w:rPr>
          <w:rStyle w:val="s40"/>
        </w:rPr>
        <w:t>В случае перемещения (пересылки) товаров в междунар</w:t>
      </w:r>
      <w:r>
        <w:rPr>
          <w:rStyle w:val="s40"/>
        </w:rPr>
        <w:t>одных почтовых отправлениях для целей налогообложения дополнительно может применяться фактурная стоимость этих товаров, указанная в товаросопроводительных документах, составленных в соответствии с актами Всемирного почтового союза</w:t>
      </w:r>
      <w:r>
        <w:rPr>
          <w:rStyle w:val="s0"/>
        </w:rPr>
        <w:t>.</w:t>
      </w:r>
    </w:p>
    <w:p w:rsidR="00000000" w:rsidRDefault="007E4C23">
      <w:pPr>
        <w:pStyle w:val="pj"/>
      </w:pPr>
      <w:r>
        <w:rPr>
          <w:rStyle w:val="s0"/>
        </w:rPr>
        <w:t>2. При определении факту</w:t>
      </w:r>
      <w:r>
        <w:rPr>
          <w:rStyle w:val="s0"/>
        </w:rPr>
        <w:t>рной стоимости товаров, перемещаемых в несопровождаемом багаже и грузовом отправлении, кроме стоимости самих товаров учитывается стоимость их страхования и перевозки (фрахта) до момента пересечения ими таможенной границы Украины.</w:t>
      </w:r>
    </w:p>
    <w:p w:rsidR="00000000" w:rsidRDefault="007E4C23">
      <w:pPr>
        <w:pStyle w:val="pj"/>
      </w:pPr>
      <w:r>
        <w:rPr>
          <w:rStyle w:val="s0"/>
        </w:rPr>
        <w:t>3. Лицо, которое деклариру</w:t>
      </w:r>
      <w:r>
        <w:rPr>
          <w:rStyle w:val="s0"/>
        </w:rPr>
        <w:t>ет товары, вправе доказать достоверность сведений, представленных для определения их фактурной стоимости.</w:t>
      </w:r>
    </w:p>
    <w:p w:rsidR="00000000" w:rsidRDefault="007E4C23">
      <w:pPr>
        <w:pStyle w:val="pj"/>
      </w:pPr>
      <w:r>
        <w:rPr>
          <w:rStyle w:val="s0"/>
        </w:rPr>
        <w:t xml:space="preserve">4. В случае наличия доказательств недостоверности заявленной фактурной стоимости товаров таможенные органы определяют их стоимость самостоятельно, на </w:t>
      </w:r>
      <w:r>
        <w:rPr>
          <w:rStyle w:val="s0"/>
        </w:rPr>
        <w:t xml:space="preserve">основании цены на идентичные или подобные (аналогичные) товары в соответствии с требованиями настоящего Кодекса </w:t>
      </w:r>
      <w:r>
        <w:rPr>
          <w:rStyle w:val="s40"/>
        </w:rPr>
        <w:t xml:space="preserve">путем принятия письменного решения по </w:t>
      </w:r>
      <w:hyperlink r:id="rId197" w:anchor="sub_id=100" w:history="1">
        <w:r>
          <w:rPr>
            <w:rStyle w:val="a4"/>
            <w:color w:val="0000FF"/>
            <w:u w:val="single"/>
          </w:rPr>
          <w:t>форме</w:t>
        </w:r>
      </w:hyperlink>
      <w:r>
        <w:rPr>
          <w:rStyle w:val="s40"/>
        </w:rPr>
        <w:t>, установленной цент</w:t>
      </w:r>
      <w:r>
        <w:rPr>
          <w:rStyle w:val="s40"/>
        </w:rPr>
        <w:t>ральным органом исполнительной власти, который обеспечивает формирование и реализует государственную финансовую политику</w:t>
      </w:r>
      <w:r>
        <w:rPr>
          <w:rStyle w:val="s0"/>
        </w:rPr>
        <w:t xml:space="preserve">. </w:t>
      </w:r>
    </w:p>
    <w:p w:rsidR="00000000" w:rsidRDefault="007E4C23">
      <w:pPr>
        <w:pStyle w:val="pj"/>
      </w:pPr>
      <w:r>
        <w:t> </w:t>
      </w:r>
    </w:p>
    <w:p w:rsidR="00000000" w:rsidRDefault="007E4C23">
      <w:pPr>
        <w:pStyle w:val="pj"/>
        <w:ind w:left="1200" w:hanging="800"/>
      </w:pPr>
      <w:bookmarkStart w:id="445" w:name="SUB3690000"/>
      <w:bookmarkEnd w:id="445"/>
      <w:r>
        <w:rPr>
          <w:rStyle w:val="s1"/>
        </w:rPr>
        <w:t>Статья 369. Перемещения (пересылки) личных вещей гражданами через таможенную границу Украины</w:t>
      </w:r>
    </w:p>
    <w:p w:rsidR="00000000" w:rsidRDefault="007E4C23">
      <w:pPr>
        <w:pStyle w:val="pj"/>
      </w:pPr>
      <w:r>
        <w:rPr>
          <w:rStyle w:val="s0"/>
        </w:rPr>
        <w:t>1. Личные вещи, которые перемещаются (</w:t>
      </w:r>
      <w:r>
        <w:rPr>
          <w:rStyle w:val="s0"/>
        </w:rPr>
        <w:t>пересылаются) гражданами через таможенную границу Украины в ручной клади, сопровождаемом и несопровождаемом багаже, подлежат декларированию путем совершения действий, устно или, по желанию декларанта или по требованию таможенного органа, письменно не облаг</w:t>
      </w:r>
      <w:r>
        <w:rPr>
          <w:rStyle w:val="s0"/>
        </w:rPr>
        <w:t>аются таможенными платежами и освобождаются от проведения мероприятий официального контроля, а также от представления документов и / или сведений, подтверждающих соблюдение установленных запретов и / или ограничений относительно перемещения товаров через т</w:t>
      </w:r>
      <w:r>
        <w:rPr>
          <w:rStyle w:val="s0"/>
        </w:rPr>
        <w:t>аможенную границу Украины.</w:t>
      </w:r>
    </w:p>
    <w:p w:rsidR="00000000" w:rsidRDefault="007E4C23">
      <w:pPr>
        <w:pStyle w:val="pj"/>
      </w:pPr>
      <w:r>
        <w:rPr>
          <w:rStyle w:val="s0"/>
        </w:rPr>
        <w:t>2. В международных почтовых и экспресс-отправлениях личные вещи перемещаются (пересылаются) через таможенную границу Украины в порядке и на условиях, установленных для перемещения (пересылки) товаров.</w:t>
      </w:r>
    </w:p>
    <w:p w:rsidR="00000000" w:rsidRDefault="007E4C23">
      <w:pPr>
        <w:pStyle w:val="pj"/>
      </w:pPr>
      <w:r>
        <w:t> </w:t>
      </w:r>
    </w:p>
    <w:p w:rsidR="00000000" w:rsidRDefault="007E4C23">
      <w:pPr>
        <w:pStyle w:val="pj"/>
        <w:ind w:left="1200" w:hanging="800"/>
      </w:pPr>
      <w:bookmarkStart w:id="446" w:name="SUB3700000"/>
      <w:bookmarkEnd w:id="446"/>
      <w:r>
        <w:rPr>
          <w:rStyle w:val="s1"/>
        </w:rPr>
        <w:t>Статья 370. Перечень товар</w:t>
      </w:r>
      <w:r>
        <w:rPr>
          <w:rStyle w:val="s1"/>
        </w:rPr>
        <w:t>ов, которые могут быть отнесены к личным вещам граждан</w:t>
      </w:r>
    </w:p>
    <w:p w:rsidR="00000000" w:rsidRDefault="007E4C23">
      <w:pPr>
        <w:pStyle w:val="pj"/>
      </w:pPr>
      <w:r>
        <w:rPr>
          <w:rStyle w:val="s0"/>
        </w:rPr>
        <w:t>1. Личными вещами считаются:</w:t>
      </w:r>
    </w:p>
    <w:p w:rsidR="00000000" w:rsidRDefault="007E4C23">
      <w:pPr>
        <w:pStyle w:val="pj"/>
      </w:pPr>
      <w:r>
        <w:rPr>
          <w:rStyle w:val="s0"/>
        </w:rPr>
        <w:t>1) товары личной гигиены и индивидуальные косметические средства в количестве, обеспечивающем потребности одного лица на период поездки;</w:t>
      </w:r>
    </w:p>
    <w:p w:rsidR="00000000" w:rsidRDefault="007E4C23">
      <w:pPr>
        <w:pStyle w:val="pj"/>
      </w:pPr>
      <w:r>
        <w:rPr>
          <w:rStyle w:val="s0"/>
        </w:rPr>
        <w:t>2) одежда, белье, обувь, имеющие ли</w:t>
      </w:r>
      <w:r>
        <w:rPr>
          <w:rStyle w:val="s0"/>
        </w:rPr>
        <w:t>чный характер, предназначенные исключительно для собственного пользования и имеют признаки бывших в пользовании;</w:t>
      </w:r>
    </w:p>
    <w:p w:rsidR="00000000" w:rsidRDefault="007E4C23">
      <w:pPr>
        <w:pStyle w:val="pj"/>
      </w:pPr>
      <w:r>
        <w:rPr>
          <w:rStyle w:val="s0"/>
        </w:rPr>
        <w:t>3) личные украшения, в том числе из драгоценных металлов и камней, имеющих признаки, которые были в пользовании;</w:t>
      </w:r>
    </w:p>
    <w:p w:rsidR="00000000" w:rsidRDefault="007E4C23">
      <w:pPr>
        <w:pStyle w:val="pj"/>
      </w:pPr>
      <w:r>
        <w:rPr>
          <w:rStyle w:val="s0"/>
        </w:rPr>
        <w:t>4) индивидуальное письменные и</w:t>
      </w:r>
      <w:r>
        <w:rPr>
          <w:rStyle w:val="s0"/>
        </w:rPr>
        <w:t xml:space="preserve"> канцелярские принадлежности;</w:t>
      </w:r>
    </w:p>
    <w:p w:rsidR="00000000" w:rsidRDefault="007E4C23">
      <w:pPr>
        <w:pStyle w:val="pj"/>
      </w:pPr>
      <w:r>
        <w:rPr>
          <w:rStyle w:val="s0"/>
        </w:rPr>
        <w:t>5) один фотоаппарат, один кино-, видеокамеры вместе с разумным количеством фото-, видео-, кинопленок и принадлежностей;</w:t>
      </w:r>
    </w:p>
    <w:p w:rsidR="00000000" w:rsidRDefault="007E4C23">
      <w:pPr>
        <w:pStyle w:val="pj"/>
      </w:pPr>
      <w:r>
        <w:rPr>
          <w:rStyle w:val="s0"/>
        </w:rPr>
        <w:t>6) один переносной проектор и аксессуары к нему вместе с разумным количеством диапозитивов и/или киноплено</w:t>
      </w:r>
      <w:r>
        <w:rPr>
          <w:rStyle w:val="s0"/>
        </w:rPr>
        <w:t>к;</w:t>
      </w:r>
    </w:p>
    <w:p w:rsidR="00000000" w:rsidRDefault="007E4C23">
      <w:pPr>
        <w:pStyle w:val="pj"/>
      </w:pPr>
      <w:r>
        <w:rPr>
          <w:rStyle w:val="s0"/>
        </w:rPr>
        <w:t>7) бинокль;</w:t>
      </w:r>
    </w:p>
    <w:p w:rsidR="00000000" w:rsidRDefault="007E4C23">
      <w:pPr>
        <w:pStyle w:val="pj"/>
      </w:pPr>
      <w:r>
        <w:rPr>
          <w:rStyle w:val="s0"/>
        </w:rPr>
        <w:t>8) переносные музыкальные инструменты в количестве не более двух штук;</w:t>
      </w:r>
    </w:p>
    <w:p w:rsidR="00000000" w:rsidRDefault="007E4C23">
      <w:pPr>
        <w:pStyle w:val="pj"/>
      </w:pPr>
      <w:r>
        <w:rPr>
          <w:rStyle w:val="s0"/>
        </w:rPr>
        <w:t>9) один переносной звуковоспроизводящее устройство (в том числе магнитофон, диктофон, проигрыватель компакт-дисков и т.д.) с разумным количеством пленки, пластинок, диско</w:t>
      </w:r>
      <w:r>
        <w:rPr>
          <w:rStyle w:val="s0"/>
        </w:rPr>
        <w:t>в;</w:t>
      </w:r>
    </w:p>
    <w:p w:rsidR="00000000" w:rsidRDefault="007E4C23">
      <w:pPr>
        <w:pStyle w:val="pj"/>
      </w:pPr>
      <w:r>
        <w:rPr>
          <w:rStyle w:val="s0"/>
        </w:rPr>
        <w:t>10) один переносной радиоприемник;</w:t>
      </w:r>
    </w:p>
    <w:p w:rsidR="00000000" w:rsidRDefault="007E4C23">
      <w:pPr>
        <w:pStyle w:val="pj"/>
      </w:pPr>
      <w:r>
        <w:rPr>
          <w:rStyle w:val="s0"/>
        </w:rPr>
        <w:t>11) сотовые (мобильные) телефоны в количестве не более двух штук, пейджеры;</w:t>
      </w:r>
    </w:p>
    <w:p w:rsidR="00000000" w:rsidRDefault="007E4C23">
      <w:pPr>
        <w:pStyle w:val="pj"/>
      </w:pPr>
      <w:r>
        <w:rPr>
          <w:rStyle w:val="s0"/>
        </w:rPr>
        <w:t>12) один переносной телевизор;</w:t>
      </w:r>
    </w:p>
    <w:p w:rsidR="00000000" w:rsidRDefault="007E4C23">
      <w:pPr>
        <w:pStyle w:val="pj"/>
      </w:pPr>
      <w:r>
        <w:rPr>
          <w:rStyle w:val="s0"/>
        </w:rPr>
        <w:t>13) переносные персональные компьютеры в количестве не более двух штук и периферийное оборудование и принадлежн</w:t>
      </w:r>
      <w:r>
        <w:rPr>
          <w:rStyle w:val="s0"/>
        </w:rPr>
        <w:t>ости к ним; флеш-карты в количестве не более трех штук;</w:t>
      </w:r>
    </w:p>
    <w:p w:rsidR="00000000" w:rsidRDefault="007E4C23">
      <w:pPr>
        <w:pStyle w:val="pj"/>
      </w:pPr>
      <w:r>
        <w:rPr>
          <w:rStyle w:val="s0"/>
        </w:rPr>
        <w:t>14) одна переносная печатная машина;</w:t>
      </w:r>
    </w:p>
    <w:p w:rsidR="00000000" w:rsidRDefault="007E4C23">
      <w:pPr>
        <w:pStyle w:val="pj"/>
      </w:pPr>
      <w:r>
        <w:rPr>
          <w:rStyle w:val="s0"/>
        </w:rPr>
        <w:t>15) калькуляторы, электронные книги в количестве не более двух штук;</w:t>
      </w:r>
    </w:p>
    <w:p w:rsidR="00000000" w:rsidRDefault="007E4C23">
      <w:pPr>
        <w:pStyle w:val="pj"/>
      </w:pPr>
      <w:r>
        <w:rPr>
          <w:rStyle w:val="s0"/>
        </w:rPr>
        <w:t>16) индивидуальные изделия медицинского назначения для обеспечения жизнедеятельности человека и контроля за его состоянием с признаками бывших в употреблении;</w:t>
      </w:r>
    </w:p>
    <w:p w:rsidR="00000000" w:rsidRDefault="007E4C23">
      <w:pPr>
        <w:pStyle w:val="pj"/>
      </w:pPr>
      <w:r>
        <w:rPr>
          <w:rStyle w:val="s0"/>
        </w:rPr>
        <w:t>17) обычные и/или прогулочные коляски в количестве, соответствующем количеству детей, пересекающи</w:t>
      </w:r>
      <w:r>
        <w:rPr>
          <w:rStyle w:val="s0"/>
        </w:rPr>
        <w:t>х границу вместе с гражданином, а в случае отсутствия детей - в количестве не более одной штуки;</w:t>
      </w:r>
    </w:p>
    <w:p w:rsidR="00000000" w:rsidRDefault="007E4C23">
      <w:pPr>
        <w:pStyle w:val="pj"/>
      </w:pPr>
      <w:r>
        <w:rPr>
          <w:rStyle w:val="s0"/>
        </w:rPr>
        <w:t>18) одно кресло колесное для лиц с инвалидностью на каждого человека с инвалидностью, которое пересекает таможенную границу Украины, а в случае отсутствия тако</w:t>
      </w:r>
      <w:r>
        <w:rPr>
          <w:rStyle w:val="s0"/>
        </w:rPr>
        <w:t>го лица - в количестве не более одной штуки;</w:t>
      </w:r>
    </w:p>
    <w:p w:rsidR="00000000" w:rsidRDefault="007E4C23">
      <w:pPr>
        <w:pStyle w:val="pj"/>
      </w:pPr>
      <w:r>
        <w:rPr>
          <w:rStyle w:val="s0"/>
        </w:rPr>
        <w:t xml:space="preserve">19) лекарственные средства, которые перемещаются (пересылаются) через таможенную границу Украины в </w:t>
      </w:r>
      <w:hyperlink r:id="rId198" w:history="1">
        <w:r>
          <w:rPr>
            <w:rStyle w:val="a4"/>
            <w:color w:val="0000FF"/>
            <w:u w:val="single"/>
          </w:rPr>
          <w:t>порядке и объемах</w:t>
        </w:r>
      </w:hyperlink>
      <w:r>
        <w:rPr>
          <w:rStyle w:val="s0"/>
        </w:rPr>
        <w:t>, определенных Кабинетом Министров Украины;</w:t>
      </w:r>
    </w:p>
    <w:p w:rsidR="00000000" w:rsidRDefault="007E4C23">
      <w:pPr>
        <w:pStyle w:val="pj"/>
      </w:pPr>
      <w:r>
        <w:rPr>
          <w:rStyle w:val="s0"/>
        </w:rPr>
        <w:t>20) часы в количестве не более двух штук;</w:t>
      </w:r>
    </w:p>
    <w:p w:rsidR="00000000" w:rsidRDefault="007E4C23">
      <w:pPr>
        <w:pStyle w:val="pj"/>
      </w:pPr>
      <w:r>
        <w:rPr>
          <w:rStyle w:val="s0"/>
        </w:rPr>
        <w:t>21) 0,5 литра туалетной воды и/или 100 граммов духов;</w:t>
      </w:r>
    </w:p>
    <w:p w:rsidR="00000000" w:rsidRDefault="007E4C23">
      <w:pPr>
        <w:pStyle w:val="pj"/>
      </w:pPr>
      <w:r>
        <w:rPr>
          <w:rStyle w:val="s0"/>
        </w:rPr>
        <w:t>22) спортивное снаряжение - велосипед, удочка рыболовная, комплект альпинистского снаряжения, комплект снаряжения дл</w:t>
      </w:r>
      <w:r>
        <w:rPr>
          <w:rStyle w:val="s0"/>
        </w:rPr>
        <w:t>я подводного плавания, комплект лыж, комплект теннисных ракеток, доска для серфинга, виндсерфинга, комплект снаряжения для гольфа, другое аналогичное снаряжение, предназначенное для использования одним лицом;</w:t>
      </w:r>
    </w:p>
    <w:p w:rsidR="00000000" w:rsidRDefault="007E4C23">
      <w:pPr>
        <w:pStyle w:val="pj"/>
      </w:pPr>
      <w:r>
        <w:rPr>
          <w:rStyle w:val="s0"/>
        </w:rPr>
        <w:t>23) специальное детское питание для детей, боль</w:t>
      </w:r>
      <w:r>
        <w:rPr>
          <w:rStyle w:val="s0"/>
        </w:rPr>
        <w:t xml:space="preserve">ных фенилкетонурией или иное заболевание, требующее специального питания, которое не производится (не реализуется) в Украину, который перемещается (пересылается) через таможенную границу Украины в </w:t>
      </w:r>
      <w:hyperlink r:id="rId199" w:history="1">
        <w:r>
          <w:rPr>
            <w:rStyle w:val="a4"/>
            <w:color w:val="0000FF"/>
            <w:u w:val="single"/>
          </w:rPr>
          <w:t>порядке и объемах</w:t>
        </w:r>
      </w:hyperlink>
      <w:r>
        <w:rPr>
          <w:rStyle w:val="s0"/>
        </w:rPr>
        <w:t>, определенных Кабинетом Министров Украины;</w:t>
      </w:r>
    </w:p>
    <w:p w:rsidR="00000000" w:rsidRDefault="007E4C23">
      <w:pPr>
        <w:pStyle w:val="pj"/>
      </w:pPr>
      <w:r>
        <w:rPr>
          <w:rStyle w:val="s0"/>
        </w:rPr>
        <w:t>24) другие товары, предназначенные для обеспечения повседневных потребностей гражданина, перечень и предельное количество которых определяются законами Украины.</w:t>
      </w:r>
    </w:p>
    <w:p w:rsidR="00000000" w:rsidRDefault="007E4C23">
      <w:pPr>
        <w:pStyle w:val="pj"/>
      </w:pPr>
      <w:r>
        <w:rPr>
          <w:rStyle w:val="s0"/>
        </w:rPr>
        <w:t> </w:t>
      </w:r>
    </w:p>
    <w:p w:rsidR="00000000" w:rsidRDefault="007E4C23">
      <w:pPr>
        <w:pStyle w:val="pc"/>
      </w:pPr>
      <w:bookmarkStart w:id="447" w:name="SUB3710000"/>
      <w:bookmarkEnd w:id="447"/>
      <w:r>
        <w:rPr>
          <w:rStyle w:val="s1"/>
        </w:rPr>
        <w:t>Глава 54. Пропуск и налого</w:t>
      </w:r>
      <w:r>
        <w:rPr>
          <w:rStyle w:val="s1"/>
        </w:rPr>
        <w:t>обложение товаров, вывозимых (пересылаемых) гражданами</w:t>
      </w:r>
      <w:r>
        <w:rPr>
          <w:rStyle w:val="s1"/>
        </w:rPr>
        <w:br/>
        <w:t>за пределы таможенной территории Украины</w:t>
      </w:r>
    </w:p>
    <w:p w:rsidR="00000000" w:rsidRDefault="007E4C23">
      <w:pPr>
        <w:pStyle w:val="pj"/>
      </w:pPr>
      <w:r>
        <w:t> </w:t>
      </w:r>
    </w:p>
    <w:p w:rsidR="00000000" w:rsidRDefault="007E4C23">
      <w:pPr>
        <w:pStyle w:val="pj"/>
        <w:ind w:left="1200" w:hanging="800"/>
      </w:pPr>
      <w:r>
        <w:rPr>
          <w:rStyle w:val="s1"/>
        </w:rPr>
        <w:t>Статья 371. Условия вывоза (пересылки) гражданами товаров за границы таможенной территории Украины</w:t>
      </w:r>
    </w:p>
    <w:p w:rsidR="00000000" w:rsidRDefault="007E4C23">
      <w:pPr>
        <w:pStyle w:val="pj"/>
      </w:pPr>
      <w:r>
        <w:rPr>
          <w:rStyle w:val="s0"/>
        </w:rPr>
        <w:t>1. Товары, суммарная фактурная стоимость которых не превыша</w:t>
      </w:r>
      <w:r>
        <w:rPr>
          <w:rStyle w:val="s0"/>
        </w:rPr>
        <w:t>ет эквивалент 10000 евро (кроме указанных в части второй настоящей статьи), не подлежат письменному декларированию при вывозе (пересылке) их гражданами за пределы таможенной территории Украины.</w:t>
      </w:r>
    </w:p>
    <w:p w:rsidR="00000000" w:rsidRDefault="007E4C23">
      <w:pPr>
        <w:pStyle w:val="pj"/>
      </w:pPr>
      <w:r>
        <w:rPr>
          <w:rStyle w:val="s0"/>
        </w:rPr>
        <w:t xml:space="preserve">2. Товары, суммарная фактурная стоимость которых не превышает </w:t>
      </w:r>
      <w:r>
        <w:rPr>
          <w:rStyle w:val="s0"/>
        </w:rPr>
        <w:t>эквивалент 10000 евро и на которые законом установлена вывозная пошлина и/или если в соответствии с законом государственными органами выдаются документы, необходимые для осуществления таможенного контроля и таможенного оформления таких товаров, которые пер</w:t>
      </w:r>
      <w:r>
        <w:rPr>
          <w:rStyle w:val="s0"/>
        </w:rPr>
        <w:t>емещаются (пересылаются) через таможенную границу Украины гражданами, подлежат письменному декларированию в порядке, установленном для граждан, с уплатой в случаях, определенных законами Украины, вывозной пошлины и с представлением соответствующих документ</w:t>
      </w:r>
      <w:r>
        <w:rPr>
          <w:rStyle w:val="s0"/>
        </w:rPr>
        <w:t>ов, выданных государственными органами.</w:t>
      </w:r>
    </w:p>
    <w:p w:rsidR="00000000" w:rsidRDefault="007E4C23">
      <w:pPr>
        <w:pStyle w:val="pj"/>
      </w:pPr>
      <w:r>
        <w:rPr>
          <w:rStyle w:val="s0"/>
        </w:rPr>
        <w:t>3. Товары, суммарная фактурная стоимость которых превышает эквивалент 10000 евро (кроме указанных в части четвертой настоящей статьи), при вывозе (пересылке) их гражданами за пределы таможенной территории Украины под</w:t>
      </w:r>
      <w:r>
        <w:rPr>
          <w:rStyle w:val="s0"/>
        </w:rPr>
        <w:t>лежат письменному декларированию с представлением таможенной декларации, предусмотренной законодательством Украины для предприятий, с уплатой вывозной пошлины в случаях, установленных законами Украины и с представлением соответствующих документов, подтверж</w:t>
      </w:r>
      <w:r>
        <w:rPr>
          <w:rStyle w:val="s0"/>
        </w:rPr>
        <w:t>дающих соблюдение установленных запретов и / или ограничений согласно законам Украины относительно вывоза (пересылки) товаров за пределы таможенной территории Украины.</w:t>
      </w:r>
    </w:p>
    <w:p w:rsidR="00000000" w:rsidRDefault="007E4C23">
      <w:pPr>
        <w:pStyle w:val="pj"/>
      </w:pPr>
      <w:r>
        <w:rPr>
          <w:rStyle w:val="s0"/>
        </w:rPr>
        <w:t>4. Товары, суммарная фактурная стоимость которых превышает эквивалент 10000 евро, при вы</w:t>
      </w:r>
      <w:r>
        <w:rPr>
          <w:rStyle w:val="s0"/>
        </w:rPr>
        <w:t xml:space="preserve">возе (пересылке) гражданами за пределы таможенной территории Украины подлежат письменному декларированию в порядке, установленном для граждан, и освобождаются от представления документов (кроме документов, подтверждающих право вывоза за пределы таможенной </w:t>
      </w:r>
      <w:r>
        <w:rPr>
          <w:rStyle w:val="s0"/>
        </w:rPr>
        <w:t>территории Украины культурных ценностей), что подтверждающие соблюдение установленных запретов и / или ограничений по вывозу (пересылке) гражданами товаров за пределы таможенной территории Украины, при условии, что эти товары:</w:t>
      </w:r>
    </w:p>
    <w:p w:rsidR="00000000" w:rsidRDefault="007E4C23">
      <w:pPr>
        <w:pStyle w:val="pj"/>
      </w:pPr>
      <w:r>
        <w:rPr>
          <w:rStyle w:val="s0"/>
        </w:rPr>
        <w:t>1) вывозятся в связи с выездо</w:t>
      </w:r>
      <w:r>
        <w:rPr>
          <w:rStyle w:val="s0"/>
        </w:rPr>
        <w:t>м за пределы Украины на постоянное место жительства;</w:t>
      </w:r>
    </w:p>
    <w:p w:rsidR="00000000" w:rsidRDefault="007E4C23">
      <w:pPr>
        <w:pStyle w:val="pj"/>
      </w:pPr>
      <w:r>
        <w:rPr>
          <w:rStyle w:val="s0"/>
        </w:rPr>
        <w:t>2) входят в состав наследства, оформленного в Украине в пользу гражданина-нерезидента, при условии подтверждения состава наследства органами, которые совершают нотариальные действия;</w:t>
      </w:r>
    </w:p>
    <w:p w:rsidR="00000000" w:rsidRDefault="007E4C23">
      <w:pPr>
        <w:pStyle w:val="pj"/>
      </w:pPr>
      <w:r>
        <w:rPr>
          <w:rStyle w:val="s0"/>
        </w:rPr>
        <w:t>3) временно вывозятс</w:t>
      </w:r>
      <w:r>
        <w:rPr>
          <w:rStyle w:val="s0"/>
        </w:rPr>
        <w:t>я гражданами-резидентами за пределы таможенной территории Украины под письменное обязательство об их обратном ввозе;</w:t>
      </w:r>
    </w:p>
    <w:p w:rsidR="00000000" w:rsidRDefault="007E4C23">
      <w:pPr>
        <w:pStyle w:val="pj"/>
      </w:pPr>
      <w:r>
        <w:rPr>
          <w:rStyle w:val="s0"/>
        </w:rPr>
        <w:t>4) были временно ввезены на таможенную территорию Украины под обязательство об их обратном вывозе, что подтверждается соответствующими доку</w:t>
      </w:r>
      <w:r>
        <w:rPr>
          <w:rStyle w:val="s0"/>
        </w:rPr>
        <w:t>ментами;</w:t>
      </w:r>
    </w:p>
    <w:p w:rsidR="00000000" w:rsidRDefault="007E4C23">
      <w:pPr>
        <w:pStyle w:val="pj"/>
      </w:pPr>
      <w:r>
        <w:rPr>
          <w:rStyle w:val="s0"/>
        </w:rPr>
        <w:t>5) были получены гражданами-нерезидентами в виде призов и наград за участие в соревнованиях, конкурсах, фестивалях и т.п., которые проводятся на территории Украины, что подтверждается соответствующими документами.</w:t>
      </w:r>
    </w:p>
    <w:p w:rsidR="00000000" w:rsidRDefault="007E4C23">
      <w:pPr>
        <w:pStyle w:val="pj"/>
      </w:pPr>
      <w:r>
        <w:rPr>
          <w:rStyle w:val="s0"/>
        </w:rPr>
        <w:t>5. Товары, приобретенные граждана</w:t>
      </w:r>
      <w:r>
        <w:rPr>
          <w:rStyle w:val="s0"/>
        </w:rPr>
        <w:t xml:space="preserve">ми-нерезидентами на территории Украины, общая фактурная стоимость которых не превышает суммы иностранной валюты, ввезенной этими гражданами в Украину, и товары, которые вывозятся гражданами-нерезидентами в связи с окончательным выездом за пределы Украины, </w:t>
      </w:r>
      <w:r>
        <w:rPr>
          <w:rStyle w:val="s0"/>
        </w:rPr>
        <w:t>на сумму дохода, полученного за время работы или учебы в Украине, что подтверждается соответствующими документами, подлежат письменному декларированию в порядке, установленном для граждан, с уплатой в случаях, установленных законами Украины, вывозной пошли</w:t>
      </w:r>
      <w:r>
        <w:rPr>
          <w:rStyle w:val="s0"/>
        </w:rPr>
        <w:t>ны, и представлением документов, необходимых для осуществления таможенного контроля и таможенного оформления, при перемещении (пересылке) гражданами таких товаров через таможенную границу Украины выдаются соответствующими государственными органами.</w:t>
      </w:r>
    </w:p>
    <w:p w:rsidR="00000000" w:rsidRDefault="007E4C23">
      <w:pPr>
        <w:pStyle w:val="pj"/>
      </w:pPr>
      <w:r>
        <w:t> </w:t>
      </w:r>
    </w:p>
    <w:p w:rsidR="00000000" w:rsidRDefault="007E4C23">
      <w:pPr>
        <w:pStyle w:val="pj"/>
        <w:ind w:left="1200" w:hanging="800"/>
      </w:pPr>
      <w:bookmarkStart w:id="448" w:name="SUB3720000"/>
      <w:bookmarkEnd w:id="448"/>
      <w:r>
        <w:rPr>
          <w:rStyle w:val="s1"/>
        </w:rPr>
        <w:t>Стать</w:t>
      </w:r>
      <w:r>
        <w:rPr>
          <w:rStyle w:val="s1"/>
        </w:rPr>
        <w:t>я 372. Особенности временного вывоза (пересылки) гражданами-резидентами товаров за пределы таможенной территории Украины</w:t>
      </w:r>
    </w:p>
    <w:p w:rsidR="00000000" w:rsidRDefault="007E4C23">
      <w:pPr>
        <w:pStyle w:val="pj"/>
      </w:pPr>
      <w:r>
        <w:rPr>
          <w:rStyle w:val="s0"/>
        </w:rPr>
        <w:t>1. Временный вывоз (пересылка) гражданами-резидентами товаров за пределы таможенной территории Украины осуществляется с предоставлением</w:t>
      </w:r>
      <w:r>
        <w:rPr>
          <w:rStyle w:val="s0"/>
        </w:rPr>
        <w:t xml:space="preserve"> таможенному органу обязательства об обратном ввозе.</w:t>
      </w:r>
    </w:p>
    <w:p w:rsidR="00000000" w:rsidRDefault="007E4C23">
      <w:pPr>
        <w:pStyle w:val="pj"/>
      </w:pPr>
      <w:r>
        <w:rPr>
          <w:rStyle w:val="s0"/>
        </w:rPr>
        <w:t>2. Действие части первой настоящей статьи не распространяется на временный вывоз (пересылка) за пределы таможенной территории Украины товаров, суммарная фактурная стоимость которых не превышает эквивалент 10000 евро (кроме культурных ценностей), личных вещ</w:t>
      </w:r>
      <w:r>
        <w:rPr>
          <w:rStyle w:val="s0"/>
        </w:rPr>
        <w:t>ей и транспортных средств личного пользования, на которых граждане пересекают таможенную границу.</w:t>
      </w:r>
    </w:p>
    <w:p w:rsidR="00000000" w:rsidRDefault="007E4C23">
      <w:pPr>
        <w:pStyle w:val="pj"/>
      </w:pPr>
      <w:r>
        <w:rPr>
          <w:rStyle w:val="s0"/>
        </w:rPr>
        <w:t xml:space="preserve">3. В случае отсутствия книжки (карнета) А.Т.А., который используется в соответствии с </w:t>
      </w:r>
      <w:hyperlink r:id="rId200" w:history="1">
        <w:r>
          <w:rPr>
            <w:rStyle w:val="a4"/>
            <w:color w:val="0000FF"/>
            <w:u w:val="single"/>
          </w:rPr>
          <w:t>Конвенци</w:t>
        </w:r>
        <w:r>
          <w:rPr>
            <w:rStyle w:val="a4"/>
            <w:color w:val="0000FF"/>
            <w:u w:val="single"/>
          </w:rPr>
          <w:t>ей</w:t>
        </w:r>
      </w:hyperlink>
      <w:r>
        <w:rPr>
          <w:rStyle w:val="s0"/>
        </w:rPr>
        <w:t xml:space="preserve"> о временном ввозе (Стамбул, 1990 год), временный вывоз гражданами-резидентами товаров (кроме транспортных средств личного пользования) за пределы таможенной территории Украины осуществляется на условиях, установленных частями первой и второй настоящей с</w:t>
      </w:r>
      <w:r>
        <w:rPr>
          <w:rStyle w:val="s0"/>
        </w:rPr>
        <w:t>татьи.</w:t>
      </w:r>
    </w:p>
    <w:p w:rsidR="00000000" w:rsidRDefault="007E4C23">
      <w:pPr>
        <w:pStyle w:val="pj"/>
      </w:pPr>
      <w:r>
        <w:rPr>
          <w:rStyle w:val="s0"/>
        </w:rPr>
        <w:t>4. Обязательства по обратному ввозу товаров, которые временно вывозятся (пересылаются) за границы таможенной территории Украины и суммарная фактурная стоимость которых не превышает эквивалент 10000 евро, может предоставляться по желанию гражданина.</w:t>
      </w:r>
    </w:p>
    <w:p w:rsidR="00000000" w:rsidRDefault="007E4C23">
      <w:pPr>
        <w:pStyle w:val="pj"/>
      </w:pPr>
      <w:r>
        <w:rPr>
          <w:rStyle w:val="s0"/>
        </w:rPr>
        <w:t>5. В случае предоставления гражданином обязательство об обратном ввозе товаров таможенный орган принимает меры для обеспечения идентификации этих товаров с целью их обратного ввоза без письменного декларирования и без обложения таможенными платежами.</w:t>
      </w:r>
    </w:p>
    <w:p w:rsidR="00000000" w:rsidRDefault="007E4C23">
      <w:pPr>
        <w:pStyle w:val="pj"/>
      </w:pPr>
      <w:r>
        <w:rPr>
          <w:rStyle w:val="s0"/>
        </w:rPr>
        <w:t>6. Вр</w:t>
      </w:r>
      <w:r>
        <w:rPr>
          <w:rStyle w:val="s0"/>
        </w:rPr>
        <w:t>еменный вывоз (пересылка) гражданами-резидентами за пределы таможенной территории Украины культурных ценностей осуществляется с представлением соответствующих документов, подтверждающих право вывоза за пределы таможенной территории Украины культурных ценно</w:t>
      </w:r>
      <w:r>
        <w:rPr>
          <w:rStyle w:val="s0"/>
        </w:rPr>
        <w:t>стей и соблюдение запретов и / или ограничений согласно законам Украины относительно временного вывоза таких товаров за пределы таможенной территории Украины.</w:t>
      </w:r>
    </w:p>
    <w:p w:rsidR="00000000" w:rsidRDefault="007E4C23">
      <w:pPr>
        <w:pStyle w:val="pj"/>
      </w:pPr>
      <w:r>
        <w:t> </w:t>
      </w:r>
    </w:p>
    <w:p w:rsidR="00000000" w:rsidRDefault="007E4C23">
      <w:pPr>
        <w:pStyle w:val="pj"/>
        <w:ind w:left="1200" w:hanging="800"/>
      </w:pPr>
      <w:bookmarkStart w:id="449" w:name="SUB3730000"/>
      <w:bookmarkEnd w:id="449"/>
      <w:r>
        <w:rPr>
          <w:rStyle w:val="s1"/>
        </w:rPr>
        <w:t>Статья 373. Ограничение относительно вывоза (пересылки) гражданами за пределы таможенной террит</w:t>
      </w:r>
      <w:r>
        <w:rPr>
          <w:rStyle w:val="s1"/>
        </w:rPr>
        <w:t>ории Украины отдельных товаров</w:t>
      </w:r>
    </w:p>
    <w:p w:rsidR="00000000" w:rsidRDefault="007E4C23">
      <w:pPr>
        <w:pStyle w:val="pj"/>
      </w:pPr>
      <w:r>
        <w:rPr>
          <w:rStyle w:val="s0"/>
        </w:rPr>
        <w:t xml:space="preserve">1. Не допускается вывоз (пересылка) гражданами за пределы таможенной территории Украины товаров, независимо от их общей фактурной стоимости, согласно </w:t>
      </w:r>
      <w:hyperlink r:id="rId201" w:anchor="sub_id=100" w:history="1">
        <w:r>
          <w:rPr>
            <w:rStyle w:val="a4"/>
            <w:color w:val="0000FF"/>
            <w:u w:val="single"/>
          </w:rPr>
          <w:t>перечню</w:t>
        </w:r>
      </w:hyperlink>
      <w:r>
        <w:rPr>
          <w:rStyle w:val="s0"/>
        </w:rPr>
        <w:t>, определенному Кабинетом Министров Украины.</w:t>
      </w:r>
    </w:p>
    <w:p w:rsidR="00000000" w:rsidRDefault="007E4C23">
      <w:pPr>
        <w:pStyle w:val="pj"/>
      </w:pPr>
      <w:r>
        <w:rPr>
          <w:rStyle w:val="s0"/>
        </w:rPr>
        <w:t xml:space="preserve">2. </w:t>
      </w:r>
      <w:hyperlink r:id="rId202" w:history="1">
        <w:r>
          <w:rPr>
            <w:rStyle w:val="a4"/>
            <w:color w:val="0000FF"/>
            <w:u w:val="single"/>
          </w:rPr>
          <w:t>Порядок</w:t>
        </w:r>
      </w:hyperlink>
      <w:r>
        <w:rPr>
          <w:rStyle w:val="s0"/>
        </w:rPr>
        <w:t xml:space="preserve"> вывоза (пересылки) гражданами за пределы таможенной территории Украины драгоценных металлов (за исключением банковских мет</w:t>
      </w:r>
      <w:r>
        <w:rPr>
          <w:rStyle w:val="s0"/>
        </w:rPr>
        <w:t>аллов, памятных и юбилейных монет Украины из драгоценных металлов), драгоценных камней и изделий из них, а также культурных ценностей с целью их отчуждения определяется Кабинетом Министров Украины.</w:t>
      </w:r>
    </w:p>
    <w:p w:rsidR="00000000" w:rsidRDefault="007E4C23">
      <w:pPr>
        <w:pStyle w:val="pj"/>
      </w:pPr>
      <w:r>
        <w:rPr>
          <w:rStyle w:val="s0"/>
        </w:rPr>
        <w:t>3. Порядок вывоза (пересылки) за пределы таможенной террит</w:t>
      </w:r>
      <w:r>
        <w:rPr>
          <w:rStyle w:val="s0"/>
        </w:rPr>
        <w:t>ории Украины банковских металлов, памятных и юбилейных монет Украины из драгоценных металлов определяется Национальным банком Украины.</w:t>
      </w:r>
    </w:p>
    <w:p w:rsidR="00000000" w:rsidRDefault="007E4C23">
      <w:pPr>
        <w:pStyle w:val="pj"/>
      </w:pPr>
      <w:r>
        <w:rPr>
          <w:rStyle w:val="s0"/>
        </w:rPr>
        <w:t>4. Не допускается вывоз за пределы таможенной территории Украины алкогольных напитков и табачных изделий гражданами, не д</w:t>
      </w:r>
      <w:r>
        <w:rPr>
          <w:rStyle w:val="s0"/>
        </w:rPr>
        <w:t>остигшими 18-летнего возраста.</w:t>
      </w:r>
    </w:p>
    <w:p w:rsidR="00000000" w:rsidRDefault="007E4C23">
      <w:pPr>
        <w:pStyle w:val="pc"/>
      </w:pPr>
      <w:r>
        <w:rPr>
          <w:rStyle w:val="s1"/>
        </w:rPr>
        <w:t> </w:t>
      </w:r>
    </w:p>
    <w:p w:rsidR="00000000" w:rsidRDefault="007E4C23">
      <w:pPr>
        <w:pStyle w:val="pc"/>
      </w:pPr>
      <w:bookmarkStart w:id="450" w:name="SUB3740000"/>
      <w:bookmarkEnd w:id="450"/>
      <w:r>
        <w:rPr>
          <w:rStyle w:val="s1"/>
        </w:rPr>
        <w:t>Глава 55. Пропуск и налогообложение товаров, которые ввозятся (пересылаются)</w:t>
      </w:r>
      <w:r>
        <w:rPr>
          <w:rStyle w:val="s1"/>
        </w:rPr>
        <w:br/>
        <w:t>гражданами на таможенную территорию Украины</w:t>
      </w:r>
    </w:p>
    <w:p w:rsidR="00000000" w:rsidRDefault="007E4C23">
      <w:pPr>
        <w:pStyle w:val="pj"/>
      </w:pPr>
      <w:r>
        <w:t> </w:t>
      </w:r>
    </w:p>
    <w:p w:rsidR="00000000" w:rsidRDefault="007E4C23">
      <w:pPr>
        <w:pStyle w:val="pj"/>
        <w:ind w:left="1200" w:hanging="800"/>
      </w:pPr>
      <w:r>
        <w:rPr>
          <w:rStyle w:val="s1"/>
        </w:rPr>
        <w:t>Статья 374. Условия ввоза (пересылки) гражданами товаров на таможенную территорию Украины</w:t>
      </w:r>
    </w:p>
    <w:p w:rsidR="00000000" w:rsidRDefault="007E4C23">
      <w:pPr>
        <w:pStyle w:val="pj"/>
      </w:pPr>
      <w:r>
        <w:rPr>
          <w:rStyle w:val="s0"/>
        </w:rPr>
        <w:t xml:space="preserve">1. Товары </w:t>
      </w:r>
      <w:r>
        <w:rPr>
          <w:rStyle w:val="s0"/>
        </w:rPr>
        <w:t>(за исключением подакцизных), суммарная фактурная стоимость которых не превышает эквивалент 1000 евро, которые ввозятся гражданами на таможенную территорию Украины в ручной клади и/или в сопровождаемом багаже через пункты пропуска через государственную гра</w:t>
      </w:r>
      <w:r>
        <w:rPr>
          <w:rStyle w:val="s0"/>
        </w:rPr>
        <w:t xml:space="preserve">ницу Украины, открыты для воздушного сообщения, и товары (кроме подакцизных), суммарная фактурная стоимость которых не превышает эквивалент 500 евро и суммарный вес которых не превышает 50 кг, которые ввозятся гражданами на таможенную территорию Украины в </w:t>
      </w:r>
      <w:r>
        <w:rPr>
          <w:rStyle w:val="s0"/>
        </w:rPr>
        <w:t xml:space="preserve">ручной клади и/или в сопровождаемом багаже через другие, чем открытые для воздушного сообщения, пункты пропуска через государственную границу Украины, не подлежат письменному декларированию (за исключением товаров, на которые согласно </w:t>
      </w:r>
      <w:hyperlink w:anchor="sub1970000" w:history="1">
        <w:r>
          <w:rPr>
            <w:rStyle w:val="a4"/>
            <w:color w:val="0000FF"/>
            <w:u w:val="single"/>
          </w:rPr>
          <w:t>статье 197</w:t>
        </w:r>
      </w:hyperlink>
      <w:r>
        <w:rPr>
          <w:rStyle w:val="s0"/>
        </w:rPr>
        <w:t xml:space="preserve"> этого Кодекса установлены ограничения перемещения гражданами через таможенную границу Украины, и случаев, предусмотренных частью второй настоящей статьи) и не являются объектами обложения таможенными платежами.</w:t>
      </w:r>
    </w:p>
    <w:p w:rsidR="00000000" w:rsidRDefault="007E4C23">
      <w:pPr>
        <w:pStyle w:val="pj"/>
      </w:pPr>
      <w:r>
        <w:rPr>
          <w:rStyle w:val="s0"/>
        </w:rPr>
        <w:t xml:space="preserve">2. Норма части первой настоящей статьи применяется в случае, если лицо, которое ввозит товары на таможенную территорию Украины, въезжающих в Украину не чаще одного раза в течение суток. С целью обеспечения соблюдения этого условия должностные лица органов </w:t>
      </w:r>
      <w:r>
        <w:rPr>
          <w:rStyle w:val="s0"/>
        </w:rPr>
        <w:t xml:space="preserve">охраны государственной границы, которые осуществляют паспортный контроль в пунктах пропуска через государственную границу Украины, непосредственно в процессе осуществления такого контроля информируют должностных лиц таможенных органов о гражданах, которые </w:t>
      </w:r>
      <w:r>
        <w:rPr>
          <w:rStyle w:val="s0"/>
        </w:rPr>
        <w:t>въезжают в Украину чаще одного раза в течение одной суток. В случае если товары в объемах, не превышающих ограничений, установленных в части первой настоящей статьи, ввозимых на таможенную территорию Украины лицом, которое въезжает в Украину чаще одного ра</w:t>
      </w:r>
      <w:r>
        <w:rPr>
          <w:rStyle w:val="s0"/>
        </w:rPr>
        <w:t>за в течение суток, такие товары подлежат письменному декларированию в порядке, установленном для граждан, с представлением документов, которые выдаются государственными органами для осуществления таможенного контроля и таможенного оформления таких товаров</w:t>
      </w:r>
      <w:r>
        <w:rPr>
          <w:rStyle w:val="s0"/>
        </w:rPr>
        <w:t xml:space="preserve">, и облагаются ввозной пошлиной по ставке 10 процентов и налогом на добавленную стоимость по ставке, установленной </w:t>
      </w:r>
      <w:hyperlink r:id="rId203" w:anchor="sub_id=1930000"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3. В случае если товары, ука</w:t>
      </w:r>
      <w:r>
        <w:rPr>
          <w:rStyle w:val="s0"/>
        </w:rPr>
        <w:t>занные в части первой настоящей статьи, подлежат государственной регистрации на территории Украины, такие товары подлежат письменному декларированию в порядке, установленном для граждан, с представлением документов, которые выдаются государственными органа</w:t>
      </w:r>
      <w:r>
        <w:rPr>
          <w:rStyle w:val="s0"/>
        </w:rPr>
        <w:t>ми для осуществления таможенного контроля и таможенного оформления таких товаров при перемещении (пересылке) их через таможенную границу Украины гражданами, и освобождаются от обложения таможенными платежами.</w:t>
      </w:r>
    </w:p>
    <w:p w:rsidR="00000000" w:rsidRDefault="007E4C23">
      <w:pPr>
        <w:pStyle w:val="pj"/>
      </w:pPr>
      <w:r>
        <w:rPr>
          <w:rStyle w:val="s0"/>
        </w:rPr>
        <w:t>4. Товары (кроме подакцизных), которые ввозятся</w:t>
      </w:r>
      <w:r>
        <w:rPr>
          <w:rStyle w:val="s0"/>
        </w:rPr>
        <w:t xml:space="preserve"> гражданами в ручной клади и/или в сопровождаемом багаже, суммарная фактурная стоимость и/или общий вес которых превышают ограничения, установленные частью первой этой статьи, но общая фактурная стоимость которых не превышает эквивалент 10000 евро, подлежа</w:t>
      </w:r>
      <w:r>
        <w:rPr>
          <w:rStyle w:val="s0"/>
        </w:rPr>
        <w:t>щих письменному декларированию в порядке, установленном для граждан, с представлением документов, которые выдаются государственными органами для осуществления таможенного контроля и таможенного оформления таких товаров, и облагаются ввозной пошлиной по ста</w:t>
      </w:r>
      <w:r>
        <w:rPr>
          <w:rStyle w:val="s0"/>
        </w:rPr>
        <w:t xml:space="preserve">вке 10 процентов и налогом на добавленную стоимость по ставке, установленной </w:t>
      </w:r>
      <w:hyperlink r:id="rId204" w:anchor="sub_id=1930000" w:history="1">
        <w:r>
          <w:rPr>
            <w:rStyle w:val="a4"/>
            <w:color w:val="0000FF"/>
            <w:u w:val="single"/>
          </w:rPr>
          <w:t>Налоговым кодексом</w:t>
        </w:r>
      </w:hyperlink>
      <w:r>
        <w:rPr>
          <w:rStyle w:val="s0"/>
        </w:rPr>
        <w:t xml:space="preserve"> Украины, в части, превышающую эквивалент 1000 евро (при ввозе товаров на та</w:t>
      </w:r>
      <w:r>
        <w:rPr>
          <w:rStyle w:val="s0"/>
        </w:rPr>
        <w:t>моженную территорию Украины через пункты пропуска через государственную границу Украины, открыты для воздушного сообщения) и эквивалент 500 евро или стоимость товаров, исчисленная пропорционально тяжести, превышает 50 кг (при ввозе через другие пункты проп</w:t>
      </w:r>
      <w:r>
        <w:rPr>
          <w:rStyle w:val="s0"/>
        </w:rPr>
        <w:t xml:space="preserve">уска через государственную границу Украины). Базой налогообложения таких товаров является часть суммарной фактурной стоимости, превышающей эквивалент 1000 евро (при ввозе товаров на таможенную территорию Украины через пункты пропуска через государственную </w:t>
      </w:r>
      <w:r>
        <w:rPr>
          <w:rStyle w:val="s0"/>
        </w:rPr>
        <w:t>границу Украины, открыты для воздушного сообщения) и эквивалент 500 евро или стоимость товаров, исчисленная пропорционально тяжести, превышающей 50 кг (при ввозе через другие пункты пропуска через государственную границу Украины).</w:t>
      </w:r>
    </w:p>
    <w:p w:rsidR="00000000" w:rsidRDefault="007E4C23">
      <w:pPr>
        <w:pStyle w:val="pj"/>
      </w:pPr>
      <w:r>
        <w:rPr>
          <w:rStyle w:val="s0"/>
        </w:rPr>
        <w:t>5. Культурные ценности по</w:t>
      </w:r>
      <w:r>
        <w:rPr>
          <w:rStyle w:val="s0"/>
        </w:rPr>
        <w:t xml:space="preserve"> кодам 9701 21 00 00, 9701 22 00 00, 9701 29 00 00, 9701 91 00 00, 9701 92 00 00, 9701 99 00 00, 9702 10 00 00, 9702 90 00 00, 9703 10 00 00, 9703 90 00 00, 9704 00 00 00, 9705 10 00 00, 9705 21 00 00, 9705 22 00 00, 9705 29 00 00, 9705 31 00 00, 9705 39 0</w:t>
      </w:r>
      <w:r>
        <w:rPr>
          <w:rStyle w:val="s0"/>
        </w:rPr>
        <w:t xml:space="preserve">0 00, 9706 10 00 00, 9706 90 00 00 согласно </w:t>
      </w:r>
      <w:hyperlink r:id="rId205" w:history="1">
        <w:r>
          <w:rPr>
            <w:rStyle w:val="a4"/>
            <w:color w:val="0000FF"/>
            <w:u w:val="single"/>
          </w:rPr>
          <w:t>УКТ ВЭД</w:t>
        </w:r>
      </w:hyperlink>
      <w:r>
        <w:rPr>
          <w:rStyle w:val="s0"/>
        </w:rPr>
        <w:t>, изготовленные 50 и более лет назад, независимо от их стоимости и способа перемещения через таможенную границу Украины, подлежат письменном</w:t>
      </w:r>
      <w:r>
        <w:rPr>
          <w:rStyle w:val="s0"/>
        </w:rPr>
        <w:t>у декларированию в порядке, установленном для предприятий.</w:t>
      </w:r>
    </w:p>
    <w:p w:rsidR="00000000" w:rsidRDefault="007E4C23">
      <w:pPr>
        <w:pStyle w:val="pj"/>
      </w:pPr>
      <w:r>
        <w:rPr>
          <w:rStyle w:val="s0"/>
        </w:rPr>
        <w:t xml:space="preserve">6. </w:t>
      </w:r>
      <w:r>
        <w:rPr>
          <w:rStyle w:val="s40"/>
        </w:rPr>
        <w:t>Товары (кроме подакцизных), перемещаемые на таможенную территорию Украины в несопровождаемом багаже, суммарная фактурная стоимость которых не превышает эквивалент 150 евро, подлежат устному декл</w:t>
      </w:r>
      <w:r>
        <w:rPr>
          <w:rStyle w:val="s40"/>
        </w:rPr>
        <w:t>арированию на основании товаросопроводительных документов и не являются объектами налогообложения таможенными платежами».</w:t>
      </w:r>
    </w:p>
    <w:p w:rsidR="00000000" w:rsidRDefault="007E4C23">
      <w:pPr>
        <w:pStyle w:val="pj"/>
      </w:pPr>
      <w:r>
        <w:rPr>
          <w:rStyle w:val="s40"/>
        </w:rPr>
        <w:t>Товары (кроме подакцизных), перемещаемые в несопровождаемом багаже, суммарная фактурная стоимость которых превышает эквивалент 150 евр</w:t>
      </w:r>
      <w:r>
        <w:rPr>
          <w:rStyle w:val="s40"/>
        </w:rPr>
        <w:t>о, но не превышает эквивалент 10000 евро, подлежат письменному декларированию в порядке, установленном для граждан, и облагаются ввозной пошлиной по ставке 10 процентов и налогом на добавленную стоимость по ставке, установленной Налоговым кодексом Украины.</w:t>
      </w:r>
      <w:r>
        <w:rPr>
          <w:rStyle w:val="s40"/>
        </w:rPr>
        <w:t xml:space="preserve"> Базой налогообложения для таких товаров является часть их суммарной фактурной стоимости, превышающая эквивалент 150 евро.</w:t>
      </w:r>
    </w:p>
    <w:p w:rsidR="00000000" w:rsidRDefault="007E4C23">
      <w:pPr>
        <w:pStyle w:val="pj"/>
      </w:pPr>
      <w:r>
        <w:rPr>
          <w:rStyle w:val="s40"/>
        </w:rPr>
        <w:t>7. Товары (кроме подакцизных и указанных в части пятой настоящей статьи), которые перемещаются (пересылаются) на таможенную территори</w:t>
      </w:r>
      <w:r>
        <w:rPr>
          <w:rStyle w:val="s40"/>
        </w:rPr>
        <w:t xml:space="preserve">ю Украины в международных почтовых и экспресс-отправлениях, суммарная фактурная стоимость которых не превышает эквивалент 150 евро, декларируются в порядке, определенном </w:t>
      </w:r>
      <w:hyperlink w:anchor="sub2360000" w:history="1">
        <w:r>
          <w:rPr>
            <w:rStyle w:val="a4"/>
            <w:color w:val="0000FF"/>
            <w:u w:val="single"/>
          </w:rPr>
          <w:t>статьей 236</w:t>
        </w:r>
      </w:hyperlink>
      <w:r>
        <w:rPr>
          <w:rStyle w:val="s40"/>
        </w:rPr>
        <w:t xml:space="preserve"> настоящего Кодекса, и не являются объекта</w:t>
      </w:r>
      <w:r>
        <w:rPr>
          <w:rStyle w:val="s40"/>
        </w:rPr>
        <w:t>ми обложения таможенными платежами.</w:t>
      </w:r>
    </w:p>
    <w:p w:rsidR="00000000" w:rsidRDefault="007E4C23">
      <w:pPr>
        <w:pStyle w:val="pj"/>
      </w:pPr>
      <w:r>
        <w:rPr>
          <w:rStyle w:val="s40"/>
        </w:rPr>
        <w:t xml:space="preserve">Товары (кроме подакцизных и указанных в части пятой настоящей статьи), которые перемещаются (пересылаются) на таможенную территорию Украины в международных почтовых и экспресс-отправлениях, суммарная фактурная стоимость </w:t>
      </w:r>
      <w:r>
        <w:rPr>
          <w:rStyle w:val="s40"/>
        </w:rPr>
        <w:t>которых превышает эквивалент 150 евро, но не превышает эквивалент 10000 евро, подлежат письменному декларированию оператором почтовой связи, экспресс-перевозчиком или гражданином или уполномоченным им лицом в порядке, определенном статьей 236 настоящего Ко</w:t>
      </w:r>
      <w:r>
        <w:rPr>
          <w:rStyle w:val="s40"/>
        </w:rPr>
        <w:t>декса, и облагаются ввозной пошлиной по ставке 10 процентов и налогом на добавленную стоимость по ставке, установленной Налоговым кодексом Украины. Базой налогообложения для таких товаров является часть их суммарной фактурной стоимости, превышающая эквивал</w:t>
      </w:r>
      <w:r>
        <w:rPr>
          <w:rStyle w:val="s40"/>
        </w:rPr>
        <w:t>ент 150 евро</w:t>
      </w:r>
      <w:r>
        <w:rPr>
          <w:rStyle w:val="s0"/>
        </w:rPr>
        <w:t>.</w:t>
      </w:r>
    </w:p>
    <w:p w:rsidR="00000000" w:rsidRDefault="007E4C23">
      <w:pPr>
        <w:pStyle w:val="pj"/>
      </w:pPr>
      <w:r>
        <w:rPr>
          <w:rStyle w:val="s0"/>
        </w:rPr>
        <w:t>8. Товары (кроме подакцизных), суммарная фактурная стоимость которых превышает эквивалент 10000 евро, пересылаемых (перемещаются) на таможенную территорию Украины в международных почтовых отправлениях, международных экспресс-отправлениях, в р</w:t>
      </w:r>
      <w:r>
        <w:rPr>
          <w:rStyle w:val="s0"/>
        </w:rPr>
        <w:t xml:space="preserve">учной клади, сопровождаемом и несопровождаемом багаже, а также товары (кроме подакцизных), независимо от фактурной стоимости, перемещаемых на таможенную территорию Украины в грузовых отправлениях, подлежат декларированию и таможенному оформлению с подачей </w:t>
      </w:r>
      <w:r>
        <w:rPr>
          <w:rStyle w:val="s0"/>
        </w:rPr>
        <w:t>таможенной декларации, предусмотренной законодательством Украины для предприятий, а также разрешений (лицензий), сертификатов соответствия или свидетельств о признании соответствия в случаях, установленных законодательством Украины для субъектов внешнеэкон</w:t>
      </w:r>
      <w:r>
        <w:rPr>
          <w:rStyle w:val="s0"/>
        </w:rPr>
        <w:t xml:space="preserve">омической деятельности, и облагаются ввозной пошлиной по полным ставкам </w:t>
      </w:r>
      <w:hyperlink r:id="rId206" w:history="1">
        <w:r>
          <w:rPr>
            <w:rStyle w:val="a4"/>
            <w:color w:val="0000FF"/>
            <w:u w:val="single"/>
          </w:rPr>
          <w:t>Таможенного тарифа</w:t>
        </w:r>
      </w:hyperlink>
      <w:r>
        <w:rPr>
          <w:rStyle w:val="s0"/>
        </w:rPr>
        <w:t xml:space="preserve"> Украины и налогом на добавленную стоимость по ставке, установленной </w:t>
      </w:r>
      <w:hyperlink r:id="rId207" w:anchor="sub_id=1930000"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9. Помещение товаров, ввозимых на таможенную территорию Украины гражданами, в таможенные режимы отказа в пользу государства или уничтожения или разрушения осуществляется в пор</w:t>
      </w:r>
      <w:r>
        <w:rPr>
          <w:rStyle w:val="s0"/>
        </w:rPr>
        <w:t>ядке, установленном настоящим Кодексом.</w:t>
      </w:r>
    </w:p>
    <w:p w:rsidR="00000000" w:rsidRDefault="007E4C23">
      <w:pPr>
        <w:pStyle w:val="pj"/>
      </w:pPr>
      <w:r>
        <w:rPr>
          <w:rStyle w:val="s0"/>
        </w:rPr>
        <w:t>10. При ввозе (пересылке) на таможенную территорию Украины гражданами освобождаются от обложения таможенными платежами:</w:t>
      </w:r>
    </w:p>
    <w:p w:rsidR="00000000" w:rsidRDefault="007E4C23">
      <w:pPr>
        <w:pStyle w:val="pj"/>
      </w:pPr>
      <w:r>
        <w:rPr>
          <w:rStyle w:val="s0"/>
        </w:rPr>
        <w:t xml:space="preserve">1) личные вещи, определенные </w:t>
      </w:r>
      <w:hyperlink w:anchor="sub3700000" w:history="1">
        <w:r>
          <w:rPr>
            <w:rStyle w:val="a4"/>
            <w:color w:val="0000FF"/>
            <w:u w:val="single"/>
          </w:rPr>
          <w:t>статьей 370</w:t>
        </w:r>
      </w:hyperlink>
      <w:r>
        <w:rPr>
          <w:rStyle w:val="s0"/>
        </w:rPr>
        <w:t xml:space="preserve"> настоящего Кодекса;</w:t>
      </w:r>
    </w:p>
    <w:p w:rsidR="00000000" w:rsidRDefault="007E4C23">
      <w:pPr>
        <w:pStyle w:val="pj"/>
      </w:pPr>
      <w:r>
        <w:rPr>
          <w:rStyle w:val="s0"/>
        </w:rPr>
        <w:t>2) культурные ценности по кодам 9701 21 00 00, 9701 22 00 00, 9701 29 00 00, 9701 91 00 00, 9701 92 00 00, 9701 99 00 00, 9702 10 00 00, 9702 90 00 00, 9703 10 00 00, 9703 90 00 00, 9704 00 00 00, 9705 10 00 00, 9705 21 00 00, 9705 22 00 00, 9705 29 00 00,</w:t>
      </w:r>
      <w:r>
        <w:rPr>
          <w:rStyle w:val="s0"/>
        </w:rPr>
        <w:t xml:space="preserve"> 9705 31 00 00, 9705 39 00 00, 9706 10 00 00, 9706 90 00 00 согласно </w:t>
      </w:r>
      <w:hyperlink r:id="rId208" w:history="1">
        <w:r>
          <w:rPr>
            <w:rStyle w:val="a4"/>
            <w:color w:val="0000FF"/>
            <w:u w:val="single"/>
          </w:rPr>
          <w:t>УКТ ВЭД</w:t>
        </w:r>
      </w:hyperlink>
      <w:r>
        <w:rPr>
          <w:rStyle w:val="s0"/>
        </w:rPr>
        <w:t>, изготовлены 50 и более лет назад;</w:t>
      </w:r>
    </w:p>
    <w:p w:rsidR="00000000" w:rsidRDefault="007E4C23">
      <w:pPr>
        <w:pStyle w:val="pj"/>
      </w:pPr>
      <w:r>
        <w:rPr>
          <w:rStyle w:val="s0"/>
        </w:rPr>
        <w:t>3) товары, предназначенные для обеспечения обычных повседневных нужд гражданина</w:t>
      </w:r>
      <w:r>
        <w:rPr>
          <w:rStyle w:val="s0"/>
        </w:rPr>
        <w:t xml:space="preserve"> и начального обустройства, которые ввозятся (пересылаются) гражданами в связи с переселением на постоянное место жительства в Украину в течение шести месяцев со дня выдачи документа, подтверждающего право гражданина на постоянное проживание в Украине, при</w:t>
      </w:r>
      <w:r>
        <w:rPr>
          <w:rStyle w:val="s0"/>
        </w:rPr>
        <w:t xml:space="preserve"> условии документального подтверждения того, что до дня выдачи этого документа гражданин проживал на территории страны, из которой он прибыл, не менее трех лет:</w:t>
      </w:r>
    </w:p>
    <w:p w:rsidR="00000000" w:rsidRDefault="007E4C23">
      <w:pPr>
        <w:pStyle w:val="pj"/>
      </w:pPr>
      <w:r>
        <w:rPr>
          <w:rStyle w:val="s0"/>
        </w:rPr>
        <w:t>а) товары, предназначенные для удовлетворения обычных повседневных потребностей гражданина и пе</w:t>
      </w:r>
      <w:r>
        <w:rPr>
          <w:rStyle w:val="s0"/>
        </w:rPr>
        <w:t>рвоначального оснащения (кроме товаров, классифицированных по товарной позиции 8806 или одному из кодов 8903 21 00 00, 8903 22 90 00, 8903 23 90 00, 8903 32 90 00, 8903 33 90 00, 8903 99 99 00 согласно УКТ ВЭД);</w:t>
      </w:r>
    </w:p>
    <w:p w:rsidR="00000000" w:rsidRDefault="007E4C23">
      <w:pPr>
        <w:pStyle w:val="pj"/>
      </w:pPr>
      <w:r>
        <w:rPr>
          <w:rStyle w:val="s0"/>
        </w:rPr>
        <w:t>б) транспортные средства личного пользования</w:t>
      </w:r>
      <w:r>
        <w:rPr>
          <w:rStyle w:val="s0"/>
        </w:rPr>
        <w:t>, классифицируемые в одной из товарных позиций 8702, 8703, 8704 (общей массой до 3,5 тонны), 8711 согласно УКТ ВЭД (в количестве одной единицы на каждого гражданина, достигшего 18-летнего возраста), при условии документального подтверждения того, что в ден</w:t>
      </w:r>
      <w:r>
        <w:rPr>
          <w:rStyle w:val="s0"/>
        </w:rPr>
        <w:t>ь выдачи документа, подтверждающего право на постоянное проживание в Украине, гражданин был владельцем (или совладельцем) такого транспортного средства не менее одного года, а транспортное средство находилось за ним на постоянном учете (регистрации) в соот</w:t>
      </w:r>
      <w:r>
        <w:rPr>
          <w:rStyle w:val="s0"/>
        </w:rPr>
        <w:t>ветствующих регистрационных органах страны постоянного места предыдущего проживания гражданина не менее одного года, если данное транспортное средство подлежит регистрации в этой стране;</w:t>
      </w:r>
    </w:p>
    <w:p w:rsidR="00000000" w:rsidRDefault="007E4C23">
      <w:pPr>
        <w:pStyle w:val="pj"/>
      </w:pPr>
      <w:r>
        <w:rPr>
          <w:rStyle w:val="s0"/>
        </w:rPr>
        <w:t xml:space="preserve">в) товары, классифицируемые в товарной позиции 8716 согласно УКТ ВЭД </w:t>
      </w:r>
      <w:r>
        <w:rPr>
          <w:rStyle w:val="s0"/>
        </w:rPr>
        <w:t>(в количестве одной единицы на каждого совершеннолетнего гражданина) при условии одновременного ввоза транспортных средств личного пользования, классифицируемые в одной из товарных позиций 8702, 8703, 8704 (общей массой до 3,5 тонны), 8711 согласно УКТ ВЭД</w:t>
      </w:r>
      <w:r>
        <w:rPr>
          <w:rStyle w:val="s0"/>
        </w:rPr>
        <w:t>.</w:t>
      </w:r>
    </w:p>
    <w:p w:rsidR="00000000" w:rsidRDefault="007E4C23">
      <w:pPr>
        <w:pStyle w:val="pj"/>
      </w:pPr>
      <w:r>
        <w:rPr>
          <w:rStyle w:val="s0"/>
        </w:rPr>
        <w:t>В случае пропуска вследствие аварии, действия обстоятельств непреодолимой силы, болезни или по другим уважительным причинам, что подтверждается соответствующими документами, установленного настоящим пунктом срока ввоза (пересылки) товаров на таможенную т</w:t>
      </w:r>
      <w:r>
        <w:rPr>
          <w:rStyle w:val="s0"/>
        </w:rPr>
        <w:t>ерриторию Украины с освобождением от обложения таможенными платежами этот срок может быть продлен соответствующим таможенным органом, но не более чем до двух лет со дня выдачи документа, подтверждающего право гражданина на постоянное проживание в Украине;</w:t>
      </w:r>
    </w:p>
    <w:p w:rsidR="00000000" w:rsidRDefault="007E4C23">
      <w:pPr>
        <w:pStyle w:val="pj"/>
      </w:pPr>
      <w:r>
        <w:rPr>
          <w:rStyle w:val="s0"/>
        </w:rPr>
        <w:t>4) товары, принадлежащие гражданам и перемещаемых транзитом через таможенную территорию Украины;</w:t>
      </w:r>
    </w:p>
    <w:p w:rsidR="00000000" w:rsidRDefault="007E4C23">
      <w:pPr>
        <w:pStyle w:val="pj"/>
      </w:pPr>
      <w:r>
        <w:rPr>
          <w:rStyle w:val="s0"/>
        </w:rPr>
        <w:t>5) товары, входящие в состав наследства по закону, открытого за пределами Украины в пользу резидента (в том числе в количестве одной единицы по каждой товарной</w:t>
      </w:r>
      <w:r>
        <w:rPr>
          <w:rStyle w:val="s0"/>
        </w:rPr>
        <w:t xml:space="preserve"> позиции 8702, 8703, 8704 (общей массой до 3,5 тонны), 8711 согласно УКТ ВЭД), в случае подтверждения его состава органами, совершающих нотариальные действия в стране его открытия. Указанное подтверждение подлежит удостоверению или легализации в соответств</w:t>
      </w:r>
      <w:r>
        <w:rPr>
          <w:rStyle w:val="s0"/>
        </w:rPr>
        <w:t>ующей зарубежной консульском учреждении Украины, если иное не предусмотрено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 xml:space="preserve">6) товары, полученные гражданами-резидентами в виде наград и призов на международных соревнованиях, конкурсах за пределами таможенной территории Украины (в том числе не более одного товара по товарным позициям 8702, 8703, 8704 (общей массой до 3,5 тонны), </w:t>
      </w:r>
      <w:r>
        <w:rPr>
          <w:rStyle w:val="s0"/>
        </w:rPr>
        <w:t>8711 согласно УКТ ВЭД), при условии документального подтверждения факта награждение нотариальными органами соответствующей страны. Указанное подтверждение подлежит удостоверению или легализации в соответствующей зарубежной консульском учреждении Украины, е</w:t>
      </w:r>
      <w:r>
        <w:rPr>
          <w:rStyle w:val="s0"/>
        </w:rPr>
        <w:t>сли иное не предусмотрено международными договорами, согласие на обязательность которых предоставлено Верховной Радой Украины;</w:t>
      </w:r>
    </w:p>
    <w:p w:rsidR="00000000" w:rsidRDefault="007E4C23">
      <w:pPr>
        <w:pStyle w:val="pj"/>
      </w:pPr>
      <w:r>
        <w:rPr>
          <w:rStyle w:val="s0"/>
        </w:rPr>
        <w:t>7) товары (включая транспортные средства личного пользования), которые были предварительно вывезены гражданами-резидентами за пре</w:t>
      </w:r>
      <w:r>
        <w:rPr>
          <w:rStyle w:val="s0"/>
        </w:rPr>
        <w:t>делы таможенной территории Украины и обратно ввозимых на таможенную территорию Украины, при наличии соответствующего подтверждения факта предыдущего вывоз таких товаров;</w:t>
      </w:r>
    </w:p>
    <w:p w:rsidR="00000000" w:rsidRDefault="007E4C23">
      <w:pPr>
        <w:pStyle w:val="pj"/>
      </w:pPr>
      <w:r>
        <w:rPr>
          <w:rStyle w:val="s0"/>
        </w:rPr>
        <w:t>8) транспортные средства личного пользования, временно ввозимые на таможенную территор</w:t>
      </w:r>
      <w:r>
        <w:rPr>
          <w:rStyle w:val="s0"/>
        </w:rPr>
        <w:t>ию Украины гражданами-нерезидентами;</w:t>
      </w:r>
    </w:p>
    <w:p w:rsidR="00000000" w:rsidRDefault="007E4C23">
      <w:pPr>
        <w:pStyle w:val="pj"/>
      </w:pPr>
      <w:r>
        <w:rPr>
          <w:rStyle w:val="s0"/>
        </w:rPr>
        <w:t xml:space="preserve">9) товары (кроме транспортных средств), которые имеют признаки бывших в пользовании и предназначены для личного обустройства жилья и обеспечения жизнедеятельности граждан, которые находились за границей в командировках </w:t>
      </w:r>
      <w:r>
        <w:rPr>
          <w:rStyle w:val="s0"/>
        </w:rPr>
        <w:t>(на учебе), при условии, что такие товары ввозятся (пересылаются) течение шести месяцев со дня возвращения таких граждан в Украину после окончания срока командировки (учебы);</w:t>
      </w:r>
    </w:p>
    <w:p w:rsidR="00000000" w:rsidRDefault="007E4C23">
      <w:pPr>
        <w:pStyle w:val="pj"/>
      </w:pPr>
      <w:r>
        <w:rPr>
          <w:rStyle w:val="s0"/>
        </w:rPr>
        <w:t>10) товары (кроме транспортных средств), которые имеют признаки бывших в пользова</w:t>
      </w:r>
      <w:r>
        <w:rPr>
          <w:rStyle w:val="s0"/>
        </w:rPr>
        <w:t>нии и предназначены для личного обустройства жилья и обеспечения жизнедеятельности иностранных граждан, которые по официальному приглашению прибывают в долгосрочную командировку в Украину, при условии, что такие товары ввозятся (пересылаются) непосредствен</w:t>
      </w:r>
      <w:r>
        <w:rPr>
          <w:rStyle w:val="s0"/>
        </w:rPr>
        <w:t>но таким гражданином в Украину в адрес своего временного пребывания в течение первых шести месяцев его пребывания в долгосрочной командировке в Украину под обязательство об их обратном вывозе;</w:t>
      </w:r>
    </w:p>
    <w:p w:rsidR="00000000" w:rsidRDefault="007E4C23">
      <w:pPr>
        <w:pStyle w:val="pj"/>
      </w:pPr>
      <w:r>
        <w:rPr>
          <w:rStyle w:val="s0"/>
        </w:rPr>
        <w:t>11) исключен с 1 января 2015 г;</w:t>
      </w:r>
    </w:p>
    <w:p w:rsidR="00000000" w:rsidRDefault="007E4C23">
      <w:pPr>
        <w:pStyle w:val="pj"/>
      </w:pPr>
      <w:r>
        <w:rPr>
          <w:rStyle w:val="s0"/>
        </w:rPr>
        <w:t>12) горючее, содержащееся в ста</w:t>
      </w:r>
      <w:r>
        <w:rPr>
          <w:rStyle w:val="s0"/>
        </w:rPr>
        <w:t>ндартных баках транспортного средства личного пользования, и горючее, содержащееся в переносной канистре объемом не более 20 литров, перемещаемое вместе с таким транспортным средством.</w:t>
      </w:r>
    </w:p>
    <w:p w:rsidR="00000000" w:rsidRDefault="007E4C23">
      <w:pPr>
        <w:pStyle w:val="pj"/>
      </w:pPr>
      <w:r>
        <w:rPr>
          <w:rStyle w:val="s0"/>
        </w:rPr>
        <w:t>11. Товары по товарным позициям 8702, 8703, 8704 (общей массой до 3,5 т</w:t>
      </w:r>
      <w:r>
        <w:rPr>
          <w:rStyle w:val="s0"/>
        </w:rPr>
        <w:t>онны), 8711, 8716 согласно УКТ ВЭД, ввозимых на таможенную территорию Украины гражданами в связи с переселением на постоянное место жительства в Украину с освобождением от обложения таможенными платежами в соответствии с настоящим Кодексом, подлежат постан</w:t>
      </w:r>
      <w:r>
        <w:rPr>
          <w:rStyle w:val="s0"/>
        </w:rPr>
        <w:t xml:space="preserve">овке на временный учет в государственных регистрационных органах на срок до двух лет с оформлением документов на право временного пользования такими товарами и могут быть отчуждены или переданы во владение, пользование или распоряжение другим лицам (кроме </w:t>
      </w:r>
      <w:r>
        <w:rPr>
          <w:rStyle w:val="s0"/>
        </w:rPr>
        <w:t>членов семей таких граждан) в течение двух лет со дня ввоза на таможенную территорию Украины только после уплаты лицами, которые ввезли их в Украину, всех таможенных платежей по ставкам, действующим на день представления таможенной декларации.</w:t>
      </w:r>
    </w:p>
    <w:p w:rsidR="00000000" w:rsidRDefault="007E4C23">
      <w:pPr>
        <w:pStyle w:val="pj"/>
      </w:pPr>
      <w:r>
        <w:rPr>
          <w:rStyle w:val="s0"/>
        </w:rPr>
        <w:t>12. Документ</w:t>
      </w:r>
      <w:r>
        <w:rPr>
          <w:rStyle w:val="s0"/>
        </w:rPr>
        <w:t>ы на право постоянного пользования (с правом отчуждения) товарами, указанными в части одиннадцатой настоящей статьи, могут быть выданы гражданам - владельцам этих товаров после постоянного проживания их на территории Украины в течение двух лет со дня тамож</w:t>
      </w:r>
      <w:r>
        <w:rPr>
          <w:rStyle w:val="s0"/>
        </w:rPr>
        <w:t>енного оформления таких товаров.</w:t>
      </w:r>
    </w:p>
    <w:p w:rsidR="00000000" w:rsidRDefault="007E4C23">
      <w:pPr>
        <w:pStyle w:val="pj"/>
      </w:pPr>
      <w:r>
        <w:t> </w:t>
      </w:r>
    </w:p>
    <w:p w:rsidR="00000000" w:rsidRDefault="007E4C23">
      <w:pPr>
        <w:pStyle w:val="pj"/>
        <w:ind w:left="1200" w:hanging="800"/>
      </w:pPr>
      <w:bookmarkStart w:id="451" w:name="SUB3750000"/>
      <w:bookmarkEnd w:id="451"/>
      <w:r>
        <w:rPr>
          <w:rStyle w:val="s1"/>
        </w:rPr>
        <w:t>Статья 375. Ввоз гражданами на таможенную территорию Украины домашних животных</w:t>
      </w:r>
    </w:p>
    <w:p w:rsidR="00000000" w:rsidRDefault="007E4C23">
      <w:pPr>
        <w:pStyle w:val="pj"/>
      </w:pPr>
      <w:r>
        <w:rPr>
          <w:rStyle w:val="s0"/>
        </w:rPr>
        <w:t>1. Животные, которые ввозятся гражданами на таможенную территорию Украины, подлежат письменному декларированию и применению к ним мер контроля</w:t>
      </w:r>
      <w:r>
        <w:rPr>
          <w:rStyle w:val="s0"/>
        </w:rPr>
        <w:t>, предусмотренных законом.</w:t>
      </w:r>
    </w:p>
    <w:p w:rsidR="00000000" w:rsidRDefault="007E4C23">
      <w:pPr>
        <w:pStyle w:val="pj"/>
      </w:pPr>
      <w:r>
        <w:t> </w:t>
      </w:r>
    </w:p>
    <w:p w:rsidR="00000000" w:rsidRDefault="007E4C23">
      <w:pPr>
        <w:pStyle w:val="pj"/>
        <w:ind w:left="1200" w:hanging="800"/>
      </w:pPr>
      <w:bookmarkStart w:id="452" w:name="SUB3760000"/>
      <w:bookmarkEnd w:id="452"/>
      <w:r>
        <w:rPr>
          <w:rStyle w:val="s1"/>
        </w:rPr>
        <w:t>Статья 376. Ввоз на таможенную территорию Украины гражданами алкогольных напитков и табачных изделий</w:t>
      </w:r>
    </w:p>
    <w:p w:rsidR="00000000" w:rsidRDefault="007E4C23">
      <w:pPr>
        <w:pStyle w:val="pj"/>
      </w:pPr>
      <w:r>
        <w:rPr>
          <w:rStyle w:val="s0"/>
        </w:rPr>
        <w:t>1. Ввоз на таможенную территорию Украины алкогольных напитков и табачных изделий гражданами, не достигшими 18-летнего возраста</w:t>
      </w:r>
      <w:r>
        <w:rPr>
          <w:rStyle w:val="s0"/>
        </w:rPr>
        <w:t>, не допускается.</w:t>
      </w:r>
    </w:p>
    <w:p w:rsidR="00000000" w:rsidRDefault="007E4C23">
      <w:pPr>
        <w:pStyle w:val="pj"/>
      </w:pPr>
      <w:r>
        <w:rPr>
          <w:rStyle w:val="s0"/>
        </w:rPr>
        <w:t>2. Граждане, достигшие 18-летнего возраста, могут ввозить алкогольные напитки и табачные изделия на таможенную территорию Украины в ручной клади или сопровождаемом багаже без уплаты таможенных платежей и без письменного декларирования в т</w:t>
      </w:r>
      <w:r>
        <w:rPr>
          <w:rStyle w:val="s0"/>
        </w:rPr>
        <w:t>аких количествах из расчета на одного человека:</w:t>
      </w:r>
    </w:p>
    <w:p w:rsidR="00000000" w:rsidRDefault="007E4C23">
      <w:pPr>
        <w:pStyle w:val="pj"/>
      </w:pPr>
      <w:r>
        <w:rPr>
          <w:rStyle w:val="s0"/>
        </w:rPr>
        <w:t>1) 200 сигарет или 50 сигар или 250 граммов табака, либо эти изделия в наборе общим весом, не превышающим 250 грамм;</w:t>
      </w:r>
    </w:p>
    <w:p w:rsidR="00000000" w:rsidRDefault="007E4C23">
      <w:pPr>
        <w:pStyle w:val="pj"/>
      </w:pPr>
      <w:r>
        <w:rPr>
          <w:rStyle w:val="s0"/>
        </w:rPr>
        <w:t>2) 5 литров пива, 2 литра вина, 1 литр крепких (с содержанием спирта более 22%) алкогольных</w:t>
      </w:r>
      <w:r>
        <w:rPr>
          <w:rStyle w:val="s0"/>
        </w:rPr>
        <w:t xml:space="preserve"> напитков.</w:t>
      </w:r>
    </w:p>
    <w:p w:rsidR="00000000" w:rsidRDefault="007E4C23">
      <w:pPr>
        <w:pStyle w:val="pj"/>
      </w:pPr>
      <w:r>
        <w:rPr>
          <w:rStyle w:val="s0"/>
        </w:rPr>
        <w:t>3. Алкогольные напитки и табачные изделия независимо от их количества не освобождаются от обложения таможенными платежами, если лицо, которое ввозит их на таможенную территорию Украины, отсутствовало в Украине менее 24 часов.</w:t>
      </w:r>
    </w:p>
    <w:p w:rsidR="00000000" w:rsidRDefault="007E4C23">
      <w:pPr>
        <w:pStyle w:val="pj"/>
      </w:pPr>
      <w:r>
        <w:t> </w:t>
      </w:r>
    </w:p>
    <w:p w:rsidR="00000000" w:rsidRDefault="007E4C23">
      <w:pPr>
        <w:pStyle w:val="pj"/>
        <w:ind w:left="1200" w:hanging="800"/>
      </w:pPr>
      <w:bookmarkStart w:id="453" w:name="SUB3770000"/>
      <w:bookmarkEnd w:id="453"/>
      <w:r>
        <w:rPr>
          <w:rStyle w:val="s1"/>
        </w:rPr>
        <w:t>Статья 377. Особенности таможенного оформления отдельных товаров, ввозимых гражданами на таможенную территорию Украины для свободного обращения</w:t>
      </w:r>
    </w:p>
    <w:p w:rsidR="00000000" w:rsidRDefault="007E4C23">
      <w:pPr>
        <w:pStyle w:val="pj"/>
      </w:pPr>
      <w:r>
        <w:rPr>
          <w:rStyle w:val="s0"/>
        </w:rPr>
        <w:t xml:space="preserve">1. Товары по </w:t>
      </w:r>
      <w:hyperlink r:id="rId209" w:anchor="sub_id=870000" w:history="1">
        <w:r>
          <w:rPr>
            <w:rStyle w:val="a4"/>
            <w:color w:val="0000FF"/>
            <w:u w:val="single"/>
          </w:rPr>
          <w:t>товарным позици</w:t>
        </w:r>
        <w:r>
          <w:rPr>
            <w:rStyle w:val="a4"/>
            <w:color w:val="0000FF"/>
            <w:u w:val="single"/>
          </w:rPr>
          <w:t>ям</w:t>
        </w:r>
      </w:hyperlink>
      <w:r>
        <w:rPr>
          <w:rStyle w:val="s0"/>
        </w:rPr>
        <w:t xml:space="preserve"> 8701 - 8707, 8711, 8716 согласно УКТ ВЭД, которые подлежат государственной регистрации, при ввозе гражданами на таможенную территорию Украины или поступлении на таможенную территорию Украины в адрес граждан в несопровождаемом багаже или грузовых отправл</w:t>
      </w:r>
      <w:r>
        <w:rPr>
          <w:rStyle w:val="s0"/>
        </w:rPr>
        <w:t>ениях для свободного обращения, независимо от их стоимости, подлежат письменному декларированию и таможенному оформлению с налогообложением ввозной пошлиной по полным ставкам Таможенного тарифа Украины, акцизным налогом и налогом на добавленную стоимость п</w:t>
      </w:r>
      <w:r>
        <w:rPr>
          <w:rStyle w:val="s0"/>
        </w:rPr>
        <w:t xml:space="preserve">о ставкам, установленным </w:t>
      </w:r>
      <w:hyperlink r:id="rId210"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2. Исключена</w:t>
      </w:r>
    </w:p>
    <w:p w:rsidR="00000000" w:rsidRDefault="007E4C23">
      <w:pPr>
        <w:pStyle w:val="pj"/>
      </w:pPr>
      <w:r>
        <w:rPr>
          <w:rStyle w:val="s0"/>
        </w:rPr>
        <w:t>3. Ввозимые гражданами на таможенную территорию Украины для свободного обращения товары, указанные в части первой настояще</w:t>
      </w:r>
      <w:r>
        <w:rPr>
          <w:rStyle w:val="s0"/>
        </w:rPr>
        <w:t>й статьи, подлежат государственной регистрации уполномоченными органами Украины, запрещается отчуждать или передавать во владение, пользование или распоряжение другим лицам в осуществлении государственной регистрации этих товаров.</w:t>
      </w:r>
    </w:p>
    <w:p w:rsidR="00000000" w:rsidRDefault="007E4C23">
      <w:pPr>
        <w:pStyle w:val="pj"/>
      </w:pPr>
      <w:r>
        <w:rPr>
          <w:rStyle w:val="s0"/>
        </w:rPr>
        <w:t>4. С целью предотвращения</w:t>
      </w:r>
      <w:r>
        <w:rPr>
          <w:rStyle w:val="s0"/>
        </w:rPr>
        <w:t xml:space="preserve"> незаконного оборота транспортных средств на территории Украины между центральным органом исполнительной власти, который реализует государственную таможенную политику, и государственными органами по безопасности дорожного движения осуществляется автоматизи</w:t>
      </w:r>
      <w:r>
        <w:rPr>
          <w:rStyle w:val="s0"/>
        </w:rPr>
        <w:t>рованный обмен информацией о транспортных средствах, пересекающих государственную границу Украины, относительно таможенного оформления и государственной регистрации таких транспортных средств.</w:t>
      </w:r>
    </w:p>
    <w:p w:rsidR="00000000" w:rsidRDefault="007E4C23">
      <w:pPr>
        <w:pStyle w:val="pj"/>
      </w:pPr>
      <w:r>
        <w:rPr>
          <w:rStyle w:val="s0"/>
        </w:rPr>
        <w:t>5. Кузова (включая кабины) для моторных транспортных средств то</w:t>
      </w:r>
      <w:r>
        <w:rPr>
          <w:rStyle w:val="s0"/>
        </w:rPr>
        <w:t>варных позиций 8701 - 8705, классифицируемых в товарной позиции 8707, шасси с установленными двигателями для товаров товарных позиций 8701 - 8705, классифицируемых в товарной позиции 8706 согласно УКТ ВЭД, подлежат таможенному оформлению как собранные тран</w:t>
      </w:r>
      <w:r>
        <w:rPr>
          <w:rStyle w:val="s0"/>
        </w:rPr>
        <w:t xml:space="preserve">спортные заработай. Налогообложение их осуществляется по полным ставкам ввозной пошлины согласно </w:t>
      </w:r>
      <w:hyperlink r:id="rId211" w:history="1">
        <w:r>
          <w:rPr>
            <w:rStyle w:val="a4"/>
            <w:color w:val="0000FF"/>
            <w:u w:val="single"/>
          </w:rPr>
          <w:t>Таможенному тарифу</w:t>
        </w:r>
      </w:hyperlink>
      <w:r>
        <w:rPr>
          <w:rStyle w:val="s0"/>
        </w:rPr>
        <w:t xml:space="preserve"> Украины, акцизным налогом и налогом на добавленную стоимость по ставкам, ус</w:t>
      </w:r>
      <w:r>
        <w:rPr>
          <w:rStyle w:val="s0"/>
        </w:rPr>
        <w:t xml:space="preserve">тановленным </w:t>
      </w:r>
      <w:hyperlink r:id="rId212"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6. Товары, указанные в частях первой и пятой настоящей статьи, которые были зарегистрированы в соответствующих регистрационных органах иностранных г</w:t>
      </w:r>
      <w:r>
        <w:rPr>
          <w:rStyle w:val="s0"/>
        </w:rPr>
        <w:t>осударств и ввозятся в Украину для свободного обращения, должны быть сняты с учета в этих органах.</w:t>
      </w:r>
    </w:p>
    <w:p w:rsidR="00000000" w:rsidRDefault="007E4C23">
      <w:pPr>
        <w:pStyle w:val="pj"/>
      </w:pPr>
      <w:r>
        <w:t> </w:t>
      </w:r>
    </w:p>
    <w:p w:rsidR="00000000" w:rsidRDefault="007E4C23">
      <w:pPr>
        <w:pStyle w:val="pj"/>
        <w:ind w:left="1200" w:hanging="800"/>
      </w:pPr>
      <w:bookmarkStart w:id="454" w:name="SUB3780000"/>
      <w:bookmarkEnd w:id="454"/>
      <w:r>
        <w:rPr>
          <w:rStyle w:val="s1"/>
        </w:rPr>
        <w:t>Статья 378. Ограничение ввоза гражданами товаров на таможенную территорию Украины</w:t>
      </w:r>
    </w:p>
    <w:p w:rsidR="00000000" w:rsidRDefault="007E4C23">
      <w:pPr>
        <w:pStyle w:val="pj"/>
      </w:pPr>
      <w:r>
        <w:rPr>
          <w:rStyle w:val="s0"/>
        </w:rPr>
        <w:t>1. Пропуск на таможенную территорию Украины товаров, которые классифициру</w:t>
      </w:r>
      <w:r>
        <w:rPr>
          <w:rStyle w:val="s0"/>
        </w:rPr>
        <w:t xml:space="preserve">ются в </w:t>
      </w:r>
      <w:hyperlink r:id="rId213" w:anchor="sub_id=1" w:history="1">
        <w:r>
          <w:rPr>
            <w:rStyle w:val="a4"/>
            <w:color w:val="0000FF"/>
            <w:u w:val="single"/>
          </w:rPr>
          <w:t>1 - 24 группах</w:t>
        </w:r>
      </w:hyperlink>
      <w:r>
        <w:rPr>
          <w:rStyle w:val="s0"/>
        </w:rPr>
        <w:t xml:space="preserve"> УКТ ВЭД и ввозимых гражданами для свободного обращения, в любых объемах не разрешается.</w:t>
      </w:r>
    </w:p>
    <w:p w:rsidR="00000000" w:rsidRDefault="007E4C23">
      <w:pPr>
        <w:pStyle w:val="pj"/>
      </w:pPr>
      <w:r>
        <w:rPr>
          <w:rStyle w:val="s0"/>
        </w:rPr>
        <w:t>2. Ограничение, установленное частью первой настоящей статьи, не ра</w:t>
      </w:r>
      <w:r>
        <w:rPr>
          <w:rStyle w:val="s0"/>
        </w:rPr>
        <w:t>спространяется на:</w:t>
      </w:r>
    </w:p>
    <w:p w:rsidR="00000000" w:rsidRDefault="007E4C23">
      <w:pPr>
        <w:pStyle w:val="pj"/>
      </w:pPr>
      <w:r>
        <w:rPr>
          <w:rStyle w:val="s0"/>
        </w:rPr>
        <w:t xml:space="preserve">1) алкогольные и табачные изделия, которые ввозятся гражданами в количествах и в способы, указанные в </w:t>
      </w:r>
      <w:hyperlink w:anchor="sub3760000" w:history="1">
        <w:r>
          <w:rPr>
            <w:rStyle w:val="a4"/>
            <w:color w:val="0000FF"/>
            <w:u w:val="single"/>
          </w:rPr>
          <w:t>части второй статьи 376</w:t>
        </w:r>
      </w:hyperlink>
      <w:r>
        <w:rPr>
          <w:rStyle w:val="s0"/>
        </w:rPr>
        <w:t xml:space="preserve"> настоящего Кодекса;</w:t>
      </w:r>
    </w:p>
    <w:p w:rsidR="00000000" w:rsidRDefault="007E4C23">
      <w:pPr>
        <w:pStyle w:val="pj"/>
      </w:pPr>
      <w:r>
        <w:rPr>
          <w:rStyle w:val="s0"/>
        </w:rPr>
        <w:t>2) пищевые продукты весом до 10 кг в упаковке производител</w:t>
      </w:r>
      <w:r>
        <w:rPr>
          <w:rStyle w:val="s0"/>
        </w:rPr>
        <w:t>я, поступающие в адрес граждан в международных почтовых или экспресс-отправлениях;</w:t>
      </w:r>
    </w:p>
    <w:p w:rsidR="00000000" w:rsidRDefault="007E4C23">
      <w:pPr>
        <w:pStyle w:val="pj"/>
      </w:pPr>
      <w:r>
        <w:rPr>
          <w:rStyle w:val="s0"/>
        </w:rPr>
        <w:t>3) пищевые продукты для собственного потребления на сумму, не превышающую эквивалент 200 евро, которые ввозятся в порядке и объемах, определенных Кабинетом Министров Украины</w:t>
      </w:r>
      <w:r>
        <w:rPr>
          <w:rStyle w:val="s0"/>
        </w:rPr>
        <w:t>;</w:t>
      </w:r>
    </w:p>
    <w:p w:rsidR="00000000" w:rsidRDefault="007E4C23">
      <w:pPr>
        <w:pStyle w:val="pj"/>
      </w:pPr>
      <w:r>
        <w:rPr>
          <w:rStyle w:val="s0"/>
        </w:rPr>
        <w:t>4) домашних животных.</w:t>
      </w:r>
    </w:p>
    <w:p w:rsidR="00000000" w:rsidRDefault="007E4C23">
      <w:pPr>
        <w:pStyle w:val="pj"/>
      </w:pPr>
      <w:r>
        <w:rPr>
          <w:rStyle w:val="s0"/>
        </w:rPr>
        <w:t>3. Не подлежат перемещению на таможенную территорию Украины в несопровождаемом багаже продукты питания без упаковки производителя.</w:t>
      </w:r>
    </w:p>
    <w:p w:rsidR="00000000" w:rsidRDefault="007E4C23">
      <w:pPr>
        <w:pStyle w:val="pj"/>
      </w:pPr>
      <w:r>
        <w:t> </w:t>
      </w:r>
    </w:p>
    <w:p w:rsidR="00000000" w:rsidRDefault="007E4C23">
      <w:pPr>
        <w:pStyle w:val="pj"/>
        <w:ind w:left="1200" w:hanging="800"/>
      </w:pPr>
      <w:bookmarkStart w:id="455" w:name="SUB3790000"/>
      <w:bookmarkEnd w:id="455"/>
      <w:r>
        <w:rPr>
          <w:rStyle w:val="s1"/>
        </w:rPr>
        <w:t>Статья 379. Условия временного ввоза и ввоза с целью транзита товаров на таможенную территорию Украины гражданами</w:t>
      </w:r>
    </w:p>
    <w:p w:rsidR="00000000" w:rsidRDefault="007E4C23">
      <w:pPr>
        <w:pStyle w:val="pj"/>
      </w:pPr>
      <w:r>
        <w:rPr>
          <w:rStyle w:val="s0"/>
        </w:rPr>
        <w:t>1. Граждане имеют право ввозить временно или с целью транзита товары, суммарная фактурная стоимость и общий вес которых не превышают критерии,</w:t>
      </w:r>
      <w:r>
        <w:rPr>
          <w:rStyle w:val="s0"/>
        </w:rPr>
        <w:t xml:space="preserve"> установленные </w:t>
      </w:r>
      <w:hyperlink w:anchor="sub3740000" w:history="1">
        <w:r>
          <w:rPr>
            <w:rStyle w:val="a4"/>
            <w:color w:val="0000FF"/>
            <w:u w:val="single"/>
          </w:rPr>
          <w:t>частью первой статьи 374</w:t>
        </w:r>
      </w:hyperlink>
      <w:r>
        <w:rPr>
          <w:rStyle w:val="s0"/>
        </w:rPr>
        <w:t xml:space="preserve"> настоящего Кодекса, при условии устного или, по желанию декларанта этих товаров или по требованию должностного лица таможенного органа, письменного декларирования в порядке, предусмот</w:t>
      </w:r>
      <w:r>
        <w:rPr>
          <w:rStyle w:val="s0"/>
        </w:rPr>
        <w:t>ренном для граждан.</w:t>
      </w:r>
    </w:p>
    <w:p w:rsidR="00000000" w:rsidRDefault="007E4C23">
      <w:pPr>
        <w:pStyle w:val="pj"/>
      </w:pPr>
      <w:r>
        <w:rPr>
          <w:rStyle w:val="s0"/>
        </w:rPr>
        <w:t xml:space="preserve">2. Пропуск через таможенную границу Украины товаров (кроме транспортных средств личного пользования), суммарная фактурная стоимость и / или общий вес которых превышают критерии, установленные частью первой </w:t>
      </w:r>
      <w:hyperlink w:anchor="sub3740000" w:history="1">
        <w:r>
          <w:rPr>
            <w:rStyle w:val="a4"/>
            <w:color w:val="0000FF"/>
            <w:u w:val="single"/>
          </w:rPr>
          <w:t>статьи 374</w:t>
        </w:r>
      </w:hyperlink>
      <w:r>
        <w:rPr>
          <w:rStyle w:val="s0"/>
        </w:rPr>
        <w:t xml:space="preserve"> настоящего Кодекса, которые ввозятся гражданами на таможенную территорию Украины временно или с целью транзита, осуществляется в порядке, предусмотренном для предприятий, без получения авторизации для помещения товаров в таможенный режим врем</w:t>
      </w:r>
      <w:r>
        <w:rPr>
          <w:rStyle w:val="s0"/>
        </w:rPr>
        <w:t>енного ввоза, под письменное обязательство об их обратном вывозе (транзит).</w:t>
      </w:r>
    </w:p>
    <w:p w:rsidR="00000000" w:rsidRDefault="007E4C23">
      <w:pPr>
        <w:pStyle w:val="pj"/>
      </w:pPr>
      <w:r>
        <w:rPr>
          <w:rStyle w:val="s0"/>
        </w:rPr>
        <w:t>3. Исключена</w:t>
      </w:r>
    </w:p>
    <w:p w:rsidR="00000000" w:rsidRDefault="007E4C23">
      <w:pPr>
        <w:pStyle w:val="pj"/>
      </w:pPr>
      <w:r>
        <w:rPr>
          <w:rStyle w:val="s0"/>
        </w:rPr>
        <w:t>4. Пропуск через таможенную границу Украины товаров (кроме транспортных средств личного пользования), ввозимых на таможенную территорию временно, имеют признаки бывших</w:t>
      </w:r>
      <w:r>
        <w:rPr>
          <w:rStyle w:val="s0"/>
        </w:rPr>
        <w:t xml:space="preserve"> в употреблении, и предназначенные для собственного обустройства и обеспечения жизнедеятельности граждан-нерезидентов, которые по официальному приглашению прибывают в долгосрочную командировку в Украину, осуществляется под письменное обязательство об их об</w:t>
      </w:r>
      <w:r>
        <w:rPr>
          <w:rStyle w:val="s0"/>
        </w:rPr>
        <w:t xml:space="preserve">ратном вывозе и без предоставление обеспечения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5. Разрешается временный ввоз на таможенную территорию Украины домашних животных в количестве не боле</w:t>
      </w:r>
      <w:r>
        <w:rPr>
          <w:rStyle w:val="s0"/>
        </w:rPr>
        <w:t xml:space="preserve">е 3 млекопитающих, 6 птиц, 20 аквариумных рыб без предоставление обеспечения уплаты таможенных платежей в соответствии с </w:t>
      </w:r>
      <w:hyperlink w:anchor="sub3050000" w:history="1">
        <w:r>
          <w:rPr>
            <w:rStyle w:val="a4"/>
            <w:color w:val="0000FF"/>
            <w:u w:val="single"/>
          </w:rPr>
          <w:t>разделом Х</w:t>
        </w:r>
      </w:hyperlink>
      <w:r>
        <w:rPr>
          <w:rStyle w:val="s0"/>
        </w:rPr>
        <w:t xml:space="preserve"> настоящего Кодекса, и с представлением таможенным органам документов, которые выдаются госу</w:t>
      </w:r>
      <w:r>
        <w:rPr>
          <w:rStyle w:val="s0"/>
        </w:rPr>
        <w:t>дарственными органами для осуществления таможенного контроля и таможенного оформления товаров, перемещаемых гражданами через таможенную границу Украины.</w:t>
      </w:r>
    </w:p>
    <w:p w:rsidR="00000000" w:rsidRDefault="007E4C23">
      <w:pPr>
        <w:pStyle w:val="pj"/>
      </w:pPr>
      <w:r>
        <w:rPr>
          <w:rStyle w:val="s0"/>
        </w:rPr>
        <w:t>6. Сроки временного ввоза гражданами товаров на таможенную территорию Украины (кроме случаев, предусмот</w:t>
      </w:r>
      <w:r>
        <w:rPr>
          <w:rStyle w:val="s0"/>
        </w:rPr>
        <w:t xml:space="preserve">ренных </w:t>
      </w:r>
      <w:hyperlink w:anchor="sub3800000" w:history="1">
        <w:r>
          <w:rPr>
            <w:rStyle w:val="a4"/>
            <w:color w:val="0000FF"/>
            <w:u w:val="single"/>
          </w:rPr>
          <w:t>статьей 380</w:t>
        </w:r>
      </w:hyperlink>
      <w:r>
        <w:rPr>
          <w:rStyle w:val="s0"/>
        </w:rPr>
        <w:t xml:space="preserve"> настоящего Кодекса) устанавливаются в соответствии со </w:t>
      </w:r>
      <w:hyperlink w:anchor="sub1080000" w:history="1">
        <w:r>
          <w:rPr>
            <w:rStyle w:val="a4"/>
            <w:color w:val="0000FF"/>
            <w:u w:val="single"/>
          </w:rPr>
          <w:t>статьей 108</w:t>
        </w:r>
      </w:hyperlink>
      <w:r>
        <w:rPr>
          <w:rStyle w:val="s0"/>
        </w:rPr>
        <w:t xml:space="preserve"> настоящего Кодекса, а сроки ввоза с целью транзита - согласно </w:t>
      </w:r>
      <w:hyperlink w:anchor="sub950000" w:history="1">
        <w:r>
          <w:rPr>
            <w:rStyle w:val="a4"/>
            <w:color w:val="0000FF"/>
            <w:u w:val="single"/>
          </w:rPr>
          <w:t>статье 95</w:t>
        </w:r>
      </w:hyperlink>
      <w:r>
        <w:rPr>
          <w:rStyle w:val="s0"/>
        </w:rPr>
        <w:t xml:space="preserve"> н</w:t>
      </w:r>
      <w:r>
        <w:rPr>
          <w:rStyle w:val="s0"/>
        </w:rPr>
        <w:t xml:space="preserve">астоящего Кодекса </w:t>
      </w:r>
      <w:r>
        <w:rPr>
          <w:rStyle w:val="s40"/>
        </w:rPr>
        <w:t>или таможенным органом страны отправления в соответствии с положениями Конвенции о процедуре совместного транзита</w:t>
      </w:r>
      <w:r>
        <w:rPr>
          <w:rStyle w:val="s0"/>
        </w:rPr>
        <w:t>.</w:t>
      </w:r>
    </w:p>
    <w:p w:rsidR="00000000" w:rsidRDefault="007E4C23">
      <w:pPr>
        <w:pStyle w:val="pj"/>
      </w:pPr>
      <w:r>
        <w:rPr>
          <w:rStyle w:val="s0"/>
        </w:rPr>
        <w:t>7. Исключена.</w:t>
      </w:r>
    </w:p>
    <w:p w:rsidR="00000000" w:rsidRDefault="007E4C23">
      <w:pPr>
        <w:pStyle w:val="pj"/>
      </w:pPr>
      <w:r>
        <w:rPr>
          <w:rStyle w:val="s0"/>
        </w:rPr>
        <w:t>8. Исключена.</w:t>
      </w:r>
    </w:p>
    <w:p w:rsidR="00000000" w:rsidRDefault="007E4C23">
      <w:pPr>
        <w:pStyle w:val="pj"/>
      </w:pPr>
      <w:r>
        <w:rPr>
          <w:rStyle w:val="s0"/>
        </w:rPr>
        <w:t>9. Исключена.</w:t>
      </w:r>
    </w:p>
    <w:p w:rsidR="00000000" w:rsidRDefault="007E4C23">
      <w:pPr>
        <w:pStyle w:val="pj"/>
      </w:pPr>
      <w:r>
        <w:t> </w:t>
      </w:r>
    </w:p>
    <w:p w:rsidR="00000000" w:rsidRDefault="007E4C23">
      <w:pPr>
        <w:pStyle w:val="pj"/>
        <w:ind w:left="1200" w:hanging="800"/>
      </w:pPr>
      <w:bookmarkStart w:id="456" w:name="SUB3800000"/>
      <w:bookmarkEnd w:id="456"/>
      <w:r>
        <w:rPr>
          <w:rStyle w:val="s1"/>
        </w:rPr>
        <w:t>Статья 380. Особенности временного ввоза гражданами транспортных средств личного пользования и транспортных средств коммерческого назначения на таможенную территорию Украины</w:t>
      </w:r>
    </w:p>
    <w:p w:rsidR="00000000" w:rsidRDefault="007E4C23">
      <w:pPr>
        <w:pStyle w:val="pj"/>
      </w:pPr>
      <w:r>
        <w:rPr>
          <w:rStyle w:val="s0"/>
        </w:rPr>
        <w:t>1. Временный ввоз гражданами-нерезидентами на таможенную территорию Украины трансп</w:t>
      </w:r>
      <w:r>
        <w:rPr>
          <w:rStyle w:val="s0"/>
        </w:rPr>
        <w:t>ортных средств личного пользования разрешается на срок до одного года. Этот срок может быть продлен таможенными органами с учетом действия обстоятельств непреодолимой силы и личных обстоятельств граждан, которые ввезли такие транспортные средства, при усло</w:t>
      </w:r>
      <w:r>
        <w:rPr>
          <w:rStyle w:val="s0"/>
        </w:rPr>
        <w:t>вии документального подтверждение этих обстоятельств, но не более 60 дней. Обязательным условием допуска указанных транспортных средств к временному ввозу на таможенную территорию Украины является регистрация этих транспортных средств в уполномоченных орга</w:t>
      </w:r>
      <w:r>
        <w:rPr>
          <w:rStyle w:val="s0"/>
        </w:rPr>
        <w:t>нах иностранных государств, что подтверждается соответствующим документом.</w:t>
      </w:r>
    </w:p>
    <w:p w:rsidR="00000000" w:rsidRDefault="007E4C23">
      <w:pPr>
        <w:pStyle w:val="pj"/>
      </w:pPr>
      <w:r>
        <w:rPr>
          <w:rStyle w:val="s0"/>
        </w:rPr>
        <w:t xml:space="preserve">2. Транспортные средства личного пользования, временно ввозимые на таможенную территорию Украины гражданами-нерезидентами, не подлежат письменному декларированию и освобождаются от </w:t>
      </w:r>
      <w:r>
        <w:rPr>
          <w:rStyle w:val="s0"/>
        </w:rPr>
        <w:t>проведения мероприятий официального контроля, а также от представления документов и / или сведений, подтверждающие соблюдение установленных запретов и / или ограничений по перемещению транспортных средств личного пользования через таможенную границу Украин</w:t>
      </w:r>
      <w:r>
        <w:rPr>
          <w:rStyle w:val="s0"/>
        </w:rPr>
        <w:t xml:space="preserve">ы. Пропуск таких транспортных средств через таможенную границу Украины осуществляется без предоставление обеспечения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 Топливо, содержащееся в обычных</w:t>
      </w:r>
      <w:r>
        <w:rPr>
          <w:rStyle w:val="s0"/>
        </w:rPr>
        <w:t xml:space="preserve"> (установленных заводом-изготовителем) баках указанных транспортных средств, не подлежит письменному декларированию и не является объектом обложения таможенными платежами.</w:t>
      </w:r>
    </w:p>
    <w:p w:rsidR="00000000" w:rsidRDefault="007E4C23">
      <w:pPr>
        <w:pStyle w:val="pj"/>
      </w:pPr>
      <w:r>
        <w:rPr>
          <w:rStyle w:val="s0"/>
        </w:rPr>
        <w:t>3. Временный ввоз гражданами-нерезидентами транспортных средств личного пользования,</w:t>
      </w:r>
      <w:r>
        <w:rPr>
          <w:rStyle w:val="s0"/>
        </w:rPr>
        <w:t xml:space="preserve"> классифицируемые по товарным позициям 8702, 8703, 8704 (общей массой до 3,5 тонны), 8711 согласно </w:t>
      </w:r>
      <w:hyperlink r:id="rId214" w:anchor="sub_id=870000" w:history="1">
        <w:r>
          <w:rPr>
            <w:rStyle w:val="a4"/>
            <w:color w:val="0000FF"/>
            <w:u w:val="single"/>
          </w:rPr>
          <w:t>УКТ ВЭД</w:t>
        </w:r>
      </w:hyperlink>
      <w:r>
        <w:rPr>
          <w:rStyle w:val="s0"/>
        </w:rPr>
        <w:t>, и прицепов к ним, классифицируются по товарной позиции 8716 согл</w:t>
      </w:r>
      <w:r>
        <w:rPr>
          <w:rStyle w:val="s0"/>
        </w:rPr>
        <w:t>асно УКТ ВЭД, в количестве более одной единицы на каждую товарную позицию разрешается при условии письменного декларирования в порядке, предусмотренном законодательством Украины для граждан, и с предоставлением обеспечения уплаты таможенных платежей в соот</w:t>
      </w:r>
      <w:r>
        <w:rPr>
          <w:rStyle w:val="s0"/>
        </w:rPr>
        <w:t xml:space="preserve">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 xml:space="preserve">4. Временный ввоз гражданами-резидентами транспортных средств личного пользования, которые классифицируются по </w:t>
      </w:r>
      <w:hyperlink r:id="rId215" w:anchor="sub_id=870000" w:history="1">
        <w:r>
          <w:rPr>
            <w:rStyle w:val="a4"/>
            <w:color w:val="0000FF"/>
            <w:u w:val="single"/>
          </w:rPr>
          <w:t>товарным позициям</w:t>
        </w:r>
      </w:hyperlink>
      <w:r>
        <w:rPr>
          <w:rStyle w:val="s0"/>
        </w:rPr>
        <w:t xml:space="preserve"> 8702, 8703, 8704 (общей массой до 3,5 тонны), 8711 УКТ ВЭД и прицепов к ним товарной позиции 8716 согласно УКТ ВЭД разрешается на срок до одного года под </w:t>
      </w:r>
      <w:r>
        <w:rPr>
          <w:rStyle w:val="s0"/>
        </w:rPr>
        <w:t>письменное обязательство об их обратном вывозе при условии письменного декларирования в порядке, предусмотренном законодательством Украины для граждан, после уплаты всех таможенных платежей, которые согласно закону подлежат уплате при импорте таких транспо</w:t>
      </w:r>
      <w:r>
        <w:rPr>
          <w:rStyle w:val="s0"/>
        </w:rPr>
        <w:t>ртных средств.</w:t>
      </w:r>
    </w:p>
    <w:p w:rsidR="00000000" w:rsidRDefault="007E4C23">
      <w:pPr>
        <w:pStyle w:val="pj"/>
      </w:pPr>
      <w:r>
        <w:rPr>
          <w:rStyle w:val="s0"/>
        </w:rPr>
        <w:t>Временный ввоз гражданами-резидентами на таможенную территорию Украины других транспортных средств личного пользования разрешается на срок до одного года под письменное обязательство об их обратном вывозе при условии письменного декларирован</w:t>
      </w:r>
      <w:r>
        <w:rPr>
          <w:rStyle w:val="s0"/>
        </w:rPr>
        <w:t xml:space="preserve">ия в порядке, предусмотренном законодательством Украины для граждан, и с предоставлением обеспечения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Транспортные средства, классифицируемые по това</w:t>
      </w:r>
      <w:r>
        <w:rPr>
          <w:rStyle w:val="s0"/>
        </w:rPr>
        <w:t xml:space="preserve">рным позициям 8702, 8703, 8704 (общей массой до 3,5 тонны), 8711 согласно </w:t>
      </w:r>
      <w:hyperlink r:id="rId216" w:anchor="sub_id=870000" w:history="1">
        <w:r>
          <w:rPr>
            <w:rStyle w:val="a4"/>
            <w:color w:val="0000FF"/>
            <w:u w:val="single"/>
          </w:rPr>
          <w:t>УКТ ВЭД</w:t>
        </w:r>
      </w:hyperlink>
      <w:r>
        <w:rPr>
          <w:rStyle w:val="s0"/>
        </w:rPr>
        <w:t xml:space="preserve"> и прицепы к ним, классифицируются по товарной позиции 8716 согласно УКТ ВЭД, ввозимых граж</w:t>
      </w:r>
      <w:r>
        <w:rPr>
          <w:rStyle w:val="s0"/>
        </w:rPr>
        <w:t>данами-резидентами в связи с выполнением своих обязанностей по заключенным трудовым договорам с предприятиями-нерезидентами, подтверждается документами соответствующих компетентных органов страны регистрации предприятия нерезидента для целей настоящего Код</w:t>
      </w:r>
      <w:r>
        <w:rPr>
          <w:rStyle w:val="s0"/>
        </w:rPr>
        <w:t>екса считаются транспортными средствами личного пользования. Временный ввоз гражданами-резидентами на таможенную территорию Украины таких транспортных средств разрешается на срок до 10 суток при условии письменного декларирования в порядке, предусмотренном</w:t>
      </w:r>
      <w:r>
        <w:rPr>
          <w:rStyle w:val="s0"/>
        </w:rPr>
        <w:t xml:space="preserve"> законодательством Украины для граждан, и с предоставлением обеспечения уплаты таможенных платежей в соответствии с </w:t>
      </w:r>
      <w:hyperlink w:anchor="sub3050000" w:history="1">
        <w:r>
          <w:rPr>
            <w:rStyle w:val="a4"/>
            <w:color w:val="0000FF"/>
            <w:u w:val="single"/>
          </w:rPr>
          <w:t>разделом X</w:t>
        </w:r>
      </w:hyperlink>
      <w:r>
        <w:rPr>
          <w:rStyle w:val="s0"/>
        </w:rPr>
        <w:t xml:space="preserve"> настоящего Кодекса.</w:t>
      </w:r>
    </w:p>
    <w:p w:rsidR="00000000" w:rsidRDefault="007E4C23">
      <w:pPr>
        <w:pStyle w:val="pj"/>
      </w:pPr>
      <w:r>
        <w:rPr>
          <w:rStyle w:val="s0"/>
        </w:rPr>
        <w:t>Сроки, предусмотренные абзацами первым, вторым, третьим и пятым настоящего п</w:t>
      </w:r>
      <w:r>
        <w:rPr>
          <w:rStyle w:val="s0"/>
        </w:rPr>
        <w:t>ункта, могут быть продлены таможенными органами с учетом действия обстоятельств непреодолимой силы и личных обстоятельств граждан, которые ввезли транспортные средства, при условии документального подтверждения этих обстоятельств, но не более 60 дней.</w:t>
      </w:r>
    </w:p>
    <w:p w:rsidR="00000000" w:rsidRDefault="007E4C23">
      <w:pPr>
        <w:pStyle w:val="pj"/>
      </w:pPr>
      <w:r>
        <w:rPr>
          <w:rStyle w:val="s0"/>
        </w:rPr>
        <w:t>Граж</w:t>
      </w:r>
      <w:r>
        <w:rPr>
          <w:rStyle w:val="s0"/>
        </w:rPr>
        <w:t>дане-резиденты, которые находятся на временном консульском учете в консульском учреждении Украины за границей, имеют право временно ввозить на таможенную территорию Украины под письменное обязательство об обратном вывозе при условии письменного декларирова</w:t>
      </w:r>
      <w:r>
        <w:rPr>
          <w:rStyle w:val="s0"/>
        </w:rPr>
        <w:t>ния в порядке, предусмотренном законодательством Украины для граждан, одно транспортное средство личного пользования, классифицируется по товарной позиции 8703 (кроме товарной подсубпозиции 8703 10) согласно УКТ ВЭД, и прицеп к нему, классифицируется по то</w:t>
      </w:r>
      <w:r>
        <w:rPr>
          <w:rStyle w:val="s0"/>
        </w:rPr>
        <w:t>варной подпозиции 8716 10 согласно УКТ ВЭД (при условии ввоза вместе с транспортным средством), на срок, не превышает 60 дней в течение календарного года (который может быть как непрерывным, так и с перерывами), без уплаты таможенных платежей, которые согл</w:t>
      </w:r>
      <w:r>
        <w:rPr>
          <w:rStyle w:val="s0"/>
        </w:rPr>
        <w:t>асно закону подлежат уплате при импорте таких транспортных средств. Указанные транспортные средства могут быть временно ввезены на таможенную территорию Украины при условии представления таможенному органу документов, подтверждающих право собственности гра</w:t>
      </w:r>
      <w:r>
        <w:rPr>
          <w:rStyle w:val="s0"/>
        </w:rPr>
        <w:t>жданина на такие транспортные средства и их регистрации на территории соответствующей страны.</w:t>
      </w:r>
    </w:p>
    <w:p w:rsidR="00000000" w:rsidRDefault="007E4C23">
      <w:pPr>
        <w:pStyle w:val="pj"/>
      </w:pPr>
      <w:r>
        <w:rPr>
          <w:rStyle w:val="s0"/>
        </w:rPr>
        <w:t>5. Временно ввезенные транспортные средства личного пользования могут использоваться на таможенной территории Украины исключительно гражданами, которые ввезли ука</w:t>
      </w:r>
      <w:r>
        <w:rPr>
          <w:rStyle w:val="s0"/>
        </w:rPr>
        <w:t>занные транспортные средства в Украине, для их личных нужд.</w:t>
      </w:r>
    </w:p>
    <w:p w:rsidR="00000000" w:rsidRDefault="007E4C23">
      <w:pPr>
        <w:pStyle w:val="pj"/>
      </w:pPr>
      <w:r>
        <w:rPr>
          <w:rStyle w:val="s0"/>
        </w:rPr>
        <w:t>Транспортные средства личного пользования, классифицируемые по товарной позиции 8903 согласно УКТ ВЭД, могут использоваться гражданами, которые ввезли их в Украине, а также гражданами- резидентами</w:t>
      </w:r>
      <w:r>
        <w:rPr>
          <w:rStyle w:val="s0"/>
        </w:rPr>
        <w:t xml:space="preserve"> и гражданами- нерезидентами, имеющими надлежащее разрешение пользователя права временного ввоза, при использовании транспортного средства от имени и согласно инструкциям пользователя права временного ввоза.</w:t>
      </w:r>
    </w:p>
    <w:p w:rsidR="00000000" w:rsidRDefault="007E4C23">
      <w:pPr>
        <w:pStyle w:val="pj"/>
      </w:pPr>
      <w:r>
        <w:rPr>
          <w:rStyle w:val="s0"/>
        </w:rPr>
        <w:t>Такие транспортные средства не могут использоват</w:t>
      </w:r>
      <w:r>
        <w:rPr>
          <w:rStyle w:val="s0"/>
        </w:rPr>
        <w:t>ься для целей предпринимательской деятельности и / или получения доходов в Украине, быть раскомплектованы или переданы во владение, пользование или распоряжение другим лицам.</w:t>
      </w:r>
    </w:p>
    <w:p w:rsidR="00000000" w:rsidRDefault="007E4C23">
      <w:pPr>
        <w:pStyle w:val="pj"/>
      </w:pPr>
      <w:r>
        <w:rPr>
          <w:rStyle w:val="s0"/>
        </w:rPr>
        <w:t>6. Временно ввезенные транспортные средства личного пользования должны быть вывез</w:t>
      </w:r>
      <w:r>
        <w:rPr>
          <w:rStyle w:val="s0"/>
        </w:rPr>
        <w:t>ены за пределы таможенной территории Украины с соблюдением сроков, установленных в соответствии с требованиями настоящего Кодекса, либо помещены в таможенные режимы отказа в пользу государства, уничтожения или разрушения могут быть оформлены для свободного</w:t>
      </w:r>
      <w:r>
        <w:rPr>
          <w:rStyle w:val="s0"/>
        </w:rPr>
        <w:t xml:space="preserve"> обращения на таможенной территории Украины за условии уплаты таможенных платежей, которые согласно закону подлежат уплате при импорте таких транспортных средств.</w:t>
      </w:r>
    </w:p>
    <w:p w:rsidR="00000000" w:rsidRDefault="007E4C23">
      <w:pPr>
        <w:pStyle w:val="pj"/>
      </w:pPr>
      <w:r>
        <w:rPr>
          <w:rStyle w:val="s0"/>
        </w:rPr>
        <w:t>7. В случае потери или полного повреждения временно ввезенных транспортных средств личного по</w:t>
      </w:r>
      <w:r>
        <w:rPr>
          <w:rStyle w:val="s0"/>
        </w:rPr>
        <w:t>льзования вследствие аварии или действия обстоятельств непреодолимой силы течение срока временного ввоза приостанавливается при условии предоставления таможенным органам достаточных доказательств их потери или повреждения. Разрешается помещения таких транс</w:t>
      </w:r>
      <w:r>
        <w:rPr>
          <w:rStyle w:val="s0"/>
        </w:rPr>
        <w:t>портных средств в таможенный режим уничтожения или разрушения.</w:t>
      </w:r>
    </w:p>
    <w:p w:rsidR="00000000" w:rsidRDefault="007E4C23">
      <w:pPr>
        <w:pStyle w:val="pj"/>
      </w:pPr>
      <w:r>
        <w:rPr>
          <w:rStyle w:val="s0"/>
        </w:rPr>
        <w:t>8. Транспортные средства личного пользования, временно ввозимые на таможенную территорию Украины гражданами более чем на 30 суток, подлежат государственной регистрации.</w:t>
      </w:r>
    </w:p>
    <w:p w:rsidR="00000000" w:rsidRDefault="007E4C23">
      <w:pPr>
        <w:pStyle w:val="pj"/>
      </w:pPr>
      <w:r>
        <w:rPr>
          <w:rStyle w:val="s0"/>
        </w:rPr>
        <w:t xml:space="preserve">Порядок государственной </w:t>
      </w:r>
      <w:r>
        <w:rPr>
          <w:rStyle w:val="s0"/>
        </w:rPr>
        <w:t>регистрации транспортных средств личного пользования, временно ввозимых на таможенную территорию Украины гражданами, устанавливается Кабинетом Министров Украины.</w:t>
      </w:r>
    </w:p>
    <w:p w:rsidR="00000000" w:rsidRDefault="007E4C23">
      <w:pPr>
        <w:pStyle w:val="pj"/>
      </w:pPr>
      <w:r>
        <w:t> </w:t>
      </w:r>
    </w:p>
    <w:p w:rsidR="00000000" w:rsidRDefault="007E4C23">
      <w:pPr>
        <w:pStyle w:val="pj"/>
        <w:ind w:left="1200" w:hanging="800"/>
      </w:pPr>
      <w:bookmarkStart w:id="457" w:name="SUB3810000"/>
      <w:bookmarkEnd w:id="457"/>
      <w:r>
        <w:rPr>
          <w:rStyle w:val="s1"/>
        </w:rPr>
        <w:t>Статья 381. Особенности перемещения гражданами транспортных средств личного пользования в та</w:t>
      </w:r>
      <w:r>
        <w:rPr>
          <w:rStyle w:val="s1"/>
        </w:rPr>
        <w:t>моженном режиме транзита через таможенную территорию Украины</w:t>
      </w:r>
    </w:p>
    <w:p w:rsidR="00000000" w:rsidRDefault="007E4C23">
      <w:pPr>
        <w:pStyle w:val="pj"/>
      </w:pPr>
      <w:r>
        <w:rPr>
          <w:rStyle w:val="s0"/>
        </w:rPr>
        <w:t xml:space="preserve">1. Гражданам разрешается помещать в таможенный режим транзита транспортные средства личного пользования с целью проходного транзита через таможенную территорию Украины при условии их письменного </w:t>
      </w:r>
      <w:r>
        <w:rPr>
          <w:rStyle w:val="s0"/>
        </w:rPr>
        <w:t>декларирования в порядке, предусмотренном для граждан, и внесения на счет таможенного органа, который осуществил пропуск таких транспортных средств на таможенную территорию Украины, денежного залога в размере таможенных платежей, подлежащих уплате при ввоз</w:t>
      </w:r>
      <w:r>
        <w:rPr>
          <w:rStyle w:val="s0"/>
        </w:rPr>
        <w:t xml:space="preserve">е таких транспортных средств на таможенную территорию Украины с целью свободного обращения. Указанные требования не распространяются на транспортные средства, постоянно зарегистрированные в соответствующих регистрационных органах иностранного государства, </w:t>
      </w:r>
      <w:r>
        <w:rPr>
          <w:rStyle w:val="s0"/>
        </w:rPr>
        <w:t>что подтверждается соответствующим документом, и перемещаются гражданами-нерезидентами.</w:t>
      </w:r>
    </w:p>
    <w:p w:rsidR="00000000" w:rsidRDefault="007E4C23">
      <w:pPr>
        <w:pStyle w:val="pj"/>
      </w:pPr>
      <w:r>
        <w:rPr>
          <w:rStyle w:val="s0"/>
        </w:rPr>
        <w:t xml:space="preserve">Перемещение транспортных средств личного пользования с целью проходного транзита через таможенную территорию Украины осуществляется в сроки, установленные </w:t>
      </w:r>
      <w:hyperlink w:anchor="sub950000" w:history="1">
        <w:r>
          <w:rPr>
            <w:rStyle w:val="a4"/>
            <w:color w:val="0000FF"/>
            <w:u w:val="single"/>
          </w:rPr>
          <w:t>статьей 95</w:t>
        </w:r>
      </w:hyperlink>
      <w:r>
        <w:rPr>
          <w:rStyle w:val="s0"/>
        </w:rPr>
        <w:t xml:space="preserve"> настоящего Кодекса </w:t>
      </w:r>
      <w:r>
        <w:rPr>
          <w:rStyle w:val="s40"/>
        </w:rPr>
        <w:t>или установленные таможенным органом страны отправления в соответствии с положениями Конвенции о процедуре совместного транзита</w:t>
      </w:r>
      <w:r>
        <w:rPr>
          <w:rStyle w:val="s0"/>
        </w:rPr>
        <w:t>.</w:t>
      </w:r>
    </w:p>
    <w:p w:rsidR="00000000" w:rsidRDefault="007E4C23">
      <w:pPr>
        <w:pStyle w:val="pj"/>
      </w:pPr>
      <w:r>
        <w:rPr>
          <w:rStyle w:val="s0"/>
        </w:rPr>
        <w:t>2. В случае нарушения обязательства о проходном транзите через таможенную терр</w:t>
      </w:r>
      <w:r>
        <w:rPr>
          <w:rStyle w:val="s0"/>
        </w:rPr>
        <w:t>иторию Украины транспортных средств личного пользования, за исключением случаев, когда такое нарушение произошло вследствие аварии или действия обстоятельств непреодолимой силы, что подтверждается соответствующими документами, внесена денежный залог исполь</w:t>
      </w:r>
      <w:r>
        <w:rPr>
          <w:rStyle w:val="s0"/>
        </w:rPr>
        <w:t xml:space="preserve">зуется в порядке, определенном </w:t>
      </w:r>
      <w:hyperlink w:anchor="sub3090000" w:history="1">
        <w:r>
          <w:rPr>
            <w:rStyle w:val="a4"/>
            <w:color w:val="0000FF"/>
            <w:u w:val="single"/>
          </w:rPr>
          <w:t>статьи 309</w:t>
        </w:r>
      </w:hyperlink>
      <w:r>
        <w:rPr>
          <w:rStyle w:val="s0"/>
        </w:rPr>
        <w:t xml:space="preserve"> настоящего Кодекса.</w:t>
      </w:r>
    </w:p>
    <w:p w:rsidR="00000000" w:rsidRDefault="007E4C23">
      <w:pPr>
        <w:pStyle w:val="pj"/>
      </w:pPr>
      <w:r>
        <w:rPr>
          <w:rStyle w:val="s0"/>
        </w:rPr>
        <w:t>3. В случае уничтожения или полного повреждения помещенных под таможенный режим транзита транспортных средств личного пользования, перемещаемых с целью проходног</w:t>
      </w:r>
      <w:r>
        <w:rPr>
          <w:rStyle w:val="s0"/>
        </w:rPr>
        <w:t>о транзита через таможенную территорию Украины, вследствие аварии или действия обстоятельств непреодолимой силы течение срока их транзита останавливается, а предоставленное обеспечение уплаты таможенных платежей возвращается (высвобождается) в порядке и ср</w:t>
      </w:r>
      <w:r>
        <w:rPr>
          <w:rStyle w:val="s0"/>
        </w:rPr>
        <w:t>оки, установленные настоящим Кодексом.</w:t>
      </w:r>
    </w:p>
    <w:p w:rsidR="00000000" w:rsidRDefault="007E4C23">
      <w:pPr>
        <w:pStyle w:val="pc"/>
      </w:pPr>
      <w:r>
        <w:rPr>
          <w:rStyle w:val="s1"/>
        </w:rPr>
        <w:t> </w:t>
      </w:r>
    </w:p>
    <w:p w:rsidR="00000000" w:rsidRDefault="007E4C23">
      <w:pPr>
        <w:pStyle w:val="pc"/>
      </w:pPr>
      <w:bookmarkStart w:id="458" w:name="SUB3820000"/>
      <w:bookmarkEnd w:id="458"/>
      <w:r>
        <w:rPr>
          <w:rStyle w:val="s1"/>
        </w:rPr>
        <w:t>Раздел XIII</w:t>
      </w:r>
      <w:r>
        <w:rPr>
          <w:rStyle w:val="s1"/>
        </w:rPr>
        <w:br/>
        <w:t>ОСОБЕННОСТИ ПРОПУСКА И НАЛОГООБЛОЖЕНИЕ ТОВАРОВ, ПЕРЕМЕЩАЮТСЯ</w:t>
      </w:r>
      <w:r>
        <w:rPr>
          <w:rStyle w:val="s1"/>
        </w:rPr>
        <w:br/>
        <w:t>через границу УКРАИНЫ представительствам иностранных государств,</w:t>
      </w:r>
      <w:r>
        <w:rPr>
          <w:rStyle w:val="s1"/>
        </w:rPr>
        <w:br/>
        <w:t>международные организации и официальные лица, а также дипломатического</w:t>
      </w:r>
      <w:r>
        <w:rPr>
          <w:rStyle w:val="s1"/>
        </w:rPr>
        <w:br/>
        <w:t>предст</w:t>
      </w:r>
      <w:r>
        <w:rPr>
          <w:rStyle w:val="s1"/>
        </w:rPr>
        <w:t>авительства УКРАИНЫ, КОТОРЫЕ НАХОДЯТСЯ ЗА ГРАНИЦЕЙ</w:t>
      </w:r>
    </w:p>
    <w:p w:rsidR="00000000" w:rsidRDefault="007E4C23">
      <w:pPr>
        <w:pStyle w:val="pc"/>
      </w:pPr>
      <w:r>
        <w:rPr>
          <w:rStyle w:val="s1"/>
        </w:rPr>
        <w:t> </w:t>
      </w:r>
    </w:p>
    <w:p w:rsidR="00000000" w:rsidRDefault="007E4C23">
      <w:pPr>
        <w:pStyle w:val="pc"/>
      </w:pPr>
      <w:r>
        <w:rPr>
          <w:rStyle w:val="s1"/>
        </w:rPr>
        <w:t>Глава 56. Особенности пропуска и налогообложения товаров, ввозимых на таможенную территорию Украины</w:t>
      </w:r>
      <w:r>
        <w:rPr>
          <w:rStyle w:val="s1"/>
        </w:rPr>
        <w:br/>
        <w:t>представительствами иностранных государств, международными организациями и официальными лицами,</w:t>
      </w:r>
      <w:r>
        <w:rPr>
          <w:rStyle w:val="s1"/>
        </w:rPr>
        <w:br/>
        <w:t>а также</w:t>
      </w:r>
      <w:r>
        <w:rPr>
          <w:rStyle w:val="s1"/>
        </w:rPr>
        <w:t xml:space="preserve"> дипломатическими представительствами Украины, находящихся за рубежом</w:t>
      </w:r>
    </w:p>
    <w:p w:rsidR="00000000" w:rsidRDefault="007E4C23">
      <w:pPr>
        <w:pStyle w:val="pj"/>
      </w:pPr>
      <w:r>
        <w:t> </w:t>
      </w:r>
    </w:p>
    <w:p w:rsidR="00000000" w:rsidRDefault="007E4C23">
      <w:pPr>
        <w:pStyle w:val="pj"/>
        <w:ind w:left="1200" w:hanging="800"/>
      </w:pPr>
      <w:r>
        <w:rPr>
          <w:rStyle w:val="s1"/>
        </w:rPr>
        <w:t>Статья 382. Особенности пропуска и налогообложения товаров, ввозимых на таможенную территорию Украины дипломатическими представительствами иностранных государств в Украине</w:t>
      </w:r>
    </w:p>
    <w:p w:rsidR="00000000" w:rsidRDefault="007E4C23">
      <w:pPr>
        <w:pStyle w:val="pj"/>
      </w:pPr>
      <w:r>
        <w:rPr>
          <w:rStyle w:val="s0"/>
        </w:rPr>
        <w:t xml:space="preserve">1. Дипломатические представительства иностранных государств в Украине при условии соблюдения установленного настоящим Кодексом порядка перемещения товаров через таможенную границу Украины (в том числе требований, предусмотренных </w:t>
      </w:r>
      <w:hyperlink w:anchor="sub3190000" w:history="1">
        <w:r>
          <w:rPr>
            <w:rStyle w:val="a4"/>
            <w:color w:val="0000FF"/>
            <w:u w:val="single"/>
          </w:rPr>
          <w:t>статьей 319</w:t>
        </w:r>
      </w:hyperlink>
      <w:r>
        <w:rPr>
          <w:rStyle w:val="s0"/>
        </w:rPr>
        <w:t xml:space="preserve"> настоящего Кодекса) могут ввозить на таможенную территорию Украины и вывозить с ее таможенной территории товары, предназначенные для официального (служебного ) пользования этих представительств с освобождением от таможенного досмотра и уп</w:t>
      </w:r>
      <w:r>
        <w:rPr>
          <w:rStyle w:val="s0"/>
        </w:rPr>
        <w:t>латы таможенных платежей.</w:t>
      </w:r>
    </w:p>
    <w:p w:rsidR="00000000" w:rsidRDefault="007E4C23">
      <w:pPr>
        <w:pStyle w:val="pj"/>
      </w:pPr>
      <w:r>
        <w:rPr>
          <w:rStyle w:val="s0"/>
        </w:rPr>
        <w:t>2. Моторные транспортные средства, предназначенные для официального (служебного) пользования дипломатических представительств иностранных государств в Украине, могут ввозиться этими представительствами на условиях, указанных в части первой настоящей статьи</w:t>
      </w:r>
      <w:r>
        <w:rPr>
          <w:rStyle w:val="s0"/>
        </w:rPr>
        <w:t>, в количестве, необходимом для обеспечения их функционирования, но не более количества членов дипломатического персонала представительства, а также двух дополнительных транспортных средств.</w:t>
      </w:r>
    </w:p>
    <w:p w:rsidR="00000000" w:rsidRDefault="007E4C23">
      <w:pPr>
        <w:pStyle w:val="pj"/>
      </w:pPr>
      <w:r>
        <w:t> </w:t>
      </w:r>
    </w:p>
    <w:p w:rsidR="00000000" w:rsidRDefault="007E4C23">
      <w:pPr>
        <w:pStyle w:val="pj"/>
        <w:ind w:left="1200" w:hanging="800"/>
      </w:pPr>
      <w:bookmarkStart w:id="459" w:name="SUB3830000"/>
      <w:bookmarkEnd w:id="459"/>
      <w:r>
        <w:rPr>
          <w:rStyle w:val="s1"/>
        </w:rPr>
        <w:t>Статья 383. Особенности пропуска и налогообложения товаров, вво</w:t>
      </w:r>
      <w:r>
        <w:rPr>
          <w:rStyle w:val="s1"/>
        </w:rPr>
        <w:t>зимых на таможенную территорию Украины главой дипломатического представительства иностранного государства, членами дипломатического персонала представительства и членами их семей</w:t>
      </w:r>
    </w:p>
    <w:p w:rsidR="00000000" w:rsidRDefault="007E4C23">
      <w:pPr>
        <w:pStyle w:val="pj"/>
      </w:pPr>
      <w:r>
        <w:rPr>
          <w:rStyle w:val="s0"/>
        </w:rPr>
        <w:t xml:space="preserve">1. Глава дипломатического представительства иностранного государства и члены </w:t>
      </w:r>
      <w:r>
        <w:rPr>
          <w:rStyle w:val="s0"/>
        </w:rPr>
        <w:t>дипломатического персонала представительства, а также члены их семей, проживающие вместе с ними, при условии, что они не являются гражданами Украины и не проживают в Украине постоянно, могут ввозить в Украину товары, предназначенные для личного пользования</w:t>
      </w:r>
      <w:r>
        <w:rPr>
          <w:rStyle w:val="s0"/>
        </w:rPr>
        <w:t>, включая предметы первоначального обзаведения, и вывозить из Украины товары, предназначенные для личного пользования, включая приобретенные на таможенной территории Украины, с соблюдением установленного настоящим Кодексом порядка их перемещения через тамо</w:t>
      </w:r>
      <w:r>
        <w:rPr>
          <w:rStyle w:val="s0"/>
        </w:rPr>
        <w:t xml:space="preserve">женную границу Украины (в том числе требований, предусмотренных </w:t>
      </w:r>
      <w:hyperlink w:anchor="sub3190000" w:history="1">
        <w:r>
          <w:rPr>
            <w:rStyle w:val="a4"/>
            <w:color w:val="0000FF"/>
            <w:u w:val="single"/>
          </w:rPr>
          <w:t>статьей 319</w:t>
        </w:r>
      </w:hyperlink>
      <w:r>
        <w:rPr>
          <w:rStyle w:val="s0"/>
        </w:rPr>
        <w:t xml:space="preserve"> настоящего Кодекса) и с освобождением от уплаты таможенных платежей.</w:t>
      </w:r>
    </w:p>
    <w:p w:rsidR="00000000" w:rsidRDefault="007E4C23">
      <w:pPr>
        <w:pStyle w:val="pj"/>
      </w:pPr>
      <w:r>
        <w:rPr>
          <w:rStyle w:val="s0"/>
        </w:rPr>
        <w:t>2. Личный багаж главы дипломатического представительства иностранного государс</w:t>
      </w:r>
      <w:r>
        <w:rPr>
          <w:rStyle w:val="s0"/>
        </w:rPr>
        <w:t>тва, членов дипломатического персонала представительства, а также членов их семей, проживающие вместе с ними, освобождается от таможенного досмотра, если нет достаточных оснований считать, что он содержит товары, не предназначенные для личного пользования,</w:t>
      </w:r>
      <w:r>
        <w:rPr>
          <w:rStyle w:val="s0"/>
        </w:rPr>
        <w:t xml:space="preserve"> или товары, ввоз (вывоз) которых запрещен законом или регулируется карантинными и иными специальными правилами. Такой досмотр должен производиться только в присутствии указанных в настоящей статье лиц или их уполномоченных представителей и по письменному </w:t>
      </w:r>
      <w:r>
        <w:rPr>
          <w:rStyle w:val="s0"/>
        </w:rPr>
        <w:t>распоряжению руководителя соответствующего таможенного органа или его заместителя.</w:t>
      </w:r>
    </w:p>
    <w:p w:rsidR="00000000" w:rsidRDefault="007E4C23">
      <w:pPr>
        <w:pStyle w:val="pj"/>
      </w:pPr>
      <w:r>
        <w:rPr>
          <w:rStyle w:val="s0"/>
        </w:rPr>
        <w:t>3. Лица, указанные в части первой настоящей статьи, могут ввозить в Украину моторные транспортные средства, предназначенные для личного пользования, с соблюдением установлен</w:t>
      </w:r>
      <w:r>
        <w:rPr>
          <w:rStyle w:val="s0"/>
        </w:rPr>
        <w:t>ного настоящим Кодексом порядка их перемещения через таможенную границу Украины и с освобождением от уплаты таможенных платежей в количестве, не превышающем:</w:t>
      </w:r>
    </w:p>
    <w:p w:rsidR="00000000" w:rsidRDefault="007E4C23">
      <w:pPr>
        <w:pStyle w:val="pj"/>
      </w:pPr>
      <w:r>
        <w:rPr>
          <w:rStyle w:val="s0"/>
        </w:rPr>
        <w:t>1) двух единиц для главы представительства;</w:t>
      </w:r>
    </w:p>
    <w:p w:rsidR="00000000" w:rsidRDefault="007E4C23">
      <w:pPr>
        <w:pStyle w:val="pj"/>
      </w:pPr>
      <w:r>
        <w:rPr>
          <w:rStyle w:val="s0"/>
        </w:rPr>
        <w:t>2) одной единицы каждого члена дипломатического персон</w:t>
      </w:r>
      <w:r>
        <w:rPr>
          <w:rStyle w:val="s0"/>
        </w:rPr>
        <w:t>ала представительства;</w:t>
      </w:r>
    </w:p>
    <w:p w:rsidR="00000000" w:rsidRDefault="007E4C23">
      <w:pPr>
        <w:pStyle w:val="pj"/>
      </w:pPr>
      <w:r>
        <w:rPr>
          <w:rStyle w:val="s0"/>
        </w:rPr>
        <w:t>3) одной единицы для каждого совершеннолетнего члена семьи главы представительства и членов дипломатического персонала.</w:t>
      </w:r>
    </w:p>
    <w:p w:rsidR="00000000" w:rsidRDefault="007E4C23">
      <w:pPr>
        <w:pStyle w:val="pj"/>
      </w:pPr>
      <w:r>
        <w:t> </w:t>
      </w:r>
    </w:p>
    <w:p w:rsidR="00000000" w:rsidRDefault="007E4C23">
      <w:pPr>
        <w:pStyle w:val="pj"/>
        <w:ind w:left="1200" w:hanging="800"/>
      </w:pPr>
      <w:bookmarkStart w:id="460" w:name="SUB3840000"/>
      <w:bookmarkEnd w:id="460"/>
      <w:r>
        <w:rPr>
          <w:rStyle w:val="s1"/>
        </w:rPr>
        <w:t>Статья 384. Особенности пропуска и налогообложения товаров, ввозимых на таможенную территорию Украины членами а</w:t>
      </w:r>
      <w:r>
        <w:rPr>
          <w:rStyle w:val="s1"/>
        </w:rPr>
        <w:t>дминистративно-технического персонала дипломатического представительства иностранного государства и членами их семей</w:t>
      </w:r>
    </w:p>
    <w:p w:rsidR="00000000" w:rsidRDefault="007E4C23">
      <w:pPr>
        <w:pStyle w:val="pj"/>
      </w:pPr>
      <w:r>
        <w:rPr>
          <w:rStyle w:val="s0"/>
        </w:rPr>
        <w:t>1. Члены административно-технического персонала дипломатического представительства иностранного государства и члены их семей, проживающие в</w:t>
      </w:r>
      <w:r>
        <w:rPr>
          <w:rStyle w:val="s0"/>
        </w:rPr>
        <w:t>месте с ними, если они не являются гражданами Украины и не проживают в Украине постоянно, могут ввозить в Украину товары, предназначенные для начального обустройства, с соблюдением установленного настоящим Кодексом порядке их перемещения через таможенную г</w:t>
      </w:r>
      <w:r>
        <w:rPr>
          <w:rStyle w:val="s0"/>
        </w:rPr>
        <w:t xml:space="preserve">раницу Украины (в том числе требований, предусмотренных </w:t>
      </w:r>
      <w:hyperlink w:anchor="sub3190000" w:history="1">
        <w:r>
          <w:rPr>
            <w:rStyle w:val="a4"/>
            <w:color w:val="0000FF"/>
            <w:u w:val="single"/>
          </w:rPr>
          <w:t>статьей 319</w:t>
        </w:r>
      </w:hyperlink>
      <w:r>
        <w:rPr>
          <w:rStyle w:val="s0"/>
        </w:rPr>
        <w:t xml:space="preserve"> настоящего Кодекса) и с освобождением от уплаты таможенных платежей. </w:t>
      </w:r>
      <w:hyperlink r:id="rId217" w:anchor="sub_id=100" w:history="1">
        <w:r>
          <w:rPr>
            <w:rStyle w:val="a4"/>
            <w:color w:val="0000FF"/>
            <w:u w:val="single"/>
          </w:rPr>
          <w:t>Переч</w:t>
        </w:r>
        <w:r>
          <w:rPr>
            <w:rStyle w:val="a4"/>
            <w:color w:val="0000FF"/>
            <w:u w:val="single"/>
          </w:rPr>
          <w:t>ень</w:t>
        </w:r>
      </w:hyperlink>
      <w:r>
        <w:rPr>
          <w:rStyle w:val="s0"/>
        </w:rPr>
        <w:t xml:space="preserve"> товаров, которые могут быть отнесены к таким, которые предназначены для начального обустройства, устанавливается Кабинетом Министров Украины.</w:t>
      </w:r>
    </w:p>
    <w:p w:rsidR="00000000" w:rsidRDefault="007E4C23">
      <w:pPr>
        <w:pStyle w:val="pj"/>
      </w:pPr>
      <w:r>
        <w:rPr>
          <w:rStyle w:val="s0"/>
        </w:rPr>
        <w:t>2. Лица, указанные в части первой настоящей статьи, могут ввозить в Украину в установленном настоящим Кодексом</w:t>
      </w:r>
      <w:r>
        <w:rPr>
          <w:rStyle w:val="s0"/>
        </w:rPr>
        <w:t xml:space="preserve"> порядке моторные транспортные средства, предназначенные для личного пользования, с освобождением от уплаты таможенных платежей в количестве не более одного моторного транспортного средства на семью.</w:t>
      </w:r>
    </w:p>
    <w:p w:rsidR="00000000" w:rsidRDefault="007E4C23">
      <w:pPr>
        <w:pStyle w:val="pj"/>
      </w:pPr>
      <w:r>
        <w:t> </w:t>
      </w:r>
    </w:p>
    <w:p w:rsidR="00000000" w:rsidRDefault="007E4C23">
      <w:pPr>
        <w:pStyle w:val="pj"/>
        <w:ind w:left="1200" w:hanging="800"/>
      </w:pPr>
      <w:bookmarkStart w:id="461" w:name="SUB3850000"/>
      <w:bookmarkEnd w:id="461"/>
      <w:r>
        <w:rPr>
          <w:rStyle w:val="s1"/>
        </w:rPr>
        <w:t>Статья 385. Распространение таможенных льгот, предоста</w:t>
      </w:r>
      <w:r>
        <w:rPr>
          <w:rStyle w:val="s1"/>
        </w:rPr>
        <w:t>вляемых по этим Кодексом членам дипломатического персонала представительства иностранного государства, на членов административно-технического персонала этого представительства и на членов их семей</w:t>
      </w:r>
    </w:p>
    <w:p w:rsidR="00000000" w:rsidRDefault="007E4C23">
      <w:pPr>
        <w:pStyle w:val="pj"/>
      </w:pPr>
      <w:r>
        <w:rPr>
          <w:rStyle w:val="s0"/>
        </w:rPr>
        <w:t>1. С учетом принципа взаимности относительно каждого отдель</w:t>
      </w:r>
      <w:r>
        <w:rPr>
          <w:rStyle w:val="s0"/>
        </w:rPr>
        <w:t>ного государства таможенные льготы, предоставляемые согласно настоящим Кодексом членам дипломатического персонала представительства иностранного государства, могут распространяться на членов административно-технического персонала этого представительства, а</w:t>
      </w:r>
      <w:r>
        <w:rPr>
          <w:rStyle w:val="s0"/>
        </w:rPr>
        <w:t xml:space="preserve"> также на членов их семей, которые не являются гражданами Украины и не проживают в Украине постоянно.</w:t>
      </w:r>
    </w:p>
    <w:p w:rsidR="00000000" w:rsidRDefault="007E4C23">
      <w:pPr>
        <w:pStyle w:val="pj"/>
      </w:pPr>
      <w:r>
        <w:t> </w:t>
      </w:r>
    </w:p>
    <w:p w:rsidR="00000000" w:rsidRDefault="007E4C23">
      <w:pPr>
        <w:pStyle w:val="pj"/>
        <w:ind w:left="1200" w:hanging="800"/>
      </w:pPr>
      <w:bookmarkStart w:id="462" w:name="SUB3860000"/>
      <w:bookmarkEnd w:id="462"/>
      <w:r>
        <w:rPr>
          <w:rStyle w:val="s1"/>
        </w:rPr>
        <w:t>Статья 386. Особенности пропуска и налогообложения товаров, ввозимых на таможенную территорию Украины консульскими учреждениями иностранных государств и</w:t>
      </w:r>
      <w:r>
        <w:rPr>
          <w:rStyle w:val="s1"/>
        </w:rPr>
        <w:t xml:space="preserve"> членами их персонала</w:t>
      </w:r>
    </w:p>
    <w:p w:rsidR="00000000" w:rsidRDefault="007E4C23">
      <w:pPr>
        <w:pStyle w:val="pj"/>
      </w:pPr>
      <w:r>
        <w:rPr>
          <w:rStyle w:val="s0"/>
        </w:rPr>
        <w:t>1. Консульским учреждениям иностранных государств, консульским должностным лицам, включая главу консульского учреждения и консульских служащих, а также членов их семей, предоставляются таможенные льготы, предусмотренные настоящим Коде</w:t>
      </w:r>
      <w:r>
        <w:rPr>
          <w:rStyle w:val="s0"/>
        </w:rPr>
        <w:t>ксом для дипломатических представительств иностранных государств или соответствующего персонала дипломатического представительства.</w:t>
      </w:r>
    </w:p>
    <w:p w:rsidR="00000000" w:rsidRDefault="007E4C23">
      <w:pPr>
        <w:pStyle w:val="pj"/>
      </w:pPr>
      <w:r>
        <w:rPr>
          <w:rStyle w:val="s0"/>
        </w:rPr>
        <w:t>2. С учетом принципа взаимности относительно каждого отдельного государства на работников обслуживающего персонала консульск</w:t>
      </w:r>
      <w:r>
        <w:rPr>
          <w:rStyle w:val="s0"/>
        </w:rPr>
        <w:t>ого учреждения, а также на членов их семей, если они не являются гражданами Украины и не проживают в Украине постоянно, могут распространяться таможенные льготы, предоставляемые согласно настоящему Кодексу соответствующему персоналу дипломатического предст</w:t>
      </w:r>
      <w:r>
        <w:rPr>
          <w:rStyle w:val="s0"/>
        </w:rPr>
        <w:t>авительства иностранного государства.</w:t>
      </w:r>
    </w:p>
    <w:p w:rsidR="00000000" w:rsidRDefault="007E4C23">
      <w:pPr>
        <w:pStyle w:val="pj"/>
      </w:pPr>
      <w:r>
        <w:t> </w:t>
      </w:r>
    </w:p>
    <w:p w:rsidR="00000000" w:rsidRDefault="007E4C23">
      <w:pPr>
        <w:pStyle w:val="pj"/>
        <w:ind w:left="1200" w:hanging="800"/>
      </w:pPr>
      <w:bookmarkStart w:id="463" w:name="SUB3870000"/>
      <w:bookmarkEnd w:id="463"/>
      <w:r>
        <w:rPr>
          <w:rStyle w:val="s1"/>
        </w:rPr>
        <w:t>Статья 387. Перемещение дипломатической почты и консульского чемодана иностранных государств через таможенную границу Украины</w:t>
      </w:r>
    </w:p>
    <w:p w:rsidR="00000000" w:rsidRDefault="007E4C23">
      <w:pPr>
        <w:pStyle w:val="pj"/>
      </w:pPr>
      <w:r>
        <w:rPr>
          <w:rStyle w:val="s0"/>
        </w:rPr>
        <w:t>1. Дипломатическая почта и консульская вализа иностранных государств, перемещаемые через т</w:t>
      </w:r>
      <w:r>
        <w:rPr>
          <w:rStyle w:val="s0"/>
        </w:rPr>
        <w:t>аможенную границу Украины, не подлежат ни распечатыванию, ни задержанию. При наличии достаточных оснований полагать, что консульская вализа содержит товары, не указанные в части третьей настоящей статьи, таможенный орган может потребовать вскрытия чемодана</w:t>
      </w:r>
      <w:r>
        <w:rPr>
          <w:rStyle w:val="s0"/>
        </w:rPr>
        <w:t xml:space="preserve"> уполномоченными должностными лицами представительства этого иностранного государства в присутствии должностных лиц таможенного органа. В случае отказа от вскрытия такой чемодан возвращается к месту отправления.</w:t>
      </w:r>
    </w:p>
    <w:p w:rsidR="00000000" w:rsidRDefault="007E4C23">
      <w:pPr>
        <w:pStyle w:val="pj"/>
      </w:pPr>
      <w:r>
        <w:rPr>
          <w:rStyle w:val="s0"/>
        </w:rPr>
        <w:t>2. Все места, составляющие дипломатическую п</w:t>
      </w:r>
      <w:r>
        <w:rPr>
          <w:rStyle w:val="s0"/>
        </w:rPr>
        <w:t>очту и консульскую чемодан, должны иметь видимые внешние признаки, свидетельствующие об их характере.</w:t>
      </w:r>
    </w:p>
    <w:p w:rsidR="00000000" w:rsidRDefault="007E4C23">
      <w:pPr>
        <w:pStyle w:val="pj"/>
      </w:pPr>
      <w:r>
        <w:rPr>
          <w:rStyle w:val="s0"/>
        </w:rPr>
        <w:t>3. Дипломатическая почта может содержать только дипломатические документы и товары, предназначенные для официального пользования, а консульская вализа - т</w:t>
      </w:r>
      <w:r>
        <w:rPr>
          <w:rStyle w:val="s0"/>
        </w:rPr>
        <w:t>олько официальную корреспонденцию и документы или товары, предназначенные исключительно для официального пользования.</w:t>
      </w:r>
    </w:p>
    <w:p w:rsidR="00000000" w:rsidRDefault="007E4C23">
      <w:pPr>
        <w:pStyle w:val="pj"/>
      </w:pPr>
      <w:r>
        <w:t> </w:t>
      </w:r>
    </w:p>
    <w:p w:rsidR="00000000" w:rsidRDefault="007E4C23">
      <w:pPr>
        <w:pStyle w:val="pj"/>
        <w:ind w:left="1200" w:hanging="800"/>
      </w:pPr>
      <w:bookmarkStart w:id="464" w:name="SUB3880000"/>
      <w:bookmarkEnd w:id="464"/>
      <w:r>
        <w:rPr>
          <w:rStyle w:val="s1"/>
        </w:rPr>
        <w:t>Статья 388. Особенности пропуска и налогообложения товаров, ввозимых на таможенную территорию Украины иностранными дипломатическими и ко</w:t>
      </w:r>
      <w:r>
        <w:rPr>
          <w:rStyle w:val="s1"/>
        </w:rPr>
        <w:t>нсульскими курьерами</w:t>
      </w:r>
    </w:p>
    <w:p w:rsidR="00000000" w:rsidRDefault="007E4C23">
      <w:pPr>
        <w:pStyle w:val="pj"/>
      </w:pPr>
      <w:r>
        <w:rPr>
          <w:rStyle w:val="s0"/>
        </w:rPr>
        <w:t>1. Иностранные дипломатические и консульские курьеры могут ввозить в Украину и вывозить из Украины товары, предназначенные для их личного пользования, с освобождением на основе взаимности от таможенного досмотра и уплаты таможенных платежей.</w:t>
      </w:r>
    </w:p>
    <w:p w:rsidR="00000000" w:rsidRDefault="007E4C23">
      <w:pPr>
        <w:pStyle w:val="pj"/>
      </w:pPr>
      <w:r>
        <w:t> </w:t>
      </w:r>
    </w:p>
    <w:p w:rsidR="00000000" w:rsidRDefault="007E4C23">
      <w:pPr>
        <w:pStyle w:val="pj"/>
        <w:ind w:left="1200" w:hanging="800"/>
      </w:pPr>
      <w:bookmarkStart w:id="465" w:name="SUB3890000"/>
      <w:bookmarkEnd w:id="465"/>
      <w:r>
        <w:rPr>
          <w:rStyle w:val="s1"/>
        </w:rPr>
        <w:t xml:space="preserve">Статья 389. </w:t>
      </w:r>
      <w:r>
        <w:rPr>
          <w:rStyle w:val="s1"/>
        </w:rPr>
        <w:t>Особенности пропуска и налогообложения товаров, ввозимых на таможенную территорию Украины представителями и членами делегаций иностранных государств</w:t>
      </w:r>
    </w:p>
    <w:p w:rsidR="00000000" w:rsidRDefault="007E4C23">
      <w:pPr>
        <w:pStyle w:val="pj"/>
      </w:pPr>
      <w:r>
        <w:rPr>
          <w:rStyle w:val="s0"/>
        </w:rPr>
        <w:t>1. Представителям иностранных государств, членам парламентских и правительственных делегаций, а также на ос</w:t>
      </w:r>
      <w:r>
        <w:rPr>
          <w:rStyle w:val="s0"/>
        </w:rPr>
        <w:t>нове взаимности членам делегаций иностранных государств, которые приезжают в Украину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w:t>
      </w:r>
      <w:r>
        <w:rPr>
          <w:rStyle w:val="s0"/>
        </w:rPr>
        <w:t xml:space="preserve"> настоящим Кодексом для дипломатического персонала представительств иностранных государств. Такие льготы предоставляются также членам семей этих лиц, которые их сопровождают.</w:t>
      </w:r>
    </w:p>
    <w:p w:rsidR="00000000" w:rsidRDefault="007E4C23">
      <w:pPr>
        <w:pStyle w:val="pj"/>
      </w:pPr>
      <w:r>
        <w:rPr>
          <w:rStyle w:val="s0"/>
        </w:rPr>
        <w:t>2. Дипломатическому персоналу, консульским должностным лицам представительств ино</w:t>
      </w:r>
      <w:r>
        <w:rPr>
          <w:rStyle w:val="s0"/>
        </w:rPr>
        <w:t>странных государств, членам их семей, а также лицам, указанным в части первой настоящей статьи, которые направляются с той же целью транзитом через территорию Украины, предоставляются таможенные льготы, предусмотренные настоящим Кодексом для дипломатическо</w:t>
      </w:r>
      <w:r>
        <w:rPr>
          <w:rStyle w:val="s0"/>
        </w:rPr>
        <w:t>го персонала представительств иностранных государств.</w:t>
      </w:r>
    </w:p>
    <w:p w:rsidR="00000000" w:rsidRDefault="007E4C23">
      <w:pPr>
        <w:pStyle w:val="pj"/>
      </w:pPr>
      <w:r>
        <w:t> </w:t>
      </w:r>
    </w:p>
    <w:p w:rsidR="00000000" w:rsidRDefault="007E4C23">
      <w:pPr>
        <w:pStyle w:val="pj"/>
        <w:ind w:left="1200" w:hanging="800"/>
      </w:pPr>
      <w:bookmarkStart w:id="466" w:name="SUB3900000"/>
      <w:bookmarkEnd w:id="466"/>
      <w:r>
        <w:rPr>
          <w:rStyle w:val="s1"/>
        </w:rPr>
        <w:t>Статья 390. Применение условиях взаимности</w:t>
      </w:r>
    </w:p>
    <w:p w:rsidR="00000000" w:rsidRDefault="007E4C23">
      <w:pPr>
        <w:pStyle w:val="pj"/>
      </w:pPr>
      <w:r>
        <w:rPr>
          <w:rStyle w:val="s0"/>
        </w:rPr>
        <w:t>1. В случае предоставления заграничных дипломатических представительств Украины или его персонала иностранным государством менее благоприятного режима, чем п</w:t>
      </w:r>
      <w:r>
        <w:rPr>
          <w:rStyle w:val="s0"/>
        </w:rPr>
        <w:t>редусмотрено настоящим разделом, в дипломатическое представительство такого иностранного государства в Украину и его персонала применяться аналогичный режим на условиях взаимности.</w:t>
      </w:r>
    </w:p>
    <w:p w:rsidR="00000000" w:rsidRDefault="007E4C23">
      <w:pPr>
        <w:pStyle w:val="pj"/>
      </w:pPr>
      <w:r>
        <w:rPr>
          <w:rStyle w:val="s0"/>
        </w:rPr>
        <w:t>2. Информация о предоставлении таможенных льгот дипломатическим учреждениям</w:t>
      </w:r>
      <w:r>
        <w:rPr>
          <w:rStyle w:val="s0"/>
        </w:rPr>
        <w:t xml:space="preserve"> Украины за рубежом и их персонала для определения условий взаимности согласно этому разделу в отношении каждого отдельного иностранного государства предоставляется Министерством иностранных дел Украины центральному органу исполнительной власти, который ре</w:t>
      </w:r>
      <w:r>
        <w:rPr>
          <w:rStyle w:val="s0"/>
        </w:rPr>
        <w:t xml:space="preserve">ализует государственную таможенную политику, в </w:t>
      </w:r>
      <w:hyperlink r:id="rId218" w:history="1">
        <w:r>
          <w:rPr>
            <w:rStyle w:val="a4"/>
            <w:color w:val="0000FF"/>
            <w:u w:val="single"/>
          </w:rPr>
          <w:t>порядке</w:t>
        </w:r>
      </w:hyperlink>
      <w:r>
        <w:rPr>
          <w:rStyle w:val="s0"/>
        </w:rPr>
        <w:t>, определенном Кабинетом Министров Украины.</w:t>
      </w:r>
    </w:p>
    <w:p w:rsidR="00000000" w:rsidRDefault="007E4C23">
      <w:pPr>
        <w:pStyle w:val="pj"/>
      </w:pPr>
      <w:r>
        <w:t> </w:t>
      </w:r>
    </w:p>
    <w:p w:rsidR="00000000" w:rsidRDefault="007E4C23">
      <w:pPr>
        <w:pStyle w:val="pj"/>
        <w:ind w:left="1200" w:hanging="800"/>
      </w:pPr>
      <w:bookmarkStart w:id="467" w:name="SUB3910000"/>
      <w:bookmarkEnd w:id="467"/>
      <w:r>
        <w:rPr>
          <w:rStyle w:val="s1"/>
        </w:rPr>
        <w:t>Статья 391. Особенности пропуска и налогообложения товаров, ввозимых на таможенную территор</w:t>
      </w:r>
      <w:r>
        <w:rPr>
          <w:rStyle w:val="s1"/>
        </w:rPr>
        <w:t>ию Украины международными организациями, представительствами иностранных государств при них, а также их персоналом</w:t>
      </w:r>
    </w:p>
    <w:p w:rsidR="00000000" w:rsidRDefault="007E4C23">
      <w:pPr>
        <w:pStyle w:val="pj"/>
      </w:pPr>
      <w:r>
        <w:rPr>
          <w:rStyle w:val="s0"/>
        </w:rPr>
        <w:t xml:space="preserve">1. Таможенные льготы для международных организаций и представительств иностранных государств при них, а также для персонала этих организаций </w:t>
      </w:r>
      <w:r>
        <w:rPr>
          <w:rStyle w:val="s0"/>
        </w:rPr>
        <w:t>и представительств и членов семей персонала определяются международными договорами Украины, заключенными в соответствии с законом.</w:t>
      </w:r>
    </w:p>
    <w:p w:rsidR="00000000" w:rsidRDefault="007E4C23">
      <w:pPr>
        <w:pStyle w:val="pj"/>
      </w:pPr>
      <w:r>
        <w:t> </w:t>
      </w:r>
    </w:p>
    <w:p w:rsidR="00000000" w:rsidRDefault="007E4C23">
      <w:pPr>
        <w:pStyle w:val="pj"/>
        <w:ind w:left="1200" w:hanging="800"/>
      </w:pPr>
      <w:bookmarkStart w:id="468" w:name="SUB3920000"/>
      <w:bookmarkEnd w:id="468"/>
      <w:r>
        <w:rPr>
          <w:rStyle w:val="s1"/>
        </w:rPr>
        <w:t>Статья 392. Особенности пропуска и налогообложения товаров, ввозимых на таможенную территорию Украины должностными лицами п</w:t>
      </w:r>
      <w:r>
        <w:rPr>
          <w:rStyle w:val="s1"/>
        </w:rPr>
        <w:t>редставительств иностранных государств и международных организаций в Украине</w:t>
      </w:r>
    </w:p>
    <w:p w:rsidR="00000000" w:rsidRDefault="007E4C23">
      <w:pPr>
        <w:pStyle w:val="pj"/>
      </w:pPr>
      <w:r>
        <w:rPr>
          <w:rStyle w:val="s0"/>
        </w:rPr>
        <w:t xml:space="preserve">1. Каждое должностное лицо, которое имеет льготы в соответствии со </w:t>
      </w:r>
      <w:hyperlink w:anchor="sub3830000" w:history="1">
        <w:r>
          <w:rPr>
            <w:rStyle w:val="a4"/>
            <w:color w:val="0000FF"/>
            <w:u w:val="single"/>
          </w:rPr>
          <w:t>статьями 383 - 386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w:t>
        </w:r>
      </w:hyperlink>
      <w:r>
        <w:rPr>
          <w:rStyle w:val="s0"/>
        </w:rPr>
        <w:t xml:space="preserve"> настоящего Кодекса, пользуется ими в случае следования в Украину для занятия соответствующей должности с момента пересечения таможенной границы Украины, а в случае нахождения на территории Украины - с того времени, когд</w:t>
      </w:r>
      <w:r>
        <w:rPr>
          <w:rStyle w:val="s0"/>
        </w:rPr>
        <w:t>а это должностное лицо официально приступило к выполнению своих обязанностей.</w:t>
      </w:r>
    </w:p>
    <w:p w:rsidR="00000000" w:rsidRDefault="007E4C23">
      <w:pPr>
        <w:pStyle w:val="pj"/>
      </w:pPr>
      <w:r>
        <w:rPr>
          <w:rStyle w:val="s0"/>
        </w:rPr>
        <w:t>2. Члены семей должностных лиц, указанных в части первой настоящей статьи, если они не являются гражданами Украины и не проживают в Украине постоянно, имеют те же льготы, что и э</w:t>
      </w:r>
      <w:r>
        <w:rPr>
          <w:rStyle w:val="s0"/>
        </w:rPr>
        <w:t>ти должностные лица.</w:t>
      </w:r>
    </w:p>
    <w:p w:rsidR="00000000" w:rsidRDefault="007E4C23">
      <w:pPr>
        <w:pStyle w:val="pj"/>
      </w:pPr>
      <w:r>
        <w:t> </w:t>
      </w:r>
    </w:p>
    <w:p w:rsidR="00000000" w:rsidRDefault="007E4C23">
      <w:pPr>
        <w:pStyle w:val="pj"/>
        <w:ind w:left="1200" w:hanging="800"/>
      </w:pPr>
      <w:bookmarkStart w:id="469" w:name="SUB3930000"/>
      <w:bookmarkEnd w:id="469"/>
      <w:r>
        <w:rPr>
          <w:rStyle w:val="s1"/>
        </w:rPr>
        <w:t>Статья 393. Прекращение предоставления таможенных льгот должностным лицам представительств иностранных государств и международных организаций в Украине</w:t>
      </w:r>
    </w:p>
    <w:p w:rsidR="00000000" w:rsidRDefault="007E4C23">
      <w:pPr>
        <w:pStyle w:val="pj"/>
      </w:pPr>
      <w:r>
        <w:rPr>
          <w:rStyle w:val="s0"/>
        </w:rPr>
        <w:t>1. После оставления должностными лицами представительств иностранных государств и</w:t>
      </w:r>
      <w:r>
        <w:rPr>
          <w:rStyle w:val="s0"/>
        </w:rPr>
        <w:t xml:space="preserve"> международных организаций таможенной территории Украины предоставление им таможенных льгот, предусмотренных </w:t>
      </w:r>
      <w:hyperlink w:anchor="sub3830000" w:history="1">
        <w:r>
          <w:rPr>
            <w:rStyle w:val="a4"/>
            <w:color w:val="0000FF"/>
            <w:u w:val="single"/>
          </w:rPr>
          <w:t>статьей 383</w:t>
        </w:r>
      </w:hyperlink>
      <w:r>
        <w:rPr>
          <w:rStyle w:val="s0"/>
        </w:rPr>
        <w:t xml:space="preserve">, </w:t>
      </w:r>
      <w:hyperlink w:anchor="sub3840000" w:history="1">
        <w:r>
          <w:rPr>
            <w:rStyle w:val="a4"/>
            <w:color w:val="0000FF"/>
            <w:u w:val="single"/>
          </w:rPr>
          <w:t>частью второй статьи 384</w:t>
        </w:r>
      </w:hyperlink>
      <w:r>
        <w:rPr>
          <w:rStyle w:val="s0"/>
        </w:rPr>
        <w:t xml:space="preserve">, </w:t>
      </w:r>
      <w:hyperlink w:anchor="sub3850000" w:history="1">
        <w:r>
          <w:rPr>
            <w:rStyle w:val="a4"/>
            <w:color w:val="0000FF"/>
            <w:u w:val="single"/>
          </w:rPr>
          <w:t xml:space="preserve">статьями </w:t>
        </w:r>
        <w:r>
          <w:rPr>
            <w:rStyle w:val="a4"/>
            <w:color w:val="0000FF"/>
            <w:u w:val="single"/>
          </w:rPr>
          <w:t>385, 386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w:t>
        </w:r>
      </w:hyperlink>
      <w:r>
        <w:rPr>
          <w:rStyle w:val="s0"/>
        </w:rPr>
        <w:t xml:space="preserve"> настоящего Кодекса, прекращается.</w:t>
      </w:r>
    </w:p>
    <w:p w:rsidR="00000000" w:rsidRDefault="007E4C23">
      <w:pPr>
        <w:pStyle w:val="pj"/>
      </w:pPr>
      <w:r>
        <w:t> </w:t>
      </w:r>
    </w:p>
    <w:p w:rsidR="00000000" w:rsidRDefault="007E4C23">
      <w:pPr>
        <w:pStyle w:val="pj"/>
        <w:ind w:left="1200" w:hanging="800"/>
      </w:pPr>
      <w:bookmarkStart w:id="470" w:name="SUB3940000"/>
      <w:bookmarkEnd w:id="470"/>
      <w:r>
        <w:rPr>
          <w:rStyle w:val="s1"/>
        </w:rPr>
        <w:t>Статья 394. Декларирование товаров представительств иностранных государств и международных организаций в Украине</w:t>
      </w:r>
    </w:p>
    <w:p w:rsidR="00000000" w:rsidRDefault="007E4C23">
      <w:pPr>
        <w:pStyle w:val="pj"/>
      </w:pPr>
      <w:r>
        <w:rPr>
          <w:rStyle w:val="s0"/>
        </w:rPr>
        <w:t xml:space="preserve">1. Товары (кроме </w:t>
      </w:r>
      <w:r>
        <w:rPr>
          <w:rStyle w:val="s0"/>
        </w:rPr>
        <w:t>моторных транспортных средств), предназначенные для официального (служебного) пользования представительств иностранных государств и международных организаций в Украине, подлежат декларированию таможенным органам и пропускаются в Украину в режиме импорта (в</w:t>
      </w:r>
      <w:r>
        <w:rPr>
          <w:rStyle w:val="s0"/>
        </w:rPr>
        <w:t>ыпуска для свободного обращения).</w:t>
      </w:r>
    </w:p>
    <w:p w:rsidR="00000000" w:rsidRDefault="007E4C23">
      <w:pPr>
        <w:pStyle w:val="pj"/>
      </w:pPr>
      <w:r>
        <w:rPr>
          <w:rStyle w:val="s0"/>
        </w:rPr>
        <w:t>2. Моторные транспортные средства, предназначенные для официального (служебного) пользования представительствами иностранных государств и международных организаций в Украине, подлежат декларированию таможенным органам по м</w:t>
      </w:r>
      <w:r>
        <w:rPr>
          <w:rStyle w:val="s0"/>
        </w:rPr>
        <w:t>есту аккредитации этих представительств и пропускаются в Украину в режиме временного ввоза на срок, определенный указанным представительствами, но не больше, чем срок их аккредитации. При осуществлении таможенного оформления таких транспортных средств прим</w:t>
      </w:r>
      <w:r>
        <w:rPr>
          <w:rStyle w:val="s0"/>
        </w:rPr>
        <w:t>еняются средства обеспечения их идентификации.</w:t>
      </w:r>
    </w:p>
    <w:p w:rsidR="00000000" w:rsidRDefault="007E4C23">
      <w:pPr>
        <w:pStyle w:val="pj"/>
      </w:pPr>
      <w:r>
        <w:rPr>
          <w:rStyle w:val="s0"/>
        </w:rPr>
        <w:t>3. Моторные транспортные средства, указанные в части второй настоящей статьи, могут быть отчуждены на таможенной территории Украины после изменения таможенного режима, в котором они находятся, по временному вв</w:t>
      </w:r>
      <w:r>
        <w:rPr>
          <w:rStyle w:val="s0"/>
        </w:rPr>
        <w:t xml:space="preserve">озу на импорт. Это правило не распространяется на случаи отчуждения указанных транспортных средств в соответствии со </w:t>
      </w:r>
      <w:hyperlink w:anchor="sub1090000" w:history="1">
        <w:r>
          <w:rPr>
            <w:rStyle w:val="a4"/>
            <w:color w:val="0000FF"/>
            <w:u w:val="single"/>
          </w:rPr>
          <w:t>статьей 109</w:t>
        </w:r>
      </w:hyperlink>
      <w:r>
        <w:rPr>
          <w:rStyle w:val="s0"/>
        </w:rPr>
        <w:t xml:space="preserve"> настоящего Кодекса другим лицам, которые имеют таможенные льготы, предусмотренные </w:t>
      </w:r>
      <w:hyperlink w:anchor="sub3830000" w:history="1">
        <w:r>
          <w:rPr>
            <w:rStyle w:val="a4"/>
            <w:color w:val="0000FF"/>
            <w:u w:val="single"/>
          </w:rPr>
          <w:t>статьей 383</w:t>
        </w:r>
      </w:hyperlink>
      <w:r>
        <w:rPr>
          <w:rStyle w:val="s0"/>
        </w:rPr>
        <w:t xml:space="preserve">, </w:t>
      </w:r>
      <w:hyperlink w:anchor="sub3840000" w:history="1">
        <w:r>
          <w:rPr>
            <w:rStyle w:val="a4"/>
            <w:color w:val="0000FF"/>
            <w:u w:val="single"/>
          </w:rPr>
          <w:t>частью второй статьи 384</w:t>
        </w:r>
      </w:hyperlink>
      <w:r>
        <w:rPr>
          <w:rStyle w:val="s0"/>
        </w:rPr>
        <w:t xml:space="preserve">, </w:t>
      </w:r>
      <w:hyperlink w:anchor="sub3850000" w:history="1">
        <w:r>
          <w:rPr>
            <w:rStyle w:val="a4"/>
            <w:color w:val="0000FF"/>
            <w:u w:val="single"/>
          </w:rPr>
          <w:t>статьями 385, 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w:t>
        </w:r>
      </w:hyperlink>
      <w:r>
        <w:rPr>
          <w:rStyle w:val="s0"/>
        </w:rPr>
        <w:t xml:space="preserve"> настоящего Кодекса.</w:t>
      </w:r>
    </w:p>
    <w:p w:rsidR="00000000" w:rsidRDefault="007E4C23">
      <w:pPr>
        <w:pStyle w:val="pj"/>
      </w:pPr>
      <w:r>
        <w:rPr>
          <w:rStyle w:val="s0"/>
        </w:rPr>
        <w:t>4. Одноврем</w:t>
      </w:r>
      <w:r>
        <w:rPr>
          <w:rStyle w:val="s0"/>
        </w:rPr>
        <w:t xml:space="preserve">енно в обращении представительства могут находиться моторные транспортные средства, ввезенные в режиме временного ввоза с освобождением от уплаты таможенных платежей, в количестве, указанном в </w:t>
      </w:r>
      <w:hyperlink w:anchor="sub3820000" w:history="1">
        <w:r>
          <w:rPr>
            <w:rStyle w:val="a4"/>
            <w:color w:val="0000FF"/>
            <w:u w:val="single"/>
          </w:rPr>
          <w:t>части второй статьи 382</w:t>
        </w:r>
      </w:hyperlink>
      <w:r>
        <w:rPr>
          <w:rStyle w:val="s0"/>
        </w:rPr>
        <w:t xml:space="preserve"> настоя</w:t>
      </w:r>
      <w:r>
        <w:rPr>
          <w:rStyle w:val="s0"/>
        </w:rPr>
        <w:t>щего Кодекса.</w:t>
      </w:r>
    </w:p>
    <w:p w:rsidR="00000000" w:rsidRDefault="007E4C23">
      <w:pPr>
        <w:pStyle w:val="pj"/>
      </w:pPr>
      <w:r>
        <w:t> </w:t>
      </w:r>
    </w:p>
    <w:p w:rsidR="00000000" w:rsidRDefault="007E4C23">
      <w:pPr>
        <w:pStyle w:val="pj"/>
        <w:ind w:left="1200" w:hanging="800"/>
      </w:pPr>
      <w:bookmarkStart w:id="471" w:name="SUB3950000"/>
      <w:bookmarkEnd w:id="471"/>
      <w:r>
        <w:rPr>
          <w:rStyle w:val="s1"/>
        </w:rPr>
        <w:t>Статья 395. Декларирование товаров, принадлежащих членам персонала представительств иностранных государств и международных организаций в Украине</w:t>
      </w:r>
    </w:p>
    <w:p w:rsidR="00000000" w:rsidRDefault="007E4C23">
      <w:pPr>
        <w:pStyle w:val="pj"/>
      </w:pPr>
      <w:r>
        <w:rPr>
          <w:rStyle w:val="s0"/>
        </w:rPr>
        <w:t>1. Товары (кроме моторных транспортных средств), предназначенные для личного пользования членов</w:t>
      </w:r>
      <w:r>
        <w:rPr>
          <w:rStyle w:val="s0"/>
        </w:rPr>
        <w:t xml:space="preserve"> персонала представительств иностранных государств и международных организаций в Украине, декларируются таможенным органам по месту аккредитации или пребывания этих лиц в порядке, установленном настоящим Кодексом для граждан, и пропускаются в Украину в реж</w:t>
      </w:r>
      <w:r>
        <w:rPr>
          <w:rStyle w:val="s0"/>
        </w:rPr>
        <w:t>име импорта ( выпуска для свободного обращения).</w:t>
      </w:r>
    </w:p>
    <w:p w:rsidR="00000000" w:rsidRDefault="007E4C23">
      <w:pPr>
        <w:pStyle w:val="pj"/>
      </w:pPr>
      <w:r>
        <w:rPr>
          <w:rStyle w:val="s0"/>
        </w:rPr>
        <w:t>2. Моторные транспортные средства, предназначенные для личного пользования членов персонала представительств иностранных государств и международных организаций в Украине, подлежат декларированию таможенным органам по месту нахождения этих лиц в порядке, ус</w:t>
      </w:r>
      <w:r>
        <w:rPr>
          <w:rStyle w:val="s0"/>
        </w:rPr>
        <w:t>тановленном настоящим Кодексом для граждан, и пропускаются в Украину в режиме временного ввоза на определенный этими лицами срок, но не более, чем на срок их аккредитации. При осуществлении таможенного оформления таких транспортных средств применяются сред</w:t>
      </w:r>
      <w:r>
        <w:rPr>
          <w:rStyle w:val="s0"/>
        </w:rPr>
        <w:t>ства обеспечения их идентификации.</w:t>
      </w:r>
    </w:p>
    <w:p w:rsidR="00000000" w:rsidRDefault="007E4C23">
      <w:pPr>
        <w:pStyle w:val="pj"/>
      </w:pPr>
      <w:r>
        <w:rPr>
          <w:rStyle w:val="s0"/>
        </w:rPr>
        <w:t>3. Моторные транспортные средства, указанные в части второй настоящей статьи, могут быть отчуждены на таможенной территории Украины после изменения таможенного режима, в котором они находятся, по временному ввозу на импор</w:t>
      </w:r>
      <w:r>
        <w:rPr>
          <w:rStyle w:val="s0"/>
        </w:rPr>
        <w:t xml:space="preserve">т. Это правило не распространяется на случаи отчуждения указанных транспортных средств в соответствии со </w:t>
      </w:r>
      <w:hyperlink w:anchor="sub1090000" w:history="1">
        <w:r>
          <w:rPr>
            <w:rStyle w:val="a4"/>
            <w:color w:val="0000FF"/>
            <w:u w:val="single"/>
          </w:rPr>
          <w:t>статьей 109</w:t>
        </w:r>
      </w:hyperlink>
      <w:r>
        <w:rPr>
          <w:rStyle w:val="s0"/>
        </w:rPr>
        <w:t xml:space="preserve"> настоящего Кодекса другим лицам, которые имеют таможенные льготы, предусмотренные </w:t>
      </w:r>
      <w:hyperlink w:anchor="sub3830000" w:history="1">
        <w:r>
          <w:rPr>
            <w:rStyle w:val="a4"/>
            <w:color w:val="0000FF"/>
            <w:u w:val="single"/>
          </w:rPr>
          <w:t>статьей 383</w:t>
        </w:r>
      </w:hyperlink>
      <w:r>
        <w:rPr>
          <w:rStyle w:val="s0"/>
        </w:rPr>
        <w:t xml:space="preserve">, </w:t>
      </w:r>
      <w:hyperlink w:anchor="sub3840000" w:history="1">
        <w:r>
          <w:rPr>
            <w:rStyle w:val="a4"/>
            <w:color w:val="0000FF"/>
            <w:u w:val="single"/>
          </w:rPr>
          <w:t>частью второй статьи 384</w:t>
        </w:r>
      </w:hyperlink>
      <w:r>
        <w:rPr>
          <w:rStyle w:val="s0"/>
        </w:rPr>
        <w:t xml:space="preserve">, </w:t>
      </w:r>
      <w:hyperlink w:anchor="sub3850000" w:history="1">
        <w:r>
          <w:rPr>
            <w:rStyle w:val="a4"/>
            <w:color w:val="0000FF"/>
            <w:u w:val="single"/>
          </w:rPr>
          <w:t>статьями 385, 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w:t>
        </w:r>
      </w:hyperlink>
      <w:r>
        <w:rPr>
          <w:rStyle w:val="s0"/>
        </w:rPr>
        <w:t xml:space="preserve"> настоящего Кодекса.</w:t>
      </w:r>
    </w:p>
    <w:p w:rsidR="00000000" w:rsidRDefault="007E4C23">
      <w:pPr>
        <w:pStyle w:val="pj"/>
      </w:pPr>
      <w:r>
        <w:rPr>
          <w:rStyle w:val="s0"/>
        </w:rPr>
        <w:t>4. Лица, указанные в настоящей статье, могут одновременно иметь на территории Украины моторные транспортные средства, ввезенные в режиме временного ввоза с освобождением от уплаты таможенных платежей, в количестве, не превышающем двух единиц для главы пре</w:t>
      </w:r>
      <w:r>
        <w:rPr>
          <w:rStyle w:val="s0"/>
        </w:rPr>
        <w:t>дставительства и одной единицы каждого члена персонала представительства.</w:t>
      </w:r>
    </w:p>
    <w:p w:rsidR="00000000" w:rsidRDefault="007E4C23">
      <w:pPr>
        <w:pStyle w:val="pj"/>
      </w:pPr>
      <w:r>
        <w:t> </w:t>
      </w:r>
    </w:p>
    <w:p w:rsidR="00000000" w:rsidRDefault="007E4C23">
      <w:pPr>
        <w:pStyle w:val="pj"/>
        <w:ind w:left="1200" w:hanging="800"/>
      </w:pPr>
      <w:bookmarkStart w:id="472" w:name="SUB3960000"/>
      <w:bookmarkEnd w:id="472"/>
      <w:r>
        <w:rPr>
          <w:rStyle w:val="s1"/>
        </w:rPr>
        <w:t>Статья 396. Порядок перемещения через таможенную границу Украины товаров зарубежных дипломатических учреждений Украины и товаров, предназначенных для личного пользования работников</w:t>
      </w:r>
      <w:r>
        <w:rPr>
          <w:rStyle w:val="s1"/>
        </w:rPr>
        <w:t xml:space="preserve"> дипломатической службы Украины, которые направляются в долгосрочные командировки или для прохождения дипломатической службы за границу</w:t>
      </w:r>
    </w:p>
    <w:p w:rsidR="00000000" w:rsidRDefault="007E4C23">
      <w:pPr>
        <w:pStyle w:val="pj"/>
      </w:pPr>
      <w:r>
        <w:rPr>
          <w:rStyle w:val="s0"/>
        </w:rPr>
        <w:t xml:space="preserve">1. Зарубежные дипломатические учреждения Украины, при условии соблюдения ими установленного порядка перемещения товаров </w:t>
      </w:r>
      <w:r>
        <w:rPr>
          <w:rStyle w:val="s0"/>
        </w:rPr>
        <w:t xml:space="preserve">через таможенную границу Украины могут вывозить из Украины товары, предназначенные для служебного пользования и материально-технического обеспечения функционирования учреждения, в том числе представительскую продукцию, с освобождением от уплаты таможенных </w:t>
      </w:r>
      <w:r>
        <w:rPr>
          <w:rStyle w:val="s0"/>
        </w:rPr>
        <w:t>платежей.</w:t>
      </w:r>
    </w:p>
    <w:p w:rsidR="00000000" w:rsidRDefault="007E4C23">
      <w:pPr>
        <w:pStyle w:val="pj"/>
      </w:pPr>
      <w:r>
        <w:rPr>
          <w:rStyle w:val="s0"/>
        </w:rPr>
        <w:t>2. Работники дипломатической службы Украины, которые направляются в долгосрочные командировки или для прохождения дипломатической службы за границу, могут вывозить из Украины товары, предназначенные для личного пользования, включая предметы перво</w:t>
      </w:r>
      <w:r>
        <w:rPr>
          <w:rStyle w:val="s0"/>
        </w:rPr>
        <w:t>начального обзаведения, с соблюдением установленного настоящим Кодексом порядка их перемещения через таможенную границу Украины и с освобождением от уплаты таможенных платежей.</w:t>
      </w:r>
    </w:p>
    <w:p w:rsidR="00000000" w:rsidRDefault="007E4C23">
      <w:pPr>
        <w:pStyle w:val="pj"/>
      </w:pPr>
      <w:r>
        <w:rPr>
          <w:rStyle w:val="s0"/>
        </w:rPr>
        <w:t>3. Товары, предназначенные для официального (служебного) пользования иностранны</w:t>
      </w:r>
      <w:r>
        <w:rPr>
          <w:rStyle w:val="s0"/>
        </w:rPr>
        <w:t>х дипломатических учреждений Украины, и товары, предназначенные для личного пользования работников дипломатической службы Украины, которые направляются в долгосрочные командировки или для прохождения дипломатической службы за границу, включая предметы нача</w:t>
      </w:r>
      <w:r>
        <w:rPr>
          <w:rStyle w:val="s0"/>
        </w:rPr>
        <w:t>льного обустройства, подлежат декларированию и пропускаются за границы Украина соответственно на весь срок аккредитации указанных учреждений и пребывания указанных работников за границей.</w:t>
      </w:r>
    </w:p>
    <w:p w:rsidR="00000000" w:rsidRDefault="007E4C23">
      <w:pPr>
        <w:pStyle w:val="pc"/>
      </w:pPr>
      <w:r>
        <w:rPr>
          <w:rStyle w:val="s1"/>
        </w:rPr>
        <w:t> </w:t>
      </w:r>
    </w:p>
    <w:p w:rsidR="00000000" w:rsidRDefault="007E4C23">
      <w:pPr>
        <w:pStyle w:val="pc"/>
      </w:pPr>
      <w:bookmarkStart w:id="473" w:name="SUB3970000"/>
      <w:bookmarkEnd w:id="473"/>
      <w:r>
        <w:rPr>
          <w:rStyle w:val="s1"/>
        </w:rPr>
        <w:t>Раздел XIV</w:t>
      </w:r>
      <w:r>
        <w:rPr>
          <w:rStyle w:val="s1"/>
        </w:rPr>
        <w:br/>
        <w:t>СОДЕЙСТВИЕ ЗАЩИТЕ ПРАВ ИНТЕЛЛЕКТУАЛЬНОЙ СОБСТВЕННОСТИ п</w:t>
      </w:r>
      <w:r>
        <w:rPr>
          <w:rStyle w:val="s1"/>
        </w:rPr>
        <w:t>ри перемещении товаров</w:t>
      </w:r>
      <w:r>
        <w:rPr>
          <w:rStyle w:val="s1"/>
        </w:rPr>
        <w:br/>
        <w:t>через таможенную границу УКРАИНЫ</w:t>
      </w:r>
    </w:p>
    <w:p w:rsidR="00000000" w:rsidRDefault="007E4C23">
      <w:pPr>
        <w:pStyle w:val="pc"/>
      </w:pPr>
      <w:r>
        <w:rPr>
          <w:rStyle w:val="s1"/>
        </w:rPr>
        <w:t> </w:t>
      </w:r>
    </w:p>
    <w:p w:rsidR="00000000" w:rsidRDefault="007E4C23">
      <w:pPr>
        <w:pStyle w:val="pc"/>
      </w:pPr>
      <w:r>
        <w:rPr>
          <w:rStyle w:val="s1"/>
        </w:rPr>
        <w:t>Глава 57. Мероприятия таможенных органов относительно содействия защите прав интеллектуальной</w:t>
      </w:r>
      <w:r>
        <w:rPr>
          <w:rStyle w:val="s1"/>
        </w:rPr>
        <w:br/>
        <w:t>собственности при перемещении товаров через таможенную границу Украины</w:t>
      </w:r>
    </w:p>
    <w:p w:rsidR="00000000" w:rsidRDefault="007E4C23">
      <w:pPr>
        <w:pStyle w:val="pj"/>
      </w:pPr>
      <w:r>
        <w:t> </w:t>
      </w:r>
    </w:p>
    <w:p w:rsidR="00000000" w:rsidRDefault="007E4C23">
      <w:pPr>
        <w:pStyle w:val="pj"/>
        <w:ind w:left="1200" w:hanging="800"/>
      </w:pPr>
      <w:r>
        <w:rPr>
          <w:rStyle w:val="s1"/>
        </w:rPr>
        <w:t>Статья 397. Порядок таможенного</w:t>
      </w:r>
      <w:r>
        <w:rPr>
          <w:rStyle w:val="s1"/>
        </w:rPr>
        <w:t xml:space="preserve"> контроля и таможенного оформления товаров, содержащих объекты права интеллектуальной собственности</w:t>
      </w:r>
    </w:p>
    <w:p w:rsidR="00000000" w:rsidRDefault="007E4C23">
      <w:pPr>
        <w:pStyle w:val="pj"/>
      </w:pPr>
      <w:r>
        <w:rPr>
          <w:rStyle w:val="s0"/>
        </w:rPr>
        <w:t>1. К товарам, в отношении которых существует подозрение в нарушении прав интеллектуальной собственности, таможенные органы применяют следующие меры по содей</w:t>
      </w:r>
      <w:r>
        <w:rPr>
          <w:rStyle w:val="s0"/>
        </w:rPr>
        <w:t>ствию защите прав интеллектуальной собственности:</w:t>
      </w:r>
    </w:p>
    <w:p w:rsidR="00000000" w:rsidRDefault="007E4C23">
      <w:pPr>
        <w:pStyle w:val="pj"/>
      </w:pPr>
      <w:r>
        <w:rPr>
          <w:rStyle w:val="s0"/>
        </w:rPr>
        <w:t xml:space="preserve">приостановление таможенного оформления товаров на основании данных таможенного реестра объектов права интеллектуальной собственности в соответствии со </w:t>
      </w:r>
      <w:hyperlink w:anchor="sub3990000" w:history="1">
        <w:r>
          <w:rPr>
            <w:rStyle w:val="a4"/>
            <w:color w:val="0000FF"/>
            <w:u w:val="single"/>
          </w:rPr>
          <w:t>статьей 399</w:t>
        </w:r>
      </w:hyperlink>
      <w:r>
        <w:rPr>
          <w:rStyle w:val="s0"/>
        </w:rPr>
        <w:t xml:space="preserve"> настоящего</w:t>
      </w:r>
      <w:r>
        <w:rPr>
          <w:rStyle w:val="s0"/>
        </w:rPr>
        <w:t xml:space="preserve"> Кодекса;</w:t>
      </w:r>
    </w:p>
    <w:p w:rsidR="00000000" w:rsidRDefault="007E4C23">
      <w:pPr>
        <w:pStyle w:val="pj"/>
      </w:pPr>
      <w:r>
        <w:rPr>
          <w:rStyle w:val="s0"/>
        </w:rPr>
        <w:t xml:space="preserve">приостановление таможенного оформления товаров по инициативе таможенного органа в соответствии со </w:t>
      </w:r>
      <w:hyperlink w:anchor="sub4000000" w:history="1">
        <w:r>
          <w:rPr>
            <w:rStyle w:val="a4"/>
            <w:color w:val="0000FF"/>
            <w:u w:val="single"/>
          </w:rPr>
          <w:t>статьей 400</w:t>
        </w:r>
      </w:hyperlink>
      <w:r>
        <w:rPr>
          <w:rStyle w:val="s0"/>
        </w:rPr>
        <w:t xml:space="preserve"> настоящего Кодекса;</w:t>
      </w:r>
    </w:p>
    <w:p w:rsidR="00000000" w:rsidRDefault="007E4C23">
      <w:pPr>
        <w:pStyle w:val="pj"/>
      </w:pPr>
      <w:r>
        <w:rPr>
          <w:rStyle w:val="s0"/>
        </w:rPr>
        <w:t>перемещаемых (пересылаемых) товаров через таможенную границу Украины в международны</w:t>
      </w:r>
      <w:r>
        <w:rPr>
          <w:rStyle w:val="s0"/>
        </w:rPr>
        <w:t xml:space="preserve">х почтовых и экспресс-отправлениях, в соответствии со </w:t>
      </w:r>
      <w:hyperlink w:anchor="sub401010000" w:history="1">
        <w:r>
          <w:rPr>
            <w:rStyle w:val="a4"/>
            <w:color w:val="0000FF"/>
            <w:u w:val="single"/>
          </w:rPr>
          <w:t xml:space="preserve">статьей 401 </w:t>
        </w:r>
        <w:r>
          <w:rPr>
            <w:rStyle w:val="a4"/>
            <w:color w:val="0000FF"/>
            <w:u w:val="single"/>
            <w:vertAlign w:val="superscript"/>
          </w:rPr>
          <w:t>1</w:t>
        </w:r>
      </w:hyperlink>
      <w:r>
        <w:rPr>
          <w:rStyle w:val="s0"/>
          <w:vertAlign w:val="superscript"/>
        </w:rPr>
        <w:t xml:space="preserve"> </w:t>
      </w:r>
      <w:r>
        <w:rPr>
          <w:rStyle w:val="s0"/>
        </w:rPr>
        <w:t>настоящего Кодекса.</w:t>
      </w:r>
    </w:p>
    <w:p w:rsidR="00000000" w:rsidRDefault="007E4C23">
      <w:pPr>
        <w:pStyle w:val="pj"/>
      </w:pPr>
      <w:r>
        <w:rPr>
          <w:rStyle w:val="s0"/>
        </w:rPr>
        <w:t xml:space="preserve">За исключением случаев, предусмотренных частью третьей настоящей статьи, такие меры применяются в случае подозрения в нарушении прав </w:t>
      </w:r>
      <w:r>
        <w:rPr>
          <w:rStyle w:val="s0"/>
        </w:rPr>
        <w:t>интеллектуальной собственности в отношении:</w:t>
      </w:r>
    </w:p>
    <w:p w:rsidR="00000000" w:rsidRDefault="007E4C23">
      <w:pPr>
        <w:pStyle w:val="pj"/>
      </w:pPr>
      <w:r>
        <w:rPr>
          <w:rStyle w:val="s0"/>
        </w:rPr>
        <w:t>1) товаров, перемещаемых гражданами на таможенную территорию Украины или за ее пределы;</w:t>
      </w:r>
    </w:p>
    <w:p w:rsidR="00000000" w:rsidRDefault="007E4C23">
      <w:pPr>
        <w:pStyle w:val="pj"/>
      </w:pPr>
      <w:r>
        <w:rPr>
          <w:rStyle w:val="s0"/>
        </w:rPr>
        <w:t>2) товаров при их ввозе на таможенную территорию Украины (в том числе с целью транзита) или вывоз за пределы таможенной терр</w:t>
      </w:r>
      <w:r>
        <w:rPr>
          <w:rStyle w:val="s0"/>
        </w:rPr>
        <w:t>итории Украины;</w:t>
      </w:r>
    </w:p>
    <w:p w:rsidR="00000000" w:rsidRDefault="007E4C23">
      <w:pPr>
        <w:pStyle w:val="pj"/>
      </w:pPr>
      <w:r>
        <w:rPr>
          <w:rStyle w:val="s0"/>
        </w:rPr>
        <w:t>3) товаров, помещаемых в таможенные режимы импорта, реимпорта, экспорта, реэкспорта, временного ввоза, временного вывоза, таможенного склада, свободной таможенной зоны, переработки на таможенной территории, переработки вне таможенной террит</w:t>
      </w:r>
      <w:r>
        <w:rPr>
          <w:rStyle w:val="s0"/>
        </w:rPr>
        <w:t>ории.</w:t>
      </w:r>
    </w:p>
    <w:p w:rsidR="00000000" w:rsidRDefault="007E4C23">
      <w:pPr>
        <w:pStyle w:val="pj"/>
      </w:pPr>
      <w:r>
        <w:rPr>
          <w:rStyle w:val="s0"/>
        </w:rPr>
        <w:t>В случае подозрения в нарушении прав интеллектуальной собственности в отношении товаров, таможенные формальности в отношении которых осуществляются без представления таможенной декларации, таможенными органами приостанавливается выполнение таможенных</w:t>
      </w:r>
      <w:r>
        <w:rPr>
          <w:rStyle w:val="s0"/>
        </w:rPr>
        <w:t xml:space="preserve"> формальностей в отношении таких товаров согласно положениям статей 399 или 400, или 401 </w:t>
      </w:r>
      <w:r>
        <w:rPr>
          <w:rStyle w:val="s0"/>
          <w:vertAlign w:val="superscript"/>
        </w:rPr>
        <w:t>1</w:t>
      </w:r>
      <w:r>
        <w:rPr>
          <w:rStyle w:val="s0"/>
        </w:rPr>
        <w:t xml:space="preserve"> настоящего Кодекса.</w:t>
      </w:r>
    </w:p>
    <w:p w:rsidR="00000000" w:rsidRDefault="007E4C23">
      <w:pPr>
        <w:pStyle w:val="pj"/>
      </w:pPr>
      <w:r>
        <w:rPr>
          <w:rStyle w:val="s0"/>
        </w:rPr>
        <w:t>Порядок применения мер по содействию защите прав интеллектуальной собственности и взаимодействия таможенных органов с правообладателями, декларан</w:t>
      </w:r>
      <w:r>
        <w:rPr>
          <w:rStyle w:val="s0"/>
        </w:rPr>
        <w:t>тами и другими заинтересованными лицами, форма и требования к оформлению заключения правообладателя о наличии или отсутствии нарушения прав интеллектуальной собственности определяются центральным органом исполнительной власти, обеспечивающим формирование и</w:t>
      </w:r>
      <w:r>
        <w:rPr>
          <w:rStyle w:val="s0"/>
        </w:rPr>
        <w:t xml:space="preserve"> реализующим государственную финансовую политику.</w:t>
      </w:r>
    </w:p>
    <w:p w:rsidR="00000000" w:rsidRDefault="007E4C23">
      <w:pPr>
        <w:pStyle w:val="pj"/>
      </w:pPr>
      <w:r>
        <w:rPr>
          <w:rStyle w:val="s0"/>
        </w:rPr>
        <w:t>2. Таможенный контроль и таможенное оформление товаров, содержащих объекты интеллектуальной собственности, охраняемых в соответствии с законом, и ввозятся на таможенную территорию Украины или вывозятся с таможенной территории Украины, осуществляются в обще</w:t>
      </w:r>
      <w:r>
        <w:rPr>
          <w:rStyle w:val="s0"/>
        </w:rPr>
        <w:t>м порядке с учетом особенностей, установленных этим Кодексом и другими законами Украины.</w:t>
      </w:r>
    </w:p>
    <w:p w:rsidR="00000000" w:rsidRDefault="007E4C23">
      <w:pPr>
        <w:pStyle w:val="pj"/>
      </w:pPr>
      <w:r>
        <w:rPr>
          <w:rStyle w:val="s0"/>
        </w:rPr>
        <w:t>3. Мероприятия по содействию защите прав интеллектуальной собственности, предусмотренные частью первой настоящей статьи, не применяются к:</w:t>
      </w:r>
    </w:p>
    <w:p w:rsidR="00000000" w:rsidRDefault="007E4C23">
      <w:pPr>
        <w:pStyle w:val="pj"/>
      </w:pPr>
      <w:r>
        <w:rPr>
          <w:rStyle w:val="s0"/>
        </w:rPr>
        <w:t xml:space="preserve">1) оригинальных товаров, то </w:t>
      </w:r>
      <w:r>
        <w:rPr>
          <w:rStyle w:val="s0"/>
        </w:rPr>
        <w:t>есть товаров, которые были изготовлены с согласия правообладателя или товаров, изготовленных лицом, надлежащим образом уполномоченным правообладателем на производство определенного количества товаров, в том числе в количестве, превышающем оговоренную между</w:t>
      </w:r>
      <w:r>
        <w:rPr>
          <w:rStyle w:val="s0"/>
        </w:rPr>
        <w:t xml:space="preserve"> этим лицом и правообладателем;</w:t>
      </w:r>
    </w:p>
    <w:p w:rsidR="00000000" w:rsidRDefault="007E4C23">
      <w:pPr>
        <w:pStyle w:val="pj"/>
      </w:pPr>
      <w:r>
        <w:rPr>
          <w:rStyle w:val="s0"/>
        </w:rPr>
        <w:t>2) личных вещей;</w:t>
      </w:r>
    </w:p>
    <w:p w:rsidR="00000000" w:rsidRDefault="007E4C23">
      <w:pPr>
        <w:pStyle w:val="pj"/>
      </w:pPr>
      <w:r>
        <w:rPr>
          <w:rStyle w:val="s0"/>
        </w:rPr>
        <w:t>3) товаров, которые ввозятся гражданами на таможенную территорию Украины в ручной клади и / или в сопровождаемом багаже для собственного использования и не предназначены для производственной или иной предпринимательской деятельности, суммарная фактурная ст</w:t>
      </w:r>
      <w:r>
        <w:rPr>
          <w:rStyle w:val="s0"/>
        </w:rPr>
        <w:t xml:space="preserve">оимость и / или вес которых не превышает ограничений, установленных частью первой </w:t>
      </w:r>
      <w:hyperlink w:anchor="sub3740000" w:history="1">
        <w:r>
          <w:rPr>
            <w:rStyle w:val="a4"/>
            <w:color w:val="0000FF"/>
            <w:u w:val="single"/>
          </w:rPr>
          <w:t>статьи 374</w:t>
        </w:r>
      </w:hyperlink>
      <w:r>
        <w:rPr>
          <w:rStyle w:val="s0"/>
        </w:rPr>
        <w:t xml:space="preserve"> настоящего Кодекса;</w:t>
      </w:r>
    </w:p>
    <w:p w:rsidR="00000000" w:rsidRDefault="007E4C23">
      <w:pPr>
        <w:pStyle w:val="pj"/>
      </w:pPr>
      <w:r>
        <w:rPr>
          <w:rStyle w:val="s0"/>
        </w:rPr>
        <w:t>4) товаров, помещенных в таможенный режим импорта (в части процедуры окончательного использования).</w:t>
      </w:r>
    </w:p>
    <w:p w:rsidR="00000000" w:rsidRDefault="007E4C23">
      <w:pPr>
        <w:pStyle w:val="pj"/>
      </w:pPr>
      <w:r>
        <w:rPr>
          <w:rStyle w:val="s0"/>
        </w:rPr>
        <w:t>4. Вывоз с</w:t>
      </w:r>
      <w:r>
        <w:rPr>
          <w:rStyle w:val="s0"/>
        </w:rPr>
        <w:t xml:space="preserve"> таможенной территории в неизменном виде товаров, таможенное оформление которых приостановлено по подозрению в нарушении прав интеллектуальной собственности, запрещается до завершения процедуры такого приостановления.</w:t>
      </w:r>
    </w:p>
    <w:p w:rsidR="00000000" w:rsidRDefault="007E4C23">
      <w:pPr>
        <w:pStyle w:val="pj"/>
      </w:pPr>
      <w:r>
        <w:rPr>
          <w:rStyle w:val="s0"/>
        </w:rPr>
        <w:t>5. В случае если товары, содержащие об</w:t>
      </w:r>
      <w:r>
        <w:rPr>
          <w:rStyle w:val="s0"/>
        </w:rPr>
        <w:t>ъекты интеллектуальной собственности, перемещались через таможенную границу Украины с нарушением прав интеллектуальной собственности и таможенным органом не  было применено мероприятий по содействию защите прав интеллектуальной собственности, правообладате</w:t>
      </w:r>
      <w:r>
        <w:rPr>
          <w:rStyle w:val="s0"/>
        </w:rPr>
        <w:t>ль не имеет права на возмещение от таможенных органов любых материальных убытков в связи с тем, что таких мер не было применено при перемещении товаров через таможенную границу Украины.</w:t>
      </w:r>
    </w:p>
    <w:p w:rsidR="00000000" w:rsidRDefault="007E4C23">
      <w:pPr>
        <w:pStyle w:val="pj"/>
      </w:pPr>
      <w:r>
        <w:rPr>
          <w:rStyle w:val="s0"/>
        </w:rPr>
        <w:t>6. В случае приостановления таможенного оформления товаров в соответст</w:t>
      </w:r>
      <w:r>
        <w:rPr>
          <w:rStyle w:val="s0"/>
        </w:rPr>
        <w:t xml:space="preserve">вии со </w:t>
      </w:r>
      <w:hyperlink w:anchor="sub3990000" w:history="1">
        <w:r>
          <w:rPr>
            <w:rStyle w:val="a4"/>
            <w:color w:val="0000FF"/>
            <w:u w:val="single"/>
          </w:rPr>
          <w:t>статьями 399, 400 и 401-1</w:t>
        </w:r>
      </w:hyperlink>
      <w:r>
        <w:rPr>
          <w:rStyle w:val="s0"/>
        </w:rPr>
        <w:t xml:space="preserve"> настоящего Кодекса возмещения расходов, связанных с хранением этих товаров, осуществляется за счет правообладателя.</w:t>
      </w:r>
    </w:p>
    <w:p w:rsidR="00000000" w:rsidRDefault="007E4C23">
      <w:pPr>
        <w:pStyle w:val="pj"/>
      </w:pPr>
      <w:r>
        <w:rPr>
          <w:rStyle w:val="s0"/>
        </w:rPr>
        <w:t>Хранение на складе таможенного органа товаров, таможенное оформление котор</w:t>
      </w:r>
      <w:r>
        <w:rPr>
          <w:rStyle w:val="s0"/>
        </w:rPr>
        <w:t xml:space="preserve">ых приостановлено в соответствии со </w:t>
      </w:r>
      <w:hyperlink w:anchor="sub3990000" w:history="1">
        <w:r>
          <w:rPr>
            <w:rStyle w:val="a4"/>
            <w:color w:val="0000FF"/>
            <w:u w:val="single"/>
          </w:rPr>
          <w:t>статьями 399, 400 и 401-1</w:t>
        </w:r>
      </w:hyperlink>
      <w:r>
        <w:rPr>
          <w:rStyle w:val="s0"/>
        </w:rPr>
        <w:t xml:space="preserve"> настоящего Кодекса, является платным, начиная со следующего календарного дня за днем их размещения на таком составе.</w:t>
      </w:r>
    </w:p>
    <w:p w:rsidR="00000000" w:rsidRDefault="007E4C23">
      <w:pPr>
        <w:pStyle w:val="pj"/>
      </w:pPr>
      <w:r>
        <w:rPr>
          <w:rStyle w:val="s0"/>
        </w:rPr>
        <w:t>Правообладатель, которому сообщено о приоста</w:t>
      </w:r>
      <w:r>
        <w:rPr>
          <w:rStyle w:val="s0"/>
        </w:rPr>
        <w:t xml:space="preserve">новлении таможенного оформления товаров, подозреваемых в нарушении прав интеллектуальной собственности, имеет право по запросу получить от таможенных органов информацию о размере ожидаемых расходов, связанных с хранением этих товаров на складе таможенного </w:t>
      </w:r>
      <w:r>
        <w:rPr>
          <w:rStyle w:val="s0"/>
        </w:rPr>
        <w:t>органа.</w:t>
      </w:r>
    </w:p>
    <w:p w:rsidR="00000000" w:rsidRDefault="007E4C23">
      <w:pPr>
        <w:pStyle w:val="pj"/>
      </w:pPr>
      <w:r>
        <w:rPr>
          <w:rStyle w:val="s0"/>
        </w:rPr>
        <w:t>Правообладатель вправе требовать компенсацию издержек от держателя товаров, являющихся предметом нарушения его прав интеллектуальной собственности или других лиц в соответствии с законодательством Украины.</w:t>
      </w:r>
    </w:p>
    <w:p w:rsidR="00000000" w:rsidRDefault="007E4C23">
      <w:pPr>
        <w:pStyle w:val="pj"/>
      </w:pPr>
      <w:r>
        <w:rPr>
          <w:rStyle w:val="s0"/>
        </w:rPr>
        <w:t>7. Для целей настоящего Кодекса правооблад</w:t>
      </w:r>
      <w:r>
        <w:rPr>
          <w:rStyle w:val="s0"/>
        </w:rPr>
        <w:t>атель совершает свои права и выполняет действия, предусмотренные настоящим Кодексом, самостоятельно или через уполномоченное им лицо.</w:t>
      </w:r>
    </w:p>
    <w:p w:rsidR="00000000" w:rsidRDefault="007E4C23">
      <w:pPr>
        <w:pStyle w:val="pj"/>
      </w:pPr>
      <w:r>
        <w:t> </w:t>
      </w:r>
    </w:p>
    <w:p w:rsidR="00000000" w:rsidRDefault="007E4C23">
      <w:pPr>
        <w:pStyle w:val="pj"/>
        <w:ind w:left="1200" w:hanging="800"/>
      </w:pPr>
      <w:bookmarkStart w:id="474" w:name="SUB3980000"/>
      <w:bookmarkEnd w:id="474"/>
      <w:r>
        <w:rPr>
          <w:rStyle w:val="s1"/>
        </w:rPr>
        <w:t xml:space="preserve">Статья 398. </w:t>
      </w:r>
      <w:r>
        <w:rPr>
          <w:rStyle w:val="s0"/>
          <w:b/>
          <w:bCs/>
        </w:rPr>
        <w:t>Таможенный реестр объектов права интеллектуальной собственности</w:t>
      </w:r>
    </w:p>
    <w:p w:rsidR="00000000" w:rsidRDefault="007E4C23">
      <w:pPr>
        <w:pStyle w:val="pj"/>
      </w:pPr>
      <w:r>
        <w:rPr>
          <w:rStyle w:val="s0"/>
        </w:rPr>
        <w:t xml:space="preserve">1. Центральный орган исполнительной власти, </w:t>
      </w:r>
      <w:r>
        <w:rPr>
          <w:rStyle w:val="s0"/>
        </w:rPr>
        <w:t>реализующий государственную таможенную политику, ведет таможенный реестр объектов права интеллектуальной собственности из заявлений правообладателей.</w:t>
      </w:r>
    </w:p>
    <w:p w:rsidR="00000000" w:rsidRDefault="007E4C23">
      <w:pPr>
        <w:pStyle w:val="pj"/>
      </w:pPr>
      <w:r>
        <w:rPr>
          <w:rStyle w:val="s0"/>
        </w:rPr>
        <w:t>2. Правообладатель, имеющий основания считать, что при перемещении товаров через таможенную границу Украин</w:t>
      </w:r>
      <w:r>
        <w:rPr>
          <w:rStyle w:val="s0"/>
        </w:rPr>
        <w:t>ы нарушаются или могут быть нарушены его права на объект права интеллектуальной собственности, имеет право, в пределах предоставленных законом или сделкой прав, безвозмездно подать в центральный орган исполнительной власти, реализующий государственную тамо</w:t>
      </w:r>
      <w:r>
        <w:rPr>
          <w:rStyle w:val="s0"/>
        </w:rPr>
        <w:t>женную политику, заявление о содействии защите принадлежащих ему прав на объект права интеллектуальной собственности с целью регистрации такого объекта в таможенном реестре объектов права интеллектуальной собственности.</w:t>
      </w:r>
    </w:p>
    <w:p w:rsidR="00000000" w:rsidRDefault="007E4C23">
      <w:pPr>
        <w:pStyle w:val="pj"/>
      </w:pPr>
      <w:r>
        <w:rPr>
          <w:rStyle w:val="s0"/>
        </w:rPr>
        <w:t xml:space="preserve">3. Порядок регистрации в таможенном </w:t>
      </w:r>
      <w:r>
        <w:rPr>
          <w:rStyle w:val="s0"/>
        </w:rPr>
        <w:t>реестре объектов права интеллектуальной собственности, включая форму заявления о содействии защите прав интеллектуальной собственности, перечень информации, в том числе сведений об объекте права интеллектуальной собственности, и требования к документам, пр</w:t>
      </w:r>
      <w:r>
        <w:rPr>
          <w:rStyle w:val="s0"/>
        </w:rPr>
        <w:t>илагаемым к заявлению, порядок ее представления и рассмотрения, порядок создания и ведения указанного реестра определяются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rPr>
          <w:rStyle w:val="s0"/>
        </w:rPr>
        <w:t>4. Информац</w:t>
      </w:r>
      <w:r>
        <w:rPr>
          <w:rStyle w:val="s0"/>
        </w:rPr>
        <w:t>ия об объектах права интеллектуальной собственности, зарегистрированных в таможенном реестре объектов права интеллектуальной собственности, доводится до таможенных органов через Единую автоматизированную информационную систему таможенных органов. Для обесп</w:t>
      </w:r>
      <w:r>
        <w:rPr>
          <w:rStyle w:val="s0"/>
        </w:rPr>
        <w:t>ечения идентификации товаров, в отношении которых существует подозрение в нарушении прав интеллектуальной собственности, таможенные органы могут использовать дополнительные информационные ресурсы в пределах, не противоречащих законодательству.</w:t>
      </w:r>
    </w:p>
    <w:p w:rsidR="00000000" w:rsidRDefault="007E4C23">
      <w:pPr>
        <w:pStyle w:val="pj"/>
      </w:pPr>
      <w:r>
        <w:rPr>
          <w:rStyle w:val="s0"/>
        </w:rPr>
        <w:t>5. После рег</w:t>
      </w:r>
      <w:r>
        <w:rPr>
          <w:rStyle w:val="s0"/>
        </w:rPr>
        <w:t>истрации объекта права интеллектуальной собственности в таможенном реестре объектов права интеллектуальной собственности таможенные органы применяют меры по содействию защите прав интеллектуальной собственности на основании данных такого реестра.</w:t>
      </w:r>
    </w:p>
    <w:p w:rsidR="00000000" w:rsidRDefault="007E4C23">
      <w:pPr>
        <w:pStyle w:val="pj"/>
      </w:pPr>
      <w:r>
        <w:rPr>
          <w:rStyle w:val="s0"/>
        </w:rPr>
        <w:t>6. Центра</w:t>
      </w:r>
      <w:r>
        <w:rPr>
          <w:rStyle w:val="s0"/>
        </w:rPr>
        <w:t>льный орган исполнительной власти, реализующий государственную таможенную политику, обеспечивает обнародование информации об объектах права интеллектуальной собственности, зарегистрированных в таможенном реестре объектов права интеллектуальной собственност</w:t>
      </w:r>
      <w:r>
        <w:rPr>
          <w:rStyle w:val="s0"/>
        </w:rPr>
        <w:t>и, на своем официальном веб-сайте.</w:t>
      </w:r>
    </w:p>
    <w:p w:rsidR="00000000" w:rsidRDefault="007E4C23">
      <w:pPr>
        <w:pStyle w:val="pj"/>
      </w:pPr>
      <w:r>
        <w:rPr>
          <w:rStyle w:val="s0"/>
        </w:rPr>
        <w:t>7. Правообладатель обязан уведомить центральный орган исполнительной власти, реализующий государственную таможенную политику, о прекращении действия прав или признании прав на объект права интеллектуальной собственности н</w:t>
      </w:r>
      <w:r>
        <w:rPr>
          <w:rStyle w:val="s0"/>
        </w:rPr>
        <w:t>едействительными полностью или частично, а также о частичной или полной передаче прав на объект права интеллектуальной собственности, сведения относительно которого внесены в Таможенный реестр объектов права интеллектуальной собственности.</w:t>
      </w:r>
    </w:p>
    <w:p w:rsidR="00000000" w:rsidRDefault="007E4C23">
      <w:pPr>
        <w:pStyle w:val="pj"/>
      </w:pPr>
      <w:r>
        <w:rPr>
          <w:rStyle w:val="s0"/>
        </w:rPr>
        <w:t>8. Заявление о с</w:t>
      </w:r>
      <w:r>
        <w:rPr>
          <w:rStyle w:val="s0"/>
        </w:rPr>
        <w:t>одействии защите прав интеллектуальной собственности, которое подается правообладателем после приостановления таможенного оформления товаров по инициативе таможенного органа, рассматривается Центральным органом исполнительной власти, реализующим государств</w:t>
      </w:r>
      <w:r>
        <w:rPr>
          <w:rStyle w:val="s0"/>
        </w:rPr>
        <w:t>енную таможенную политику.</w:t>
      </w:r>
    </w:p>
    <w:p w:rsidR="00000000" w:rsidRDefault="007E4C23">
      <w:pPr>
        <w:pStyle w:val="pj"/>
      </w:pPr>
      <w:r>
        <w:t> </w:t>
      </w:r>
    </w:p>
    <w:p w:rsidR="00000000" w:rsidRDefault="007E4C23">
      <w:pPr>
        <w:pStyle w:val="pj"/>
      </w:pPr>
      <w:bookmarkStart w:id="475" w:name="SUB3990000"/>
      <w:bookmarkEnd w:id="475"/>
      <w:r>
        <w:rPr>
          <w:rStyle w:val="s1"/>
        </w:rPr>
        <w:t xml:space="preserve">Статья 399. </w:t>
      </w:r>
      <w:r>
        <w:rPr>
          <w:rStyle w:val="s0"/>
          <w:b/>
          <w:bCs/>
        </w:rPr>
        <w:t>Приостановление таможенного оформления товаров из данных таможенного реестра</w:t>
      </w:r>
    </w:p>
    <w:p w:rsidR="00000000" w:rsidRDefault="007E4C23">
      <w:pPr>
        <w:pStyle w:val="pj"/>
      </w:pPr>
      <w:r>
        <w:rPr>
          <w:rStyle w:val="s0"/>
        </w:rPr>
        <w:t>1. В случае если во время проведения таможенного контроля таможенный орган на основании данных таможенного реестра объектов права интеллек</w:t>
      </w:r>
      <w:r>
        <w:rPr>
          <w:rStyle w:val="s0"/>
        </w:rPr>
        <w:t>туальной собственности выявляет товары, в отношении которых существует подозрение в нарушении прав интеллектуальной собственности, их таможенное оформление приостанавливается, а товары подлежат размещению на складе этого органа. По обращению декларанта там</w:t>
      </w:r>
      <w:r>
        <w:rPr>
          <w:rStyle w:val="s0"/>
        </w:rPr>
        <w:t>оженным органом может быть предоставлено разрешение на хранение товаров, таможенное оформление которых приостановлено, без их размещения на складе таможенного органа. При этом хранение товаров, таможенное оформление которых приостановлено, без их размещени</w:t>
      </w:r>
      <w:r>
        <w:rPr>
          <w:rStyle w:val="s0"/>
        </w:rPr>
        <w:t>я на складе таможенного органа осуществляется за счет декларанта таких товаров. В случае получения таможенным органом заключения правообладателя о наличии нарушения прав интеллектуальной собственности размещение и хранение товаров, таможенное оформление ко</w:t>
      </w:r>
      <w:r>
        <w:rPr>
          <w:rStyle w:val="s0"/>
        </w:rPr>
        <w:t>торых приостановлено, на складе таможенного органа является обязательным.</w:t>
      </w:r>
    </w:p>
    <w:p w:rsidR="00000000" w:rsidRDefault="007E4C23">
      <w:pPr>
        <w:pStyle w:val="pj"/>
      </w:pPr>
      <w:r>
        <w:rPr>
          <w:rStyle w:val="s0"/>
        </w:rPr>
        <w:t>2. Решение о приостановлении таможенного оформления товаров на срок до 10 рабочих дней, а также о необходимости продления этого срока в случае предоставления заключения правообладате</w:t>
      </w:r>
      <w:r>
        <w:rPr>
          <w:rStyle w:val="s0"/>
        </w:rPr>
        <w:t>ля о наличии нарушения прав интеллектуальной собственности, но не более чем на 10 рабочих дней, по мотивированному ходатайству правообладателя принимает руководитель таможенного органа или его заместитель.</w:t>
      </w:r>
    </w:p>
    <w:p w:rsidR="00000000" w:rsidRDefault="007E4C23">
      <w:pPr>
        <w:pStyle w:val="pj"/>
      </w:pPr>
      <w:r>
        <w:rPr>
          <w:rStyle w:val="s0"/>
        </w:rPr>
        <w:t>3. В день принятия решения о приостановлении тамож</w:t>
      </w:r>
      <w:r>
        <w:rPr>
          <w:rStyle w:val="s0"/>
        </w:rPr>
        <w:t>енного оформления товаров таможенный орган средствами электронной коммуникационной системы уведомляет правообладателя о факте предъявления этих товаров к таможенному оформлению, а декларанта - о причинах приостановления таможенного оформления товаров, а та</w:t>
      </w:r>
      <w:r>
        <w:rPr>
          <w:rStyle w:val="s0"/>
        </w:rPr>
        <w:t>кже о правообладателе и адресе его электронной почты, сведения о которой внесены в Таможенный реестр объектов права интеллектуальной собственности. В сообщении правообладателю указываются сведения о: товарах, таможенное оформление которых приостановлено, и</w:t>
      </w:r>
      <w:r>
        <w:rPr>
          <w:rStyle w:val="s0"/>
        </w:rPr>
        <w:t>х количестве, причинах и сроке приостановления, декларанте и получателе товаров, их адресах электронной почты, таможенном органе, который приостановил таможенное оформление товаров.</w:t>
      </w:r>
    </w:p>
    <w:p w:rsidR="00000000" w:rsidRDefault="007E4C23">
      <w:pPr>
        <w:pStyle w:val="pj"/>
      </w:pPr>
      <w:r>
        <w:rPr>
          <w:rStyle w:val="s0"/>
        </w:rPr>
        <w:t>4. В случае приостановления таможенного оформления скоропортящихся товаров</w:t>
      </w:r>
      <w:r>
        <w:rPr>
          <w:rStyle w:val="s0"/>
        </w:rPr>
        <w:t xml:space="preserve"> срок приостановления составляет три рабочих дня и не может быть продлен. Под скоропортящимися товарами понимаются товары, срок годности для потребления или использования которых в случае приостановления их таможенного оформления закончится в течение 20 дн</w:t>
      </w:r>
      <w:r>
        <w:rPr>
          <w:rStyle w:val="s0"/>
        </w:rPr>
        <w:t>ей со дня такого приостановления.</w:t>
      </w:r>
    </w:p>
    <w:p w:rsidR="00000000" w:rsidRDefault="007E4C23">
      <w:pPr>
        <w:pStyle w:val="pj"/>
      </w:pPr>
      <w:r>
        <w:rPr>
          <w:rStyle w:val="s0"/>
        </w:rPr>
        <w:t>5. Использование или разглашение информации, полученной от таможенного органа, возможно только для целей, связанных с приостановкой таможенного оформления товаров.</w:t>
      </w:r>
    </w:p>
    <w:p w:rsidR="00000000" w:rsidRDefault="007E4C23">
      <w:pPr>
        <w:pStyle w:val="pj"/>
      </w:pPr>
      <w:r>
        <w:rPr>
          <w:rStyle w:val="s0"/>
        </w:rPr>
        <w:t xml:space="preserve">6. Датой получения уведомления правообладателем считается </w:t>
      </w:r>
      <w:r>
        <w:rPr>
          <w:rStyle w:val="s0"/>
        </w:rPr>
        <w:t>день, когда таможенным органом такое сообщение направлено ему средствами электронной коммуникационной системы на адрес электронной почты, сведения о которой внесены в Таможенный реестр объектов права интеллектуальной собственности.</w:t>
      </w:r>
    </w:p>
    <w:p w:rsidR="00000000" w:rsidRDefault="007E4C23">
      <w:pPr>
        <w:pStyle w:val="pj"/>
      </w:pPr>
      <w:r>
        <w:rPr>
          <w:rStyle w:val="s0"/>
        </w:rPr>
        <w:t>7. В случае если в течен</w:t>
      </w:r>
      <w:r>
        <w:rPr>
          <w:rStyle w:val="s0"/>
        </w:rPr>
        <w:t>ие первых 10 рабочих дней после получения уведомления о приостановлении таможенного оформления товаров правообладатель письменно не проинформирует таможенный орган, приостановивший таможенное оформление таких товаров, об обращении в суд с целью принятия ме</w:t>
      </w:r>
      <w:r>
        <w:rPr>
          <w:rStyle w:val="s0"/>
        </w:rPr>
        <w:t>р обеспечения иска о защите права интеллектуальной собственности или не обратится в такой таможенный орган с письменным мотивированным ходатайством о продлении срока приостановления таможенного оформления, товары, таможенное оформление которых было приоста</w:t>
      </w:r>
      <w:r>
        <w:rPr>
          <w:rStyle w:val="s0"/>
        </w:rPr>
        <w:t>новлено, подлежат таможенному оформлению в установленном порядке.</w:t>
      </w:r>
    </w:p>
    <w:p w:rsidR="00000000" w:rsidRDefault="007E4C23">
      <w:pPr>
        <w:pStyle w:val="pj"/>
      </w:pPr>
      <w:r>
        <w:rPr>
          <w:rStyle w:val="s0"/>
        </w:rPr>
        <w:t>8. В случае если в течение первых 10 рабочих дней после получения уведомления о приостановлении таможенного оформления товаров правообладатель письменно проинформирует таможенный орган об обращении в суд с целью принятия мер обеспечения иска о защите права</w:t>
      </w:r>
      <w:r>
        <w:rPr>
          <w:rStyle w:val="s0"/>
        </w:rPr>
        <w:t xml:space="preserve"> интеллектуальной собственности и обратится в такой таможенный орган с письменным мотивированным ходатайством о продлении срока приостановления таможенного оформления, приостановление таможенного оформления указанных товаров может быть продлено таможенным </w:t>
      </w:r>
      <w:r>
        <w:rPr>
          <w:rStyle w:val="s0"/>
        </w:rPr>
        <w:t>органом, но не более чем на 10 рабочих дней.</w:t>
      </w:r>
    </w:p>
    <w:p w:rsidR="00000000" w:rsidRDefault="007E4C23">
      <w:pPr>
        <w:pStyle w:val="pj"/>
      </w:pPr>
      <w:r>
        <w:rPr>
          <w:rStyle w:val="s0"/>
        </w:rPr>
        <w:t>9. В случае если в течение сроков, указанных в части второй настоящей статьи, в таможенный орган, приостановивший таможенное оформление товаров, поступит к выполнению постановления суда об обеспечении иска о зап</w:t>
      </w:r>
      <w:r>
        <w:rPr>
          <w:rStyle w:val="s0"/>
        </w:rPr>
        <w:t>рете совершения определенных действий с товарами, таможенное оформление которых приостановлено, срок приостановления таможенного оформления товаров продлевается на срок действия соответствующего решения суда о применении мер обеспечения иска до прекращения</w:t>
      </w:r>
      <w:r>
        <w:rPr>
          <w:rStyle w:val="s0"/>
        </w:rPr>
        <w:t xml:space="preserve"> их действия или отмены решения, которым они применены.</w:t>
      </w:r>
    </w:p>
    <w:p w:rsidR="00000000" w:rsidRDefault="007E4C23">
      <w:pPr>
        <w:pStyle w:val="pj"/>
      </w:pPr>
      <w:r>
        <w:rPr>
          <w:rStyle w:val="s0"/>
        </w:rPr>
        <w:t>10. В случае если в течение сроков, указанных в части второй настоящей статьи, в таможенный орган, приостановивший таможенное оформление товаров, к исполнению не поступит постановление суда об обеспеч</w:t>
      </w:r>
      <w:r>
        <w:rPr>
          <w:rStyle w:val="s0"/>
        </w:rPr>
        <w:t xml:space="preserve">ении иска о запрете совершения определенных действий с товарами, таможенное оформление которых приостановлено, товары, в отношении которых принято решение о приостановлении таможенного оформления, подлежат таможенному оформлению в установленном порядке. В </w:t>
      </w:r>
      <w:r>
        <w:rPr>
          <w:rStyle w:val="s0"/>
        </w:rPr>
        <w:t>таком случае возмещение декларанту и другим лицам расходов и убытков, вызванных приостановкой таможенного оформления, осуществляется за счет правообладателя.</w:t>
      </w:r>
    </w:p>
    <w:p w:rsidR="00000000" w:rsidRDefault="007E4C23">
      <w:pPr>
        <w:pStyle w:val="pj"/>
      </w:pPr>
      <w:r>
        <w:rPr>
          <w:rStyle w:val="s0"/>
        </w:rPr>
        <w:t>11. В случае приостановления таможенным органом таможенного оформления товаров, содержащих объекты</w:t>
      </w:r>
      <w:r>
        <w:rPr>
          <w:rStyle w:val="s0"/>
        </w:rPr>
        <w:t xml:space="preserve"> права интеллектуальной собственности, правообладатель в течение сроков, указанных в части второй настоящей статьи, может обратиться в таможенный орган с письменным заявлением о предоставлении согласия на возобновление выполнения таможенных формальностей о</w:t>
      </w:r>
      <w:r>
        <w:rPr>
          <w:rStyle w:val="s0"/>
        </w:rPr>
        <w:t>тносительно таких товаров или возобновление их таможенного оформления. В таком случае Правообладатель не имеет права требовать уничтожения такого товара от его держателя.</w:t>
      </w:r>
    </w:p>
    <w:p w:rsidR="00000000" w:rsidRDefault="007E4C23">
      <w:pPr>
        <w:pStyle w:val="pj"/>
      </w:pPr>
      <w:r>
        <w:rPr>
          <w:rStyle w:val="s0"/>
        </w:rPr>
        <w:t>12. Правообладатель может с разрешения таможенного органа брать пробы (образцы) товаров, в отношении которых принято решение о приостановлении таможенного оформления, для проведения исследования с целью составления и предоставления заключения правообладате</w:t>
      </w:r>
      <w:r>
        <w:rPr>
          <w:rStyle w:val="s0"/>
        </w:rPr>
        <w:t>ля о наличии или отсутствии нарушения прав интеллектуальной собственности и/или проведения необходимых экспертных исследований, экспертиз.</w:t>
      </w:r>
    </w:p>
    <w:p w:rsidR="00000000" w:rsidRDefault="007E4C23">
      <w:pPr>
        <w:pStyle w:val="pj"/>
      </w:pPr>
      <w:r>
        <w:rPr>
          <w:rStyle w:val="s0"/>
        </w:rPr>
        <w:t>13. Образцы товаров вместе с экземпляром заключения правообладателя о наличии или отсутствии нарушения прав интеллект</w:t>
      </w:r>
      <w:r>
        <w:rPr>
          <w:rStyle w:val="s0"/>
        </w:rPr>
        <w:t>уальной собственности или заключения по результатам проведения экспертного исследования, экспертизы подлежат возврату таможенному органу до завершения сроков, указанных в частях второй, девятой настоящей статьи, кроме случаев, если исследование проводилось</w:t>
      </w:r>
      <w:r>
        <w:rPr>
          <w:rStyle w:val="s0"/>
        </w:rPr>
        <w:t xml:space="preserve"> методом, предусматривающим полное или частичное разрушение образца, о чем указывается экспертом, субъектом экспертной деятельности или правообладателем в своем заключении. Правообладатель обязан обеспечить проведение необходимого экспертного исследования </w:t>
      </w:r>
      <w:r>
        <w:rPr>
          <w:rStyle w:val="s0"/>
        </w:rPr>
        <w:t>или экспертизы и предоставление таможенному органу заключения правообладателя о наличии или отсутствии нарушения прав интеллектуальной собственности по их результатам.</w:t>
      </w:r>
    </w:p>
    <w:p w:rsidR="00000000" w:rsidRDefault="007E4C23">
      <w:pPr>
        <w:pStyle w:val="pj"/>
      </w:pPr>
      <w:r>
        <w:rPr>
          <w:rStyle w:val="s0"/>
        </w:rPr>
        <w:t>14. В случае если в течение сроков, указанных в части второй настоящей статьи, нарушение</w:t>
      </w:r>
      <w:r>
        <w:rPr>
          <w:rStyle w:val="s0"/>
        </w:rPr>
        <w:t xml:space="preserve"> прав интеллектуальной собственности при перемещении через таможенную границу Украины товаров, в отношении которых принято решение о приостановлении таможенного оформления, будет подтверждено заключением эксперта или субъекта судебно-экспертной деятельност</w:t>
      </w:r>
      <w:r>
        <w:rPr>
          <w:rStyle w:val="s0"/>
        </w:rPr>
        <w:t>и, или заключением правообладателя о наличии нарушения прав интеллектуальной собственности, таможенный орган в установленном настоящим Кодексом порядке возбуждает дело о нарушении таможенных правил, а товары-непосредственные предметы правонарушения изымают</w:t>
      </w:r>
      <w:r>
        <w:rPr>
          <w:rStyle w:val="s0"/>
        </w:rPr>
        <w:t>ся.</w:t>
      </w:r>
    </w:p>
    <w:p w:rsidR="00000000" w:rsidRDefault="007E4C23">
      <w:pPr>
        <w:pStyle w:val="pj"/>
      </w:pPr>
      <w:r>
        <w:t> </w:t>
      </w:r>
    </w:p>
    <w:p w:rsidR="00000000" w:rsidRDefault="007E4C23">
      <w:pPr>
        <w:pStyle w:val="pj"/>
        <w:ind w:left="1200" w:hanging="800"/>
      </w:pPr>
      <w:bookmarkStart w:id="476" w:name="SUB4000000"/>
      <w:bookmarkEnd w:id="476"/>
      <w:r>
        <w:rPr>
          <w:rStyle w:val="s1"/>
        </w:rPr>
        <w:t>Статья 400. Приостановление таможенного оформления товаров по инициативе таможенного органа</w:t>
      </w:r>
    </w:p>
    <w:p w:rsidR="00000000" w:rsidRDefault="007E4C23">
      <w:pPr>
        <w:pStyle w:val="pj"/>
      </w:pPr>
      <w:r>
        <w:rPr>
          <w:rStyle w:val="s0"/>
        </w:rPr>
        <w:t xml:space="preserve">1. В случае подозрения, что в результате перемещения через таможенную границу Украины товаров, в отношении которых правообладателем не представлено заявление </w:t>
      </w:r>
      <w:r>
        <w:rPr>
          <w:rStyle w:val="s0"/>
        </w:rPr>
        <w:t xml:space="preserve">о содействии защите принадлежащих ему имущественных прав на объект права интеллектуальной собственности в соответствии со </w:t>
      </w:r>
      <w:hyperlink w:anchor="sub3980000" w:history="1">
        <w:r>
          <w:rPr>
            <w:rStyle w:val="a4"/>
            <w:color w:val="0000FF"/>
            <w:u w:val="single"/>
          </w:rPr>
          <w:t>статьей 398</w:t>
        </w:r>
      </w:hyperlink>
      <w:r>
        <w:rPr>
          <w:rStyle w:val="s0"/>
        </w:rPr>
        <w:t xml:space="preserve"> настоящего Кодекса, могут быть нарушены следующие права, таможенный орган может по собств</w:t>
      </w:r>
      <w:r>
        <w:rPr>
          <w:rStyle w:val="s0"/>
        </w:rPr>
        <w:t>енной инициативе приостановить таможенное оформление указанных товаров, за исключением скоропортящихся.</w:t>
      </w:r>
    </w:p>
    <w:p w:rsidR="00000000" w:rsidRDefault="007E4C23">
      <w:pPr>
        <w:pStyle w:val="pj"/>
      </w:pPr>
      <w:r>
        <w:rPr>
          <w:rStyle w:val="s0"/>
        </w:rPr>
        <w:t>2. Таможенный орган принимает меры по приостановлению по собственной инициативе таможенного оформления товаров, содержащих объекты интеллектуальной собс</w:t>
      </w:r>
      <w:r>
        <w:rPr>
          <w:rStyle w:val="s0"/>
        </w:rPr>
        <w:t>твенности, охраняемых в соответствии с законом, исключительно при наличии сведений о правообладателя.</w:t>
      </w:r>
    </w:p>
    <w:p w:rsidR="00000000" w:rsidRDefault="007E4C23">
      <w:pPr>
        <w:pStyle w:val="pj"/>
      </w:pPr>
      <w:r>
        <w:rPr>
          <w:rStyle w:val="s0"/>
        </w:rPr>
        <w:t>3. В случае ввоза на таможенную территорию Украины или вывоза за ее пределы товаров, указанных в части первой настоящей статьи, таможенный орган, осуществ</w:t>
      </w:r>
      <w:r>
        <w:rPr>
          <w:rStyle w:val="s0"/>
        </w:rPr>
        <w:t xml:space="preserve">ляющий таможенное оформление таких товаров, в тот же день средствами электронной коммуникационной системы направляет правообладателю и декларанту сообщения указанное в </w:t>
      </w:r>
      <w:hyperlink w:anchor="sub3990000" w:history="1">
        <w:r>
          <w:rPr>
            <w:rStyle w:val="a4"/>
            <w:color w:val="0000FF"/>
            <w:u w:val="single"/>
          </w:rPr>
          <w:t>части третьей статьи 399</w:t>
        </w:r>
      </w:hyperlink>
      <w:r>
        <w:rPr>
          <w:rStyle w:val="s0"/>
        </w:rPr>
        <w:t xml:space="preserve"> настоящего Кодекса. Датой полу</w:t>
      </w:r>
      <w:r>
        <w:rPr>
          <w:rStyle w:val="s0"/>
        </w:rPr>
        <w:t>чения правообладателем и декларантом уведомления считается день, когда такое уведомление направлено таможенным органом.</w:t>
      </w:r>
    </w:p>
    <w:p w:rsidR="00000000" w:rsidRDefault="007E4C23">
      <w:pPr>
        <w:pStyle w:val="pj"/>
      </w:pPr>
      <w:r>
        <w:rPr>
          <w:rStyle w:val="s0"/>
        </w:rPr>
        <w:t xml:space="preserve">4. Перед сообщением правообладателя о возможном нарушении его прав таможенный орган может запросить у правообладателя любую информацию, </w:t>
      </w:r>
      <w:r>
        <w:rPr>
          <w:rStyle w:val="s0"/>
        </w:rPr>
        <w:t>которая может помочь в подтверждении или опровержении наличии указанного нарушения. Такой запрос может содержать исключительно информацию о фактической или ожидаемой количества товаров, их характера, происхождения, а также изображения таких товаров.</w:t>
      </w:r>
    </w:p>
    <w:p w:rsidR="00000000" w:rsidRDefault="007E4C23">
      <w:pPr>
        <w:pStyle w:val="pj"/>
      </w:pPr>
      <w:r>
        <w:rPr>
          <w:rStyle w:val="s0"/>
        </w:rPr>
        <w:t>5. Есл</w:t>
      </w:r>
      <w:r>
        <w:rPr>
          <w:rStyle w:val="s0"/>
        </w:rPr>
        <w:t>и правообладатель в течение трех рабочих дней подаст таможенному органу, который прислал ему сообщение, заявление о содействии защите принадлежащих ему имущественных прав на объект права интеллектуальной собственности, то таможенное оформление таких товаро</w:t>
      </w:r>
      <w:r>
        <w:rPr>
          <w:rStyle w:val="s0"/>
        </w:rPr>
        <w:t xml:space="preserve">в приостанавливается на срок, предусмотренный </w:t>
      </w:r>
      <w:hyperlink w:anchor="sub3990000" w:history="1">
        <w:r>
          <w:rPr>
            <w:rStyle w:val="a4"/>
            <w:color w:val="0000FF"/>
            <w:u w:val="single"/>
          </w:rPr>
          <w:t>частью второй статьи 399</w:t>
        </w:r>
      </w:hyperlink>
      <w:r>
        <w:rPr>
          <w:rStyle w:val="s0"/>
        </w:rPr>
        <w:t xml:space="preserve"> настоящего Кодекса, а декларант незамедлительно информируется о причинах приостановления, после чего совершаются действия согласно положениям </w:t>
      </w:r>
      <w:hyperlink w:anchor="sub3990000" w:history="1">
        <w:r>
          <w:rPr>
            <w:rStyle w:val="a4"/>
            <w:color w:val="0000FF"/>
            <w:u w:val="single"/>
          </w:rPr>
          <w:t>частей седьмой - пятнадцатой статьи 399</w:t>
        </w:r>
      </w:hyperlink>
      <w:r>
        <w:rPr>
          <w:rStyle w:val="s0"/>
        </w:rPr>
        <w:t xml:space="preserve"> настоящего Кодекса.</w:t>
      </w:r>
    </w:p>
    <w:p w:rsidR="00000000" w:rsidRDefault="007E4C23">
      <w:pPr>
        <w:pStyle w:val="pj"/>
      </w:pPr>
      <w:r>
        <w:rPr>
          <w:rStyle w:val="s0"/>
        </w:rPr>
        <w:t>6. Исключена.</w:t>
      </w:r>
    </w:p>
    <w:p w:rsidR="00000000" w:rsidRDefault="007E4C23">
      <w:pPr>
        <w:pStyle w:val="pj"/>
      </w:pPr>
      <w:r>
        <w:rPr>
          <w:rStyle w:val="s0"/>
        </w:rPr>
        <w:t>7. В случае если правообладатель в определенный частью пятой настоящей статьи срок не подаст таможенному органу заявление о содействии защите принадлежащих ему</w:t>
      </w:r>
      <w:r>
        <w:rPr>
          <w:rStyle w:val="s0"/>
        </w:rPr>
        <w:t xml:space="preserve"> имущественных прав на объект права интеллектуальной собственности, то таможенное оформление товаров, содержащих такой объект права интеллектуальной собственности, осуществляется в установленном порядке.</w:t>
      </w:r>
    </w:p>
    <w:p w:rsidR="00000000" w:rsidRDefault="007E4C23">
      <w:pPr>
        <w:pStyle w:val="pj"/>
      </w:pPr>
      <w:r>
        <w:rPr>
          <w:rStyle w:val="s0"/>
        </w:rPr>
        <w:t> </w:t>
      </w:r>
    </w:p>
    <w:p w:rsidR="00000000" w:rsidRDefault="007E4C23">
      <w:pPr>
        <w:pStyle w:val="pj"/>
        <w:ind w:left="1200" w:hanging="800"/>
      </w:pPr>
      <w:bookmarkStart w:id="477" w:name="SUB400010000"/>
      <w:bookmarkEnd w:id="477"/>
      <w:r>
        <w:rPr>
          <w:rStyle w:val="s1"/>
        </w:rPr>
        <w:t>Статья 400-1. Досрочный выпуск товаров, таможенное</w:t>
      </w:r>
      <w:r>
        <w:rPr>
          <w:rStyle w:val="s1"/>
        </w:rPr>
        <w:t xml:space="preserve"> оформление которых приостановлено по подозрению в нарушении прав интеллектуальной собственности</w:t>
      </w:r>
    </w:p>
    <w:p w:rsidR="00000000" w:rsidRDefault="007E4C23">
      <w:pPr>
        <w:pStyle w:val="pj"/>
      </w:pPr>
      <w:r>
        <w:rPr>
          <w:rStyle w:val="s0"/>
        </w:rPr>
        <w:t>1. В течение срока приостановления таможенного оформления товаров по подозрению в нарушении прав интеллектуальной собственности держатель товаров может обратит</w:t>
      </w:r>
      <w:r>
        <w:rPr>
          <w:rStyle w:val="s0"/>
        </w:rPr>
        <w:t>ься в таможенный орган с заявлением о выпуске товаров, таможенное оформление которых приостановлено до окончания установленного срока приостановления.</w:t>
      </w:r>
    </w:p>
    <w:p w:rsidR="00000000" w:rsidRDefault="007E4C23">
      <w:pPr>
        <w:pStyle w:val="pj"/>
      </w:pPr>
      <w:r>
        <w:rPr>
          <w:rStyle w:val="s0"/>
        </w:rPr>
        <w:t>2. Решение о досрочном выпуск товаров, таможенное оформление которых приостановлено по подозрению в наруш</w:t>
      </w:r>
      <w:r>
        <w:rPr>
          <w:rStyle w:val="s0"/>
        </w:rPr>
        <w:t>ении прав интеллектуальной собственности, принимает руководитель таможенного органа или его заместитель при соблюдении следующих условий:</w:t>
      </w:r>
    </w:p>
    <w:p w:rsidR="00000000" w:rsidRDefault="007E4C23">
      <w:pPr>
        <w:pStyle w:val="pj"/>
      </w:pPr>
      <w:r>
        <w:rPr>
          <w:rStyle w:val="s0"/>
        </w:rPr>
        <w:t>приостановлено таможенное оформление товаров, содержащих такие объекты права интеллектуальной собственности, как промы</w:t>
      </w:r>
      <w:r>
        <w:rPr>
          <w:rStyle w:val="s0"/>
        </w:rPr>
        <w:t>шленные образцы, изобретения, сорта растений или компоновки полупроводниковых изделий;</w:t>
      </w:r>
    </w:p>
    <w:p w:rsidR="00000000" w:rsidRDefault="007E4C23">
      <w:pPr>
        <w:pStyle w:val="pj"/>
      </w:pPr>
      <w:r>
        <w:rPr>
          <w:rStyle w:val="s0"/>
        </w:rPr>
        <w:t>в таможенные органы во исполнение не поступило постановление суда об обеспечении иска о запрете совершения определенных действий с товарами, таможенное оформление которы</w:t>
      </w:r>
      <w:r>
        <w:rPr>
          <w:rStyle w:val="s0"/>
        </w:rPr>
        <w:t>х приостановлено, или применение других мер по предотвращению их использования;</w:t>
      </w:r>
    </w:p>
    <w:p w:rsidR="00000000" w:rsidRDefault="007E4C23">
      <w:pPr>
        <w:pStyle w:val="pj"/>
      </w:pPr>
      <w:r>
        <w:rPr>
          <w:rStyle w:val="s0"/>
        </w:rPr>
        <w:t>декларантом или держателем товаров предоставлено таможенного органа документальное подтверждение достижения согласия между правообладателем и владельцем товаров по их досрочног</w:t>
      </w:r>
      <w:r>
        <w:rPr>
          <w:rStyle w:val="s0"/>
        </w:rPr>
        <w:t>о выпуска;</w:t>
      </w:r>
    </w:p>
    <w:p w:rsidR="00000000" w:rsidRDefault="007E4C23">
      <w:pPr>
        <w:pStyle w:val="pj"/>
      </w:pPr>
      <w:r>
        <w:rPr>
          <w:rStyle w:val="s0"/>
        </w:rPr>
        <w:t>выполнено таможенные формальности, необходимые для выпуска таких товаров.</w:t>
      </w:r>
    </w:p>
    <w:p w:rsidR="00000000" w:rsidRDefault="007E4C23">
      <w:pPr>
        <w:pStyle w:val="pj"/>
      </w:pPr>
      <w:r>
        <w:t> </w:t>
      </w:r>
    </w:p>
    <w:p w:rsidR="00000000" w:rsidRDefault="007E4C23">
      <w:pPr>
        <w:pStyle w:val="pj"/>
      </w:pPr>
      <w:bookmarkStart w:id="478" w:name="SUB4010000"/>
      <w:bookmarkEnd w:id="478"/>
      <w:r>
        <w:rPr>
          <w:rStyle w:val="s1"/>
        </w:rPr>
        <w:t>Статья 401. Уничтожение товаров, таможенное оформление которых приостановлено по подозрению в нарушении прав интеллектуальной собственности</w:t>
      </w:r>
    </w:p>
    <w:p w:rsidR="00000000" w:rsidRDefault="007E4C23">
      <w:pPr>
        <w:pStyle w:val="pj"/>
      </w:pPr>
      <w:r>
        <w:rPr>
          <w:rStyle w:val="s0"/>
        </w:rPr>
        <w:t>1. В случае приостановления п</w:t>
      </w:r>
      <w:r>
        <w:rPr>
          <w:rStyle w:val="s0"/>
        </w:rPr>
        <w:t>о подозрению в нарушении прав интеллектуальной собственности таможенного оформления товаров, перемещаемых через таможенную границу Украины, такие товары могут быть уничтожены под таможенным контролем без необходимости установления нарушения прав интеллекту</w:t>
      </w:r>
      <w:r>
        <w:rPr>
          <w:rStyle w:val="s0"/>
        </w:rPr>
        <w:t>альной собственности.</w:t>
      </w:r>
    </w:p>
    <w:p w:rsidR="00000000" w:rsidRDefault="007E4C23">
      <w:pPr>
        <w:pStyle w:val="pj"/>
      </w:pPr>
      <w:r>
        <w:rPr>
          <w:rStyle w:val="s0"/>
        </w:rPr>
        <w:t xml:space="preserve">2. Указанная в части первой настоящей статьи процедура применяется в случае, если в течение 10 рабочих дней или трех рабочих дней (в случае скоропортящихся товаров) после получения уведомления о приостановлении таможенного оформления </w:t>
      </w:r>
      <w:r>
        <w:rPr>
          <w:rStyle w:val="s0"/>
        </w:rPr>
        <w:t>товаров:</w:t>
      </w:r>
    </w:p>
    <w:p w:rsidR="00000000" w:rsidRDefault="007E4C23">
      <w:pPr>
        <w:pStyle w:val="pj"/>
      </w:pPr>
      <w:r>
        <w:rPr>
          <w:rStyle w:val="s0"/>
        </w:rPr>
        <w:t>правообладатель в письменном виде проинформирует таможенный орган, который приостановил таможенное оформление, о том, что имеются признаки нарушения его права интеллектуальной собственности, и свое намерение применить процедуру уничтожения таких товаров; и</w:t>
      </w:r>
    </w:p>
    <w:p w:rsidR="00000000" w:rsidRDefault="007E4C23">
      <w:pPr>
        <w:pStyle w:val="pj"/>
      </w:pPr>
      <w:r>
        <w:rPr>
          <w:rStyle w:val="s0"/>
        </w:rPr>
        <w:t>декларант в письменном виде предоставит таможенного органа согласие держателя товаров на их уничтожение или не предоставит возражения держателя товаров по их уничтожению в соответствии с частью третьей настоящей статьи.</w:t>
      </w:r>
    </w:p>
    <w:p w:rsidR="00000000" w:rsidRDefault="007E4C23">
      <w:pPr>
        <w:pStyle w:val="pj"/>
      </w:pPr>
      <w:r>
        <w:rPr>
          <w:rStyle w:val="s0"/>
        </w:rPr>
        <w:t>3. В случае если в течение срока, у</w:t>
      </w:r>
      <w:r>
        <w:rPr>
          <w:rStyle w:val="s0"/>
        </w:rPr>
        <w:t>казанного в части второй настоящей статьи, декларант в письменном виде не предоставил таможенного органа, который приостановил таможенное оформление, отрицание держателя товаров по их уничтожению, таможенный орган вправе считать, что тем самым дано согласи</w:t>
      </w:r>
      <w:r>
        <w:rPr>
          <w:rStyle w:val="s0"/>
        </w:rPr>
        <w:t>е держателя товаров на их уничтожение.</w:t>
      </w:r>
    </w:p>
    <w:p w:rsidR="00000000" w:rsidRDefault="007E4C23">
      <w:pPr>
        <w:pStyle w:val="pj"/>
      </w:pPr>
      <w:r>
        <w:rPr>
          <w:rStyle w:val="s0"/>
        </w:rPr>
        <w:t xml:space="preserve">4. По решению правообладателя перед уничтожением товаров может осуществляться взятия их проб (образцов), которые могут быть использованы в учебных целях. Взятие проб (образцов) таких товаров осуществляется таможенным </w:t>
      </w:r>
      <w:r>
        <w:rPr>
          <w:rStyle w:val="s0"/>
        </w:rPr>
        <w:t>органом совместно с правообладателем.</w:t>
      </w:r>
    </w:p>
    <w:p w:rsidR="00000000" w:rsidRDefault="007E4C23">
      <w:pPr>
        <w:pStyle w:val="pj"/>
      </w:pPr>
      <w:r>
        <w:rPr>
          <w:rStyle w:val="s0"/>
        </w:rPr>
        <w:t>5. Уничтожение товаров производится путем помещения их под таможенный режим уничтожения или разрушения в соответствии с настоящим Кодексом. Организация и оплата процедуры уничтожения, в том числе стоимость хранения, пе</w:t>
      </w:r>
      <w:r>
        <w:rPr>
          <w:rStyle w:val="s0"/>
        </w:rPr>
        <w:t>ревозки, уничтожения, оформление документов и другие расходы, связанные с соблюдением таможенного режима уничтожения или разрушения, осуществляются за счет правообладателя и под его ответственность.</w:t>
      </w:r>
    </w:p>
    <w:p w:rsidR="00000000" w:rsidRDefault="007E4C23">
      <w:pPr>
        <w:pStyle w:val="pj"/>
      </w:pPr>
      <w:r>
        <w:rPr>
          <w:rStyle w:val="s0"/>
        </w:rPr>
        <w:t>6. Помещение товаров, таможенное оформление которых приос</w:t>
      </w:r>
      <w:r>
        <w:rPr>
          <w:rStyle w:val="s0"/>
        </w:rPr>
        <w:t>тановлено по подозрению в нарушении прав интеллектуальной собственности, таможенный режим уничтожения или разрушения осуществляется держателем товаров в срок до 10 рабочих дней со дня предоставления таможенного органа согласия держателя товаров на их уничт</w:t>
      </w:r>
      <w:r>
        <w:rPr>
          <w:rStyle w:val="s0"/>
        </w:rPr>
        <w:t>ожение или после окончания срока для предоставления возражения держателя товаров по их уничтожению в соответствии с частью третьей настоящей статьи.</w:t>
      </w:r>
    </w:p>
    <w:p w:rsidR="00000000" w:rsidRDefault="007E4C23">
      <w:pPr>
        <w:pStyle w:val="pj"/>
      </w:pPr>
      <w:r>
        <w:rPr>
          <w:rStyle w:val="s0"/>
        </w:rPr>
        <w:t>7. Для целей настоящей статьи допускается уничтожение товаров, таможенное оформление которых приостановлено</w:t>
      </w:r>
      <w:r>
        <w:rPr>
          <w:rStyle w:val="s0"/>
        </w:rPr>
        <w:t xml:space="preserve"> по подозрению в нарушении прав интеллектуальной собственности, предприятиями за пределами зоны деятельности таможенного органа, осуществившего такое приостановление. В таком случае помещение товаров в таможенный режим уничтожения или разрушения осуществля</w:t>
      </w:r>
      <w:r>
        <w:rPr>
          <w:rStyle w:val="s0"/>
        </w:rPr>
        <w:t>ется другим таможенным органом, а правообладатель обязан предоставить копию акта об уничтожении (разрушении) товаров таможенному органу, который приостановил таможенное оформление.</w:t>
      </w:r>
    </w:p>
    <w:p w:rsidR="00000000" w:rsidRDefault="007E4C23">
      <w:pPr>
        <w:pStyle w:val="pj"/>
      </w:pPr>
      <w:r>
        <w:rPr>
          <w:rStyle w:val="s0"/>
        </w:rPr>
        <w:t>8. В случае фактического уничтожения товаров, таможенное оформление которых</w:t>
      </w:r>
      <w:r>
        <w:rPr>
          <w:rStyle w:val="s0"/>
        </w:rPr>
        <w:t xml:space="preserve"> приостановлено по подозрению в нарушении прав интеллектуальной собственности, держатель таких товаров освобождается от административной ответственности, предусмотренной </w:t>
      </w:r>
      <w:hyperlink w:anchor="sub4760000" w:history="1">
        <w:r>
          <w:rPr>
            <w:rStyle w:val="a4"/>
            <w:color w:val="0000FF"/>
            <w:u w:val="single"/>
          </w:rPr>
          <w:t>статьей 476</w:t>
        </w:r>
      </w:hyperlink>
      <w:r>
        <w:rPr>
          <w:rStyle w:val="s0"/>
        </w:rPr>
        <w:t xml:space="preserve"> настоящего Кодекса.</w:t>
      </w:r>
    </w:p>
    <w:p w:rsidR="00000000" w:rsidRDefault="007E4C23">
      <w:pPr>
        <w:pStyle w:val="pj"/>
      </w:pPr>
      <w:r>
        <w:rPr>
          <w:rStyle w:val="s0"/>
        </w:rPr>
        <w:t>9. В случае отказа де</w:t>
      </w:r>
      <w:r>
        <w:rPr>
          <w:rStyle w:val="s0"/>
        </w:rPr>
        <w:t>ржателя товаров, таможенное оформление которых приостановлено по подозрению в нарушении прав интеллектуальной собственности, от помещения таких товаров под таможенный режим уничтожения или разрушения после предоставления таможенному органу согласия на их у</w:t>
      </w:r>
      <w:r>
        <w:rPr>
          <w:rStyle w:val="s0"/>
        </w:rPr>
        <w:t>ничтожение или непредоставление возражения относительно их уничтожения в соответствии с частью третьей настоящей статьи, в том числе несоблюдение срока, установленного частью шестой настоящей статьи, правообладатель считается уполномоченный держателем това</w:t>
      </w:r>
      <w:r>
        <w:rPr>
          <w:rStyle w:val="s0"/>
        </w:rPr>
        <w:t xml:space="preserve">ров на помещения таких товаров под таможенный режим уничтожения или разрушения. </w:t>
      </w:r>
    </w:p>
    <w:p w:rsidR="00000000" w:rsidRDefault="007E4C23">
      <w:pPr>
        <w:pStyle w:val="pj"/>
      </w:pPr>
      <w:r>
        <w:rPr>
          <w:rStyle w:val="s0"/>
        </w:rPr>
        <w:t> </w:t>
      </w:r>
    </w:p>
    <w:p w:rsidR="00000000" w:rsidRDefault="007E4C23">
      <w:pPr>
        <w:pStyle w:val="pj"/>
        <w:ind w:left="1200" w:hanging="800"/>
      </w:pPr>
      <w:bookmarkStart w:id="479" w:name="SUB401010000"/>
      <w:bookmarkEnd w:id="479"/>
      <w:r>
        <w:rPr>
          <w:rStyle w:val="s1"/>
        </w:rPr>
        <w:t>Статья 401-1. Особенности приостановления таможенного оформления и уничтожения небольших партий товаров, которые перемещаются (пересылаются) через таможенную границу Украины в международных почтовых и экспресс-отправлениях</w:t>
      </w:r>
    </w:p>
    <w:p w:rsidR="00000000" w:rsidRDefault="007E4C23">
      <w:pPr>
        <w:pStyle w:val="pj"/>
      </w:pPr>
      <w:r>
        <w:rPr>
          <w:rStyle w:val="s0"/>
        </w:rPr>
        <w:t>1. В случае приостановления тамож</w:t>
      </w:r>
      <w:r>
        <w:rPr>
          <w:rStyle w:val="s0"/>
        </w:rPr>
        <w:t>енного оформления небольшой партии товаров, которые перемещаются (пересылаются) через таможенную границу Украины в международных почтовых и экспресс-отправлениях, по подозрению в нарушении прав интеллектуальной собственности, такие товары могут быть уничто</w:t>
      </w:r>
      <w:r>
        <w:rPr>
          <w:rStyle w:val="s0"/>
        </w:rPr>
        <w:t>жены по процедуре, определенной настоящей статьей, в случае соблюдении следующих условий:</w:t>
      </w:r>
    </w:p>
    <w:p w:rsidR="00000000" w:rsidRDefault="007E4C23">
      <w:pPr>
        <w:pStyle w:val="pj"/>
      </w:pPr>
      <w:r>
        <w:rPr>
          <w:rStyle w:val="s0"/>
        </w:rPr>
        <w:t>есть подозрение, что такие товары могут быть контрафактными или пиратскими;</w:t>
      </w:r>
    </w:p>
    <w:p w:rsidR="00000000" w:rsidRDefault="007E4C23">
      <w:pPr>
        <w:pStyle w:val="pj"/>
      </w:pPr>
      <w:r>
        <w:rPr>
          <w:rStyle w:val="s0"/>
        </w:rPr>
        <w:t>товары не являются скоропортящимися;</w:t>
      </w:r>
    </w:p>
    <w:p w:rsidR="00000000" w:rsidRDefault="007E4C23">
      <w:pPr>
        <w:pStyle w:val="pj"/>
      </w:pPr>
      <w:r>
        <w:rPr>
          <w:rStyle w:val="s0"/>
        </w:rPr>
        <w:t>информацию об объекте права интеллектуальной собствен</w:t>
      </w:r>
      <w:r>
        <w:rPr>
          <w:rStyle w:val="s0"/>
        </w:rPr>
        <w:t>ности, товары, содержащие его, и согласие правообладателя на применение процедуры уничтожения небольших партий товаров внесены в таможенный реестр объектов интеллектуальной собственности, охраняемых в соответствии с законом.</w:t>
      </w:r>
    </w:p>
    <w:p w:rsidR="00000000" w:rsidRDefault="007E4C23">
      <w:pPr>
        <w:pStyle w:val="pj"/>
      </w:pPr>
      <w:r>
        <w:rPr>
          <w:rStyle w:val="s0"/>
        </w:rPr>
        <w:t>2. В небольшой партией товаров,</w:t>
      </w:r>
      <w:r>
        <w:rPr>
          <w:rStyle w:val="s0"/>
        </w:rPr>
        <w:t xml:space="preserve"> в отношении которых применяется процедура уничтожения, определенная этой статьей, понимаются товары, которые перемещаются (пересылаются) через таможенную границу Украины в одной депеше от одного отправителя в международных почтовых отправлениях, в одном г</w:t>
      </w:r>
      <w:r>
        <w:rPr>
          <w:rStyle w:val="s0"/>
        </w:rPr>
        <w:t>рузе экспресс-перевозчика от одного отправителя в международных экспресс-отправлениях, в количестве не более трех единиц по каждой товарной подкатегории согласно УКТ ВЭД или общим весом брутто не более двух килограммов.</w:t>
      </w:r>
    </w:p>
    <w:p w:rsidR="00000000" w:rsidRDefault="007E4C23">
      <w:pPr>
        <w:pStyle w:val="pj"/>
      </w:pPr>
      <w:r>
        <w:rPr>
          <w:rStyle w:val="s0"/>
        </w:rPr>
        <w:t>3. При наличии оснований и соблюдени</w:t>
      </w:r>
      <w:r>
        <w:rPr>
          <w:rStyle w:val="s0"/>
        </w:rPr>
        <w:t>е условий, определенных частями первой и второй настоящей статьи, решение о приостановлении таможенного оформления и намерении применить процедуру уничтожения небольших партий товаров, определенную настоящей статьей, принимает руководитель таможенного орга</w:t>
      </w:r>
      <w:r>
        <w:rPr>
          <w:rStyle w:val="s0"/>
        </w:rPr>
        <w:t>на или его заместитель.</w:t>
      </w:r>
    </w:p>
    <w:p w:rsidR="00000000" w:rsidRDefault="007E4C23">
      <w:pPr>
        <w:pStyle w:val="pj"/>
      </w:pPr>
      <w:r>
        <w:rPr>
          <w:rStyle w:val="s0"/>
        </w:rPr>
        <w:t>4. В день принятия решения, определенного частью третьей настоящей статьи, таможенный орган средствами электронной коммуникационной системы уведомляет декларанта о причинах такого приостановления, намерение применить процедуру уничт</w:t>
      </w:r>
      <w:r>
        <w:rPr>
          <w:rStyle w:val="s0"/>
        </w:rPr>
        <w:t>ожения небольших партий товаров, определенную настоящей статьей, и дает разъяснения положений, указанных в этой статье.</w:t>
      </w:r>
    </w:p>
    <w:p w:rsidR="00000000" w:rsidRDefault="007E4C23">
      <w:pPr>
        <w:pStyle w:val="pj"/>
      </w:pPr>
      <w:r>
        <w:rPr>
          <w:rStyle w:val="s0"/>
        </w:rPr>
        <w:t>5. В случае если в течение 10 рабочих дней после получения уведомления о приостановлении таможенного оформления товаров декларант в пись</w:t>
      </w:r>
      <w:r>
        <w:rPr>
          <w:rStyle w:val="s0"/>
        </w:rPr>
        <w:t>менном виде предоставит таможенного органа согласие собственника товаров на их уничтожение, уничтожение таких товаров осуществляется в порядке, определенном частью десятой настоящей статьи.</w:t>
      </w:r>
    </w:p>
    <w:p w:rsidR="00000000" w:rsidRDefault="007E4C23">
      <w:pPr>
        <w:pStyle w:val="pj"/>
      </w:pPr>
      <w:r>
        <w:rPr>
          <w:rStyle w:val="s0"/>
        </w:rPr>
        <w:t>6. Если в течение 10 рабочих дней после получения уведомления о пр</w:t>
      </w:r>
      <w:r>
        <w:rPr>
          <w:rStyle w:val="s0"/>
        </w:rPr>
        <w:t>иостановлении таможенного оформления товаров декларант в письменном виде не предоставил таможенного органа возражения держателя товаров по их уничтожению, таможенный орган вправе считать, что тем самым дано согласие держателя товаров на их уничтожение.</w:t>
      </w:r>
    </w:p>
    <w:p w:rsidR="00000000" w:rsidRDefault="007E4C23">
      <w:pPr>
        <w:pStyle w:val="pj"/>
      </w:pPr>
      <w:r>
        <w:rPr>
          <w:rStyle w:val="s0"/>
        </w:rPr>
        <w:t xml:space="preserve">7. </w:t>
      </w:r>
      <w:r>
        <w:rPr>
          <w:rStyle w:val="s0"/>
        </w:rPr>
        <w:t>В случае если в течение 10 рабочих дней после получения уведомления о приостановлении таможенного оформления товаров декларант в письменном виде предоставит таможенного органа возражения держателя товаров по их уничтожению, таможенный орган в тот же день с</w:t>
      </w:r>
      <w:r>
        <w:rPr>
          <w:rStyle w:val="s0"/>
        </w:rPr>
        <w:t xml:space="preserve">ообщает правообладателя об отправителе, получателе, декларанта, держателя товаров, их адреса, наименование, количество, направление перемещения, страну происхождения, страну отправления товаров, таможенное оформление которых приостановлено по подозрению в </w:t>
      </w:r>
      <w:r>
        <w:rPr>
          <w:rStyle w:val="s0"/>
        </w:rPr>
        <w:t>нарушении прав интеллектуальной собственности, и предоставляет изображение таких товаров.</w:t>
      </w:r>
    </w:p>
    <w:p w:rsidR="00000000" w:rsidRDefault="007E4C23">
      <w:pPr>
        <w:pStyle w:val="pj"/>
      </w:pPr>
      <w:r>
        <w:rPr>
          <w:rStyle w:val="s0"/>
        </w:rPr>
        <w:t>8. В случае если в течение 10 рабочих дней после получения уведомления с отрицанием держателя товаров по их уничтожению правообладатель не будет подано таможенного ор</w:t>
      </w:r>
      <w:r>
        <w:rPr>
          <w:rStyle w:val="s0"/>
        </w:rPr>
        <w:t>гана решение суда об обеспечении иска о запрете совершения определенных действий по делу о нарушении прав интеллектуальной собственности или иное решение по этому вопросу, вынесенное (принятое) другими уполномоченными государственными органами, то при отсу</w:t>
      </w:r>
      <w:r>
        <w:rPr>
          <w:rStyle w:val="s0"/>
        </w:rPr>
        <w:t>тствии признаков нарушения таможенных правил товары, в отношении которых было принято решение о приостановлении таможенного оформления, подлежат таможенному оформлению в установленном порядке.</w:t>
      </w:r>
    </w:p>
    <w:p w:rsidR="00000000" w:rsidRDefault="007E4C23">
      <w:pPr>
        <w:pStyle w:val="pj"/>
      </w:pPr>
      <w:r>
        <w:rPr>
          <w:rStyle w:val="s0"/>
        </w:rPr>
        <w:t>9. Датой получения сообщений декларантом и / или правообладател</w:t>
      </w:r>
      <w:r>
        <w:rPr>
          <w:rStyle w:val="s0"/>
        </w:rPr>
        <w:t>ем считается день, когда таможенным органом такие сообщение отправлено средствами электронной коммуникационной системы.</w:t>
      </w:r>
    </w:p>
    <w:p w:rsidR="00000000" w:rsidRDefault="007E4C23">
      <w:pPr>
        <w:pStyle w:val="pj"/>
      </w:pPr>
      <w:r>
        <w:rPr>
          <w:rStyle w:val="s0"/>
        </w:rPr>
        <w:t>10. и оплата процедуры уничтожения, в том числе стоимость хранения, перевозки, уничтожения, оформление документов и другие расходы, связ</w:t>
      </w:r>
      <w:r>
        <w:rPr>
          <w:rStyle w:val="s0"/>
        </w:rPr>
        <w:t>анные с уничтожением, осуществляются за счет правообладателя и под его ответственность.</w:t>
      </w:r>
    </w:p>
    <w:p w:rsidR="00000000" w:rsidRDefault="007E4C23">
      <w:pPr>
        <w:pStyle w:val="pj"/>
      </w:pPr>
      <w:r>
        <w:rPr>
          <w:rStyle w:val="s0"/>
        </w:rPr>
        <w:t>О проведении уничтожения товаров правообладатель информирует таможенный орган путем предоставления документов, подтверждающих такое уничтожения.</w:t>
      </w:r>
    </w:p>
    <w:p w:rsidR="00000000" w:rsidRDefault="007E4C23">
      <w:pPr>
        <w:pStyle w:val="pj"/>
      </w:pPr>
      <w:r>
        <w:t> </w:t>
      </w:r>
    </w:p>
    <w:p w:rsidR="00000000" w:rsidRDefault="007E4C23">
      <w:pPr>
        <w:pStyle w:val="pj"/>
        <w:ind w:left="1200" w:hanging="800"/>
      </w:pPr>
      <w:bookmarkStart w:id="480" w:name="SUB4020000"/>
      <w:bookmarkEnd w:id="480"/>
      <w:r>
        <w:rPr>
          <w:rStyle w:val="s1"/>
        </w:rPr>
        <w:t>Статья 402. Изменение</w:t>
      </w:r>
      <w:r>
        <w:rPr>
          <w:rStyle w:val="s1"/>
        </w:rPr>
        <w:t xml:space="preserve"> маркировки на товарах и их упаковке</w:t>
      </w:r>
    </w:p>
    <w:p w:rsidR="00000000" w:rsidRDefault="007E4C23">
      <w:pPr>
        <w:pStyle w:val="pj"/>
      </w:pPr>
      <w:r>
        <w:rPr>
          <w:rStyle w:val="s0"/>
        </w:rPr>
        <w:t xml:space="preserve">1. В процессе осуществления таможенного оформления допускается изменение идентификационных знаков или маркировки на товарах или их упаковке с целью устранения признаков нарушений прав интеллектуальной собственности при </w:t>
      </w:r>
      <w:r>
        <w:rPr>
          <w:rStyle w:val="s0"/>
        </w:rPr>
        <w:t>условии согласования таких операций с правообладателем или по его требованию. Такие операции осуществляются за счет правообладателя или других лиц по договоренности с ними.</w:t>
      </w:r>
    </w:p>
    <w:p w:rsidR="00000000" w:rsidRDefault="007E4C23">
      <w:pPr>
        <w:pStyle w:val="pj"/>
      </w:pPr>
      <w:r>
        <w:rPr>
          <w:rStyle w:val="s0"/>
        </w:rPr>
        <w:t>2. По результатам операций, указанных в части первой настоящей статьи, составляется акт об отсутствии признаков нарушения прав интеллектуальной собственности, который подписывается, в том числе правообладателем.</w:t>
      </w:r>
    </w:p>
    <w:p w:rsidR="00000000" w:rsidRDefault="007E4C23">
      <w:pPr>
        <w:pStyle w:val="pj"/>
      </w:pPr>
      <w:r>
        <w:rPr>
          <w:rStyle w:val="s0"/>
        </w:rPr>
        <w:t> </w:t>
      </w:r>
    </w:p>
    <w:p w:rsidR="00000000" w:rsidRDefault="007E4C23">
      <w:pPr>
        <w:pStyle w:val="pj"/>
      </w:pPr>
      <w:bookmarkStart w:id="481" w:name="SUB402010000"/>
      <w:bookmarkEnd w:id="481"/>
      <w:r>
        <w:rPr>
          <w:rStyle w:val="s1"/>
        </w:rPr>
        <w:t>Статья 402.1. Особенности осуществления та</w:t>
      </w:r>
      <w:r>
        <w:rPr>
          <w:rStyle w:val="s1"/>
        </w:rPr>
        <w:t>моженными органами контроля по отдельным товарам</w:t>
      </w:r>
    </w:p>
    <w:p w:rsidR="00000000" w:rsidRDefault="007E4C23">
      <w:pPr>
        <w:pStyle w:val="pj"/>
      </w:pPr>
      <w:r>
        <w:rPr>
          <w:rStyle w:val="s0"/>
        </w:rPr>
        <w:t xml:space="preserve">1. Относительно товаров, подлежащих распоряжению в соответствии со </w:t>
      </w:r>
      <w:hyperlink w:anchor="sub2430000" w:history="1">
        <w:r>
          <w:rPr>
            <w:rStyle w:val="a4"/>
            <w:color w:val="0000FF"/>
            <w:u w:val="single"/>
          </w:rPr>
          <w:t>статьей 243</w:t>
        </w:r>
      </w:hyperlink>
      <w:r>
        <w:rPr>
          <w:rStyle w:val="s0"/>
        </w:rPr>
        <w:t xml:space="preserve"> настоящего Кодекса и содержащих объекты права интеллектуальной собственности, зарегистрированны</w:t>
      </w:r>
      <w:r>
        <w:rPr>
          <w:rStyle w:val="s0"/>
        </w:rPr>
        <w:t>е в таможенном реестре объектов права интеллектуальной собственности, таможенные органы обеспечивают осуществление контроля на предмет соблюдения прав интеллектуальной собственности.</w:t>
      </w:r>
    </w:p>
    <w:p w:rsidR="00000000" w:rsidRDefault="007E4C23">
      <w:pPr>
        <w:pStyle w:val="pj"/>
      </w:pPr>
      <w:r>
        <w:rPr>
          <w:rStyle w:val="s0"/>
        </w:rPr>
        <w:t xml:space="preserve">2. Таможенный орган, в распоряжении которого находятся товары, указанные </w:t>
      </w:r>
      <w:r>
        <w:rPr>
          <w:rStyle w:val="s0"/>
        </w:rPr>
        <w:t>в части первой настоящей статьи, информирует правообладателя о товарах, подлежащих распоряжению и содержащих объекты права интеллектуальной собственности. В сообщении правообладателю указываются сведения о товарах, их количестве, порядковом номере регистра</w:t>
      </w:r>
      <w:r>
        <w:rPr>
          <w:rStyle w:val="s0"/>
        </w:rPr>
        <w:t>ции в таможенном реестре объектов права интеллектуальной собственности.</w:t>
      </w:r>
    </w:p>
    <w:p w:rsidR="00000000" w:rsidRDefault="007E4C23">
      <w:pPr>
        <w:pStyle w:val="pj"/>
      </w:pPr>
      <w:r>
        <w:rPr>
          <w:rStyle w:val="s0"/>
        </w:rPr>
        <w:t>3. Правообладатель имеет право провести необходимые исследования и предоставить таможенному органу заключение правообладателя о наличии или отсутствии нарушения прав интеллектуальной с</w:t>
      </w:r>
      <w:r>
        <w:rPr>
          <w:rStyle w:val="s0"/>
        </w:rPr>
        <w:t>обственности по его результатам в срок, не превышающий 30 рабочих дней.</w:t>
      </w:r>
    </w:p>
    <w:p w:rsidR="00000000" w:rsidRDefault="007E4C23">
      <w:pPr>
        <w:pStyle w:val="pj"/>
      </w:pPr>
      <w:r>
        <w:rPr>
          <w:rStyle w:val="s0"/>
        </w:rPr>
        <w:t>Правообладатель с разрешения таможенного органа имеет право осмотреть товары и/или получить их пробы (образцы) для проведения исследования с целью составления и предоставления заключен</w:t>
      </w:r>
      <w:r>
        <w:rPr>
          <w:rStyle w:val="s0"/>
        </w:rPr>
        <w:t>ия правообладателя о наличии или отсутствии нарушения прав интеллектуальной собственности.</w:t>
      </w:r>
    </w:p>
    <w:p w:rsidR="00000000" w:rsidRDefault="007E4C23">
      <w:pPr>
        <w:pStyle w:val="pj"/>
      </w:pPr>
      <w:r>
        <w:rPr>
          <w:rStyle w:val="s0"/>
        </w:rPr>
        <w:t>Пробы (образцы) товаров вместе с экземпляром заключения правообладателя о наличии или отсутствии нарушения прав интеллектуальной собственности подлежат возврату тамо</w:t>
      </w:r>
      <w:r>
        <w:rPr>
          <w:rStyle w:val="s0"/>
        </w:rPr>
        <w:t>женному органу, кроме случаев, если исследование проводилось методом, предусматривающим полное или частичное разрушение пробы (образца), о чем указывается правообладателем в своем заключении.</w:t>
      </w:r>
    </w:p>
    <w:p w:rsidR="00000000" w:rsidRDefault="007E4C23">
      <w:pPr>
        <w:pStyle w:val="pj"/>
      </w:pPr>
      <w:r>
        <w:rPr>
          <w:rStyle w:val="s0"/>
        </w:rPr>
        <w:t xml:space="preserve">4. Порядок взаимодействия таможенных органов с правообладателем </w:t>
      </w:r>
      <w:r>
        <w:rPr>
          <w:rStyle w:val="s0"/>
        </w:rPr>
        <w:t>для реализации положений настоящей статьи определяется Кабинетом Министров Украины.</w:t>
      </w:r>
    </w:p>
    <w:p w:rsidR="00000000" w:rsidRDefault="007E4C23">
      <w:pPr>
        <w:pStyle w:val="pj"/>
      </w:pPr>
      <w:r>
        <w:t> </w:t>
      </w:r>
    </w:p>
    <w:p w:rsidR="00000000" w:rsidRDefault="007E4C23">
      <w:pPr>
        <w:pStyle w:val="pj"/>
        <w:ind w:left="1200" w:hanging="800"/>
      </w:pPr>
      <w:bookmarkStart w:id="482" w:name="SUB4030000"/>
      <w:bookmarkEnd w:id="482"/>
      <w:r>
        <w:rPr>
          <w:rStyle w:val="s1"/>
        </w:rPr>
        <w:t>Статья 403. Взаимодействие таможенных органов с другими органами государственной власти в сфере защиты права интеллектуальной собственности</w:t>
      </w:r>
    </w:p>
    <w:p w:rsidR="00000000" w:rsidRDefault="007E4C23">
      <w:pPr>
        <w:pStyle w:val="pj"/>
      </w:pPr>
      <w:r>
        <w:rPr>
          <w:rStyle w:val="s0"/>
        </w:rPr>
        <w:t xml:space="preserve">1. При осуществлении контроля </w:t>
      </w:r>
      <w:r>
        <w:rPr>
          <w:rStyle w:val="s0"/>
        </w:rPr>
        <w:t>за перемещением через таможенную границу Украины товаров, содержащих объекты интеллектуальной собственности, таможенные органы взаимодействуют с другими государственными органами, уполномоченными в сфере защиты права интеллектуальной собственности, в поряд</w:t>
      </w:r>
      <w:r>
        <w:rPr>
          <w:rStyle w:val="s0"/>
        </w:rPr>
        <w:t>ке, определенном законодательством Украины.</w:t>
      </w:r>
    </w:p>
    <w:p w:rsidR="00000000" w:rsidRDefault="007E4C23">
      <w:pPr>
        <w:pStyle w:val="pc"/>
      </w:pPr>
      <w:r>
        <w:rPr>
          <w:rStyle w:val="s1"/>
        </w:rPr>
        <w:t> </w:t>
      </w:r>
    </w:p>
    <w:p w:rsidR="00000000" w:rsidRDefault="007E4C23">
      <w:pPr>
        <w:pStyle w:val="pc"/>
      </w:pPr>
      <w:bookmarkStart w:id="483" w:name="SUB4040000"/>
      <w:bookmarkEnd w:id="483"/>
      <w:r>
        <w:rPr>
          <w:rStyle w:val="s1"/>
        </w:rPr>
        <w:t>Раздел XV</w:t>
      </w:r>
      <w:r>
        <w:rPr>
          <w:rStyle w:val="s1"/>
        </w:rPr>
        <w:br/>
        <w:t>Осуществление таможенными органами контроля за отдельными</w:t>
      </w:r>
      <w:r>
        <w:rPr>
          <w:rStyle w:val="s1"/>
        </w:rPr>
        <w:br/>
        <w:t>видами деятельности предприятиЙ</w:t>
      </w:r>
    </w:p>
    <w:p w:rsidR="00000000" w:rsidRDefault="007E4C23">
      <w:pPr>
        <w:pStyle w:val="pc"/>
      </w:pPr>
      <w:r>
        <w:rPr>
          <w:rStyle w:val="s1"/>
        </w:rPr>
        <w:t> </w:t>
      </w:r>
    </w:p>
    <w:p w:rsidR="00000000" w:rsidRDefault="007E4C23">
      <w:pPr>
        <w:pStyle w:val="pc"/>
      </w:pPr>
      <w:r>
        <w:rPr>
          <w:rStyle w:val="s1"/>
        </w:rPr>
        <w:t>Глава 58. Общие положения относительно осуществления таможенными органами контроля</w:t>
      </w:r>
      <w:r>
        <w:rPr>
          <w:rStyle w:val="s1"/>
        </w:rPr>
        <w:br/>
        <w:t>за отдельными видами деят</w:t>
      </w:r>
      <w:r>
        <w:rPr>
          <w:rStyle w:val="s1"/>
        </w:rPr>
        <w:t>ельности предприятий</w:t>
      </w:r>
    </w:p>
    <w:p w:rsidR="00000000" w:rsidRDefault="007E4C23">
      <w:pPr>
        <w:pStyle w:val="pj"/>
      </w:pPr>
      <w:r>
        <w:t> </w:t>
      </w:r>
    </w:p>
    <w:p w:rsidR="00000000" w:rsidRDefault="007E4C23">
      <w:pPr>
        <w:pStyle w:val="pj"/>
      </w:pPr>
      <w:r>
        <w:rPr>
          <w:rStyle w:val="s1"/>
        </w:rPr>
        <w:t xml:space="preserve">Статья 404. </w:t>
      </w:r>
      <w:r>
        <w:rPr>
          <w:rStyle w:val="s0"/>
          <w:b/>
          <w:bCs/>
        </w:rPr>
        <w:t>Виды деятельности, контроль за производством которых осуществляется таможенными органами</w:t>
      </w:r>
    </w:p>
    <w:p w:rsidR="00000000" w:rsidRDefault="007E4C23">
      <w:pPr>
        <w:pStyle w:val="pj"/>
      </w:pPr>
      <w:r>
        <w:rPr>
          <w:rStyle w:val="s0"/>
        </w:rPr>
        <w:t>1. К видам деятельности, контроль за производством которых осуществляется таможенными органами, относятся:</w:t>
      </w:r>
    </w:p>
    <w:p w:rsidR="00000000" w:rsidRDefault="007E4C23">
      <w:pPr>
        <w:pStyle w:val="pj"/>
      </w:pPr>
      <w:r>
        <w:rPr>
          <w:rStyle w:val="s0"/>
        </w:rPr>
        <w:t xml:space="preserve">1) таможенная брокерская </w:t>
      </w:r>
      <w:r>
        <w:rPr>
          <w:rStyle w:val="s0"/>
        </w:rPr>
        <w:t>деятельность;</w:t>
      </w:r>
    </w:p>
    <w:p w:rsidR="00000000" w:rsidRDefault="007E4C23">
      <w:pPr>
        <w:pStyle w:val="pj"/>
      </w:pPr>
      <w:r>
        <w:rPr>
          <w:rStyle w:val="s0"/>
        </w:rPr>
        <w:t>2) эксплуатация магазина беспошлинной торговли;</w:t>
      </w:r>
    </w:p>
    <w:p w:rsidR="00000000" w:rsidRDefault="007E4C23">
      <w:pPr>
        <w:pStyle w:val="pj"/>
      </w:pPr>
      <w:r>
        <w:rPr>
          <w:rStyle w:val="s0"/>
        </w:rPr>
        <w:t>3) эксплуатация таможенного склада;</w:t>
      </w:r>
    </w:p>
    <w:p w:rsidR="00000000" w:rsidRDefault="007E4C23">
      <w:pPr>
        <w:pStyle w:val="pj"/>
      </w:pPr>
      <w:r>
        <w:rPr>
          <w:rStyle w:val="s0"/>
        </w:rPr>
        <w:t>4) эксплуатация свободной таможенной зоны коммерческого или сервисного типа;</w:t>
      </w:r>
    </w:p>
    <w:p w:rsidR="00000000" w:rsidRDefault="007E4C23">
      <w:pPr>
        <w:pStyle w:val="pj"/>
      </w:pPr>
      <w:r>
        <w:rPr>
          <w:rStyle w:val="s0"/>
        </w:rPr>
        <w:t>5) эксплуатация состава временного хранения.</w:t>
      </w:r>
    </w:p>
    <w:p w:rsidR="00000000" w:rsidRDefault="007E4C23">
      <w:pPr>
        <w:pStyle w:val="pj"/>
      </w:pPr>
      <w:r>
        <w:rPr>
          <w:rStyle w:val="s0"/>
        </w:rPr>
        <w:t>2. Для осуществления видов деятельно</w:t>
      </w:r>
      <w:r>
        <w:rPr>
          <w:rStyle w:val="s0"/>
        </w:rPr>
        <w:t>сти, определенных пунктами 1, 3, 5 части первой настоящей статьи, таможенными органами предоставляются авторизации на осуществление этих видов деятельности.</w:t>
      </w:r>
    </w:p>
    <w:p w:rsidR="00000000" w:rsidRDefault="007E4C23">
      <w:pPr>
        <w:pStyle w:val="pj"/>
      </w:pPr>
      <w:r>
        <w:rPr>
          <w:rStyle w:val="s0"/>
        </w:rPr>
        <w:t xml:space="preserve">3. Для осуществления видов деятельности, определенных пунктами 2, 4 части первой настоящей статьи, </w:t>
      </w:r>
      <w:r>
        <w:rPr>
          <w:rStyle w:val="s0"/>
        </w:rPr>
        <w:t>таможенными органами предоставляются разрешения на осуществление этих видов деятельности.</w:t>
      </w:r>
    </w:p>
    <w:p w:rsidR="00000000" w:rsidRDefault="007E4C23">
      <w:pPr>
        <w:pStyle w:val="pj"/>
      </w:pPr>
      <w:r>
        <w:rPr>
          <w:rStyle w:val="s0"/>
        </w:rPr>
        <w:t>4. Объекты предприятий, указанные в авторизации или разрешении на осуществление видов деятельности, определенных пунктами 3, 4 и 5 части первой настоящей статьи, должны быть обустроены оборудованием для взвешивания товаров и системами видеонаблюдения (кром</w:t>
      </w:r>
      <w:r>
        <w:rPr>
          <w:rStyle w:val="s0"/>
        </w:rPr>
        <w:t>е объектов, образованных на газохранилищах или резервуарах, предназначенных для хранения нефти, перемещаемой трубопроводным транспортом).</w:t>
      </w:r>
    </w:p>
    <w:p w:rsidR="00000000" w:rsidRDefault="007E4C23">
      <w:pPr>
        <w:pStyle w:val="pj"/>
      </w:pPr>
      <w:r>
        <w:rPr>
          <w:rStyle w:val="s0"/>
        </w:rPr>
        <w:t>Объекты предприятий, указанные в разрешении на осуществление вида деятельности, определенного пунктом 2 части первой н</w:t>
      </w:r>
      <w:r>
        <w:rPr>
          <w:rStyle w:val="s0"/>
        </w:rPr>
        <w:t>астоящей статьи, должны быть оборудованы системами видеонаблюдения.</w:t>
      </w:r>
    </w:p>
    <w:p w:rsidR="00000000" w:rsidRDefault="007E4C23">
      <w:pPr>
        <w:pStyle w:val="pj"/>
      </w:pPr>
      <w:r>
        <w:rPr>
          <w:rStyle w:val="s0"/>
        </w:rPr>
        <w:t>Требования к устройству и функционированию систем видеонаблюдения на объектах предприятий, определенных в настоящей части, устанавливаются Кабинетом Министров Украины.</w:t>
      </w:r>
    </w:p>
    <w:p w:rsidR="00000000" w:rsidRDefault="007E4C23">
      <w:pPr>
        <w:pStyle w:val="pj"/>
      </w:pPr>
      <w:r>
        <w:rPr>
          <w:rStyle w:val="s0"/>
        </w:rPr>
        <w:t>5. На каждый объект предприятия, используемого для осуществления видов деятельности, определенных пунктами 2-5 части первой настоящей статьи, предоставляется отдельная авторизация или разрешение.</w:t>
      </w:r>
    </w:p>
    <w:p w:rsidR="00000000" w:rsidRDefault="007E4C23">
      <w:pPr>
        <w:pStyle w:val="pj"/>
      </w:pPr>
      <w:r>
        <w:rPr>
          <w:rStyle w:val="s0"/>
        </w:rPr>
        <w:t>В случае если несколько объектов предприятия находятся на те</w:t>
      </w:r>
      <w:r>
        <w:rPr>
          <w:rStyle w:val="s0"/>
        </w:rPr>
        <w:t>рритории, используемой исключительно для целей осуществления отдельного вида деятельности (в случае эксплуатации склада временного хранения или таможенного склада - для целей отдельного типа склада), таможенные органы могут предоставить одну авторизацию ил</w:t>
      </w:r>
      <w:r>
        <w:rPr>
          <w:rStyle w:val="s0"/>
        </w:rPr>
        <w:t>и разрешение на несколько объектов предприятия.</w:t>
      </w:r>
    </w:p>
    <w:p w:rsidR="00000000" w:rsidRDefault="007E4C23">
      <w:pPr>
        <w:pStyle w:val="pj"/>
      </w:pPr>
      <w:r>
        <w:rPr>
          <w:rStyle w:val="s0"/>
        </w:rPr>
        <w:t>6. Обретение права на осуществление видов деятельности, определенных в части первой настоящей статьи, без получения соответствующей авторизации или разрешения не допускается.</w:t>
      </w:r>
    </w:p>
    <w:p w:rsidR="00000000" w:rsidRDefault="007E4C23">
      <w:pPr>
        <w:pStyle w:val="pj"/>
      </w:pPr>
      <w:r>
        <w:rPr>
          <w:rStyle w:val="s0"/>
        </w:rPr>
        <w:t>7. Предприятия, получившие автори</w:t>
      </w:r>
      <w:r>
        <w:rPr>
          <w:rStyle w:val="s0"/>
        </w:rPr>
        <w:t xml:space="preserve">зации или разрешения, указанные в частях второй и третьей настоящей статьи, включаются в соответствующие реестры, которые ведутся центральным органом исполнительной власти, реализующим государственную таможенную политику, в соответствии со </w:t>
      </w:r>
      <w:hyperlink w:anchor="sub4150000" w:history="1">
        <w:r>
          <w:rPr>
            <w:rStyle w:val="a4"/>
            <w:color w:val="0000FF"/>
            <w:u w:val="single"/>
          </w:rPr>
          <w:t>статьей 415</w:t>
        </w:r>
      </w:hyperlink>
      <w:r>
        <w:rPr>
          <w:rStyle w:val="s0"/>
        </w:rPr>
        <w:t xml:space="preserve"> настоящего Кодекса.</w:t>
      </w:r>
    </w:p>
    <w:p w:rsidR="00000000" w:rsidRDefault="007E4C23">
      <w:pPr>
        <w:pStyle w:val="pj"/>
      </w:pPr>
      <w:r>
        <w:rPr>
          <w:rStyle w:val="s0"/>
        </w:rPr>
        <w:t xml:space="preserve">8. Решения о предоставлении, отказе в предоставлении, приостановлении (возобновлении), внесении изменений, отмене или аннулировании авторизаций и разрешений на осуществление видов деятельности, определенных </w:t>
      </w:r>
      <w:r>
        <w:rPr>
          <w:rStyle w:val="s0"/>
        </w:rPr>
        <w:t xml:space="preserve">частью первой настоящей статьи, оформляются приказом органа, определенного </w:t>
      </w:r>
      <w:hyperlink w:anchor="sub19030000" w:history="1">
        <w:r>
          <w:rPr>
            <w:rStyle w:val="a4"/>
            <w:color w:val="0000FF"/>
            <w:u w:val="single"/>
          </w:rPr>
          <w:t xml:space="preserve">статьей 19 </w:t>
        </w:r>
        <w:r>
          <w:rPr>
            <w:rStyle w:val="a4"/>
            <w:color w:val="0000FF"/>
            <w:u w:val="single"/>
            <w:vertAlign w:val="superscript"/>
          </w:rPr>
          <w:t>3</w:t>
        </w:r>
      </w:hyperlink>
      <w:r>
        <w:rPr>
          <w:rStyle w:val="s0"/>
        </w:rPr>
        <w:t xml:space="preserve"> настоящего Кодекса.</w:t>
      </w:r>
    </w:p>
    <w:p w:rsidR="00000000" w:rsidRDefault="007E4C23">
      <w:pPr>
        <w:pStyle w:val="pj"/>
      </w:pPr>
      <w:r>
        <w:rPr>
          <w:rStyle w:val="s0"/>
        </w:rPr>
        <w:t> </w:t>
      </w:r>
    </w:p>
    <w:p w:rsidR="00000000" w:rsidRDefault="007E4C23">
      <w:pPr>
        <w:pStyle w:val="pj"/>
        <w:ind w:left="1200" w:hanging="800"/>
      </w:pPr>
      <w:bookmarkStart w:id="484" w:name="SUB4050000"/>
      <w:bookmarkEnd w:id="484"/>
      <w:r>
        <w:rPr>
          <w:rStyle w:val="s1"/>
        </w:rPr>
        <w:t xml:space="preserve">Статья 405. </w:t>
      </w:r>
      <w:r>
        <w:rPr>
          <w:rStyle w:val="s1"/>
          <w:b w:val="0"/>
          <w:bCs w:val="0"/>
        </w:rPr>
        <w:t>Исключена</w:t>
      </w:r>
      <w:r>
        <w:rPr>
          <w:rStyle w:val="s0"/>
        </w:rPr>
        <w:t xml:space="preserve">. </w:t>
      </w:r>
    </w:p>
    <w:p w:rsidR="00000000" w:rsidRDefault="007E4C23">
      <w:pPr>
        <w:pStyle w:val="pj"/>
      </w:pPr>
      <w:r>
        <w:t> </w:t>
      </w:r>
    </w:p>
    <w:p w:rsidR="00000000" w:rsidRDefault="007E4C23">
      <w:pPr>
        <w:pStyle w:val="pj"/>
        <w:ind w:left="1200" w:hanging="800"/>
      </w:pPr>
      <w:bookmarkStart w:id="485" w:name="SUB4060000"/>
      <w:bookmarkEnd w:id="485"/>
      <w:r>
        <w:rPr>
          <w:rStyle w:val="s1"/>
        </w:rPr>
        <w:t xml:space="preserve">Статья 406 </w:t>
      </w:r>
      <w:r>
        <w:rPr>
          <w:rStyle w:val="s1"/>
          <w:b w:val="0"/>
          <w:bCs w:val="0"/>
        </w:rPr>
        <w:t>Исключена</w:t>
      </w:r>
    </w:p>
    <w:p w:rsidR="00000000" w:rsidRDefault="007E4C23">
      <w:pPr>
        <w:pStyle w:val="pj"/>
      </w:pPr>
      <w:r>
        <w:t> </w:t>
      </w:r>
    </w:p>
    <w:p w:rsidR="00000000" w:rsidRDefault="007E4C23">
      <w:pPr>
        <w:pStyle w:val="pj"/>
        <w:ind w:left="1200" w:hanging="800"/>
      </w:pPr>
      <w:bookmarkStart w:id="486" w:name="SUB4070000"/>
      <w:bookmarkEnd w:id="486"/>
      <w:r>
        <w:rPr>
          <w:rStyle w:val="s1"/>
        </w:rPr>
        <w:t>Статья 407. Формы, порядок подачи и рассмотрения заявлений, пре</w:t>
      </w:r>
      <w:r>
        <w:rPr>
          <w:rStyle w:val="s1"/>
        </w:rPr>
        <w:t>доставление разрешений и контроля за деятельностью предприятий, получивших их</w:t>
      </w:r>
    </w:p>
    <w:p w:rsidR="00000000" w:rsidRDefault="007E4C23">
      <w:pPr>
        <w:pStyle w:val="pj"/>
      </w:pPr>
      <w:r>
        <w:rPr>
          <w:rStyle w:val="s0"/>
        </w:rPr>
        <w:t>1. Формы заявлений о предоставлении разрешений, порядок рассмотрения таких заявлений, условия предоставления разрешений, перечень и требования к документам и / или информации, не</w:t>
      </w:r>
      <w:r>
        <w:rPr>
          <w:rStyle w:val="s0"/>
        </w:rPr>
        <w:t xml:space="preserve">обходимых для принятия решения таможенным органом относительно разрешений, определенных частью третьей </w:t>
      </w:r>
      <w:hyperlink w:anchor="sub4040000" w:history="1">
        <w:r>
          <w:rPr>
            <w:rStyle w:val="a4"/>
            <w:color w:val="0000FF"/>
            <w:u w:val="single"/>
          </w:rPr>
          <w:t>статьи 404</w:t>
        </w:r>
      </w:hyperlink>
      <w:r>
        <w:rPr>
          <w:rStyle w:val="s0"/>
        </w:rPr>
        <w:t xml:space="preserve"> настоящего Кодекса, перечень условий, которых должно придерживаться предприятие, которому предоставлено разре</w:t>
      </w:r>
      <w:r>
        <w:rPr>
          <w:rStyle w:val="s0"/>
        </w:rPr>
        <w:t>шение, требования к процедуре эксплуатации магазина беспошлинной торговли, свободной таможенной зоны, порядок контроля за деятельностью такого предприятия утверждаются центральным органом исполнительной власти, обеспечивающим формирование и реализует госуд</w:t>
      </w:r>
      <w:r>
        <w:rPr>
          <w:rStyle w:val="s0"/>
        </w:rPr>
        <w:t>арственную финансовую политику.</w:t>
      </w:r>
    </w:p>
    <w:p w:rsidR="00000000" w:rsidRDefault="007E4C23">
      <w:pPr>
        <w:pStyle w:val="pj"/>
      </w:pPr>
      <w:r>
        <w:t> </w:t>
      </w:r>
    </w:p>
    <w:p w:rsidR="00000000" w:rsidRDefault="007E4C23">
      <w:pPr>
        <w:pStyle w:val="pj"/>
        <w:ind w:left="1200" w:hanging="800"/>
      </w:pPr>
      <w:bookmarkStart w:id="487" w:name="SUB4080000"/>
      <w:bookmarkEnd w:id="487"/>
      <w:r>
        <w:rPr>
          <w:rStyle w:val="s1"/>
        </w:rPr>
        <w:t xml:space="preserve">Статья 408. </w:t>
      </w:r>
      <w:r>
        <w:rPr>
          <w:rStyle w:val="s1"/>
          <w:b w:val="0"/>
          <w:bCs w:val="0"/>
        </w:rPr>
        <w:t>Исключена</w:t>
      </w:r>
    </w:p>
    <w:p w:rsidR="00000000" w:rsidRDefault="007E4C23">
      <w:pPr>
        <w:pStyle w:val="pj"/>
      </w:pPr>
      <w:r>
        <w:t> </w:t>
      </w:r>
    </w:p>
    <w:p w:rsidR="00000000" w:rsidRDefault="007E4C23">
      <w:pPr>
        <w:pStyle w:val="pj"/>
        <w:ind w:left="1200" w:hanging="800"/>
      </w:pPr>
      <w:bookmarkStart w:id="488" w:name="SUB4090000"/>
      <w:bookmarkEnd w:id="488"/>
      <w:r>
        <w:rPr>
          <w:rStyle w:val="s1"/>
        </w:rPr>
        <w:t xml:space="preserve">Статья 409. </w:t>
      </w:r>
      <w:r>
        <w:rPr>
          <w:rStyle w:val="s1"/>
          <w:b w:val="0"/>
          <w:bCs w:val="0"/>
        </w:rPr>
        <w:t>Исключена</w:t>
      </w:r>
    </w:p>
    <w:p w:rsidR="00000000" w:rsidRDefault="007E4C23">
      <w:pPr>
        <w:pStyle w:val="pj"/>
      </w:pPr>
      <w:r>
        <w:t> </w:t>
      </w:r>
    </w:p>
    <w:p w:rsidR="00000000" w:rsidRDefault="007E4C23">
      <w:pPr>
        <w:pStyle w:val="pj"/>
        <w:ind w:left="1200" w:hanging="800"/>
      </w:pPr>
      <w:bookmarkStart w:id="489" w:name="SUB4100000"/>
      <w:bookmarkEnd w:id="489"/>
      <w:r>
        <w:rPr>
          <w:rStyle w:val="s1"/>
        </w:rPr>
        <w:t xml:space="preserve">Статья 410. </w:t>
      </w:r>
      <w:r>
        <w:rPr>
          <w:rStyle w:val="s1"/>
          <w:b w:val="0"/>
          <w:bCs w:val="0"/>
        </w:rPr>
        <w:t>Исключена</w:t>
      </w:r>
    </w:p>
    <w:p w:rsidR="00000000" w:rsidRDefault="007E4C23">
      <w:pPr>
        <w:pStyle w:val="pj"/>
      </w:pPr>
      <w:r>
        <w:t> </w:t>
      </w:r>
    </w:p>
    <w:p w:rsidR="00000000" w:rsidRDefault="007E4C23">
      <w:pPr>
        <w:pStyle w:val="pj"/>
        <w:ind w:left="1200" w:hanging="800"/>
      </w:pPr>
      <w:bookmarkStart w:id="490" w:name="SUB4110000"/>
      <w:bookmarkEnd w:id="490"/>
      <w:r>
        <w:rPr>
          <w:rStyle w:val="s1"/>
        </w:rPr>
        <w:t xml:space="preserve">Статья 411. </w:t>
      </w:r>
      <w:r>
        <w:rPr>
          <w:rStyle w:val="s1"/>
          <w:b w:val="0"/>
          <w:bCs w:val="0"/>
        </w:rPr>
        <w:t>Исключена</w:t>
      </w:r>
    </w:p>
    <w:p w:rsidR="00000000" w:rsidRDefault="007E4C23">
      <w:pPr>
        <w:pStyle w:val="pj"/>
      </w:pPr>
      <w:r>
        <w:t> </w:t>
      </w:r>
    </w:p>
    <w:p w:rsidR="00000000" w:rsidRDefault="007E4C23">
      <w:pPr>
        <w:pStyle w:val="pj"/>
        <w:ind w:left="1200" w:hanging="800"/>
      </w:pPr>
      <w:bookmarkStart w:id="491" w:name="SUB4120000"/>
      <w:bookmarkEnd w:id="491"/>
      <w:r>
        <w:rPr>
          <w:rStyle w:val="s1"/>
        </w:rPr>
        <w:t xml:space="preserve">Статья 412. </w:t>
      </w:r>
      <w:r>
        <w:rPr>
          <w:rStyle w:val="s1"/>
          <w:b w:val="0"/>
          <w:bCs w:val="0"/>
        </w:rPr>
        <w:t>Исключена</w:t>
      </w:r>
    </w:p>
    <w:p w:rsidR="00000000" w:rsidRDefault="007E4C23">
      <w:pPr>
        <w:pStyle w:val="pj"/>
      </w:pPr>
      <w:r>
        <w:t> </w:t>
      </w:r>
    </w:p>
    <w:p w:rsidR="00000000" w:rsidRDefault="007E4C23">
      <w:pPr>
        <w:pStyle w:val="pj"/>
        <w:ind w:left="1200" w:hanging="800"/>
      </w:pPr>
      <w:bookmarkStart w:id="492" w:name="SUB4130000"/>
      <w:bookmarkEnd w:id="492"/>
      <w:r>
        <w:rPr>
          <w:rStyle w:val="s1"/>
        </w:rPr>
        <w:t xml:space="preserve">Статья 413. </w:t>
      </w:r>
      <w:r>
        <w:rPr>
          <w:rStyle w:val="s1"/>
          <w:b w:val="0"/>
          <w:bCs w:val="0"/>
        </w:rPr>
        <w:t>Исключена</w:t>
      </w:r>
    </w:p>
    <w:p w:rsidR="00000000" w:rsidRDefault="007E4C23">
      <w:pPr>
        <w:pStyle w:val="pj"/>
      </w:pPr>
      <w:r>
        <w:t> </w:t>
      </w:r>
    </w:p>
    <w:p w:rsidR="00000000" w:rsidRDefault="007E4C23">
      <w:pPr>
        <w:pStyle w:val="pj"/>
        <w:ind w:left="1200" w:hanging="800"/>
      </w:pPr>
      <w:bookmarkStart w:id="493" w:name="SUB4140000"/>
      <w:bookmarkEnd w:id="493"/>
      <w:r>
        <w:rPr>
          <w:rStyle w:val="s1"/>
        </w:rPr>
        <w:t xml:space="preserve">Статья 414. </w:t>
      </w:r>
      <w:r>
        <w:rPr>
          <w:rStyle w:val="s1"/>
          <w:b w:val="0"/>
          <w:bCs w:val="0"/>
        </w:rPr>
        <w:t>Исключена</w:t>
      </w:r>
    </w:p>
    <w:p w:rsidR="00000000" w:rsidRDefault="007E4C23">
      <w:pPr>
        <w:pStyle w:val="pj"/>
      </w:pPr>
      <w:r>
        <w:t> </w:t>
      </w:r>
    </w:p>
    <w:p w:rsidR="00000000" w:rsidRDefault="007E4C23">
      <w:pPr>
        <w:pStyle w:val="pj"/>
        <w:ind w:left="1200" w:hanging="800"/>
      </w:pPr>
      <w:bookmarkStart w:id="494" w:name="SUB4150000"/>
      <w:bookmarkEnd w:id="494"/>
      <w:r>
        <w:rPr>
          <w:rStyle w:val="s1"/>
        </w:rPr>
        <w:t xml:space="preserve">Статья 415. </w:t>
      </w:r>
      <w:r>
        <w:rPr>
          <w:rStyle w:val="s0"/>
          <w:b/>
          <w:bCs/>
        </w:rPr>
        <w:t>Реестры предприятий, которым предоставляется авторизация и разрешение</w:t>
      </w:r>
    </w:p>
    <w:p w:rsidR="00000000" w:rsidRDefault="007E4C23">
      <w:pPr>
        <w:pStyle w:val="pj"/>
      </w:pPr>
      <w:r>
        <w:rPr>
          <w:rStyle w:val="s0"/>
        </w:rPr>
        <w:t>1. Центральный орган исполнительной власти, который реализует государственную таможенную политику, ведет реестры предприятий, осуществляющих виды деятельности, определенные частью первой</w:t>
      </w:r>
      <w:r>
        <w:rPr>
          <w:rStyle w:val="s0"/>
        </w:rPr>
        <w:t xml:space="preserve"> </w:t>
      </w:r>
      <w:hyperlink w:anchor="sub4040000" w:history="1">
        <w:r>
          <w:rPr>
            <w:rStyle w:val="a4"/>
            <w:color w:val="0000FF"/>
            <w:u w:val="single"/>
          </w:rPr>
          <w:t>статье 404</w:t>
        </w:r>
      </w:hyperlink>
      <w:r>
        <w:rPr>
          <w:rStyle w:val="s0"/>
        </w:rPr>
        <w:t xml:space="preserve"> настоящего Кодекса, и обеспечивает их обнародование.</w:t>
      </w:r>
    </w:p>
    <w:p w:rsidR="00000000" w:rsidRDefault="007E4C23">
      <w:pPr>
        <w:pStyle w:val="pj"/>
      </w:pPr>
      <w:r>
        <w:rPr>
          <w:rStyle w:val="s0"/>
        </w:rPr>
        <w:t>Порядок создания и ведения указанных реестров утверждается Кабинетом Министров Украины.</w:t>
      </w:r>
    </w:p>
    <w:p w:rsidR="00000000" w:rsidRDefault="007E4C23">
      <w:pPr>
        <w:pStyle w:val="pj"/>
      </w:pPr>
      <w:r>
        <w:rPr>
          <w:rStyle w:val="s0"/>
        </w:rPr>
        <w:t xml:space="preserve">2. По обращению предприятия, которому предоставлено авторизацию или разрешение на проведение видов деятельности, определенных частью первой настоящей статьи, </w:t>
      </w:r>
      <w:hyperlink w:anchor="sub4040000" w:history="1">
        <w:r>
          <w:rPr>
            <w:rStyle w:val="a4"/>
            <w:color w:val="0000FF"/>
            <w:u w:val="single"/>
          </w:rPr>
          <w:t>статье 404</w:t>
        </w:r>
      </w:hyperlink>
      <w:r>
        <w:rPr>
          <w:rStyle w:val="s0"/>
        </w:rPr>
        <w:t xml:space="preserve"> настоящего Кодекса, таможенные органы выдают выписку и</w:t>
      </w:r>
      <w:r>
        <w:rPr>
          <w:rStyle w:val="s0"/>
        </w:rPr>
        <w:t>з соответствующего реестра в бумажной или электронной форме в течение пяти рабочих дней со дня регистрации соответствующего обращения.</w:t>
      </w:r>
    </w:p>
    <w:p w:rsidR="00000000" w:rsidRDefault="007E4C23">
      <w:pPr>
        <w:pStyle w:val="pj"/>
      </w:pPr>
      <w:r>
        <w:rPr>
          <w:rStyle w:val="s0"/>
        </w:rPr>
        <w:t> </w:t>
      </w:r>
    </w:p>
    <w:p w:rsidR="00000000" w:rsidRDefault="007E4C23">
      <w:pPr>
        <w:pStyle w:val="pc"/>
      </w:pPr>
      <w:r>
        <w:t> </w:t>
      </w:r>
    </w:p>
    <w:p w:rsidR="00000000" w:rsidRDefault="007E4C23">
      <w:pPr>
        <w:pStyle w:val="pc"/>
      </w:pPr>
      <w:bookmarkStart w:id="495" w:name="SUB4160000"/>
      <w:bookmarkEnd w:id="495"/>
      <w:r>
        <w:rPr>
          <w:rStyle w:val="s1"/>
        </w:rPr>
        <w:t>Глава 59. Таможенная брокерская деятельность</w:t>
      </w:r>
    </w:p>
    <w:p w:rsidR="00000000" w:rsidRDefault="007E4C23">
      <w:pPr>
        <w:pStyle w:val="pj"/>
      </w:pPr>
      <w:r>
        <w:t> </w:t>
      </w:r>
    </w:p>
    <w:p w:rsidR="00000000" w:rsidRDefault="007E4C23">
      <w:pPr>
        <w:pStyle w:val="pj"/>
        <w:ind w:left="1200" w:hanging="800"/>
      </w:pPr>
      <w:r>
        <w:rPr>
          <w:rStyle w:val="s1"/>
        </w:rPr>
        <w:t>Статья 416. Таможенный брокер</w:t>
      </w:r>
    </w:p>
    <w:p w:rsidR="00000000" w:rsidRDefault="007E4C23">
      <w:pPr>
        <w:pStyle w:val="pj"/>
      </w:pPr>
      <w:r>
        <w:rPr>
          <w:rStyle w:val="s0"/>
        </w:rPr>
        <w:t>1. Таможенный брокер-это предприятие, ко</w:t>
      </w:r>
      <w:r>
        <w:rPr>
          <w:rStyle w:val="s0"/>
        </w:rPr>
        <w:t xml:space="preserve">торому предоставлена авторизация на осуществление таможенной брокерской деятельности и которое предоставляет услуги таможенного представительства, а также услуги по декларированию товаров, транспортных средств коммерческого назначения, в интересах другого </w:t>
      </w:r>
      <w:r>
        <w:rPr>
          <w:rStyle w:val="s0"/>
        </w:rPr>
        <w:t>лица от его имени или от собственного имени.</w:t>
      </w:r>
    </w:p>
    <w:p w:rsidR="00000000" w:rsidRDefault="007E4C23">
      <w:pPr>
        <w:pStyle w:val="pj"/>
      </w:pPr>
      <w:r>
        <w:rPr>
          <w:rStyle w:val="s0"/>
        </w:rPr>
        <w:t>2. Таможенный брокер осуществляет таможенную брокерскую деятельность в любом таможенном органе Украины.</w:t>
      </w:r>
    </w:p>
    <w:p w:rsidR="00000000" w:rsidRDefault="007E4C23">
      <w:pPr>
        <w:pStyle w:val="pj"/>
      </w:pPr>
      <w:r>
        <w:rPr>
          <w:rStyle w:val="s0"/>
        </w:rPr>
        <w:t>3. Взаимоотношения таможенного брокера с лицом, которое он представляет, определяются соответствующим догов</w:t>
      </w:r>
      <w:r>
        <w:rPr>
          <w:rStyle w:val="s0"/>
        </w:rPr>
        <w:t>ором.</w:t>
      </w:r>
    </w:p>
    <w:p w:rsidR="00000000" w:rsidRDefault="007E4C23">
      <w:pPr>
        <w:pStyle w:val="pj"/>
      </w:pPr>
      <w:r>
        <w:rPr>
          <w:rStyle w:val="s0"/>
        </w:rPr>
        <w:t>4. Во время осуществления таможенной брокерской деятельности предприятие должно соблюдать условия, определенные в авторизации на осуществление таможенной брокерской деятельности, а также не допускать случаев несоответствия критерию и условиям предост</w:t>
      </w:r>
      <w:r>
        <w:rPr>
          <w:rStyle w:val="s0"/>
        </w:rPr>
        <w:t>авления соответствующей авторизации.</w:t>
      </w:r>
    </w:p>
    <w:p w:rsidR="00000000" w:rsidRDefault="007E4C23">
      <w:pPr>
        <w:pStyle w:val="pj"/>
      </w:pPr>
      <w:r>
        <w:rPr>
          <w:rStyle w:val="s0"/>
        </w:rPr>
        <w:t>5. За совершение правонарушений, связанных с ведением таможенной брокерской деятельности, таможенный брокер несет ответственность, установленную настоящим Кодексом и другими законами Украины.</w:t>
      </w:r>
    </w:p>
    <w:p w:rsidR="00000000" w:rsidRDefault="007E4C23">
      <w:pPr>
        <w:pStyle w:val="pj"/>
      </w:pPr>
      <w:r>
        <w:t> </w:t>
      </w:r>
    </w:p>
    <w:p w:rsidR="00000000" w:rsidRDefault="007E4C23">
      <w:pPr>
        <w:pStyle w:val="pj"/>
        <w:ind w:left="1200" w:hanging="800"/>
      </w:pPr>
      <w:bookmarkStart w:id="496" w:name="SUB4170000"/>
      <w:bookmarkEnd w:id="496"/>
      <w:r>
        <w:rPr>
          <w:rStyle w:val="s1"/>
        </w:rPr>
        <w:t xml:space="preserve">Статья 417. </w:t>
      </w:r>
      <w:r>
        <w:rPr>
          <w:rStyle w:val="s0"/>
          <w:b/>
          <w:bCs/>
        </w:rPr>
        <w:t>Авторизация н</w:t>
      </w:r>
      <w:r>
        <w:rPr>
          <w:rStyle w:val="s0"/>
          <w:b/>
          <w:bCs/>
        </w:rPr>
        <w:t>а осуществление таможенной брокерской деятельности</w:t>
      </w:r>
    </w:p>
    <w:p w:rsidR="00000000" w:rsidRDefault="007E4C23">
      <w:pPr>
        <w:pStyle w:val="pj"/>
      </w:pPr>
      <w:r>
        <w:rPr>
          <w:rStyle w:val="s0"/>
        </w:rPr>
        <w:t>1. Авторизация на осуществление таможенной брокерской деятельности предоставляется предприятию, отвечающему:</w:t>
      </w:r>
    </w:p>
    <w:p w:rsidR="00000000" w:rsidRDefault="007E4C23">
      <w:pPr>
        <w:pStyle w:val="pj"/>
      </w:pPr>
      <w:r>
        <w:rPr>
          <w:rStyle w:val="s0"/>
        </w:rPr>
        <w:t xml:space="preserve">1) критерию, определенному пунктом 1 части третьей </w:t>
      </w:r>
      <w:hyperlink w:anchor="sub120000" w:history="1">
        <w:r>
          <w:rPr>
            <w:rStyle w:val="a4"/>
            <w:color w:val="0000FF"/>
            <w:u w:val="single"/>
          </w:rPr>
          <w:t>статьи 12</w:t>
        </w:r>
      </w:hyperlink>
      <w:r>
        <w:rPr>
          <w:rStyle w:val="s0"/>
        </w:rPr>
        <w:t xml:space="preserve"> нас</w:t>
      </w:r>
      <w:r>
        <w:rPr>
          <w:rStyle w:val="s0"/>
        </w:rPr>
        <w:t>тоящего Кодекса;</w:t>
      </w:r>
    </w:p>
    <w:p w:rsidR="00000000" w:rsidRDefault="007E4C23">
      <w:pPr>
        <w:pStyle w:val="pj"/>
      </w:pPr>
      <w:r>
        <w:rPr>
          <w:rStyle w:val="s0"/>
        </w:rPr>
        <w:t xml:space="preserve">2) условиям, определенным пунктами 2 и 4 части четвертой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pPr>
      <w:r>
        <w:rPr>
          <w:rStyle w:val="s0"/>
        </w:rPr>
        <w:t>2. Решение о предоставлении авторизации на осуществление таможенной брокерской деятельности принимается по заявлению о п</w:t>
      </w:r>
      <w:r>
        <w:rPr>
          <w:rStyle w:val="s0"/>
        </w:rPr>
        <w:t>редоставлении авторизации в порядке, предусмотренном главой 3 настоящего Кодекса.</w:t>
      </w:r>
    </w:p>
    <w:p w:rsidR="00000000" w:rsidRDefault="007E4C23">
      <w:pPr>
        <w:pStyle w:val="pj"/>
      </w:pPr>
      <w:r>
        <w:rPr>
          <w:rStyle w:val="s0"/>
        </w:rPr>
        <w:t>3. В случае остановки, отмены или аннулирования авторизации на осуществление таможенной брокерской деятельности принятие таможенных деклараций, поданных таким таможенным брок</w:t>
      </w:r>
      <w:r>
        <w:rPr>
          <w:rStyle w:val="s0"/>
        </w:rPr>
        <w:t>ером, запрещается.</w:t>
      </w:r>
    </w:p>
    <w:p w:rsidR="00000000" w:rsidRDefault="007E4C23">
      <w:pPr>
        <w:pStyle w:val="pj"/>
      </w:pPr>
      <w:r>
        <w:t> </w:t>
      </w:r>
    </w:p>
    <w:p w:rsidR="00000000" w:rsidRDefault="007E4C23">
      <w:pPr>
        <w:pStyle w:val="pj"/>
        <w:ind w:left="1200" w:hanging="800"/>
      </w:pPr>
      <w:bookmarkStart w:id="497" w:name="SUB4180000"/>
      <w:bookmarkEnd w:id="497"/>
      <w:r>
        <w:rPr>
          <w:rStyle w:val="s1"/>
        </w:rPr>
        <w:t>Статья 418. Агент по таможенному оформлению</w:t>
      </w:r>
    </w:p>
    <w:p w:rsidR="00000000" w:rsidRDefault="007E4C23">
      <w:pPr>
        <w:pStyle w:val="pj"/>
      </w:pPr>
      <w:r>
        <w:rPr>
          <w:rStyle w:val="s0"/>
        </w:rPr>
        <w:t>1. Агент по таможенному оформлению - это физическое лицо - резидент, который находится в трудовых отношениях с таможенным брокером и непосредственно выполняет в интересах лица, которое предст</w:t>
      </w:r>
      <w:r>
        <w:rPr>
          <w:rStyle w:val="s0"/>
        </w:rPr>
        <w:t>авляет таможенный брокер, действия, связанные с предъявлением таможенному органу товаров, транспортных средств коммерческого назначения, а также документов, необходимых для осуществления их таможенного контроля и таможенного оформления.</w:t>
      </w:r>
    </w:p>
    <w:p w:rsidR="00000000" w:rsidRDefault="007E4C23">
      <w:pPr>
        <w:pStyle w:val="pj"/>
      </w:pPr>
      <w:r>
        <w:rPr>
          <w:rStyle w:val="s0"/>
        </w:rPr>
        <w:t>2. Агент по таможен</w:t>
      </w:r>
      <w:r>
        <w:rPr>
          <w:rStyle w:val="s0"/>
        </w:rPr>
        <w:t>ному оформлению имеет право выполнять свои функции по предъявлении таможенному органу товаров, транспортных средств коммерческого назначения, а также документов, необходимых для их таможенного контроля и таможенного оформления, в любом таможенном органе Ук</w:t>
      </w:r>
      <w:r>
        <w:rPr>
          <w:rStyle w:val="s0"/>
        </w:rPr>
        <w:t>раины.</w:t>
      </w:r>
    </w:p>
    <w:p w:rsidR="00000000" w:rsidRDefault="007E4C23">
      <w:pPr>
        <w:pStyle w:val="pj"/>
      </w:pPr>
      <w:r>
        <w:t> </w:t>
      </w:r>
    </w:p>
    <w:p w:rsidR="00000000" w:rsidRDefault="007E4C23">
      <w:pPr>
        <w:pStyle w:val="pj"/>
        <w:ind w:left="1200" w:hanging="800"/>
      </w:pPr>
      <w:bookmarkStart w:id="498" w:name="SUB4190000"/>
      <w:bookmarkEnd w:id="498"/>
      <w:r>
        <w:rPr>
          <w:rStyle w:val="s1"/>
        </w:rPr>
        <w:t>Статья 419. Информация, полученная таможенным брокером и его работниками - агентами по таможенному оформлению от лица, которое представляет таможенный брокер</w:t>
      </w:r>
    </w:p>
    <w:p w:rsidR="00000000" w:rsidRDefault="007E4C23">
      <w:pPr>
        <w:pStyle w:val="pj"/>
      </w:pPr>
      <w:r>
        <w:rPr>
          <w:rStyle w:val="s0"/>
        </w:rPr>
        <w:t>1. Информация, полученная таможенным брокером и его работниками - агентами по таможенному</w:t>
      </w:r>
      <w:r>
        <w:rPr>
          <w:rStyle w:val="s0"/>
        </w:rPr>
        <w:t xml:space="preserve"> оформлению от лица, которое представляет таможенный брокер, в процессе выполнения таможенных формальностей, может использоваться исключительно для целей выполнения этих формальностей.</w:t>
      </w:r>
    </w:p>
    <w:p w:rsidR="00000000" w:rsidRDefault="007E4C23">
      <w:pPr>
        <w:pStyle w:val="pj"/>
      </w:pPr>
      <w:r>
        <w:rPr>
          <w:rStyle w:val="s0"/>
        </w:rPr>
        <w:t>2. За разглашение информации, составляющей коммерческую тайну или является конфиденциальной, таможенный брокер и его сотрудники - агенты по таможенному оформлению несут ответственность согласно закону.</w:t>
      </w:r>
    </w:p>
    <w:p w:rsidR="00000000" w:rsidRDefault="007E4C23">
      <w:pPr>
        <w:pStyle w:val="pj"/>
      </w:pPr>
      <w:r>
        <w:rPr>
          <w:rStyle w:val="s0"/>
        </w:rPr>
        <w:t> </w:t>
      </w:r>
    </w:p>
    <w:p w:rsidR="00000000" w:rsidRDefault="007E4C23">
      <w:pPr>
        <w:pStyle w:val="pc"/>
      </w:pPr>
      <w:bookmarkStart w:id="499" w:name="SUB4200000"/>
      <w:bookmarkEnd w:id="499"/>
      <w:r>
        <w:rPr>
          <w:rStyle w:val="s1"/>
        </w:rPr>
        <w:t>Глава 60. Открытие и эксплуатация магазина беспошлин</w:t>
      </w:r>
      <w:r>
        <w:rPr>
          <w:rStyle w:val="s1"/>
        </w:rPr>
        <w:t>ной торговли</w:t>
      </w:r>
    </w:p>
    <w:p w:rsidR="00000000" w:rsidRDefault="007E4C23">
      <w:pPr>
        <w:pStyle w:val="pj"/>
      </w:pPr>
      <w:r>
        <w:t> </w:t>
      </w:r>
    </w:p>
    <w:p w:rsidR="00000000" w:rsidRDefault="007E4C23">
      <w:pPr>
        <w:pStyle w:val="pj"/>
      </w:pPr>
      <w:r>
        <w:rPr>
          <w:rStyle w:val="s1"/>
        </w:rPr>
        <w:t xml:space="preserve">Статья 420. </w:t>
      </w:r>
      <w:r>
        <w:rPr>
          <w:rStyle w:val="s0"/>
        </w:rPr>
        <w:t>Исключена</w:t>
      </w:r>
    </w:p>
    <w:p w:rsidR="00000000" w:rsidRDefault="007E4C23">
      <w:pPr>
        <w:pStyle w:val="pj"/>
      </w:pPr>
      <w:r>
        <w:t> </w:t>
      </w:r>
    </w:p>
    <w:p w:rsidR="00000000" w:rsidRDefault="007E4C23">
      <w:pPr>
        <w:pStyle w:val="pj"/>
      </w:pPr>
      <w:bookmarkStart w:id="500" w:name="SUB4210000"/>
      <w:bookmarkEnd w:id="500"/>
      <w:r>
        <w:rPr>
          <w:rStyle w:val="s1"/>
        </w:rPr>
        <w:t xml:space="preserve">Статья 421. </w:t>
      </w:r>
      <w:r>
        <w:rPr>
          <w:rStyle w:val="s0"/>
          <w:b/>
          <w:bCs/>
        </w:rPr>
        <w:t>Разрешение на эксплуатацию магазина беспошлинной торговли</w:t>
      </w:r>
    </w:p>
    <w:p w:rsidR="00000000" w:rsidRDefault="007E4C23">
      <w:pPr>
        <w:pStyle w:val="pj"/>
      </w:pPr>
      <w:r>
        <w:rPr>
          <w:rStyle w:val="s0"/>
        </w:rPr>
        <w:t xml:space="preserve">1. Эксплуатация магазина беспошлинной торговли осуществляется предприятием на основании разрешения на эксплуатацию магазина беспошлинной торговли. </w:t>
      </w:r>
      <w:r>
        <w:rPr>
          <w:rStyle w:val="s0"/>
        </w:rPr>
        <w:t>Предприятие, получившее разрешение на эксплуатацию магазина беспошлинной торговли, считается держателем магазина беспошлинной торговли.</w:t>
      </w:r>
    </w:p>
    <w:p w:rsidR="00000000" w:rsidRDefault="007E4C23">
      <w:pPr>
        <w:pStyle w:val="pj"/>
      </w:pPr>
      <w:r>
        <w:rPr>
          <w:rStyle w:val="s0"/>
        </w:rPr>
        <w:t>2. Решение о предоставлении разрешения на эксплуатацию магазина беспошлинной торговли принимается по заявлению о предост</w:t>
      </w:r>
      <w:r>
        <w:rPr>
          <w:rStyle w:val="s0"/>
        </w:rPr>
        <w:t xml:space="preserve">авлении разрешения в порядке, определенном центральным органом исполнительной власти, обеспечивающим формирование и реализующим государственную финансовую политику, в соответствии с частью первой </w:t>
      </w:r>
      <w:hyperlink w:anchor="sub4070000" w:history="1">
        <w:r>
          <w:rPr>
            <w:rStyle w:val="a4"/>
            <w:color w:val="0000FF"/>
            <w:u w:val="single"/>
          </w:rPr>
          <w:t>статьи 407</w:t>
        </w:r>
      </w:hyperlink>
      <w:r>
        <w:rPr>
          <w:rStyle w:val="s0"/>
        </w:rPr>
        <w:t xml:space="preserve"> настоящего Кодек</w:t>
      </w:r>
      <w:r>
        <w:rPr>
          <w:rStyle w:val="s0"/>
        </w:rPr>
        <w:t>са.</w:t>
      </w:r>
    </w:p>
    <w:p w:rsidR="00000000" w:rsidRDefault="007E4C23">
      <w:pPr>
        <w:pStyle w:val="pj"/>
      </w:pPr>
      <w:r>
        <w:rPr>
          <w:rStyle w:val="s0"/>
        </w:rPr>
        <w:t>3. Помещение магазина беспошлинной торговли может включать:</w:t>
      </w:r>
    </w:p>
    <w:p w:rsidR="00000000" w:rsidRDefault="007E4C23">
      <w:pPr>
        <w:pStyle w:val="pj"/>
      </w:pPr>
      <w:r>
        <w:rPr>
          <w:rStyle w:val="s0"/>
        </w:rPr>
        <w:t>1) торговый зал (залы), включая бар или другие пункты общественного питания;</w:t>
      </w:r>
    </w:p>
    <w:p w:rsidR="00000000" w:rsidRDefault="007E4C23">
      <w:pPr>
        <w:pStyle w:val="pj"/>
      </w:pPr>
      <w:r>
        <w:rPr>
          <w:rStyle w:val="s0"/>
        </w:rPr>
        <w:t>2) вспомогательные помещения;</w:t>
      </w:r>
    </w:p>
    <w:p w:rsidR="00000000" w:rsidRDefault="007E4C23">
      <w:pPr>
        <w:pStyle w:val="pj"/>
      </w:pPr>
      <w:r>
        <w:rPr>
          <w:rStyle w:val="s0"/>
        </w:rPr>
        <w:t>3) склады магазина, в том числе склады для товаров, реализуемых в торговых залах, рас</w:t>
      </w:r>
      <w:r>
        <w:rPr>
          <w:rStyle w:val="s0"/>
        </w:rPr>
        <w:t>положенных в различных пунктах пропуска, и перемещаются между ними исключительно под таможенным контролем, и для имущества, которое используется в таких торговых залах для реализации указанных товаров.</w:t>
      </w:r>
    </w:p>
    <w:p w:rsidR="00000000" w:rsidRDefault="007E4C23">
      <w:pPr>
        <w:pStyle w:val="pj"/>
      </w:pPr>
      <w:r>
        <w:rPr>
          <w:rStyle w:val="s0"/>
        </w:rPr>
        <w:t>4. Расположение магазинов беспошлинной торговли и условия реализации товаров должны исключать возможность непосредственного ввоза таких товаров для потребления на таможенной территории Украины.</w:t>
      </w:r>
    </w:p>
    <w:p w:rsidR="00000000" w:rsidRDefault="007E4C23">
      <w:pPr>
        <w:pStyle w:val="pj"/>
      </w:pPr>
      <w:r>
        <w:rPr>
          <w:rStyle w:val="s0"/>
        </w:rPr>
        <w:t>5. В помещении магазина беспошлинной торговли создается зона т</w:t>
      </w:r>
      <w:r>
        <w:rPr>
          <w:rStyle w:val="s0"/>
        </w:rPr>
        <w:t>аможенного контроля.</w:t>
      </w:r>
    </w:p>
    <w:p w:rsidR="00000000" w:rsidRDefault="007E4C23">
      <w:pPr>
        <w:pStyle w:val="pj"/>
      </w:pPr>
      <w:r>
        <w:rPr>
          <w:rStyle w:val="s0"/>
        </w:rPr>
        <w:t>6. Взаимоотношения держателя магазина беспошлинной торговли с таможней, в зоне деятельности которой эксплуатируется магазин беспошлинной торговли, определяются соответствующей процедурой.</w:t>
      </w:r>
    </w:p>
    <w:p w:rsidR="00000000" w:rsidRDefault="007E4C23">
      <w:pPr>
        <w:pStyle w:val="pj"/>
      </w:pPr>
      <w:r>
        <w:t> </w:t>
      </w:r>
    </w:p>
    <w:p w:rsidR="00000000" w:rsidRDefault="007E4C23">
      <w:pPr>
        <w:pStyle w:val="pj"/>
      </w:pPr>
      <w:bookmarkStart w:id="501" w:name="SUB4220000"/>
      <w:bookmarkEnd w:id="501"/>
      <w:r>
        <w:rPr>
          <w:rStyle w:val="s1"/>
        </w:rPr>
        <w:t xml:space="preserve">Статья 422. </w:t>
      </w:r>
      <w:r>
        <w:rPr>
          <w:rStyle w:val="s0"/>
          <w:b/>
          <w:bCs/>
        </w:rPr>
        <w:t>Обязанности и ответственность вла</w:t>
      </w:r>
      <w:r>
        <w:rPr>
          <w:rStyle w:val="s0"/>
          <w:b/>
          <w:bCs/>
        </w:rPr>
        <w:t>дельца магазина беспошлинной торговли</w:t>
      </w:r>
    </w:p>
    <w:p w:rsidR="00000000" w:rsidRDefault="007E4C23">
      <w:pPr>
        <w:pStyle w:val="pj"/>
      </w:pPr>
      <w:r>
        <w:rPr>
          <w:rStyle w:val="s0"/>
        </w:rPr>
        <w:t>1. Держатель магазина беспошлинной торговли обязан:</w:t>
      </w:r>
    </w:p>
    <w:p w:rsidR="00000000" w:rsidRDefault="007E4C23">
      <w:pPr>
        <w:pStyle w:val="pj"/>
      </w:pPr>
      <w:r>
        <w:rPr>
          <w:rStyle w:val="s0"/>
        </w:rPr>
        <w:t xml:space="preserve">1) своевременно декларировать таможенному органу, в зоне деятельности которого располагается магазин, товары, поступающие в магазин или выбывающие из магазина, в том </w:t>
      </w:r>
      <w:r>
        <w:rPr>
          <w:rStyle w:val="s0"/>
        </w:rPr>
        <w:t>числе товарные недостачи, возникшие не вследствие умышленных действий держателя магазина, и подавать все документы, необходимые для осуществления таможенного контроля и таможенного оформления таких товаров;</w:t>
      </w:r>
    </w:p>
    <w:p w:rsidR="00000000" w:rsidRDefault="007E4C23">
      <w:pPr>
        <w:pStyle w:val="pj"/>
      </w:pPr>
      <w:r>
        <w:rPr>
          <w:rStyle w:val="s0"/>
        </w:rPr>
        <w:t xml:space="preserve">2) вести учет товаров, размещаемых, хранящихся и </w:t>
      </w:r>
      <w:r>
        <w:rPr>
          <w:rStyle w:val="s0"/>
        </w:rPr>
        <w:t>реализуемых магазином беспошлинной торговли и ежеквартально подавать в таможенный орган, в зоне деятельности которого располагается магазин, отчет о движении товаров в магазине по форме, установленной Центральным органом исполнительной власти, обеспечивающ</w:t>
      </w:r>
      <w:r>
        <w:rPr>
          <w:rStyle w:val="s0"/>
        </w:rPr>
        <w:t>им формирование и реализующим государственную финансовую политику;</w:t>
      </w:r>
    </w:p>
    <w:p w:rsidR="00000000" w:rsidRDefault="007E4C23">
      <w:pPr>
        <w:pStyle w:val="pj"/>
      </w:pPr>
      <w:r>
        <w:rPr>
          <w:rStyle w:val="s0"/>
        </w:rPr>
        <w:t>3) соблюдать условия предоставления разрешения на эксплуатацию магазина беспошлинной торговли и условий, определенных таким разрешением, а также положений настоящего Кодекса и других законо</w:t>
      </w:r>
      <w:r>
        <w:rPr>
          <w:rStyle w:val="s0"/>
        </w:rPr>
        <w:t>дательных актов Украины относительно условий деятельности магазина беспошлинной торговли;</w:t>
      </w:r>
    </w:p>
    <w:p w:rsidR="00000000" w:rsidRDefault="007E4C23">
      <w:pPr>
        <w:pStyle w:val="pj"/>
      </w:pPr>
      <w:r>
        <w:rPr>
          <w:rStyle w:val="s0"/>
        </w:rPr>
        <w:t>4) исключить возможность потери или выдачи без разрешения таможенного органа товаров, помещенных в таможенный режим беспошлинной торговли, которые хранятся в магазине</w:t>
      </w:r>
      <w:r>
        <w:rPr>
          <w:rStyle w:val="s0"/>
        </w:rPr>
        <w:t xml:space="preserve"> беспошлинной торговли, и принимать меры к предотвращению изъятия товаров из магазина беспошлинной торговли вне таможенного контроля;</w:t>
      </w:r>
    </w:p>
    <w:p w:rsidR="00000000" w:rsidRDefault="007E4C23">
      <w:pPr>
        <w:pStyle w:val="pj"/>
      </w:pPr>
      <w:r>
        <w:rPr>
          <w:rStyle w:val="s0"/>
        </w:rPr>
        <w:t>5) выполнять другие обязанности, возникающие в результате хранения товаров, помещенных в таможенный режим беспошлинной тор</w:t>
      </w:r>
      <w:r>
        <w:rPr>
          <w:rStyle w:val="s0"/>
        </w:rPr>
        <w:t>говли.</w:t>
      </w:r>
    </w:p>
    <w:p w:rsidR="00000000" w:rsidRDefault="007E4C23">
      <w:pPr>
        <w:pStyle w:val="pj"/>
      </w:pPr>
      <w:r>
        <w:rPr>
          <w:rStyle w:val="s0"/>
        </w:rPr>
        <w:t>2. Держатель магазина беспошлинной торговли несет предусмотренную настоящим Кодексом и другими законами Украины ответственность за:</w:t>
      </w:r>
    </w:p>
    <w:p w:rsidR="00000000" w:rsidRDefault="007E4C23">
      <w:pPr>
        <w:pStyle w:val="pj"/>
      </w:pPr>
      <w:r>
        <w:rPr>
          <w:rStyle w:val="s0"/>
        </w:rPr>
        <w:t>1) несоблюдение требований настоящего Кодекса относительно декларирования и выполнения таможенных формальностей при п</w:t>
      </w:r>
      <w:r>
        <w:rPr>
          <w:rStyle w:val="s0"/>
        </w:rPr>
        <w:t>омещении товаров в таможенный режим беспошлинной торговли и изменении их таможенного режима, а также относительно условий реализации таких товаров, определенных законодательством Украины;</w:t>
      </w:r>
    </w:p>
    <w:p w:rsidR="00000000" w:rsidRDefault="007E4C23">
      <w:pPr>
        <w:pStyle w:val="pj"/>
      </w:pPr>
      <w:r>
        <w:rPr>
          <w:rStyle w:val="s0"/>
        </w:rPr>
        <w:t>2) ненадлежащее ведение учета товаров, размещаемых и хранящихся в ма</w:t>
      </w:r>
      <w:r>
        <w:rPr>
          <w:rStyle w:val="s0"/>
        </w:rPr>
        <w:t>газине беспошлинной торговли;</w:t>
      </w:r>
    </w:p>
    <w:p w:rsidR="00000000" w:rsidRDefault="007E4C23">
      <w:pPr>
        <w:pStyle w:val="pj"/>
      </w:pPr>
      <w:r>
        <w:rPr>
          <w:rStyle w:val="s0"/>
        </w:rPr>
        <w:t>3) несоблюдение условий предоставления разрешения на эксплуатацию магазина беспошлинной торговли и условий, определенных таким разрешением, несоблюдение положений настоящего Кодекса и других законодательных актов Украины относ</w:t>
      </w:r>
      <w:r>
        <w:rPr>
          <w:rStyle w:val="s0"/>
        </w:rPr>
        <w:t>ительно условий деятельности магазина беспошлинной торговли;</w:t>
      </w:r>
    </w:p>
    <w:p w:rsidR="00000000" w:rsidRDefault="007E4C23">
      <w:pPr>
        <w:pStyle w:val="pj"/>
      </w:pPr>
      <w:r>
        <w:rPr>
          <w:rStyle w:val="s0"/>
        </w:rPr>
        <w:t>4) выдачу товаров без разрешения таможенного органа;</w:t>
      </w:r>
    </w:p>
    <w:p w:rsidR="00000000" w:rsidRDefault="007E4C23">
      <w:pPr>
        <w:pStyle w:val="pj"/>
      </w:pPr>
      <w:r>
        <w:rPr>
          <w:rStyle w:val="s0"/>
        </w:rPr>
        <w:t>5) утрату товаров, кроме случаев, если эти товары были уничтожены или безвозвратно повреждены вследствие аварии, действия обстоятельств непреодолимой силы или естественной убыли при нормальных условиях хранения;</w:t>
      </w:r>
    </w:p>
    <w:p w:rsidR="00000000" w:rsidRDefault="007E4C23">
      <w:pPr>
        <w:pStyle w:val="pj"/>
      </w:pPr>
      <w:r>
        <w:rPr>
          <w:rStyle w:val="s0"/>
        </w:rPr>
        <w:t>6) непринятие мер по товарам, предусмотренны</w:t>
      </w:r>
      <w:r>
        <w:rPr>
          <w:rStyle w:val="s0"/>
        </w:rPr>
        <w:t xml:space="preserve">м </w:t>
      </w:r>
      <w:hyperlink w:anchor="sub4230000" w:history="1">
        <w:r>
          <w:rPr>
            <w:rStyle w:val="a4"/>
            <w:color w:val="0000FF"/>
            <w:u w:val="single"/>
          </w:rPr>
          <w:t>статьей 423</w:t>
        </w:r>
      </w:hyperlink>
      <w:r>
        <w:rPr>
          <w:rStyle w:val="s0"/>
        </w:rPr>
        <w:t xml:space="preserve"> настоящего Кодекса.</w:t>
      </w:r>
    </w:p>
    <w:p w:rsidR="00000000" w:rsidRDefault="007E4C23">
      <w:pPr>
        <w:pStyle w:val="pj"/>
      </w:pPr>
      <w:r>
        <w:rPr>
          <w:rStyle w:val="s0"/>
        </w:rPr>
        <w:t>3. В случае потери товаров, выдачи их без разрешения таможенного органа, держатель магазина беспошлинной торговли обязан уплатить таможенные платежи, подлежащие уплате при выпуске таких тов</w:t>
      </w:r>
      <w:r>
        <w:rPr>
          <w:rStyle w:val="s0"/>
        </w:rPr>
        <w:t>аров в свободное обращение.</w:t>
      </w:r>
    </w:p>
    <w:p w:rsidR="00000000" w:rsidRDefault="007E4C23">
      <w:pPr>
        <w:pStyle w:val="pj"/>
      </w:pPr>
      <w:r>
        <w:rPr>
          <w:rStyle w:val="s0"/>
        </w:rPr>
        <w:t>4. Держатель магазина беспошлинной торговли освобождается от обязанности по уплате таможенных платежей, подлежащих уплате при выпуске таких товаров в свободное обращение, если товары, хранящиеся в магазине беспошлинной торговли,</w:t>
      </w:r>
      <w:r>
        <w:rPr>
          <w:rStyle w:val="s0"/>
        </w:rPr>
        <w:t xml:space="preserve"> потеряны в результате аварии, действия обстоятельств непреодолимой силы, что подтверждено в установленном порядке, а также в случае естественных потерь при нормальных условиях хранения.</w:t>
      </w:r>
    </w:p>
    <w:p w:rsidR="00000000" w:rsidRDefault="007E4C23">
      <w:pPr>
        <w:pStyle w:val="pj"/>
      </w:pPr>
      <w:r>
        <w:t> </w:t>
      </w:r>
    </w:p>
    <w:p w:rsidR="00000000" w:rsidRDefault="007E4C23">
      <w:pPr>
        <w:pStyle w:val="pj"/>
        <w:ind w:left="1200" w:hanging="800"/>
      </w:pPr>
      <w:bookmarkStart w:id="502" w:name="SUB4230000"/>
      <w:bookmarkEnd w:id="502"/>
      <w:r>
        <w:rPr>
          <w:rStyle w:val="s1"/>
        </w:rPr>
        <w:t>Статья 423. Распоряжение товарами, которые находятся в магазине бес</w:t>
      </w:r>
      <w:r>
        <w:rPr>
          <w:rStyle w:val="s1"/>
        </w:rPr>
        <w:t xml:space="preserve">пошлинной торговли, в случае приостановления, </w:t>
      </w:r>
      <w:r>
        <w:rPr>
          <w:rStyle w:val="s0"/>
          <w:b/>
          <w:bCs/>
        </w:rPr>
        <w:t>отмены</w:t>
      </w:r>
      <w:r>
        <w:rPr>
          <w:rStyle w:val="s1"/>
        </w:rPr>
        <w:t xml:space="preserve"> или аннулирования разрешения на эксплуатацию этого магазина</w:t>
      </w:r>
    </w:p>
    <w:p w:rsidR="00000000" w:rsidRDefault="007E4C23">
      <w:pPr>
        <w:pStyle w:val="pj"/>
      </w:pPr>
      <w:r>
        <w:rPr>
          <w:rStyle w:val="s0"/>
        </w:rPr>
        <w:t>1. В случае приостановления, отмены или аннулирования разрешения на эксплуатацию магазина беспошлинной торговли продажи (поставки) товаров этим</w:t>
      </w:r>
      <w:r>
        <w:rPr>
          <w:rStyle w:val="s0"/>
        </w:rPr>
        <w:t xml:space="preserve"> магазином и размещение в нем новых партий товаров запрещаются.</w:t>
      </w:r>
    </w:p>
    <w:p w:rsidR="00000000" w:rsidRDefault="007E4C23">
      <w:pPr>
        <w:pStyle w:val="pj"/>
      </w:pPr>
      <w:r>
        <w:rPr>
          <w:rStyle w:val="s0"/>
        </w:rPr>
        <w:t>2. В течение 30 дней со дня вступления в силу решения об отмене или аннулирования разрешения на эксплуатацию магазина беспошлинной торговли товары, находящиеся в этом магазине и находятся в та</w:t>
      </w:r>
      <w:r>
        <w:rPr>
          <w:rStyle w:val="s0"/>
        </w:rPr>
        <w:t xml:space="preserve">моженном режиме беспошлинной торговли, подлежат декларированию держателем магазина к другому таможенному режиму в соответствии с частью первой </w:t>
      </w:r>
      <w:hyperlink w:anchor="sub73080000" w:history="1">
        <w:r>
          <w:rPr>
            <w:rStyle w:val="a4"/>
            <w:color w:val="0000FF"/>
            <w:u w:val="single"/>
          </w:rPr>
          <w:t xml:space="preserve">статьи 73 </w:t>
        </w:r>
        <w:r>
          <w:rPr>
            <w:rStyle w:val="a4"/>
            <w:color w:val="0000FF"/>
            <w:u w:val="single"/>
            <w:vertAlign w:val="superscript"/>
          </w:rPr>
          <w:t>8</w:t>
        </w:r>
      </w:hyperlink>
      <w:r>
        <w:rPr>
          <w:rStyle w:val="s0"/>
          <w:vertAlign w:val="superscript"/>
        </w:rPr>
        <w:t xml:space="preserve"> </w:t>
      </w:r>
      <w:r>
        <w:rPr>
          <w:rStyle w:val="s0"/>
        </w:rPr>
        <w:t>настоящего Кодекса или размещению в порядке, установленном настоящи</w:t>
      </w:r>
      <w:r>
        <w:rPr>
          <w:rStyle w:val="s0"/>
        </w:rPr>
        <w:t>м Кодексом, в другом магазине беспошлинной торговли.</w:t>
      </w:r>
    </w:p>
    <w:p w:rsidR="00000000" w:rsidRDefault="007E4C23">
      <w:pPr>
        <w:pStyle w:val="pj"/>
      </w:pPr>
      <w:r>
        <w:rPr>
          <w:rStyle w:val="s0"/>
        </w:rPr>
        <w:t>3. Предусмотренную этим Кодексом административную ответственность за нарушение установленных частью второй настоящей статьи порядка и сроков распоряжение товарами, помещенными в магазине беспошлинной тор</w:t>
      </w:r>
      <w:r>
        <w:rPr>
          <w:rStyle w:val="s0"/>
        </w:rPr>
        <w:t>говли, в случае приостановления, отмены или аннулирования разрешения на его эксплуатацию несет держатель этого магазина.</w:t>
      </w:r>
    </w:p>
    <w:p w:rsidR="00000000" w:rsidRDefault="007E4C23">
      <w:pPr>
        <w:pStyle w:val="pc"/>
      </w:pPr>
      <w:r>
        <w:rPr>
          <w:rStyle w:val="s1"/>
        </w:rPr>
        <w:t> </w:t>
      </w:r>
    </w:p>
    <w:p w:rsidR="00000000" w:rsidRDefault="007E4C23">
      <w:pPr>
        <w:pStyle w:val="pc"/>
      </w:pPr>
      <w:bookmarkStart w:id="503" w:name="SUB4240000"/>
      <w:bookmarkEnd w:id="503"/>
      <w:r>
        <w:rPr>
          <w:rStyle w:val="s1"/>
        </w:rPr>
        <w:t xml:space="preserve">Глава 61. </w:t>
      </w:r>
      <w:r>
        <w:rPr>
          <w:b/>
          <w:bCs/>
        </w:rPr>
        <w:t>Эксплуатация таможенного склада</w:t>
      </w:r>
    </w:p>
    <w:p w:rsidR="00000000" w:rsidRDefault="007E4C23">
      <w:pPr>
        <w:pStyle w:val="pj"/>
      </w:pPr>
      <w:r>
        <w:t> </w:t>
      </w:r>
    </w:p>
    <w:p w:rsidR="00000000" w:rsidRDefault="007E4C23">
      <w:pPr>
        <w:pStyle w:val="pj"/>
        <w:ind w:left="1200" w:hanging="800"/>
      </w:pPr>
      <w:r>
        <w:rPr>
          <w:rStyle w:val="s1"/>
        </w:rPr>
        <w:t>Статья 424. Таможенный склад</w:t>
      </w:r>
    </w:p>
    <w:p w:rsidR="00000000" w:rsidRDefault="007E4C23">
      <w:pPr>
        <w:pStyle w:val="pj"/>
      </w:pPr>
      <w:r>
        <w:rPr>
          <w:rStyle w:val="s0"/>
        </w:rPr>
        <w:t>1. Таможенный склад - это соответствующим образом оборудован</w:t>
      </w:r>
      <w:r>
        <w:rPr>
          <w:rStyle w:val="s0"/>
        </w:rPr>
        <w:t>ные объекты предприятия, предназначенные для хранения товаров под таможенным контролем и определенные в авторизации на эксплуатацию таможенного склада.</w:t>
      </w:r>
    </w:p>
    <w:p w:rsidR="00000000" w:rsidRDefault="007E4C23">
      <w:pPr>
        <w:pStyle w:val="pj"/>
      </w:pPr>
      <w:r>
        <w:rPr>
          <w:rStyle w:val="s0"/>
        </w:rPr>
        <w:t>2. Таможенный склад может быть открытого или закрытого типа.</w:t>
      </w:r>
    </w:p>
    <w:p w:rsidR="00000000" w:rsidRDefault="007E4C23">
      <w:pPr>
        <w:pStyle w:val="pj"/>
      </w:pPr>
      <w:r>
        <w:rPr>
          <w:rStyle w:val="s0"/>
        </w:rPr>
        <w:t>3. Таможенный склад открытого типа предназн</w:t>
      </w:r>
      <w:r>
        <w:rPr>
          <w:rStyle w:val="s0"/>
        </w:rPr>
        <w:t>ачен для хранения под таможенным контролем товаров, декларируемых держателем этого склада или любым другим лицом.</w:t>
      </w:r>
    </w:p>
    <w:p w:rsidR="00000000" w:rsidRDefault="007E4C23">
      <w:pPr>
        <w:pStyle w:val="pj"/>
      </w:pPr>
      <w:r>
        <w:rPr>
          <w:rStyle w:val="s0"/>
        </w:rPr>
        <w:t>4. Таможенный склад открытого типа может быть:</w:t>
      </w:r>
    </w:p>
    <w:p w:rsidR="00000000" w:rsidRDefault="007E4C23">
      <w:pPr>
        <w:pStyle w:val="pj"/>
      </w:pPr>
      <w:r>
        <w:rPr>
          <w:rStyle w:val="s0"/>
        </w:rPr>
        <w:t>1) типа I - если обязанности по хранению и декларированию товаров в таможенный режим таможенног</w:t>
      </w:r>
      <w:r>
        <w:rPr>
          <w:rStyle w:val="s0"/>
        </w:rPr>
        <w:t>о склада возложены на держателя таможенного склада и на держателя таможенного режима;</w:t>
      </w:r>
    </w:p>
    <w:p w:rsidR="00000000" w:rsidRDefault="007E4C23">
      <w:pPr>
        <w:pStyle w:val="pj"/>
      </w:pPr>
      <w:r>
        <w:rPr>
          <w:rStyle w:val="s0"/>
        </w:rPr>
        <w:t>2) типа II - если обязанности по хранению и декларированию товаров в таможенный режим таможенного склада возложены исключительно на держателя таможенного режима;</w:t>
      </w:r>
    </w:p>
    <w:p w:rsidR="00000000" w:rsidRDefault="007E4C23">
      <w:pPr>
        <w:pStyle w:val="pj"/>
      </w:pPr>
      <w:r>
        <w:rPr>
          <w:rStyle w:val="s0"/>
        </w:rPr>
        <w:t xml:space="preserve">3) типа </w:t>
      </w:r>
      <w:r>
        <w:rPr>
          <w:rStyle w:val="s0"/>
        </w:rPr>
        <w:t>III - если держателем склада является таможенный орган (состав таможенного органа).</w:t>
      </w:r>
    </w:p>
    <w:p w:rsidR="00000000" w:rsidRDefault="007E4C23">
      <w:pPr>
        <w:pStyle w:val="pj"/>
      </w:pPr>
      <w:r>
        <w:rPr>
          <w:rStyle w:val="s0"/>
        </w:rPr>
        <w:t xml:space="preserve">5. Таможенный склад закрытого типа назначается исключительно для хранения под таможенным контролем товаров, декларируемых держателем этого склада, который также держателем </w:t>
      </w:r>
      <w:r>
        <w:rPr>
          <w:rStyle w:val="s0"/>
        </w:rPr>
        <w:t>таможенного режима, но не обязательно является собственником товаров.</w:t>
      </w:r>
    </w:p>
    <w:p w:rsidR="00000000" w:rsidRDefault="007E4C23">
      <w:pPr>
        <w:pStyle w:val="pj"/>
      </w:pPr>
      <w:r>
        <w:rPr>
          <w:rStyle w:val="s0"/>
        </w:rPr>
        <w:t xml:space="preserve">6. Обязанности держателя состава и держателя таможенного режима определяются </w:t>
      </w:r>
      <w:hyperlink w:anchor="sub4280000" w:history="1">
        <w:r>
          <w:rPr>
            <w:rStyle w:val="a4"/>
            <w:color w:val="0000FF"/>
            <w:u w:val="single"/>
          </w:rPr>
          <w:t>статьей 428</w:t>
        </w:r>
      </w:hyperlink>
      <w:r>
        <w:rPr>
          <w:rStyle w:val="s0"/>
        </w:rPr>
        <w:t xml:space="preserve"> настоящего Кодекса.</w:t>
      </w:r>
    </w:p>
    <w:p w:rsidR="00000000" w:rsidRDefault="007E4C23">
      <w:pPr>
        <w:pStyle w:val="pj"/>
      </w:pPr>
      <w:r>
        <w:rPr>
          <w:rStyle w:val="s0"/>
        </w:rPr>
        <w:t>7. Хранение товаров, транспортных средств коммерческого назначения на таможенном складе открытого типа I, открытого типа II и закрытого типа осуществляется согласно настоящей главы.</w:t>
      </w:r>
    </w:p>
    <w:p w:rsidR="00000000" w:rsidRDefault="007E4C23">
      <w:pPr>
        <w:pStyle w:val="pj"/>
      </w:pPr>
      <w:r>
        <w:rPr>
          <w:rStyle w:val="s0"/>
        </w:rPr>
        <w:t>Хранение товаров, транспортных средств коммерческого назначения на таможен</w:t>
      </w:r>
      <w:r>
        <w:rPr>
          <w:rStyle w:val="s0"/>
        </w:rPr>
        <w:t>ном складе открытого типа III (складах таможенных органов) осуществляется в соответствии с разделом VII настоящего Кодекса.</w:t>
      </w:r>
    </w:p>
    <w:p w:rsidR="00000000" w:rsidRDefault="007E4C23">
      <w:pPr>
        <w:pStyle w:val="pj"/>
      </w:pPr>
      <w:r>
        <w:rPr>
          <w:rStyle w:val="s0"/>
        </w:rPr>
        <w:t>8. Взаимоотношения держателя таможенного склада открытого типа с лицами, размещающими товары на этом складе, определяются соответств</w:t>
      </w:r>
      <w:r>
        <w:rPr>
          <w:rStyle w:val="s0"/>
        </w:rPr>
        <w:t>ующим договором.</w:t>
      </w:r>
    </w:p>
    <w:p w:rsidR="00000000" w:rsidRDefault="007E4C23">
      <w:pPr>
        <w:pStyle w:val="pj"/>
      </w:pPr>
      <w:r>
        <w:rPr>
          <w:rStyle w:val="s0"/>
        </w:rPr>
        <w:t>9. Взаимоотношения держателя таможенного склада с таможенным органом определяются авторизацией на эксплуатацию таможенного склада, предоставленной таможенным органом.</w:t>
      </w:r>
    </w:p>
    <w:p w:rsidR="00000000" w:rsidRDefault="007E4C23">
      <w:pPr>
        <w:pStyle w:val="pj"/>
      </w:pPr>
      <w:r>
        <w:t> </w:t>
      </w:r>
    </w:p>
    <w:p w:rsidR="00000000" w:rsidRDefault="007E4C23">
      <w:pPr>
        <w:pStyle w:val="pj"/>
      </w:pPr>
      <w:bookmarkStart w:id="504" w:name="SUB4250000"/>
      <w:bookmarkEnd w:id="504"/>
      <w:r>
        <w:rPr>
          <w:rStyle w:val="s1"/>
        </w:rPr>
        <w:t xml:space="preserve">Статья 425. </w:t>
      </w:r>
      <w:r>
        <w:rPr>
          <w:rStyle w:val="s0"/>
          <w:b/>
          <w:bCs/>
        </w:rPr>
        <w:t>Авторизация на эксплуатацию таможенного склада</w:t>
      </w:r>
    </w:p>
    <w:p w:rsidR="00000000" w:rsidRDefault="007E4C23">
      <w:pPr>
        <w:pStyle w:val="pj"/>
      </w:pPr>
      <w:r>
        <w:rPr>
          <w:rStyle w:val="s0"/>
        </w:rPr>
        <w:t>1. Эксплуатация таможенного склада открытого типа I, открытого типа II и закрытого типа осуществляется предприятием на основании авторизации на эксплуатацию таможенного склада. Предприятие, получившее авторизацию на эксплуатацию таможенного склада, считает</w:t>
      </w:r>
      <w:r>
        <w:rPr>
          <w:rStyle w:val="s0"/>
        </w:rPr>
        <w:t>ся держателем таможенного склада.</w:t>
      </w:r>
    </w:p>
    <w:p w:rsidR="00000000" w:rsidRDefault="007E4C23">
      <w:pPr>
        <w:pStyle w:val="pj"/>
      </w:pPr>
      <w:r>
        <w:rPr>
          <w:rStyle w:val="s0"/>
        </w:rPr>
        <w:t>2. Решение о предоставлении авторизации на эксплуатацию таможенного склада принимается по заявлению о предоставлении авторизации в порядке, предусмотренном главой 3 настоящего Кодекса.</w:t>
      </w:r>
    </w:p>
    <w:p w:rsidR="00000000" w:rsidRDefault="007E4C23">
      <w:pPr>
        <w:pStyle w:val="pj"/>
      </w:pPr>
      <w:r>
        <w:rPr>
          <w:rStyle w:val="s0"/>
        </w:rPr>
        <w:t>3. Авторизация на эксплуатацию таможе</w:t>
      </w:r>
      <w:r>
        <w:rPr>
          <w:rStyle w:val="s0"/>
        </w:rPr>
        <w:t>нного склада предоставляется предприятию, которое отвечает:</w:t>
      </w:r>
    </w:p>
    <w:p w:rsidR="00000000" w:rsidRDefault="007E4C23">
      <w:pPr>
        <w:pStyle w:val="pj"/>
      </w:pPr>
      <w:r>
        <w:rPr>
          <w:rStyle w:val="s0"/>
        </w:rPr>
        <w:t xml:space="preserve">1) критерию, определенному пунктом 1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2) условии хранения документов и ведения учетных записей, определенном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vertAlign w:val="superscript"/>
        </w:rPr>
        <w:t xml:space="preserve"> </w:t>
      </w:r>
      <w:r>
        <w:rPr>
          <w:rStyle w:val="s0"/>
        </w:rPr>
        <w:t xml:space="preserve">настоящего Кодекса, или критерию, определенному пунктом 2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3) условиям, определенным пунктами 1 и 2 (в части налогового долга по уплате таможенных</w:t>
      </w:r>
      <w:r>
        <w:rPr>
          <w:rStyle w:val="s0"/>
        </w:rPr>
        <w:t xml:space="preserve"> платежей) части третьей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pPr>
      <w:r>
        <w:rPr>
          <w:rStyle w:val="s0"/>
        </w:rPr>
        <w:t xml:space="preserve">4) условиям, определенным пунктами 2 и 4 части четвертой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pPr>
      <w:r>
        <w:rPr>
          <w:rStyle w:val="s0"/>
        </w:rPr>
        <w:t>5) требованиям к обустройству объектов предприятия</w:t>
      </w:r>
      <w:r>
        <w:rPr>
          <w:rStyle w:val="s0"/>
        </w:rPr>
        <w:t xml:space="preserve">, определенным в соответствии с частью четвертой </w:t>
      </w:r>
      <w:hyperlink w:anchor="sub4040000" w:history="1">
        <w:r>
          <w:rPr>
            <w:rStyle w:val="a4"/>
            <w:color w:val="0000FF"/>
            <w:u w:val="single"/>
          </w:rPr>
          <w:t>статьи 404</w:t>
        </w:r>
      </w:hyperlink>
      <w:r>
        <w:rPr>
          <w:rStyle w:val="s0"/>
        </w:rPr>
        <w:t xml:space="preserve"> настоящего Кодекса.</w:t>
      </w:r>
    </w:p>
    <w:p w:rsidR="00000000" w:rsidRDefault="007E4C23">
      <w:pPr>
        <w:pStyle w:val="pj"/>
      </w:pPr>
      <w:r>
        <w:rPr>
          <w:rStyle w:val="s0"/>
        </w:rPr>
        <w:t>4. В авторизации на эксплуатацию таможенного склада указывается тип таможенного склада, который будет использоваться предприятием согласно кажд</w:t>
      </w:r>
      <w:r>
        <w:rPr>
          <w:rStyle w:val="s0"/>
        </w:rPr>
        <w:t>ой отдельной авторизации:</w:t>
      </w:r>
    </w:p>
    <w:p w:rsidR="00000000" w:rsidRDefault="007E4C23">
      <w:pPr>
        <w:pStyle w:val="pj"/>
      </w:pPr>
      <w:r>
        <w:rPr>
          <w:rStyle w:val="s0"/>
        </w:rPr>
        <w:t>1) таможенный склад открытого типа I;</w:t>
      </w:r>
    </w:p>
    <w:p w:rsidR="00000000" w:rsidRDefault="007E4C23">
      <w:pPr>
        <w:pStyle w:val="pj"/>
      </w:pPr>
      <w:r>
        <w:rPr>
          <w:rStyle w:val="s0"/>
        </w:rPr>
        <w:t>2) таможенный склад открытого типа II;</w:t>
      </w:r>
    </w:p>
    <w:p w:rsidR="00000000" w:rsidRDefault="007E4C23">
      <w:pPr>
        <w:pStyle w:val="pj"/>
      </w:pPr>
      <w:r>
        <w:rPr>
          <w:rStyle w:val="s0"/>
        </w:rPr>
        <w:t>3) таможенный склад закрытого типа.</w:t>
      </w:r>
    </w:p>
    <w:p w:rsidR="00000000" w:rsidRDefault="007E4C23">
      <w:pPr>
        <w:pStyle w:val="pj"/>
        <w:ind w:left="1200" w:hanging="800"/>
      </w:pPr>
      <w:r>
        <w:rPr>
          <w:rStyle w:val="s0"/>
        </w:rPr>
        <w:t>5. Эксплуатация таможенного склада открытого типа III осуществляется таможенным органом без получения авторизации экс</w:t>
      </w:r>
      <w:r>
        <w:rPr>
          <w:rStyle w:val="s0"/>
        </w:rPr>
        <w:t>плуатацию таможенного склада.</w:t>
      </w:r>
    </w:p>
    <w:p w:rsidR="00000000" w:rsidRDefault="007E4C23">
      <w:pPr>
        <w:pStyle w:val="pj"/>
      </w:pPr>
      <w:r>
        <w:t> </w:t>
      </w:r>
    </w:p>
    <w:p w:rsidR="00000000" w:rsidRDefault="007E4C23">
      <w:pPr>
        <w:pStyle w:val="pj"/>
        <w:ind w:left="1200" w:hanging="800"/>
      </w:pPr>
      <w:bookmarkStart w:id="505" w:name="SUB4260000"/>
      <w:bookmarkEnd w:id="505"/>
      <w:r>
        <w:rPr>
          <w:rStyle w:val="s1"/>
        </w:rPr>
        <w:t>Статья 426. Размещение товаров на таможенных складах</w:t>
      </w:r>
    </w:p>
    <w:p w:rsidR="00000000" w:rsidRDefault="007E4C23">
      <w:pPr>
        <w:pStyle w:val="pj"/>
      </w:pPr>
      <w:r>
        <w:rPr>
          <w:rStyle w:val="s0"/>
        </w:rPr>
        <w:t>1. На таможенном складе могут размещаться товары:</w:t>
      </w:r>
    </w:p>
    <w:p w:rsidR="00000000" w:rsidRDefault="007E4C23">
      <w:pPr>
        <w:pStyle w:val="pj"/>
      </w:pPr>
      <w:r>
        <w:rPr>
          <w:rStyle w:val="s0"/>
        </w:rPr>
        <w:t>1) помещены под таможенный режим таможенного склада (в том числе консолидированные грузы);</w:t>
      </w:r>
    </w:p>
    <w:p w:rsidR="00000000" w:rsidRDefault="007E4C23">
      <w:pPr>
        <w:pStyle w:val="pj"/>
      </w:pPr>
      <w:r>
        <w:rPr>
          <w:rStyle w:val="s0"/>
        </w:rPr>
        <w:t>2) помещены в таможенные режим</w:t>
      </w:r>
      <w:r>
        <w:rPr>
          <w:rStyle w:val="s0"/>
        </w:rPr>
        <w:t>ы транзита, временного ввоза, переработки на таможенной территории, экспорта, временного вывоза, переработки вне таможенной территории (без изменения этих таможенных режимов таможенный режим таможенного склада);</w:t>
      </w:r>
    </w:p>
    <w:p w:rsidR="00000000" w:rsidRDefault="007E4C23">
      <w:pPr>
        <w:pStyle w:val="pj"/>
      </w:pPr>
      <w:r>
        <w:rPr>
          <w:rStyle w:val="s0"/>
        </w:rPr>
        <w:t>3) предназначены для временного хранения под таможенным контролем (на условиях, установленных настоящим Кодексом для складов временного хранения).</w:t>
      </w:r>
    </w:p>
    <w:p w:rsidR="00000000" w:rsidRDefault="007E4C23">
      <w:pPr>
        <w:pStyle w:val="pj"/>
      </w:pPr>
      <w:r>
        <w:rPr>
          <w:rStyle w:val="s0"/>
        </w:rPr>
        <w:t>2. С товарами, указанными в пунктах 2 и 3 части первой настоящей статьи, могут проводиться операции, предусмо</w:t>
      </w:r>
      <w:r>
        <w:rPr>
          <w:rStyle w:val="s0"/>
        </w:rPr>
        <w:t xml:space="preserve">тренные частью первой </w:t>
      </w:r>
      <w:hyperlink w:anchor="sub2030000" w:history="1">
        <w:r>
          <w:rPr>
            <w:rStyle w:val="a4"/>
            <w:color w:val="0000FF"/>
            <w:u w:val="single"/>
          </w:rPr>
          <w:t>статьи 203</w:t>
        </w:r>
      </w:hyperlink>
      <w:r>
        <w:rPr>
          <w:rStyle w:val="s0"/>
        </w:rPr>
        <w:t xml:space="preserve"> настоящего Кодекса. Такие операции проводятся без разрешения таможенного органа.</w:t>
      </w:r>
    </w:p>
    <w:p w:rsidR="00000000" w:rsidRDefault="007E4C23">
      <w:pPr>
        <w:pStyle w:val="pj"/>
      </w:pPr>
      <w:r>
        <w:rPr>
          <w:rStyle w:val="s0"/>
        </w:rPr>
        <w:t xml:space="preserve">3. С разрешения таможенного органа на таможенном складе могут размещаться украинские товары, необходимые для </w:t>
      </w:r>
      <w:r>
        <w:rPr>
          <w:rStyle w:val="s0"/>
        </w:rPr>
        <w:t xml:space="preserve">осуществления обычных операций с товарами, определенными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rPr>
        <w:t xml:space="preserve"> настоящего Кодекса, при этом такие товары не считаются находящимися в таможенном режиме таможенного склада, и не подлежат декларированию.</w:t>
      </w:r>
    </w:p>
    <w:p w:rsidR="00000000" w:rsidRDefault="007E4C23">
      <w:pPr>
        <w:pStyle w:val="pj"/>
      </w:pPr>
      <w:r>
        <w:rPr>
          <w:rStyle w:val="s0"/>
        </w:rPr>
        <w:t> </w:t>
      </w:r>
    </w:p>
    <w:p w:rsidR="00000000" w:rsidRDefault="007E4C23">
      <w:pPr>
        <w:pStyle w:val="pj"/>
      </w:pPr>
      <w:bookmarkStart w:id="506" w:name="SUB4270000"/>
      <w:bookmarkEnd w:id="506"/>
      <w:r>
        <w:rPr>
          <w:rStyle w:val="s1"/>
        </w:rPr>
        <w:t xml:space="preserve">Статья 427. </w:t>
      </w:r>
      <w:r>
        <w:rPr>
          <w:rStyle w:val="s0"/>
          <w:b/>
          <w:bCs/>
        </w:rPr>
        <w:t>Хранение и учет товаров на таможенном складе</w:t>
      </w:r>
    </w:p>
    <w:p w:rsidR="00000000" w:rsidRDefault="007E4C23">
      <w:pPr>
        <w:pStyle w:val="pj"/>
      </w:pPr>
      <w:r>
        <w:rPr>
          <w:rStyle w:val="s0"/>
        </w:rPr>
        <w:t xml:space="preserve">1. Товары, помещенные в различные таможенные режимы и размещенные на одном таможенном складе, хранятся на таком складе при условии идентификации в системе учета предприятия товаров, заявленных в соответствующий </w:t>
      </w:r>
      <w:r>
        <w:rPr>
          <w:rStyle w:val="s0"/>
        </w:rPr>
        <w:t>таможенный режим, и места их хранения.</w:t>
      </w:r>
    </w:p>
    <w:p w:rsidR="00000000" w:rsidRDefault="007E4C23">
      <w:pPr>
        <w:pStyle w:val="pj"/>
      </w:pPr>
      <w:r>
        <w:rPr>
          <w:rStyle w:val="s0"/>
        </w:rPr>
        <w:t>2. Товары могут быть размещены на таможенном складе без погрузки их из транспортных средств.</w:t>
      </w:r>
    </w:p>
    <w:p w:rsidR="00000000" w:rsidRDefault="007E4C23">
      <w:pPr>
        <w:pStyle w:val="pj"/>
      </w:pPr>
      <w:r>
        <w:rPr>
          <w:rStyle w:val="s0"/>
        </w:rPr>
        <w:t>3. Опасные товары, товары, которые могут повредить другим товарам, или товары, требующие специальных условий хранения, не мо</w:t>
      </w:r>
      <w:r>
        <w:rPr>
          <w:rStyle w:val="s0"/>
        </w:rPr>
        <w:t>гут размещаться на таможенном складе, на котором не обеспечиваются соответствующие условия для хранения таких товаров.</w:t>
      </w:r>
    </w:p>
    <w:p w:rsidR="00000000" w:rsidRDefault="007E4C23">
      <w:pPr>
        <w:pStyle w:val="pj"/>
      </w:pPr>
      <w:r>
        <w:rPr>
          <w:rStyle w:val="s0"/>
        </w:rPr>
        <w:t>4. Держатель таможенного склада ведет учет товаров, размещаемых и выпускаемых из такого склада, ежеквартально подает в таможенный орган о</w:t>
      </w:r>
      <w:r>
        <w:rPr>
          <w:rStyle w:val="s0"/>
        </w:rPr>
        <w:t>тчет о движении товаров на складе за предыдущий квартал по форме, утверждаемой Кабинетом Министров Украины. Таможенный орган вправе требовать представления внеочередного отчета не более одного раза в год</w:t>
      </w:r>
    </w:p>
    <w:p w:rsidR="00000000" w:rsidRDefault="007E4C23">
      <w:pPr>
        <w:pStyle w:val="pj"/>
      </w:pPr>
      <w:r>
        <w:rPr>
          <w:rStyle w:val="s0"/>
        </w:rPr>
        <w:t>5. Учет товаров на таможенном складе ведется держате</w:t>
      </w:r>
      <w:r>
        <w:rPr>
          <w:rStyle w:val="s0"/>
        </w:rPr>
        <w:t xml:space="preserve">лем таможенного склада в соответствии с условиями хранения документов и ведения учетных записей, определенных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w:t>
      </w:r>
    </w:p>
    <w:p w:rsidR="00000000" w:rsidRDefault="007E4C23">
      <w:pPr>
        <w:pStyle w:val="pj"/>
      </w:pPr>
      <w:r>
        <w:rPr>
          <w:rStyle w:val="s0"/>
        </w:rPr>
        <w:t xml:space="preserve">6. После пребывания на таможенном складе товары, оформленные в таможенный режим экспорта, реэкспорта, транзита, временного вывоза, переработки за пределами таможенной территории Украины, должны быть в установленный в соответствии с настоящим Кодексом срок </w:t>
      </w:r>
      <w:r>
        <w:rPr>
          <w:rStyle w:val="s0"/>
        </w:rPr>
        <w:t>вывезены за пределы таможенной территории Украины или помещены в другой таможенный режим, который разрешается в отношении таких товаров.</w:t>
      </w:r>
    </w:p>
    <w:p w:rsidR="00000000" w:rsidRDefault="007E4C23">
      <w:pPr>
        <w:pStyle w:val="pj"/>
      </w:pPr>
      <w:r>
        <w:rPr>
          <w:rStyle w:val="s0"/>
        </w:rPr>
        <w:t>7. В случае помещения товаров, хранящихся на таможенном складе в таможенном режиме таможенного склада, в другой таможен</w:t>
      </w:r>
      <w:r>
        <w:rPr>
          <w:rStyle w:val="s0"/>
        </w:rPr>
        <w:t>ный режим и в случаях, определенных частью шестой настоящей статьи, таможенный орган устанавливает срок для вывоза указанных товаров с таможенного склада, исходя из имеющихся транспортных средств и погрузочно-разгрузочной техники, который не может составля</w:t>
      </w:r>
      <w:r>
        <w:rPr>
          <w:rStyle w:val="s0"/>
        </w:rPr>
        <w:t>ть менее пяти рабочих дней.</w:t>
      </w:r>
    </w:p>
    <w:p w:rsidR="00000000" w:rsidRDefault="007E4C23">
      <w:pPr>
        <w:pStyle w:val="pj"/>
      </w:pPr>
      <w:r>
        <w:rPr>
          <w:rStyle w:val="s0"/>
        </w:rPr>
        <w:t> </w:t>
      </w:r>
    </w:p>
    <w:p w:rsidR="00000000" w:rsidRDefault="007E4C23">
      <w:pPr>
        <w:pStyle w:val="pj"/>
        <w:ind w:left="1200" w:hanging="800"/>
      </w:pPr>
      <w:bookmarkStart w:id="507" w:name="SUB4280000"/>
      <w:bookmarkEnd w:id="507"/>
      <w:r>
        <w:rPr>
          <w:rStyle w:val="s1"/>
        </w:rPr>
        <w:t>Статья 428. Обязанности и ответственность держателя таможенного склада и держателя таможенного режима</w:t>
      </w:r>
    </w:p>
    <w:p w:rsidR="00000000" w:rsidRDefault="007E4C23">
      <w:pPr>
        <w:pStyle w:val="pj"/>
      </w:pPr>
      <w:r>
        <w:rPr>
          <w:rStyle w:val="s0"/>
        </w:rPr>
        <w:t>1. Держатель таможенного склада открытого типа I обязан:</w:t>
      </w:r>
    </w:p>
    <w:p w:rsidR="00000000" w:rsidRDefault="007E4C23">
      <w:pPr>
        <w:pStyle w:val="pj"/>
      </w:pPr>
      <w:r>
        <w:rPr>
          <w:rStyle w:val="s0"/>
        </w:rPr>
        <w:t>1) вести учет товаров, размещаемых и хранящихся на таможенном склад</w:t>
      </w:r>
      <w:r>
        <w:rPr>
          <w:rStyle w:val="s0"/>
        </w:rPr>
        <w:t>е;</w:t>
      </w:r>
    </w:p>
    <w:p w:rsidR="00000000" w:rsidRDefault="007E4C23">
      <w:pPr>
        <w:pStyle w:val="pj"/>
      </w:pPr>
      <w:r>
        <w:rPr>
          <w:rStyle w:val="s0"/>
        </w:rPr>
        <w:t>2) соблюдать условия, определенные в авторизации на эксплуатацию таможенного склада, не допускать случаев несоответствия критерию и условиям предоставления соответствующей авторизации, а также соблюдать положения настоящего Кодекса и других законодатель</w:t>
      </w:r>
      <w:r>
        <w:rPr>
          <w:rStyle w:val="s0"/>
        </w:rPr>
        <w:t>ных актов Украины относительно условий деятельности таможенного склада;</w:t>
      </w:r>
    </w:p>
    <w:p w:rsidR="00000000" w:rsidRDefault="007E4C23">
      <w:pPr>
        <w:pStyle w:val="pj"/>
      </w:pPr>
      <w:r>
        <w:rPr>
          <w:rStyle w:val="s0"/>
        </w:rPr>
        <w:t>3) исключить возможность потери или выдачи без разрешения таможенного органа товаров, хранящихся на таможенном складе, и принимать меры по предотвращению изъятия товаров из таможенного</w:t>
      </w:r>
      <w:r>
        <w:rPr>
          <w:rStyle w:val="s0"/>
        </w:rPr>
        <w:t xml:space="preserve"> склада вне таможенного контроля;</w:t>
      </w:r>
    </w:p>
    <w:p w:rsidR="00000000" w:rsidRDefault="007E4C23">
      <w:pPr>
        <w:pStyle w:val="pj"/>
      </w:pPr>
      <w:r>
        <w:rPr>
          <w:rStyle w:val="s0"/>
        </w:rPr>
        <w:t xml:space="preserve">4) соблюдать порядок хранения товаров на таможенном складе и порядок совершения с этими товарами операций, предусмотренных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rPr>
        <w:t xml:space="preserve"> настоящего Кодекса;</w:t>
      </w:r>
    </w:p>
    <w:p w:rsidR="00000000" w:rsidRDefault="007E4C23">
      <w:pPr>
        <w:pStyle w:val="pj"/>
      </w:pPr>
      <w:r>
        <w:rPr>
          <w:rStyle w:val="s0"/>
        </w:rPr>
        <w:t>5) выполнять другие обязанности,</w:t>
      </w:r>
      <w:r>
        <w:rPr>
          <w:rStyle w:val="s0"/>
        </w:rPr>
        <w:t xml:space="preserve"> возникающие в результате хранения товаров, помещенных в таможенный режим таможенного склада.</w:t>
      </w:r>
    </w:p>
    <w:p w:rsidR="00000000" w:rsidRDefault="007E4C23">
      <w:pPr>
        <w:pStyle w:val="pj"/>
      </w:pPr>
      <w:r>
        <w:rPr>
          <w:rStyle w:val="s0"/>
        </w:rPr>
        <w:t xml:space="preserve">Держатель таможенного режима, размещающий товары на таможенном складе открытого типа I, обязан своевременно декларировать таможенному органу, в зоне деятельности </w:t>
      </w:r>
      <w:r>
        <w:rPr>
          <w:rStyle w:val="s0"/>
        </w:rPr>
        <w:t>которого расположен таможенный склад, товары, размещаемые на таможенном складе, и подавать все документы, необходимые для осуществления таможенного контроля и таможенного оформления таких товаров.</w:t>
      </w:r>
    </w:p>
    <w:p w:rsidR="00000000" w:rsidRDefault="007E4C23">
      <w:pPr>
        <w:pStyle w:val="pj"/>
      </w:pPr>
      <w:r>
        <w:rPr>
          <w:rStyle w:val="s0"/>
        </w:rPr>
        <w:t>2. Держатель таможенного склада открытого типа II обязан:</w:t>
      </w:r>
    </w:p>
    <w:p w:rsidR="00000000" w:rsidRDefault="007E4C23">
      <w:pPr>
        <w:pStyle w:val="pj"/>
      </w:pPr>
      <w:r>
        <w:rPr>
          <w:rStyle w:val="s0"/>
        </w:rPr>
        <w:t>в</w:t>
      </w:r>
      <w:r>
        <w:rPr>
          <w:rStyle w:val="s0"/>
        </w:rPr>
        <w:t>ести учет товаров, размещаемых и хранящихся на таможенном складе;</w:t>
      </w:r>
    </w:p>
    <w:p w:rsidR="00000000" w:rsidRDefault="007E4C23">
      <w:pPr>
        <w:pStyle w:val="pj"/>
      </w:pPr>
      <w:r>
        <w:rPr>
          <w:rStyle w:val="s0"/>
        </w:rPr>
        <w:t xml:space="preserve">соблюдать условия, определенные в авторизации на эксплуатацию таможенного склада, не допускать случаев несоответствия критерию и условиям предоставления соответствующей авторизации, а также </w:t>
      </w:r>
      <w:r>
        <w:rPr>
          <w:rStyle w:val="s0"/>
        </w:rPr>
        <w:t>соблюдать положения настоящего Кодекса и других законодательных актов Украины относительно условий деятельности таможенного склада.</w:t>
      </w:r>
    </w:p>
    <w:p w:rsidR="00000000" w:rsidRDefault="007E4C23">
      <w:pPr>
        <w:pStyle w:val="pj"/>
      </w:pPr>
      <w:r>
        <w:rPr>
          <w:rStyle w:val="s0"/>
        </w:rPr>
        <w:t>Держатель таможенного режима, размещающий товары на таможенном складе открытого типа II, обязан:</w:t>
      </w:r>
    </w:p>
    <w:p w:rsidR="00000000" w:rsidRDefault="007E4C23">
      <w:pPr>
        <w:pStyle w:val="pj"/>
      </w:pPr>
      <w:r>
        <w:rPr>
          <w:rStyle w:val="s0"/>
        </w:rPr>
        <w:t xml:space="preserve">своевременно декларировать </w:t>
      </w:r>
      <w:r>
        <w:rPr>
          <w:rStyle w:val="s0"/>
        </w:rPr>
        <w:t>таможенному органу, в зоне деятельности которого расположен таможенный склад, товары, размещаемые на таможенном складе, и подавать все документы, необходимые для осуществления таможенного контроля и таможенного оформления таких товаров;</w:t>
      </w:r>
    </w:p>
    <w:p w:rsidR="00000000" w:rsidRDefault="007E4C23">
      <w:pPr>
        <w:pStyle w:val="pj"/>
      </w:pPr>
      <w:r>
        <w:rPr>
          <w:rStyle w:val="s0"/>
        </w:rPr>
        <w:t>исключить возможнос</w:t>
      </w:r>
      <w:r>
        <w:rPr>
          <w:rStyle w:val="s0"/>
        </w:rPr>
        <w:t>ть потери или выдачи без разрешения таможенного органа товаров, хранящихся на таможенном складе, и принимать меры к предотвращению изъятия товаров из таможенного склада вне таможенного контроля;</w:t>
      </w:r>
    </w:p>
    <w:p w:rsidR="00000000" w:rsidRDefault="007E4C23">
      <w:pPr>
        <w:pStyle w:val="pj"/>
      </w:pPr>
      <w:r>
        <w:rPr>
          <w:rStyle w:val="s0"/>
        </w:rPr>
        <w:t>соблюдать порядок хранения товаров на таможенном складе и пор</w:t>
      </w:r>
      <w:r>
        <w:rPr>
          <w:rStyle w:val="s0"/>
        </w:rPr>
        <w:t xml:space="preserve">ядок осуществления с этими товарами операций, предусмотренных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vertAlign w:val="superscript"/>
        </w:rPr>
        <w:t xml:space="preserve"> </w:t>
      </w:r>
      <w:r>
        <w:rPr>
          <w:rStyle w:val="s0"/>
        </w:rPr>
        <w:t>настоящего Кодекса;</w:t>
      </w:r>
    </w:p>
    <w:p w:rsidR="00000000" w:rsidRDefault="007E4C23">
      <w:pPr>
        <w:pStyle w:val="pj"/>
      </w:pPr>
      <w:r>
        <w:rPr>
          <w:rStyle w:val="s0"/>
        </w:rPr>
        <w:t>выполнять другие обязанности, возникающие в результате хранения товаров, помещенных в таможенный режим таможенного склада.</w:t>
      </w:r>
    </w:p>
    <w:p w:rsidR="00000000" w:rsidRDefault="007E4C23">
      <w:pPr>
        <w:pStyle w:val="pj"/>
      </w:pPr>
      <w:r>
        <w:rPr>
          <w:rStyle w:val="s0"/>
        </w:rPr>
        <w:t>3. Держатель таможенного склада закрытого типа обязан исполнять обязанности, предусмотренные для держателя таможенного склада и держателя таможенного режима, определенные частью первой настоящей статьи.</w:t>
      </w:r>
    </w:p>
    <w:p w:rsidR="00000000" w:rsidRDefault="007E4C23">
      <w:pPr>
        <w:pStyle w:val="pj"/>
      </w:pPr>
      <w:r>
        <w:rPr>
          <w:rStyle w:val="s0"/>
        </w:rPr>
        <w:t>4. Держатель таможенного склада в зависимости от типа</w:t>
      </w:r>
      <w:r>
        <w:rPr>
          <w:rStyle w:val="s0"/>
        </w:rPr>
        <w:t xml:space="preserve"> таможенного склада несет предусмотренную настоящим Кодексом и другими законами Украины ответственность за:</w:t>
      </w:r>
    </w:p>
    <w:p w:rsidR="00000000" w:rsidRDefault="007E4C23">
      <w:pPr>
        <w:pStyle w:val="pj"/>
      </w:pPr>
      <w:r>
        <w:rPr>
          <w:rStyle w:val="s0"/>
        </w:rPr>
        <w:t>1) ненадлежащее ведение учета товаров, размещаемых и хранящихся на таможенном складе;</w:t>
      </w:r>
    </w:p>
    <w:p w:rsidR="00000000" w:rsidRDefault="007E4C23">
      <w:pPr>
        <w:pStyle w:val="pj"/>
      </w:pPr>
      <w:r>
        <w:rPr>
          <w:rStyle w:val="s0"/>
        </w:rPr>
        <w:t xml:space="preserve">2) несоблюдение критерия и условий предоставления авторизации </w:t>
      </w:r>
      <w:r>
        <w:rPr>
          <w:rStyle w:val="s0"/>
        </w:rPr>
        <w:t>на эксплуатацию таможенного склада, условий, определенных в авторизации, несоблюдение положений настоящего Кодекса и других законодательных актов Украины относительно условий деятельности таможенного состава соответствующего типа;</w:t>
      </w:r>
    </w:p>
    <w:p w:rsidR="00000000" w:rsidRDefault="007E4C23">
      <w:pPr>
        <w:pStyle w:val="pj"/>
      </w:pPr>
      <w:r>
        <w:rPr>
          <w:rStyle w:val="s0"/>
        </w:rPr>
        <w:t>3) несоблюдение порядка х</w:t>
      </w:r>
      <w:r>
        <w:rPr>
          <w:rStyle w:val="s0"/>
        </w:rPr>
        <w:t xml:space="preserve">ранения товаров на таможенном складе и порядка осуществления с этими товарами операций, предусмотренных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rPr>
        <w:t xml:space="preserve"> настоящего Кодекса, кроме случая, предусмотренного частью второй настоящей статьи;</w:t>
      </w:r>
    </w:p>
    <w:p w:rsidR="00000000" w:rsidRDefault="007E4C23">
      <w:pPr>
        <w:pStyle w:val="pj"/>
      </w:pPr>
      <w:r>
        <w:rPr>
          <w:rStyle w:val="s0"/>
        </w:rPr>
        <w:t xml:space="preserve">4) выдачу товаров без </w:t>
      </w:r>
      <w:r>
        <w:rPr>
          <w:rStyle w:val="s0"/>
        </w:rPr>
        <w:t>разрешения таможенного органа, кроме случая, предусмотренного частью второй настоящей статьи;</w:t>
      </w:r>
    </w:p>
    <w:p w:rsidR="00000000" w:rsidRDefault="007E4C23">
      <w:pPr>
        <w:pStyle w:val="pj"/>
      </w:pPr>
      <w:r>
        <w:rPr>
          <w:rStyle w:val="s0"/>
        </w:rPr>
        <w:t>5) утрату товаров, кроме случая, предусмотренного частью второй настоящей статьи;</w:t>
      </w:r>
    </w:p>
    <w:p w:rsidR="00000000" w:rsidRDefault="007E4C23">
      <w:pPr>
        <w:pStyle w:val="pj"/>
      </w:pPr>
      <w:r>
        <w:rPr>
          <w:rStyle w:val="s0"/>
        </w:rPr>
        <w:t xml:space="preserve">6) непринятие мер, предусмотренных частью четвертой </w:t>
      </w:r>
      <w:hyperlink w:anchor="sub2040000" w:history="1">
        <w:r>
          <w:rPr>
            <w:rStyle w:val="a4"/>
            <w:color w:val="0000FF"/>
            <w:u w:val="single"/>
          </w:rPr>
          <w:t>статьи 204</w:t>
        </w:r>
      </w:hyperlink>
      <w:r>
        <w:rPr>
          <w:rStyle w:val="s0"/>
        </w:rPr>
        <w:t xml:space="preserve"> настоящего Кодекса, в отношении товаров, срок временного хранения которых под таможенным контролем истек, а также мер, предусмотренных </w:t>
      </w:r>
      <w:hyperlink w:anchor="sub4290000" w:history="1">
        <w:r>
          <w:rPr>
            <w:rStyle w:val="a4"/>
            <w:color w:val="0000FF"/>
            <w:u w:val="single"/>
          </w:rPr>
          <w:t>статьей 429</w:t>
        </w:r>
      </w:hyperlink>
      <w:r>
        <w:rPr>
          <w:rStyle w:val="s0"/>
        </w:rPr>
        <w:t xml:space="preserve"> настоящего Кодекса.</w:t>
      </w:r>
    </w:p>
    <w:p w:rsidR="00000000" w:rsidRDefault="007E4C23">
      <w:pPr>
        <w:pStyle w:val="pj"/>
      </w:pPr>
      <w:r>
        <w:rPr>
          <w:rStyle w:val="s0"/>
        </w:rPr>
        <w:t>5. Держатель таможенного режима в зависи</w:t>
      </w:r>
      <w:r>
        <w:rPr>
          <w:rStyle w:val="s0"/>
        </w:rPr>
        <w:t>мости от типа таможенного склада несет предусмотренную настоящим Кодексом и другими законами Украины ответственность за:</w:t>
      </w:r>
    </w:p>
    <w:p w:rsidR="00000000" w:rsidRDefault="007E4C23">
      <w:pPr>
        <w:pStyle w:val="pj"/>
      </w:pPr>
      <w:r>
        <w:rPr>
          <w:rStyle w:val="s0"/>
        </w:rPr>
        <w:t>1) несоблюдение требований настоящего Кодекса по декларированию и таможенному оформлению товаров, размещаемых на таможенном складе;</w:t>
      </w:r>
    </w:p>
    <w:p w:rsidR="00000000" w:rsidRDefault="007E4C23">
      <w:pPr>
        <w:pStyle w:val="pj"/>
      </w:pPr>
      <w:r>
        <w:rPr>
          <w:rStyle w:val="s0"/>
        </w:rPr>
        <w:t xml:space="preserve">2) несоблюдение порядка хранения товаров на таможенном складе и порядка осуществления с этими товарами операций, предусмотренных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rPr>
        <w:t xml:space="preserve"> настоящего Кодекса, в случае, предусмотренном частью второй настоящей статьи;</w:t>
      </w:r>
    </w:p>
    <w:p w:rsidR="00000000" w:rsidRDefault="007E4C23">
      <w:pPr>
        <w:pStyle w:val="pj"/>
      </w:pPr>
      <w:r>
        <w:rPr>
          <w:rStyle w:val="s0"/>
        </w:rPr>
        <w:t>3)</w:t>
      </w:r>
      <w:r>
        <w:rPr>
          <w:rStyle w:val="s0"/>
        </w:rPr>
        <w:t xml:space="preserve"> выдачу товаров без разрешения таможенного органа в случае, предусмотренном частью второй настоящей статьи;</w:t>
      </w:r>
    </w:p>
    <w:p w:rsidR="00000000" w:rsidRDefault="007E4C23">
      <w:pPr>
        <w:pStyle w:val="pj"/>
      </w:pPr>
      <w:r>
        <w:rPr>
          <w:rStyle w:val="s0"/>
        </w:rPr>
        <w:t>4) утрату товаров в случае, предусмотренном частью второй настоящей статьи.</w:t>
      </w:r>
    </w:p>
    <w:p w:rsidR="00000000" w:rsidRDefault="007E4C23">
      <w:pPr>
        <w:pStyle w:val="pj"/>
      </w:pPr>
      <w:r>
        <w:rPr>
          <w:rStyle w:val="s0"/>
        </w:rPr>
        <w:t>6. Потерей товаров не считается потеря, произошедшая вследствие совершен</w:t>
      </w:r>
      <w:r>
        <w:rPr>
          <w:rStyle w:val="s0"/>
        </w:rPr>
        <w:t xml:space="preserve">ия с товарами операций, предусмотренных </w:t>
      </w:r>
      <w:hyperlink w:anchor="sub73060000" w:history="1">
        <w:r>
          <w:rPr>
            <w:rStyle w:val="a4"/>
            <w:color w:val="0000FF"/>
            <w:u w:val="single"/>
          </w:rPr>
          <w:t xml:space="preserve">статьей 73 </w:t>
        </w:r>
        <w:r>
          <w:rPr>
            <w:rStyle w:val="a4"/>
            <w:color w:val="0000FF"/>
            <w:u w:val="single"/>
            <w:vertAlign w:val="superscript"/>
          </w:rPr>
          <w:t>6</w:t>
        </w:r>
      </w:hyperlink>
      <w:r>
        <w:rPr>
          <w:rStyle w:val="s0"/>
        </w:rPr>
        <w:t xml:space="preserve"> настоящего Кодекса, а также потеря, если товары были уничтожены или безвозвратно повреждены вследствие аварии, действия обстоятельств непреодолимой силы или естественных</w:t>
      </w:r>
      <w:r>
        <w:rPr>
          <w:rStyle w:val="s0"/>
        </w:rPr>
        <w:t xml:space="preserve"> потерь при нормальных условиях хранения.</w:t>
      </w:r>
    </w:p>
    <w:p w:rsidR="00000000" w:rsidRDefault="007E4C23">
      <w:pPr>
        <w:pStyle w:val="pj"/>
      </w:pPr>
      <w:r>
        <w:rPr>
          <w:rStyle w:val="s0"/>
        </w:rPr>
        <w:t>7. В случае утери товаров или выдачи их без разрешения таможенного органа, в зависимости от типа таможенного склада, держатель таможенного склада или держатель таможенного режима обязан уплатить таможенные платежи,</w:t>
      </w:r>
      <w:r>
        <w:rPr>
          <w:rStyle w:val="s0"/>
        </w:rPr>
        <w:t xml:space="preserve"> подлежащие уплате при выпуске таких товаров в свободное обращение.</w:t>
      </w:r>
    </w:p>
    <w:p w:rsidR="00000000" w:rsidRDefault="007E4C23">
      <w:pPr>
        <w:pStyle w:val="pj"/>
      </w:pPr>
      <w:r>
        <w:rPr>
          <w:rStyle w:val="s0"/>
        </w:rPr>
        <w:t>8. Указанные лица освобождаются от обязанности по уплате таможенных платежей, подлежащих уплате при выпуске таких товаров в свободное обращение, если товары, хранящиеся на таможенном склад</w:t>
      </w:r>
      <w:r>
        <w:rPr>
          <w:rStyle w:val="s0"/>
        </w:rPr>
        <w:t>е, утрачены в результате аварии, действия обстоятельств непреодолимой силы, что подтверждено в установленном порядке, а также в случае естественных потерь при нормальных условиях хранения.</w:t>
      </w:r>
    </w:p>
    <w:p w:rsidR="00000000" w:rsidRDefault="007E4C23">
      <w:pPr>
        <w:pStyle w:val="pj"/>
      </w:pPr>
      <w:r>
        <w:rPr>
          <w:rStyle w:val="s0"/>
        </w:rPr>
        <w:t>9. Лица, принимавшие пробы или образцы товаров, несут предусмотренн</w:t>
      </w:r>
      <w:r>
        <w:rPr>
          <w:rStyle w:val="s0"/>
        </w:rPr>
        <w:t>ую настоящим Кодексом и другими законами Украины ответственность за несоблюдение установленного законодательством порядка взятия проб и образцов товаров</w:t>
      </w:r>
    </w:p>
    <w:p w:rsidR="00000000" w:rsidRDefault="007E4C23">
      <w:pPr>
        <w:pStyle w:val="pj"/>
      </w:pPr>
      <w:r>
        <w:t> </w:t>
      </w:r>
    </w:p>
    <w:p w:rsidR="00000000" w:rsidRDefault="007E4C23">
      <w:pPr>
        <w:pStyle w:val="pj"/>
        <w:ind w:left="1200" w:hanging="800"/>
      </w:pPr>
      <w:bookmarkStart w:id="508" w:name="SUB4290000"/>
      <w:bookmarkEnd w:id="508"/>
      <w:r>
        <w:rPr>
          <w:rStyle w:val="s1"/>
        </w:rPr>
        <w:t xml:space="preserve">Статья 429. Распоряжение товарами, которые хранятся на таможенном складе, в случае приостановления, </w:t>
      </w:r>
      <w:r>
        <w:rPr>
          <w:rStyle w:val="s0"/>
          <w:b/>
          <w:bCs/>
        </w:rPr>
        <w:t>о</w:t>
      </w:r>
      <w:r>
        <w:rPr>
          <w:rStyle w:val="s0"/>
          <w:b/>
          <w:bCs/>
        </w:rPr>
        <w:t>тмены</w:t>
      </w:r>
      <w:r>
        <w:rPr>
          <w:rStyle w:val="s1"/>
        </w:rPr>
        <w:t xml:space="preserve"> или </w:t>
      </w:r>
      <w:r>
        <w:rPr>
          <w:rStyle w:val="s0"/>
          <w:b/>
          <w:bCs/>
        </w:rPr>
        <w:t>авторизации</w:t>
      </w:r>
      <w:r>
        <w:rPr>
          <w:rStyle w:val="s0"/>
        </w:rPr>
        <w:t xml:space="preserve"> </w:t>
      </w:r>
      <w:r>
        <w:rPr>
          <w:rStyle w:val="s0"/>
          <w:b/>
          <w:bCs/>
        </w:rPr>
        <w:t>на</w:t>
      </w:r>
      <w:r>
        <w:rPr>
          <w:rStyle w:val="s1"/>
        </w:rPr>
        <w:t xml:space="preserve"> эксплуатацию таможенного склада</w:t>
      </w:r>
    </w:p>
    <w:p w:rsidR="00000000" w:rsidRDefault="007E4C23">
      <w:pPr>
        <w:pStyle w:val="pj"/>
      </w:pPr>
      <w:r>
        <w:rPr>
          <w:rStyle w:val="s0"/>
        </w:rPr>
        <w:t>1. В случае приостановления, отмены или аннулирования авторизации на эксплуатацию таможенного склада размещение новых партий товаров на этом складе не разрешается.</w:t>
      </w:r>
    </w:p>
    <w:p w:rsidR="00000000" w:rsidRDefault="007E4C23">
      <w:pPr>
        <w:pStyle w:val="pj"/>
      </w:pPr>
      <w:r>
        <w:rPr>
          <w:rStyle w:val="s0"/>
        </w:rPr>
        <w:t>2. В течение 30 дней со дня вступле</w:t>
      </w:r>
      <w:r>
        <w:rPr>
          <w:rStyle w:val="s0"/>
        </w:rPr>
        <w:t>ние в силу решения об отмене или аннулирования авторизации на эксплуатацию таможенного склада товары, хранящиеся на этом складе, должны быть перемещены под таможенным контролем держателем таможенного режима или держателем таможенного склада на другой тамож</w:t>
      </w:r>
      <w:r>
        <w:rPr>
          <w:rStyle w:val="s0"/>
        </w:rPr>
        <w:t>енный склад, на склад таможенного органа или заявлены в другой таможенный режим.</w:t>
      </w:r>
    </w:p>
    <w:p w:rsidR="00000000" w:rsidRDefault="007E4C23">
      <w:pPr>
        <w:pStyle w:val="pj"/>
      </w:pPr>
      <w:r>
        <w:rPr>
          <w:rStyle w:val="s0"/>
        </w:rPr>
        <w:t>3. Предусмотренную этим Кодексом административную ответственность за нарушение установленного частью второй настоящей статьи срока распоряжение товарами, которые хранятся на т</w:t>
      </w:r>
      <w:r>
        <w:rPr>
          <w:rStyle w:val="s0"/>
        </w:rPr>
        <w:t>аможенном складе в случае отмены или аннулирования авторизации на эксплуатацию таможенного склада несет держатель таможенного склада.</w:t>
      </w:r>
    </w:p>
    <w:p w:rsidR="00000000" w:rsidRDefault="007E4C23">
      <w:pPr>
        <w:pStyle w:val="pc"/>
      </w:pPr>
      <w:r>
        <w:rPr>
          <w:rStyle w:val="s1"/>
        </w:rPr>
        <w:t> </w:t>
      </w:r>
    </w:p>
    <w:p w:rsidR="00000000" w:rsidRDefault="007E4C23">
      <w:pPr>
        <w:pStyle w:val="pc"/>
      </w:pPr>
      <w:bookmarkStart w:id="509" w:name="SUB4300000"/>
      <w:bookmarkEnd w:id="509"/>
      <w:r>
        <w:rPr>
          <w:rStyle w:val="s1"/>
        </w:rPr>
        <w:t xml:space="preserve">Глава 62. </w:t>
      </w:r>
      <w:r>
        <w:rPr>
          <w:b/>
          <w:bCs/>
        </w:rPr>
        <w:t>Эксплуатация свободной таможенной зоны коммерческого или сервисного типа</w:t>
      </w:r>
    </w:p>
    <w:p w:rsidR="00000000" w:rsidRDefault="007E4C23">
      <w:pPr>
        <w:pStyle w:val="pj"/>
      </w:pPr>
      <w:r>
        <w:t> </w:t>
      </w:r>
    </w:p>
    <w:p w:rsidR="00000000" w:rsidRDefault="007E4C23">
      <w:pPr>
        <w:pStyle w:val="pj"/>
        <w:ind w:left="1200" w:hanging="800"/>
      </w:pPr>
      <w:r>
        <w:rPr>
          <w:rStyle w:val="s1"/>
        </w:rPr>
        <w:t>Статья 430. Свободная таможенная зона</w:t>
      </w:r>
    </w:p>
    <w:p w:rsidR="00000000" w:rsidRDefault="007E4C23">
      <w:pPr>
        <w:pStyle w:val="pj"/>
      </w:pPr>
      <w:r>
        <w:rPr>
          <w:rStyle w:val="s0"/>
        </w:rPr>
        <w:t xml:space="preserve">1. Свободная таможенная зона-это соответствующим образом обустроенный объект предприятия, в том числе территория, складские объекты на этой территории, предназначенные для хранения товаров под таможенным контролем, их </w:t>
      </w:r>
      <w:r>
        <w:rPr>
          <w:rStyle w:val="s0"/>
        </w:rPr>
        <w:t>переработки и / или производства новых товаров, с определенными местами доступа на такой объект предприятия.</w:t>
      </w:r>
    </w:p>
    <w:p w:rsidR="00000000" w:rsidRDefault="007E4C23">
      <w:pPr>
        <w:pStyle w:val="pj"/>
      </w:pPr>
      <w:r>
        <w:rPr>
          <w:rStyle w:val="s0"/>
        </w:rPr>
        <w:t>2. Свободные таможенные зоны могут быть коммерческого, сервисного и промышленного типов.</w:t>
      </w:r>
    </w:p>
    <w:p w:rsidR="00000000" w:rsidRDefault="007E4C23">
      <w:pPr>
        <w:pStyle w:val="pj"/>
      </w:pPr>
      <w:r>
        <w:rPr>
          <w:rStyle w:val="s0"/>
        </w:rPr>
        <w:t xml:space="preserve">3. Свободные таможенные зоны коммерческого типа создаются </w:t>
      </w:r>
      <w:r>
        <w:rPr>
          <w:rStyle w:val="s0"/>
        </w:rPr>
        <w:t>с целью обеспечения свободного хранения товаров без ограничения сроков.</w:t>
      </w:r>
    </w:p>
    <w:p w:rsidR="00000000" w:rsidRDefault="007E4C23">
      <w:pPr>
        <w:pStyle w:val="pj"/>
      </w:pPr>
      <w:r>
        <w:rPr>
          <w:rStyle w:val="s0"/>
        </w:rPr>
        <w:t>4. Свободные таможенные зоны сервисного типа создаются с целью обеспечения свободной деятельности предприятий по ремонту, модернизации, строительства воздушных, морских и речных судов,</w:t>
      </w:r>
      <w:r>
        <w:rPr>
          <w:rStyle w:val="s0"/>
        </w:rPr>
        <w:t xml:space="preserve"> других плавучих средств, их составных частей.</w:t>
      </w:r>
    </w:p>
    <w:p w:rsidR="00000000" w:rsidRDefault="007E4C23">
      <w:pPr>
        <w:pStyle w:val="pj"/>
      </w:pPr>
      <w:r>
        <w:rPr>
          <w:rStyle w:val="s0"/>
        </w:rPr>
        <w:t>5. Свободные таможенные зоны промышленного типа создаются для целей переработки (производства) товаров на территориях соответствующих типов специальных (свободных) экономических зон.</w:t>
      </w:r>
    </w:p>
    <w:p w:rsidR="00000000" w:rsidRDefault="007E4C23">
      <w:pPr>
        <w:pStyle w:val="pj"/>
      </w:pPr>
      <w:r>
        <w:rPr>
          <w:rStyle w:val="s0"/>
        </w:rPr>
        <w:t>6. Свободные таможенные зо</w:t>
      </w:r>
      <w:r>
        <w:rPr>
          <w:rStyle w:val="s0"/>
        </w:rPr>
        <w:t>ны могут создаваться в пунктах пропуска через государственную границу Украины, на территориях морских и речных портов, аэропортов, на железнодорожных станциях и на территориях предприятий, а также в других местах, в которых возможно обеспечить режим свобод</w:t>
      </w:r>
      <w:r>
        <w:rPr>
          <w:rStyle w:val="s0"/>
        </w:rPr>
        <w:t>ной таможенной зоны в соответствии с настоящим Кодексом.</w:t>
      </w:r>
    </w:p>
    <w:p w:rsidR="00000000" w:rsidRDefault="007E4C23">
      <w:pPr>
        <w:pStyle w:val="pj"/>
      </w:pPr>
      <w:r>
        <w:rPr>
          <w:rStyle w:val="s0"/>
        </w:rPr>
        <w:t>7. Эксплуатация свободных таможенных зон коммерческого и сервисного типов осуществляется в соответствии с положениями настоящего раздела.</w:t>
      </w:r>
    </w:p>
    <w:p w:rsidR="00000000" w:rsidRDefault="007E4C23">
      <w:pPr>
        <w:pStyle w:val="pj"/>
      </w:pPr>
      <w:r>
        <w:rPr>
          <w:rStyle w:val="s0"/>
        </w:rPr>
        <w:t>8. Создание и эксплуатация свободных таможенных зон промышлен</w:t>
      </w:r>
      <w:r>
        <w:rPr>
          <w:rStyle w:val="s0"/>
        </w:rPr>
        <w:t>ного типа осуществляется в соответствии с отдельными законами Украины.</w:t>
      </w:r>
    </w:p>
    <w:p w:rsidR="00000000" w:rsidRDefault="007E4C23">
      <w:pPr>
        <w:pStyle w:val="pj"/>
      </w:pPr>
      <w:r>
        <w:rPr>
          <w:rStyle w:val="s0"/>
        </w:rPr>
        <w:t>9. Взаимоотношения держателя свободной таможенной зоны коммерческого или сервисного типа с лицами, размещающими товары в этих зонах, определяются соответствующим договором.</w:t>
      </w:r>
    </w:p>
    <w:p w:rsidR="00000000" w:rsidRDefault="007E4C23">
      <w:pPr>
        <w:pStyle w:val="pj"/>
      </w:pPr>
      <w:r>
        <w:rPr>
          <w:rStyle w:val="s0"/>
        </w:rPr>
        <w:t>10. Взаимоот</w:t>
      </w:r>
      <w:r>
        <w:rPr>
          <w:rStyle w:val="s0"/>
        </w:rPr>
        <w:t>ношения держателя свободной таможенной зоны с таможней, зоне деятельности которой эксплуатируется свободная таможенная зона, определяются соответствующей процедурой.</w:t>
      </w:r>
    </w:p>
    <w:p w:rsidR="00000000" w:rsidRDefault="007E4C23">
      <w:pPr>
        <w:pStyle w:val="pj"/>
      </w:pPr>
      <w:r>
        <w:t> </w:t>
      </w:r>
    </w:p>
    <w:p w:rsidR="00000000" w:rsidRDefault="007E4C23">
      <w:pPr>
        <w:pStyle w:val="pj"/>
        <w:ind w:left="1200" w:hanging="800"/>
      </w:pPr>
      <w:bookmarkStart w:id="510" w:name="SUB4310000"/>
      <w:bookmarkEnd w:id="510"/>
      <w:r>
        <w:rPr>
          <w:rStyle w:val="s1"/>
        </w:rPr>
        <w:t xml:space="preserve">Статья 431. </w:t>
      </w:r>
      <w:r>
        <w:rPr>
          <w:rStyle w:val="s0"/>
          <w:b/>
          <w:bCs/>
        </w:rPr>
        <w:t>Разрешение на эксплуатацию свободной таможенной зоны</w:t>
      </w:r>
    </w:p>
    <w:p w:rsidR="00000000" w:rsidRDefault="007E4C23">
      <w:pPr>
        <w:pStyle w:val="pj"/>
      </w:pPr>
      <w:r>
        <w:rPr>
          <w:rStyle w:val="s0"/>
        </w:rPr>
        <w:t>1. Эксплуатация свободной таможенной зоны коммерческого и сервисного типов осуществляется предприятием на основании разрешения на эксплуатацию свободной таможенной зоны. Предприятие, получившее разрешение на эксплуатацию свободной таможенной зоны, считаетс</w:t>
      </w:r>
      <w:r>
        <w:rPr>
          <w:rStyle w:val="s0"/>
        </w:rPr>
        <w:t>я держателем свободной таможенной зоны.</w:t>
      </w:r>
    </w:p>
    <w:p w:rsidR="00000000" w:rsidRDefault="007E4C23">
      <w:pPr>
        <w:pStyle w:val="pj"/>
      </w:pPr>
      <w:r>
        <w:rPr>
          <w:rStyle w:val="s0"/>
        </w:rPr>
        <w:t xml:space="preserve">2. Решение о предоставлении разрешения на эксплуатацию свободной таможенной зоны принимается по заявлению о предоставлении разрешения в порядке, определенном центральным органом исполнительной власти, обеспечивающим </w:t>
      </w:r>
      <w:r>
        <w:rPr>
          <w:rStyle w:val="s0"/>
        </w:rPr>
        <w:t xml:space="preserve">формирование и реализующим государственную финансовую политику, в соответствии с частью первой </w:t>
      </w:r>
      <w:hyperlink w:anchor="sub4070000" w:history="1">
        <w:r>
          <w:rPr>
            <w:rStyle w:val="a4"/>
            <w:color w:val="0000FF"/>
            <w:u w:val="single"/>
          </w:rPr>
          <w:t>статьи 407</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11" w:name="SUB4320000"/>
      <w:bookmarkEnd w:id="511"/>
      <w:r>
        <w:rPr>
          <w:rStyle w:val="s1"/>
        </w:rPr>
        <w:t xml:space="preserve">Статья 432. </w:t>
      </w:r>
      <w:r>
        <w:rPr>
          <w:rStyle w:val="s1"/>
          <w:b w:val="0"/>
          <w:bCs w:val="0"/>
        </w:rPr>
        <w:t>Исключена</w:t>
      </w:r>
      <w:r>
        <w:rPr>
          <w:rStyle w:val="s0"/>
        </w:rPr>
        <w:t>.</w:t>
      </w:r>
    </w:p>
    <w:p w:rsidR="00000000" w:rsidRDefault="007E4C23">
      <w:pPr>
        <w:pStyle w:val="pj"/>
      </w:pPr>
      <w:r>
        <w:t> </w:t>
      </w:r>
    </w:p>
    <w:p w:rsidR="00000000" w:rsidRDefault="007E4C23">
      <w:pPr>
        <w:pStyle w:val="pj"/>
        <w:ind w:left="1200" w:hanging="800"/>
      </w:pPr>
      <w:bookmarkStart w:id="512" w:name="SUB4330000"/>
      <w:bookmarkEnd w:id="512"/>
      <w:r>
        <w:rPr>
          <w:rStyle w:val="s1"/>
        </w:rPr>
        <w:t xml:space="preserve">Статья 433. Обеспечение таможенного контроля на территориях свободных </w:t>
      </w:r>
      <w:r>
        <w:rPr>
          <w:rStyle w:val="s1"/>
        </w:rPr>
        <w:t>таможенных зон</w:t>
      </w:r>
    </w:p>
    <w:p w:rsidR="00000000" w:rsidRDefault="007E4C23">
      <w:pPr>
        <w:pStyle w:val="pj"/>
      </w:pPr>
      <w:r>
        <w:rPr>
          <w:rStyle w:val="s0"/>
        </w:rPr>
        <w:t>1. С целью обеспечения надлежащего таможенного контроля на территориях свободных таможенных зон таможенные органы имеют право:</w:t>
      </w:r>
    </w:p>
    <w:p w:rsidR="00000000" w:rsidRDefault="007E4C23">
      <w:pPr>
        <w:pStyle w:val="pj"/>
      </w:pPr>
      <w:r>
        <w:rPr>
          <w:rStyle w:val="s0"/>
        </w:rPr>
        <w:t>1) осуществлять постоянный надзор за пределами указанных территорий, а также за доступ на эти территории;</w:t>
      </w:r>
    </w:p>
    <w:p w:rsidR="00000000" w:rsidRDefault="007E4C23">
      <w:pPr>
        <w:pStyle w:val="pj"/>
      </w:pPr>
      <w:r>
        <w:rPr>
          <w:rStyle w:val="s0"/>
        </w:rPr>
        <w:t>2) требо</w:t>
      </w:r>
      <w:r>
        <w:rPr>
          <w:rStyle w:val="s0"/>
        </w:rPr>
        <w:t>вать от держателя свободной таможенной зоны ведения учета товаров, находящихся на территории свободной таможенной зоны, и представления отчетов о движении этих товаров;</w:t>
      </w:r>
    </w:p>
    <w:p w:rsidR="00000000" w:rsidRDefault="007E4C23">
      <w:pPr>
        <w:pStyle w:val="pj"/>
      </w:pPr>
      <w:r>
        <w:rPr>
          <w:rStyle w:val="s0"/>
        </w:rPr>
        <w:t>3) проводить проверку товаров, транспортных средств и лиц, перемещаемых через границы т</w:t>
      </w:r>
      <w:r>
        <w:rPr>
          <w:rStyle w:val="s0"/>
        </w:rPr>
        <w:t>ерритории свободной таможенной зоны с целью обеспечения предусмотренных настоящим Кодексом операций и недопущения перемещения запрещенных товаров;</w:t>
      </w:r>
    </w:p>
    <w:p w:rsidR="00000000" w:rsidRDefault="007E4C23">
      <w:pPr>
        <w:pStyle w:val="pj"/>
      </w:pPr>
      <w:r>
        <w:rPr>
          <w:rStyle w:val="s0"/>
        </w:rPr>
        <w:t>4) осуществлять в любое время проверки товаров, находящихся на территориях свободных таможенных зон;</w:t>
      </w:r>
    </w:p>
    <w:p w:rsidR="00000000" w:rsidRDefault="007E4C23">
      <w:pPr>
        <w:pStyle w:val="pj"/>
      </w:pPr>
      <w:r>
        <w:rPr>
          <w:rStyle w:val="s0"/>
        </w:rPr>
        <w:t>5) осуще</w:t>
      </w:r>
      <w:r>
        <w:rPr>
          <w:rStyle w:val="s0"/>
        </w:rPr>
        <w:t>ствлять иные предусмотренные настоящим Кодексом меры, направленные на обеспечение контроля за операциями с товарами, находящимися под таможенным контролем.</w:t>
      </w:r>
    </w:p>
    <w:p w:rsidR="00000000" w:rsidRDefault="007E4C23">
      <w:pPr>
        <w:pStyle w:val="pj"/>
      </w:pPr>
      <w:r>
        <w:t> </w:t>
      </w:r>
    </w:p>
    <w:p w:rsidR="00000000" w:rsidRDefault="007E4C23">
      <w:pPr>
        <w:pStyle w:val="pj"/>
        <w:ind w:left="1200" w:hanging="800"/>
      </w:pPr>
      <w:bookmarkStart w:id="513" w:name="SUB4340000"/>
      <w:bookmarkEnd w:id="513"/>
      <w:r>
        <w:rPr>
          <w:rStyle w:val="s1"/>
        </w:rPr>
        <w:t>Статья 434. Допуск товаров на территорию свободной таможенной зоны</w:t>
      </w:r>
    </w:p>
    <w:p w:rsidR="00000000" w:rsidRDefault="007E4C23">
      <w:pPr>
        <w:pStyle w:val="pj"/>
      </w:pPr>
      <w:r>
        <w:rPr>
          <w:rStyle w:val="s0"/>
        </w:rPr>
        <w:t>1. На территорию свободной тамо</w:t>
      </w:r>
      <w:r>
        <w:rPr>
          <w:rStyle w:val="s0"/>
        </w:rPr>
        <w:t>женной зоны могут ввозиться иностранные и украинские товары как из-за пределов таможенной территории Украины, так и с таможенной территории Украины.</w:t>
      </w:r>
    </w:p>
    <w:p w:rsidR="00000000" w:rsidRDefault="007E4C23">
      <w:pPr>
        <w:pStyle w:val="pj"/>
      </w:pPr>
      <w:r>
        <w:rPr>
          <w:rStyle w:val="s0"/>
        </w:rPr>
        <w:t>2. На территорию свободной таможенной зоны могут ввозиться любые товары, кроме товаров, запрещенных к ввозу</w:t>
      </w:r>
      <w:r>
        <w:rPr>
          <w:rStyle w:val="s0"/>
        </w:rPr>
        <w:t xml:space="preserve"> в Украину, вывоз из Украины и транзита через территорию Украины, товаров, поступающих в Украину как гуманитарная помощь, а также товаров, перечень которых определяется Кабинетом Министров Украины.</w:t>
      </w:r>
    </w:p>
    <w:p w:rsidR="00000000" w:rsidRDefault="007E4C23">
      <w:pPr>
        <w:pStyle w:val="pj"/>
      </w:pPr>
      <w:r>
        <w:rPr>
          <w:rStyle w:val="s0"/>
        </w:rPr>
        <w:t xml:space="preserve">3. Опасные товары, товары, которые могут повредить другие </w:t>
      </w:r>
      <w:r>
        <w:rPr>
          <w:rStyle w:val="s0"/>
        </w:rPr>
        <w:t>товары или товары, требующие специальных условий хранения, допускаются на территорию свободной таможенной зоны только при наличии на ней соответствующих условий для хранения таких товаров.</w:t>
      </w:r>
    </w:p>
    <w:p w:rsidR="00000000" w:rsidRDefault="007E4C23">
      <w:pPr>
        <w:pStyle w:val="pj"/>
      </w:pPr>
      <w:r>
        <w:rPr>
          <w:rStyle w:val="s0"/>
        </w:rPr>
        <w:t>4. Товары могут быть размещены в свободных таможенных зонах без выг</w:t>
      </w:r>
      <w:r>
        <w:rPr>
          <w:rStyle w:val="s0"/>
        </w:rPr>
        <w:t>рузки их из транспортных средств.</w:t>
      </w:r>
    </w:p>
    <w:p w:rsidR="00000000" w:rsidRDefault="007E4C23">
      <w:pPr>
        <w:pStyle w:val="pj"/>
      </w:pPr>
      <w:r>
        <w:rPr>
          <w:rStyle w:val="s0"/>
        </w:rPr>
        <w:t xml:space="preserve">5. </w:t>
      </w:r>
      <w:r>
        <w:rPr>
          <w:rStyle w:val="s1"/>
          <w:b w:val="0"/>
          <w:bCs w:val="0"/>
        </w:rPr>
        <w:t>Исключена</w:t>
      </w:r>
      <w:r>
        <w:rPr>
          <w:rStyle w:val="s0"/>
        </w:rPr>
        <w:t>.</w:t>
      </w:r>
    </w:p>
    <w:p w:rsidR="00000000" w:rsidRDefault="007E4C23">
      <w:pPr>
        <w:pStyle w:val="pj"/>
      </w:pPr>
      <w:r>
        <w:t> </w:t>
      </w:r>
    </w:p>
    <w:p w:rsidR="00000000" w:rsidRDefault="007E4C23">
      <w:pPr>
        <w:pStyle w:val="pj"/>
        <w:ind w:left="1200" w:hanging="800"/>
      </w:pPr>
      <w:bookmarkStart w:id="514" w:name="SUB4350000"/>
      <w:bookmarkEnd w:id="514"/>
      <w:r>
        <w:rPr>
          <w:rStyle w:val="s1"/>
        </w:rPr>
        <w:t>Статья 435. Учет товаров, находящихся на территории свободной таможенной зоны</w:t>
      </w:r>
    </w:p>
    <w:p w:rsidR="00000000" w:rsidRDefault="007E4C23">
      <w:pPr>
        <w:pStyle w:val="pj"/>
      </w:pPr>
      <w:r>
        <w:rPr>
          <w:rStyle w:val="s0"/>
        </w:rPr>
        <w:t>1. Держатель свободной таможенной зоны или лица, осуществляющие операции с товарами на территории этой зоны, ведут учет всех ино</w:t>
      </w:r>
      <w:r>
        <w:rPr>
          <w:rStyle w:val="s0"/>
        </w:rPr>
        <w:t>странных и украинских товаров, находящихся в указанной зоне, и ежемесячно подают таможенным органам отчет о движении товаров в свободной таможенной зоне за предыдущий месяц по форме, который устанавливается центральным органом исполнительной власти, которы</w:t>
      </w:r>
      <w:r>
        <w:rPr>
          <w:rStyle w:val="s0"/>
        </w:rPr>
        <w:t xml:space="preserve">й обеспечивает формирование и реализует государственную финансовую политику. Любые изменения, происходящие с товарами в пределах территории свободной таможенной зоны, должны отражаться в учетных документах. Таможенные органы вправе требовать представления </w:t>
      </w:r>
      <w:r>
        <w:rPr>
          <w:rStyle w:val="s0"/>
        </w:rPr>
        <w:t>внеочередного отчета не чаще, чем один раз в год.</w:t>
      </w:r>
    </w:p>
    <w:p w:rsidR="00000000" w:rsidRDefault="007E4C23">
      <w:pPr>
        <w:pStyle w:val="pj"/>
      </w:pPr>
      <w:r>
        <w:rPr>
          <w:rStyle w:val="s0"/>
        </w:rPr>
        <w:t xml:space="preserve">2. Учет товаров в свободной таможенной зоне ведется в соответствии с условиями хранения документов и ведения учетных записей, определенных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15" w:name="SUB4360000"/>
      <w:bookmarkEnd w:id="515"/>
      <w:r>
        <w:rPr>
          <w:rStyle w:val="s1"/>
        </w:rPr>
        <w:t xml:space="preserve">Статья 436. Распоряжение товарами, которые находятся в свободной таможенной зоне коммерческого или сервисного типа, в случае приостановления, </w:t>
      </w:r>
      <w:r>
        <w:rPr>
          <w:rStyle w:val="s0"/>
          <w:b/>
          <w:bCs/>
        </w:rPr>
        <w:t>отмены</w:t>
      </w:r>
      <w:r>
        <w:rPr>
          <w:rStyle w:val="s1"/>
        </w:rPr>
        <w:t xml:space="preserve"> или аннулирования разрешения на эксплуатацию свободной таможенной зоны</w:t>
      </w:r>
    </w:p>
    <w:p w:rsidR="00000000" w:rsidRDefault="007E4C23">
      <w:pPr>
        <w:pStyle w:val="pj"/>
      </w:pPr>
      <w:r>
        <w:rPr>
          <w:rStyle w:val="s0"/>
        </w:rPr>
        <w:t>1. В случае приостановления, отмены или аннулирования разрешения на эксплуатацию свободной таможенной зоны коммерческого или сервисного типа размещение новых партий товаров в этой зоне не допускается.</w:t>
      </w:r>
    </w:p>
    <w:p w:rsidR="00000000" w:rsidRDefault="007E4C23">
      <w:pPr>
        <w:pStyle w:val="pj"/>
      </w:pPr>
      <w:r>
        <w:rPr>
          <w:rStyle w:val="s0"/>
        </w:rPr>
        <w:t>2. В течение 90 дней со дня вступления в силу решения о</w:t>
      </w:r>
      <w:r>
        <w:rPr>
          <w:rStyle w:val="s0"/>
        </w:rPr>
        <w:t>б отмене или аннулирования разрешения на эксплуатацию свободной таможенной зоны коммерческого или сервисного типа товары, находящиеся в этой зоне, должны быть перемещены под таможенным контролем держателем таможенного режима или держателем свободной таможе</w:t>
      </w:r>
      <w:r>
        <w:rPr>
          <w:rStyle w:val="s0"/>
        </w:rPr>
        <w:t>нной зоны в другую свободную таможенную зону или заявленные в другой таможенный режим.</w:t>
      </w:r>
    </w:p>
    <w:p w:rsidR="00000000" w:rsidRDefault="007E4C23">
      <w:pPr>
        <w:pStyle w:val="pj"/>
      </w:pPr>
      <w:r>
        <w:rPr>
          <w:rStyle w:val="s0"/>
        </w:rPr>
        <w:t>3. Предусмотренную этим Кодексом административную ответственность за нарушение установленного частью второй настоящей статьи срока распоряжение товарами, помещенными в свободной таможенной зоне коммерческого или сервисного типа при отмене или аннулирования</w:t>
      </w:r>
      <w:r>
        <w:rPr>
          <w:rStyle w:val="s0"/>
        </w:rPr>
        <w:t xml:space="preserve"> разрешения на ее эксплуатацию, несет держатель свободной таможенной зоны.</w:t>
      </w:r>
    </w:p>
    <w:p w:rsidR="00000000" w:rsidRDefault="007E4C23">
      <w:pPr>
        <w:pStyle w:val="pc"/>
      </w:pPr>
      <w:r>
        <w:rPr>
          <w:rStyle w:val="s1"/>
        </w:rPr>
        <w:t> </w:t>
      </w:r>
    </w:p>
    <w:p w:rsidR="00000000" w:rsidRDefault="007E4C23">
      <w:pPr>
        <w:pStyle w:val="pc"/>
      </w:pPr>
      <w:bookmarkStart w:id="516" w:name="SUB4370000"/>
      <w:bookmarkEnd w:id="516"/>
      <w:r>
        <w:rPr>
          <w:rStyle w:val="s1"/>
        </w:rPr>
        <w:t xml:space="preserve">Глава 63. </w:t>
      </w:r>
      <w:r>
        <w:rPr>
          <w:rStyle w:val="s0"/>
          <w:b/>
          <w:bCs/>
        </w:rPr>
        <w:t>Эксплуатация склада временного хранения</w:t>
      </w:r>
    </w:p>
    <w:p w:rsidR="00000000" w:rsidRDefault="007E4C23">
      <w:pPr>
        <w:pStyle w:val="pj"/>
      </w:pPr>
      <w:r>
        <w:t> </w:t>
      </w:r>
    </w:p>
    <w:p w:rsidR="00000000" w:rsidRDefault="007E4C23">
      <w:pPr>
        <w:pStyle w:val="pj"/>
        <w:ind w:left="1200" w:hanging="800"/>
      </w:pPr>
      <w:r>
        <w:rPr>
          <w:rStyle w:val="s1"/>
        </w:rPr>
        <w:t>Статья 437. Склад временного хранения</w:t>
      </w:r>
    </w:p>
    <w:p w:rsidR="00000000" w:rsidRDefault="007E4C23">
      <w:pPr>
        <w:pStyle w:val="pj"/>
      </w:pPr>
      <w:r>
        <w:rPr>
          <w:rStyle w:val="s0"/>
        </w:rPr>
        <w:t>1. Склад временного хранения-это соответствующим образом обустроенные объекты предприятия</w:t>
      </w:r>
      <w:r>
        <w:rPr>
          <w:rStyle w:val="s0"/>
        </w:rPr>
        <w:t>, предназначенные для временного хранения товаров под таможенным контролем до помещения их в таможенный режим и определенные в авторизации на эксплуатацию склада временного хранения.</w:t>
      </w:r>
    </w:p>
    <w:p w:rsidR="00000000" w:rsidRDefault="007E4C23">
      <w:pPr>
        <w:pStyle w:val="pj"/>
      </w:pPr>
      <w:r>
        <w:rPr>
          <w:rStyle w:val="s0"/>
        </w:rPr>
        <w:t>2. Товары могут быть размещены на складе временного хранения без выгрузки</w:t>
      </w:r>
      <w:r>
        <w:rPr>
          <w:rStyle w:val="s0"/>
        </w:rPr>
        <w:t xml:space="preserve"> из транспортных средств.</w:t>
      </w:r>
    </w:p>
    <w:p w:rsidR="00000000" w:rsidRDefault="007E4C23">
      <w:pPr>
        <w:pStyle w:val="pj"/>
      </w:pPr>
      <w:r>
        <w:rPr>
          <w:rStyle w:val="s0"/>
        </w:rPr>
        <w:t>3. Взаимоотношения держателя состава временного хранения с лицами, размещающими товары на этом складе, определяются соответствующим договором, кроме случаев, предусмотренных настоящим Кодексом.</w:t>
      </w:r>
    </w:p>
    <w:p w:rsidR="00000000" w:rsidRDefault="007E4C23">
      <w:pPr>
        <w:pStyle w:val="pj"/>
      </w:pPr>
      <w:r>
        <w:rPr>
          <w:rStyle w:val="s0"/>
        </w:rPr>
        <w:t xml:space="preserve">4. Взаимоотношения держателя склада </w:t>
      </w:r>
      <w:r>
        <w:rPr>
          <w:rStyle w:val="s0"/>
        </w:rPr>
        <w:t>временного хранения с таможенным органом определяются авторизацией на эксплуатацию состава временного хранения, предоставленной таможенным органом.</w:t>
      </w:r>
    </w:p>
    <w:p w:rsidR="00000000" w:rsidRDefault="007E4C23">
      <w:pPr>
        <w:pStyle w:val="pj"/>
      </w:pPr>
      <w:r>
        <w:t> </w:t>
      </w:r>
    </w:p>
    <w:p w:rsidR="00000000" w:rsidRDefault="007E4C23">
      <w:pPr>
        <w:pStyle w:val="pj"/>
      </w:pPr>
      <w:bookmarkStart w:id="517" w:name="SUB4380000"/>
      <w:bookmarkEnd w:id="517"/>
      <w:r>
        <w:rPr>
          <w:rStyle w:val="s1"/>
        </w:rPr>
        <w:t xml:space="preserve">Статья 438. </w:t>
      </w:r>
      <w:r>
        <w:rPr>
          <w:rStyle w:val="s0"/>
          <w:b/>
          <w:bCs/>
        </w:rPr>
        <w:t>Авторизация на эксплуатацию склада временного хранения</w:t>
      </w:r>
    </w:p>
    <w:p w:rsidR="00000000" w:rsidRDefault="007E4C23">
      <w:pPr>
        <w:pStyle w:val="pj"/>
      </w:pPr>
      <w:r>
        <w:rPr>
          <w:rStyle w:val="s0"/>
        </w:rPr>
        <w:t>1. Эксплуатация склада временного хране</w:t>
      </w:r>
      <w:r>
        <w:rPr>
          <w:rStyle w:val="s0"/>
        </w:rPr>
        <w:t>ния осуществляется на основании авторизации на эксплуатацию склада временного хранения. Предприятие, получившее авторизацию на эксплуатацию склада временного хранения, считается держателем склада временного хранения.</w:t>
      </w:r>
    </w:p>
    <w:p w:rsidR="00000000" w:rsidRDefault="007E4C23">
      <w:pPr>
        <w:pStyle w:val="pj"/>
      </w:pPr>
      <w:r>
        <w:rPr>
          <w:rStyle w:val="s0"/>
        </w:rPr>
        <w:t>2. Решение о предоставлении авторизации</w:t>
      </w:r>
      <w:r>
        <w:rPr>
          <w:rStyle w:val="s0"/>
        </w:rPr>
        <w:t xml:space="preserve"> на эксплуатацию состава временного хранения принимается по заявлению о предоставлении авторизации в порядке, предусмотренном главой 3 настоящего Кодекса.</w:t>
      </w:r>
    </w:p>
    <w:p w:rsidR="00000000" w:rsidRDefault="007E4C23">
      <w:pPr>
        <w:pStyle w:val="pj"/>
      </w:pPr>
      <w:r>
        <w:rPr>
          <w:rStyle w:val="s0"/>
        </w:rPr>
        <w:t>3. Авторизация на эксплуатацию склада временного хранения предоставляется предприятию, которое отвеча</w:t>
      </w:r>
      <w:r>
        <w:rPr>
          <w:rStyle w:val="s0"/>
        </w:rPr>
        <w:t>ет:</w:t>
      </w:r>
    </w:p>
    <w:p w:rsidR="00000000" w:rsidRDefault="007E4C23">
      <w:pPr>
        <w:pStyle w:val="pj"/>
      </w:pPr>
      <w:r>
        <w:rPr>
          <w:rStyle w:val="s0"/>
        </w:rPr>
        <w:t xml:space="preserve">1) критерию, определенному пунктом 1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2) условии хранения документов и ведения учетных записей, определенной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 (в</w:t>
      </w:r>
      <w:r>
        <w:rPr>
          <w:rStyle w:val="s0"/>
        </w:rPr>
        <w:t xml:space="preserve"> части условий, предусмотренных пунктами 2-6 части четвертой </w:t>
      </w:r>
      <w:hyperlink w:anchor="sub730000" w:history="1">
        <w:r>
          <w:rPr>
            <w:rStyle w:val="a4"/>
            <w:color w:val="0000FF"/>
            <w:u w:val="single"/>
          </w:rPr>
          <w:t xml:space="preserve">статьи 73 </w:t>
        </w:r>
        <w:r>
          <w:rPr>
            <w:rStyle w:val="a4"/>
            <w:color w:val="0000FF"/>
            <w:u w:val="single"/>
            <w:vertAlign w:val="superscript"/>
          </w:rPr>
          <w:t>3</w:t>
        </w:r>
      </w:hyperlink>
      <w:r>
        <w:rPr>
          <w:rStyle w:val="s0"/>
        </w:rPr>
        <w:t xml:space="preserve"> настоящего Кодекса, а также пунктом 9 части четвертой статьи 73.3 настоящего Кодекса в пределах операций, предусмотренных частью первой </w:t>
      </w:r>
      <w:hyperlink w:anchor="sub2030000" w:history="1">
        <w:r>
          <w:rPr>
            <w:rStyle w:val="a4"/>
            <w:color w:val="0000FF"/>
            <w:u w:val="single"/>
          </w:rPr>
          <w:t>статьи 203</w:t>
        </w:r>
      </w:hyperlink>
      <w:r>
        <w:rPr>
          <w:rStyle w:val="s0"/>
        </w:rPr>
        <w:t xml:space="preserve"> настоящего Кодекса), или критерия, определенного пунктом 2 части третьей </w:t>
      </w:r>
      <w:hyperlink w:anchor="sub120000" w:history="1">
        <w:r>
          <w:rPr>
            <w:rStyle w:val="a4"/>
            <w:color w:val="0000FF"/>
            <w:u w:val="single"/>
          </w:rPr>
          <w:t>статьи 12</w:t>
        </w:r>
      </w:hyperlink>
      <w:r>
        <w:rPr>
          <w:rStyle w:val="s0"/>
        </w:rPr>
        <w:t xml:space="preserve"> настоящего Кодекса;</w:t>
      </w:r>
    </w:p>
    <w:p w:rsidR="00000000" w:rsidRDefault="007E4C23">
      <w:pPr>
        <w:pStyle w:val="pj"/>
      </w:pPr>
      <w:r>
        <w:rPr>
          <w:rStyle w:val="s0"/>
        </w:rPr>
        <w:t xml:space="preserve">3) условиям, определенным пунктами 1 и 2 части третьей </w:t>
      </w:r>
      <w:hyperlink w:anchor="sub140000" w:history="1">
        <w:r>
          <w:rPr>
            <w:rStyle w:val="a4"/>
            <w:color w:val="0000FF"/>
            <w:u w:val="single"/>
          </w:rPr>
          <w:t>стать</w:t>
        </w:r>
        <w:r>
          <w:rPr>
            <w:rStyle w:val="a4"/>
            <w:color w:val="0000FF"/>
            <w:u w:val="single"/>
          </w:rPr>
          <w:t>и 14</w:t>
        </w:r>
      </w:hyperlink>
      <w:r>
        <w:rPr>
          <w:rStyle w:val="s0"/>
        </w:rPr>
        <w:t xml:space="preserve"> настоящего Кодекса;</w:t>
      </w:r>
    </w:p>
    <w:p w:rsidR="00000000" w:rsidRDefault="007E4C23">
      <w:pPr>
        <w:pStyle w:val="pj"/>
      </w:pPr>
      <w:r>
        <w:rPr>
          <w:rStyle w:val="s0"/>
        </w:rPr>
        <w:t xml:space="preserve">4) условиям, определенным пунктами 2 и 4 части четвертой </w:t>
      </w:r>
      <w:hyperlink w:anchor="sub140000" w:history="1">
        <w:r>
          <w:rPr>
            <w:rStyle w:val="a4"/>
            <w:color w:val="0000FF"/>
            <w:u w:val="single"/>
          </w:rPr>
          <w:t>статьи 14</w:t>
        </w:r>
      </w:hyperlink>
      <w:r>
        <w:rPr>
          <w:rStyle w:val="s0"/>
        </w:rPr>
        <w:t xml:space="preserve"> настоящего Кодекса;</w:t>
      </w:r>
    </w:p>
    <w:p w:rsidR="00000000" w:rsidRDefault="007E4C23">
      <w:pPr>
        <w:pStyle w:val="pj"/>
        <w:ind w:left="1200" w:hanging="800"/>
      </w:pPr>
      <w:r>
        <w:rPr>
          <w:rStyle w:val="s0"/>
        </w:rPr>
        <w:t xml:space="preserve">5) требованиям к обустройству объектов предприятия, определенным в соответствии с частью четвертой </w:t>
      </w:r>
      <w:hyperlink w:anchor="sub4040000" w:history="1">
        <w:r>
          <w:rPr>
            <w:rStyle w:val="a4"/>
            <w:color w:val="0000FF"/>
            <w:u w:val="single"/>
          </w:rPr>
          <w:t>статьи 404</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18" w:name="SUB4390000"/>
      <w:bookmarkEnd w:id="518"/>
      <w:r>
        <w:rPr>
          <w:rStyle w:val="s1"/>
        </w:rPr>
        <w:t xml:space="preserve">Статья 439. </w:t>
      </w:r>
      <w:r>
        <w:rPr>
          <w:rStyle w:val="s0"/>
          <w:b/>
          <w:bCs/>
        </w:rPr>
        <w:t>Размещение товаров на складах временного хранения</w:t>
      </w:r>
    </w:p>
    <w:p w:rsidR="00000000" w:rsidRDefault="007E4C23">
      <w:pPr>
        <w:pStyle w:val="pj"/>
      </w:pPr>
      <w:r>
        <w:rPr>
          <w:rStyle w:val="s0"/>
        </w:rPr>
        <w:t>1. На складах временного хранения могут размещаться любые товары. Однако опасные товары, товары, которые могут повредить другие товары или товары, требующие специальных условий хранения, могут размещаться только на складах временного хранения, которые имею</w:t>
      </w:r>
      <w:r>
        <w:rPr>
          <w:rStyle w:val="s0"/>
        </w:rPr>
        <w:t>т соответствующие условия для хранения таких товаров.</w:t>
      </w:r>
    </w:p>
    <w:p w:rsidR="00000000" w:rsidRDefault="007E4C23">
      <w:pPr>
        <w:pStyle w:val="pj"/>
      </w:pPr>
      <w:r>
        <w:rPr>
          <w:rStyle w:val="s0"/>
        </w:rPr>
        <w:t>2. Не допускается размещение на складах временного хранения товаров, которые быстро портятся или имеют ограниченный срок хранения, если до окончания срока их годности остается менее одного месяца.</w:t>
      </w:r>
    </w:p>
    <w:p w:rsidR="00000000" w:rsidRDefault="007E4C23">
      <w:pPr>
        <w:pStyle w:val="pj"/>
      </w:pPr>
      <w:r>
        <w:rPr>
          <w:rStyle w:val="s0"/>
        </w:rPr>
        <w:t>3. Не</w:t>
      </w:r>
      <w:r>
        <w:rPr>
          <w:rStyle w:val="s0"/>
        </w:rPr>
        <w:t xml:space="preserve"> подлежат передаче на временное хранение предприятиям товары, которые хранятся исключительно таможенными органами в соответствии с </w:t>
      </w:r>
      <w:hyperlink w:anchor="sub2380000" w:history="1">
        <w:r>
          <w:rPr>
            <w:rStyle w:val="a4"/>
            <w:color w:val="0000FF"/>
            <w:u w:val="single"/>
          </w:rPr>
          <w:t>частью первой статьи 238</w:t>
        </w:r>
      </w:hyperlink>
      <w:r>
        <w:rPr>
          <w:rStyle w:val="s0"/>
        </w:rPr>
        <w:t xml:space="preserve"> настоящего Кодекса.</w:t>
      </w:r>
    </w:p>
    <w:p w:rsidR="00000000" w:rsidRDefault="007E4C23">
      <w:pPr>
        <w:pStyle w:val="pj"/>
      </w:pPr>
      <w:r>
        <w:rPr>
          <w:rStyle w:val="s0"/>
        </w:rPr>
        <w:t>4. С товарами, размещенными на складе временног</w:t>
      </w:r>
      <w:r>
        <w:rPr>
          <w:rStyle w:val="s0"/>
        </w:rPr>
        <w:t xml:space="preserve">о хранения, без разрешения таможенного органа могут производиться операции, предусмотренные частью первой </w:t>
      </w:r>
      <w:hyperlink w:anchor="sub2030000" w:history="1">
        <w:r>
          <w:rPr>
            <w:rStyle w:val="a4"/>
            <w:color w:val="0000FF"/>
            <w:u w:val="single"/>
          </w:rPr>
          <w:t>статьи 203</w:t>
        </w:r>
      </w:hyperlink>
      <w:r>
        <w:rPr>
          <w:rStyle w:val="s0"/>
        </w:rPr>
        <w:t xml:space="preserve"> настоящего Кодекса.</w:t>
      </w:r>
    </w:p>
    <w:p w:rsidR="00000000" w:rsidRDefault="007E4C23">
      <w:pPr>
        <w:pStyle w:val="pj"/>
      </w:pPr>
      <w:r>
        <w:rPr>
          <w:rStyle w:val="s0"/>
        </w:rPr>
        <w:t>5. С разрешения таможенного органа на складе временного хранения могут размещаться укр</w:t>
      </w:r>
      <w:r>
        <w:rPr>
          <w:rStyle w:val="s0"/>
        </w:rPr>
        <w:t xml:space="preserve">аинские товары, необходимые проведения операций с товарами, предусмотренных частью первой </w:t>
      </w:r>
      <w:hyperlink w:anchor="sub2030000" w:history="1">
        <w:r>
          <w:rPr>
            <w:rStyle w:val="a4"/>
            <w:color w:val="0000FF"/>
            <w:u w:val="single"/>
          </w:rPr>
          <w:t>статьи 203</w:t>
        </w:r>
      </w:hyperlink>
      <w:r>
        <w:rPr>
          <w:rStyle w:val="s0"/>
        </w:rPr>
        <w:t xml:space="preserve"> настоящего Кодекса.</w:t>
      </w:r>
    </w:p>
    <w:p w:rsidR="00000000" w:rsidRDefault="007E4C23">
      <w:pPr>
        <w:pStyle w:val="pj"/>
      </w:pPr>
      <w:r>
        <w:rPr>
          <w:rStyle w:val="s0"/>
        </w:rPr>
        <w:t>6. Центральный орган исполнительной власти, который обеспечивает формирование и реализует государствен</w:t>
      </w:r>
      <w:r>
        <w:rPr>
          <w:rStyle w:val="s0"/>
        </w:rPr>
        <w:t>ную финансовую политику, может определять также перечень отдельных видов товаров, которые передаются на временное хранение под таможенным контролем только на склады таможенных органов.</w:t>
      </w:r>
    </w:p>
    <w:p w:rsidR="00000000" w:rsidRDefault="007E4C23">
      <w:pPr>
        <w:pStyle w:val="pj"/>
      </w:pPr>
      <w:r>
        <w:t> </w:t>
      </w:r>
    </w:p>
    <w:p w:rsidR="00000000" w:rsidRDefault="007E4C23">
      <w:pPr>
        <w:pStyle w:val="pj"/>
        <w:ind w:left="1200" w:hanging="800"/>
      </w:pPr>
      <w:bookmarkStart w:id="519" w:name="SUB4400000"/>
      <w:bookmarkEnd w:id="519"/>
      <w:r>
        <w:rPr>
          <w:rStyle w:val="s1"/>
        </w:rPr>
        <w:t xml:space="preserve">Статья 440. </w:t>
      </w:r>
      <w:r>
        <w:rPr>
          <w:rStyle w:val="s0"/>
          <w:b/>
          <w:bCs/>
        </w:rPr>
        <w:t>Хранение и учет товаров на складе временного хранения</w:t>
      </w:r>
    </w:p>
    <w:p w:rsidR="00000000" w:rsidRDefault="007E4C23">
      <w:pPr>
        <w:pStyle w:val="pj"/>
      </w:pPr>
      <w:r>
        <w:rPr>
          <w:rStyle w:val="s0"/>
        </w:rPr>
        <w:t xml:space="preserve">1. Держатель склада временного хранения ведет учет товаров, размещаемых на этом складе и выпускаемых из него, и ежемесячно подает в таможенный орган отчет о движении товаров на складе за предыдущий месяц по форме, утверждаемой Кабинетом Министров Украины. </w:t>
      </w:r>
      <w:r>
        <w:rPr>
          <w:rStyle w:val="s0"/>
        </w:rPr>
        <w:t>Таможенный орган имеет право требовать представления внеочередного отчета.</w:t>
      </w:r>
    </w:p>
    <w:p w:rsidR="00000000" w:rsidRDefault="007E4C23">
      <w:pPr>
        <w:pStyle w:val="pj"/>
      </w:pPr>
      <w:r>
        <w:rPr>
          <w:rStyle w:val="s0"/>
        </w:rPr>
        <w:t xml:space="preserve">2. Учет товаров на складе временного хранения ведется держателем этого склада в соответствии с условиями хранения документов и ведения учетных записей, определенных </w:t>
      </w:r>
      <w:hyperlink w:anchor="sub73030000" w:history="1">
        <w:r>
          <w:rPr>
            <w:rStyle w:val="a4"/>
            <w:color w:val="0000FF"/>
            <w:u w:val="single"/>
          </w:rPr>
          <w:t xml:space="preserve">статьей 73 </w:t>
        </w:r>
        <w:r>
          <w:rPr>
            <w:rStyle w:val="a4"/>
            <w:color w:val="0000FF"/>
            <w:u w:val="single"/>
            <w:vertAlign w:val="superscript"/>
          </w:rPr>
          <w:t>3</w:t>
        </w:r>
      </w:hyperlink>
      <w:r>
        <w:rPr>
          <w:rStyle w:val="s0"/>
        </w:rPr>
        <w:t xml:space="preserve"> настоящего Кодекса.</w:t>
      </w:r>
    </w:p>
    <w:p w:rsidR="00000000" w:rsidRDefault="007E4C23">
      <w:pPr>
        <w:pStyle w:val="pj"/>
      </w:pPr>
      <w:r>
        <w:rPr>
          <w:rStyle w:val="s0"/>
        </w:rPr>
        <w:t>3. Держатель склада временного хранения обязан:</w:t>
      </w:r>
    </w:p>
    <w:p w:rsidR="00000000" w:rsidRDefault="007E4C23">
      <w:pPr>
        <w:pStyle w:val="pj"/>
      </w:pPr>
      <w:r>
        <w:rPr>
          <w:rStyle w:val="s0"/>
        </w:rPr>
        <w:t>1) своевременно подавать в таможенный орган, в зоне деятельности которого находится склад временного хранения, декларацию временного хранения или другие доку</w:t>
      </w:r>
      <w:r>
        <w:rPr>
          <w:rStyle w:val="s0"/>
        </w:rPr>
        <w:t>менты, используемые для размещения товаров на временное хранение;</w:t>
      </w:r>
    </w:p>
    <w:p w:rsidR="00000000" w:rsidRDefault="007E4C23">
      <w:pPr>
        <w:pStyle w:val="pj"/>
      </w:pPr>
      <w:r>
        <w:rPr>
          <w:rStyle w:val="s0"/>
        </w:rPr>
        <w:t>2) вести учет товаров, размещаемых и хранящихся на складе временного хранения;</w:t>
      </w:r>
    </w:p>
    <w:p w:rsidR="00000000" w:rsidRDefault="007E4C23">
      <w:pPr>
        <w:pStyle w:val="pj"/>
      </w:pPr>
      <w:r>
        <w:rPr>
          <w:rStyle w:val="s0"/>
        </w:rPr>
        <w:t>3) соблюдать условия, определенные в авторизации на эксплуатацию склада временного хранения, не допускать случа</w:t>
      </w:r>
      <w:r>
        <w:rPr>
          <w:rStyle w:val="s0"/>
        </w:rPr>
        <w:t>ев несоответствия критериям и условиям предоставления соответствующей авторизации, а также соблюдать положения настоящего Кодекса и других законодательных актов Украины относительно условий деятельности состава временного хранения;</w:t>
      </w:r>
    </w:p>
    <w:p w:rsidR="00000000" w:rsidRDefault="007E4C23">
      <w:pPr>
        <w:pStyle w:val="pj"/>
      </w:pPr>
      <w:r>
        <w:rPr>
          <w:rStyle w:val="s0"/>
        </w:rPr>
        <w:t>4) исключить возможность</w:t>
      </w:r>
      <w:r>
        <w:rPr>
          <w:rStyle w:val="s0"/>
        </w:rPr>
        <w:t xml:space="preserve"> потери или выдачи без разрешения таможенного органа товаров, хранящихся на складе временного хранения, и принимать меры по предотвращению изъятия товаров из состава временного хранения вне таможенного контроля;</w:t>
      </w:r>
    </w:p>
    <w:p w:rsidR="00000000" w:rsidRDefault="007E4C23">
      <w:pPr>
        <w:pStyle w:val="pj"/>
      </w:pPr>
      <w:r>
        <w:rPr>
          <w:rStyle w:val="s0"/>
        </w:rPr>
        <w:t>5) соблюдать порядок хранения товаров на скл</w:t>
      </w:r>
      <w:r>
        <w:rPr>
          <w:rStyle w:val="s0"/>
        </w:rPr>
        <w:t xml:space="preserve">аде временного хранения и порядок совершения с этими товарами операций, предусмотренных </w:t>
      </w:r>
      <w:hyperlink w:anchor="sub2030000" w:history="1">
        <w:r>
          <w:rPr>
            <w:rStyle w:val="a4"/>
            <w:color w:val="0000FF"/>
            <w:u w:val="single"/>
          </w:rPr>
          <w:t>статьей 203</w:t>
        </w:r>
      </w:hyperlink>
      <w:r>
        <w:rPr>
          <w:rStyle w:val="s0"/>
        </w:rPr>
        <w:t xml:space="preserve"> настоящего Кодекса;</w:t>
      </w:r>
    </w:p>
    <w:p w:rsidR="00000000" w:rsidRDefault="007E4C23">
      <w:pPr>
        <w:pStyle w:val="pj"/>
      </w:pPr>
      <w:r>
        <w:rPr>
          <w:rStyle w:val="s0"/>
        </w:rPr>
        <w:t>6) выполнять другие обязанности, возникающие в результате хранения товаров, размещенных на складе време</w:t>
      </w:r>
      <w:r>
        <w:rPr>
          <w:rStyle w:val="s0"/>
        </w:rPr>
        <w:t>нного хранения.</w:t>
      </w:r>
    </w:p>
    <w:p w:rsidR="00000000" w:rsidRDefault="007E4C23">
      <w:pPr>
        <w:pStyle w:val="pj"/>
      </w:pPr>
      <w:r>
        <w:rPr>
          <w:rStyle w:val="s0"/>
        </w:rPr>
        <w:t>4. Держатель состава временного хранения несет предусмотренную настоящим Кодексом ответственность за:</w:t>
      </w:r>
    </w:p>
    <w:p w:rsidR="00000000" w:rsidRDefault="007E4C23">
      <w:pPr>
        <w:pStyle w:val="pj"/>
      </w:pPr>
      <w:r>
        <w:rPr>
          <w:rStyle w:val="s0"/>
        </w:rPr>
        <w:t>1) несоблюдение требований настоящего Кодекса по размещению товаров на складе временного хранения;</w:t>
      </w:r>
    </w:p>
    <w:p w:rsidR="00000000" w:rsidRDefault="007E4C23">
      <w:pPr>
        <w:pStyle w:val="pj"/>
      </w:pPr>
      <w:r>
        <w:rPr>
          <w:rStyle w:val="s0"/>
        </w:rPr>
        <w:t xml:space="preserve">2) ненадлежащее ведение учета товаров, </w:t>
      </w:r>
      <w:r>
        <w:rPr>
          <w:rStyle w:val="s0"/>
        </w:rPr>
        <w:t>размещаемых и хранящихся на складе временного хранения;</w:t>
      </w:r>
    </w:p>
    <w:p w:rsidR="00000000" w:rsidRDefault="007E4C23">
      <w:pPr>
        <w:pStyle w:val="pj"/>
      </w:pPr>
      <w:r>
        <w:rPr>
          <w:rStyle w:val="s0"/>
        </w:rPr>
        <w:t>3) несоблюдение критериев и условий предоставления авторизации на эксплуатацию состава временного хранения и условий, определенных в авторизации, несоблюдение положений настоящего Кодекса и других зак</w:t>
      </w:r>
      <w:r>
        <w:rPr>
          <w:rStyle w:val="s0"/>
        </w:rPr>
        <w:t>онодательных актов Украины относительно условий деятельности состава временного хранения;</w:t>
      </w:r>
    </w:p>
    <w:p w:rsidR="00000000" w:rsidRDefault="007E4C23">
      <w:pPr>
        <w:pStyle w:val="pj"/>
      </w:pPr>
      <w:r>
        <w:rPr>
          <w:rStyle w:val="s0"/>
        </w:rPr>
        <w:t xml:space="preserve">4) несоблюдение порядка хранения товаров на складе временного хранения и порядка совершения с этими товарами операций, предусмотренных </w:t>
      </w:r>
      <w:hyperlink w:anchor="sub2030000" w:history="1">
        <w:r>
          <w:rPr>
            <w:rStyle w:val="a4"/>
            <w:color w:val="0000FF"/>
            <w:u w:val="single"/>
          </w:rPr>
          <w:t>статьей 203</w:t>
        </w:r>
      </w:hyperlink>
      <w:r>
        <w:rPr>
          <w:rStyle w:val="s0"/>
        </w:rPr>
        <w:t xml:space="preserve"> настоящего Кодекса;</w:t>
      </w:r>
    </w:p>
    <w:p w:rsidR="00000000" w:rsidRDefault="007E4C23">
      <w:pPr>
        <w:pStyle w:val="pj"/>
      </w:pPr>
      <w:r>
        <w:rPr>
          <w:rStyle w:val="s0"/>
        </w:rPr>
        <w:t>5) выдачу товаров без разрешения таможенного органа;</w:t>
      </w:r>
    </w:p>
    <w:p w:rsidR="00000000" w:rsidRDefault="007E4C23">
      <w:pPr>
        <w:pStyle w:val="pj"/>
      </w:pPr>
      <w:r>
        <w:rPr>
          <w:rStyle w:val="s0"/>
        </w:rPr>
        <w:t xml:space="preserve">6) потери товаров, кроме случаев если эти товары были потеряны вследствие осуществления с этими товарами операций, предусмотренных </w:t>
      </w:r>
      <w:hyperlink w:anchor="sub2030000" w:history="1">
        <w:r>
          <w:rPr>
            <w:rStyle w:val="a4"/>
            <w:color w:val="0000FF"/>
            <w:u w:val="single"/>
          </w:rPr>
          <w:t>стать</w:t>
        </w:r>
        <w:r>
          <w:rPr>
            <w:rStyle w:val="a4"/>
            <w:color w:val="0000FF"/>
            <w:u w:val="single"/>
          </w:rPr>
          <w:t>ей 203</w:t>
        </w:r>
      </w:hyperlink>
      <w:r>
        <w:rPr>
          <w:rStyle w:val="s0"/>
        </w:rPr>
        <w:t xml:space="preserve"> настоящего Кодекса, или уничтожены или безвозвратно повреждены вследствие аварии, действия обстоятельств непреодолимой силы или естественных потерь при нормальных условиях хранения;</w:t>
      </w:r>
    </w:p>
    <w:p w:rsidR="00000000" w:rsidRDefault="007E4C23">
      <w:pPr>
        <w:pStyle w:val="pj"/>
      </w:pPr>
      <w:r>
        <w:rPr>
          <w:rStyle w:val="s0"/>
        </w:rPr>
        <w:t xml:space="preserve">7) непринятие предусмотренных частью четвертой </w:t>
      </w:r>
      <w:hyperlink w:anchor="sub2040000" w:history="1">
        <w:r>
          <w:rPr>
            <w:rStyle w:val="a4"/>
            <w:color w:val="0000FF"/>
            <w:u w:val="single"/>
          </w:rPr>
          <w:t>статьи 204</w:t>
        </w:r>
      </w:hyperlink>
      <w:r>
        <w:rPr>
          <w:rStyle w:val="s0"/>
        </w:rPr>
        <w:t xml:space="preserve"> настоящего Кодекса мер по товарам, срок временного хранения которых под таможенным контролем истек, а также мер, предусмотренных </w:t>
      </w:r>
      <w:hyperlink w:anchor="sub4410000" w:history="1">
        <w:r>
          <w:rPr>
            <w:rStyle w:val="a4"/>
            <w:color w:val="0000FF"/>
            <w:u w:val="single"/>
          </w:rPr>
          <w:t>статьей 441</w:t>
        </w:r>
      </w:hyperlink>
      <w:r>
        <w:rPr>
          <w:rStyle w:val="s0"/>
        </w:rPr>
        <w:t xml:space="preserve"> настоящего Кодекса.</w:t>
      </w:r>
    </w:p>
    <w:p w:rsidR="00000000" w:rsidRDefault="007E4C23">
      <w:pPr>
        <w:pStyle w:val="pj"/>
      </w:pPr>
      <w:r>
        <w:rPr>
          <w:rStyle w:val="s0"/>
        </w:rPr>
        <w:t>5. В случае потери или выдачи без разрешения таможенного органа товаров, держатель склада временного хранения обязан уплатить таможенные платежи, подлежащие уплате при выпуске таких товаров в свободное обращение.</w:t>
      </w:r>
    </w:p>
    <w:p w:rsidR="00000000" w:rsidRDefault="007E4C23">
      <w:pPr>
        <w:pStyle w:val="pj"/>
      </w:pPr>
      <w:r>
        <w:rPr>
          <w:rStyle w:val="s0"/>
        </w:rPr>
        <w:t>6. Держатель склада временного хранения осв</w:t>
      </w:r>
      <w:r>
        <w:rPr>
          <w:rStyle w:val="s0"/>
        </w:rPr>
        <w:t xml:space="preserve">обождается от обязанности по уплате таможенных платежей, подлежащих уплате при выпуске таких товаров в свободное обращение, если товары, хранящиеся на складе временного хранения, утрачены в результате аварии, действия обстоятельств непреодолимой силы, что </w:t>
      </w:r>
      <w:r>
        <w:rPr>
          <w:rStyle w:val="s0"/>
        </w:rPr>
        <w:t>подтверждено в установленном порядке, а также в случае естественных потерь при нормальных условиях хранения.</w:t>
      </w:r>
    </w:p>
    <w:p w:rsidR="00000000" w:rsidRDefault="007E4C23">
      <w:pPr>
        <w:pStyle w:val="pj"/>
      </w:pPr>
      <w:r>
        <w:t> </w:t>
      </w:r>
    </w:p>
    <w:p w:rsidR="00000000" w:rsidRDefault="007E4C23">
      <w:pPr>
        <w:pStyle w:val="pj"/>
        <w:ind w:left="1200" w:hanging="800"/>
      </w:pPr>
      <w:bookmarkStart w:id="520" w:name="SUB4410000"/>
      <w:bookmarkEnd w:id="520"/>
      <w:r>
        <w:rPr>
          <w:rStyle w:val="s1"/>
        </w:rPr>
        <w:t xml:space="preserve">Статья 441. Распоряжение товарами, которые хранятся на складе временного хранения под таможенным контролем, в случае приостановления, </w:t>
      </w:r>
      <w:r>
        <w:rPr>
          <w:rStyle w:val="s0"/>
          <w:b/>
          <w:bCs/>
        </w:rPr>
        <w:t>отмены</w:t>
      </w:r>
      <w:r>
        <w:rPr>
          <w:rStyle w:val="s1"/>
        </w:rPr>
        <w:t xml:space="preserve"> или </w:t>
      </w:r>
      <w:r>
        <w:rPr>
          <w:rStyle w:val="s1"/>
        </w:rPr>
        <w:t xml:space="preserve">аннулирования </w:t>
      </w:r>
      <w:r>
        <w:rPr>
          <w:rStyle w:val="s0"/>
          <w:b/>
          <w:bCs/>
        </w:rPr>
        <w:t>авторизации на</w:t>
      </w:r>
      <w:r>
        <w:rPr>
          <w:rStyle w:val="s1"/>
        </w:rPr>
        <w:t xml:space="preserve"> эксплуатацию склада временного хранения</w:t>
      </w:r>
    </w:p>
    <w:p w:rsidR="00000000" w:rsidRDefault="007E4C23">
      <w:pPr>
        <w:pStyle w:val="pj"/>
      </w:pPr>
      <w:r>
        <w:rPr>
          <w:rStyle w:val="s0"/>
        </w:rPr>
        <w:t>1. В случае приостановления, отмены или аннулирования авторизации на эксплуатацию склада временного хранения размещение новых партий товаров на этом складе не разрешается.</w:t>
      </w:r>
    </w:p>
    <w:p w:rsidR="00000000" w:rsidRDefault="007E4C23">
      <w:pPr>
        <w:pStyle w:val="pj"/>
      </w:pPr>
      <w:r>
        <w:rPr>
          <w:rStyle w:val="s0"/>
        </w:rPr>
        <w:t>2. В течение 30</w:t>
      </w:r>
      <w:r>
        <w:rPr>
          <w:rStyle w:val="s0"/>
        </w:rPr>
        <w:t xml:space="preserve"> дней со дня вступления в силу решения об отмене или аннулирования авторизации на эксплуатацию склада временного хранения товары, хранящиеся на этом складе под таможенным контролем, должны быть перемещены под таможенным контролем держателем товаров или дер</w:t>
      </w:r>
      <w:r>
        <w:rPr>
          <w:rStyle w:val="s0"/>
        </w:rPr>
        <w:t>жателем склада временного хранения на другой склад временного хранения или на склад таможенного органа или заявлены в соответствующий таможенный режим.</w:t>
      </w:r>
    </w:p>
    <w:p w:rsidR="00000000" w:rsidRDefault="007E4C23">
      <w:pPr>
        <w:pStyle w:val="pj"/>
      </w:pPr>
      <w:r>
        <w:rPr>
          <w:rStyle w:val="s0"/>
        </w:rPr>
        <w:t>3. Предусмотренную этим Кодексом административную ответственность за нарушение установленного частью вто</w:t>
      </w:r>
      <w:r>
        <w:rPr>
          <w:rStyle w:val="s0"/>
        </w:rPr>
        <w:t>рой настоящей статьи срока распоряжение товарами, которые хранятся на складе временного хранения под таможенным контролем в случае отмены или аннулирования авторизации на него эксплуатацию, несет держатель склада временного хранения.</w:t>
      </w:r>
    </w:p>
    <w:p w:rsidR="00000000" w:rsidRDefault="007E4C23">
      <w:pPr>
        <w:pStyle w:val="pc"/>
      </w:pPr>
      <w:r>
        <w:rPr>
          <w:rStyle w:val="s1"/>
        </w:rPr>
        <w:t> </w:t>
      </w:r>
    </w:p>
    <w:p w:rsidR="00000000" w:rsidRDefault="007E4C23">
      <w:pPr>
        <w:pStyle w:val="pc"/>
      </w:pPr>
      <w:bookmarkStart w:id="521" w:name="SUB4420000"/>
      <w:bookmarkEnd w:id="521"/>
      <w:r>
        <w:rPr>
          <w:rStyle w:val="s1"/>
        </w:rPr>
        <w:t xml:space="preserve">Глава 64. </w:t>
      </w:r>
      <w:r>
        <w:rPr>
          <w:rStyle w:val="s1"/>
          <w:b w:val="0"/>
          <w:bCs w:val="0"/>
        </w:rPr>
        <w:t>Исключена</w:t>
      </w:r>
      <w:r>
        <w:rPr>
          <w:rStyle w:val="s0"/>
        </w:rPr>
        <w:t>.</w:t>
      </w:r>
    </w:p>
    <w:p w:rsidR="00000000" w:rsidRDefault="007E4C23">
      <w:pPr>
        <w:pStyle w:val="pc"/>
      </w:pPr>
      <w:r>
        <w:rPr>
          <w:rStyle w:val="s1"/>
        </w:rPr>
        <w:t> </w:t>
      </w:r>
    </w:p>
    <w:p w:rsidR="00000000" w:rsidRDefault="007E4C23">
      <w:pPr>
        <w:pStyle w:val="pc"/>
      </w:pPr>
      <w:bookmarkStart w:id="522" w:name="SUB4470000"/>
      <w:bookmarkEnd w:id="522"/>
      <w:r>
        <w:rPr>
          <w:rStyle w:val="s1"/>
        </w:rPr>
        <w:t>Раздел XVI</w:t>
      </w:r>
      <w:r>
        <w:rPr>
          <w:rStyle w:val="s1"/>
        </w:rPr>
        <w:br/>
        <w:t>ТАМОЖЕННАЯ СТАТИСТИКА</w:t>
      </w:r>
    </w:p>
    <w:p w:rsidR="00000000" w:rsidRDefault="007E4C23">
      <w:pPr>
        <w:pStyle w:val="pc"/>
      </w:pPr>
      <w:r>
        <w:rPr>
          <w:rStyle w:val="s1"/>
        </w:rPr>
        <w:t> </w:t>
      </w:r>
    </w:p>
    <w:p w:rsidR="00000000" w:rsidRDefault="007E4C23">
      <w:pPr>
        <w:pStyle w:val="pc"/>
      </w:pPr>
      <w:r>
        <w:rPr>
          <w:rStyle w:val="s1"/>
        </w:rPr>
        <w:t>Глава 65. Таможенная статистика</w:t>
      </w:r>
    </w:p>
    <w:p w:rsidR="00000000" w:rsidRDefault="007E4C23">
      <w:pPr>
        <w:pStyle w:val="pj"/>
      </w:pPr>
      <w:r>
        <w:t> </w:t>
      </w:r>
    </w:p>
    <w:p w:rsidR="00000000" w:rsidRDefault="007E4C23">
      <w:pPr>
        <w:pStyle w:val="pj"/>
        <w:ind w:left="1200" w:hanging="800"/>
      </w:pPr>
      <w:r>
        <w:rPr>
          <w:rStyle w:val="s1"/>
        </w:rPr>
        <w:t>Статья 447. Задачи таможенной статистики</w:t>
      </w:r>
    </w:p>
    <w:p w:rsidR="00000000" w:rsidRDefault="007E4C23">
      <w:pPr>
        <w:pStyle w:val="pj"/>
      </w:pPr>
      <w:r>
        <w:rPr>
          <w:rStyle w:val="s0"/>
        </w:rPr>
        <w:t>1. Задачами таможенной статистики являются:</w:t>
      </w:r>
    </w:p>
    <w:p w:rsidR="00000000" w:rsidRDefault="007E4C23">
      <w:pPr>
        <w:pStyle w:val="pj"/>
      </w:pPr>
      <w:r>
        <w:rPr>
          <w:rStyle w:val="s0"/>
        </w:rPr>
        <w:t>1) объективный и достоверный учет данных о перемещении товаров через таможенную границу Украины; сбор, формирование, обработку, обобщение, всесторонний анализ и хранение статистической информации по вопросам таможенного дела и внешней торговли;</w:t>
      </w:r>
    </w:p>
    <w:p w:rsidR="00000000" w:rsidRDefault="007E4C23">
      <w:pPr>
        <w:pStyle w:val="pj"/>
      </w:pPr>
      <w:r>
        <w:rPr>
          <w:rStyle w:val="s0"/>
        </w:rPr>
        <w:t>2) представ</w:t>
      </w:r>
      <w:r>
        <w:rPr>
          <w:rStyle w:val="s0"/>
        </w:rPr>
        <w:t>ление статистической, справочной, аналитической информации по вопросам таможенного дела и внешней торговли товарами органам государственной власти в порядке, установленном законом;</w:t>
      </w:r>
    </w:p>
    <w:p w:rsidR="00000000" w:rsidRDefault="007E4C23">
      <w:pPr>
        <w:pStyle w:val="pj"/>
      </w:pPr>
      <w:r>
        <w:rPr>
          <w:rStyle w:val="s0"/>
        </w:rPr>
        <w:t>3) предоставление соответствующей информации международным организациям и т</w:t>
      </w:r>
      <w:r>
        <w:rPr>
          <w:rStyle w:val="s0"/>
        </w:rPr>
        <w:t>аможенным органам других стран в соответствии с заключенными в соответствии с законом международными договорами Украины и законами Украины;</w:t>
      </w:r>
    </w:p>
    <w:p w:rsidR="00000000" w:rsidRDefault="007E4C23">
      <w:pPr>
        <w:pStyle w:val="pj"/>
      </w:pPr>
      <w:r>
        <w:rPr>
          <w:rStyle w:val="s0"/>
        </w:rPr>
        <w:t>4) защита статистической информации, в соответствии с законом не подлежит разглашению.</w:t>
      </w:r>
    </w:p>
    <w:p w:rsidR="00000000" w:rsidRDefault="007E4C23">
      <w:pPr>
        <w:pStyle w:val="pj"/>
      </w:pPr>
      <w:r>
        <w:t> </w:t>
      </w:r>
    </w:p>
    <w:p w:rsidR="00000000" w:rsidRDefault="007E4C23">
      <w:pPr>
        <w:pStyle w:val="pj"/>
        <w:ind w:left="1200" w:hanging="800"/>
      </w:pPr>
      <w:bookmarkStart w:id="523" w:name="SUB4480000"/>
      <w:bookmarkEnd w:id="523"/>
      <w:r>
        <w:rPr>
          <w:rStyle w:val="s1"/>
        </w:rPr>
        <w:t>Статья 448. Система таможен</w:t>
      </w:r>
      <w:r>
        <w:rPr>
          <w:rStyle w:val="s1"/>
        </w:rPr>
        <w:t>ной статистики</w:t>
      </w:r>
    </w:p>
    <w:p w:rsidR="00000000" w:rsidRDefault="007E4C23">
      <w:pPr>
        <w:pStyle w:val="pj"/>
      </w:pPr>
      <w:r>
        <w:rPr>
          <w:rStyle w:val="s0"/>
        </w:rPr>
        <w:t>1. Таможенная статистика является составной частью общегосударственной системы статистического учета и отчетности.</w:t>
      </w:r>
    </w:p>
    <w:p w:rsidR="00000000" w:rsidRDefault="007E4C23">
      <w:pPr>
        <w:pStyle w:val="pj"/>
      </w:pPr>
      <w:r>
        <w:rPr>
          <w:rStyle w:val="s0"/>
        </w:rPr>
        <w:t>2. Статистическая информация, которая формируется, обобщается и анализируется таможенными органами, используется в интересах у</w:t>
      </w:r>
      <w:r>
        <w:rPr>
          <w:rStyle w:val="s0"/>
        </w:rPr>
        <w:t>крепления внешнеэкономических связей, улучшение таможенно-тарифного и нетарифного регулирования внешнеэкономической деятельности, дальнейшей интеграции Украины в общемировую систему экономических отношений.</w:t>
      </w:r>
    </w:p>
    <w:p w:rsidR="00000000" w:rsidRDefault="007E4C23">
      <w:pPr>
        <w:pStyle w:val="pj"/>
      </w:pPr>
      <w:r>
        <w:rPr>
          <w:rStyle w:val="s0"/>
        </w:rPr>
        <w:t>3. Запрещается требовать от таможенных органов ст</w:t>
      </w:r>
      <w:r>
        <w:rPr>
          <w:rStyle w:val="s0"/>
        </w:rPr>
        <w:t>атистическую информацию, не предусмотренную государственной статистической отчетностью, этим Кодексом и другими законами Украины.</w:t>
      </w:r>
    </w:p>
    <w:p w:rsidR="00000000" w:rsidRDefault="007E4C23">
      <w:pPr>
        <w:pStyle w:val="pj"/>
      </w:pPr>
      <w:r>
        <w:rPr>
          <w:rStyle w:val="s0"/>
        </w:rPr>
        <w:t>4. Таможенная статистика состоит из таможенной статистики внешней торговли и специальной таможенной статистики.</w:t>
      </w:r>
    </w:p>
    <w:p w:rsidR="00000000" w:rsidRDefault="007E4C23">
      <w:pPr>
        <w:pStyle w:val="pj"/>
      </w:pPr>
      <w:r>
        <w:t> </w:t>
      </w:r>
    </w:p>
    <w:p w:rsidR="00000000" w:rsidRDefault="007E4C23">
      <w:pPr>
        <w:pStyle w:val="pj"/>
        <w:ind w:left="1200" w:hanging="800"/>
      </w:pPr>
      <w:bookmarkStart w:id="524" w:name="SUB4490000"/>
      <w:bookmarkEnd w:id="524"/>
      <w:r>
        <w:rPr>
          <w:rStyle w:val="s1"/>
        </w:rPr>
        <w:t xml:space="preserve">Статья 449. </w:t>
      </w:r>
      <w:r>
        <w:rPr>
          <w:rStyle w:val="s1"/>
        </w:rPr>
        <w:t>Таможенная статистика внешней торговли</w:t>
      </w:r>
    </w:p>
    <w:p w:rsidR="00000000" w:rsidRDefault="007E4C23">
      <w:pPr>
        <w:pStyle w:val="pj"/>
      </w:pPr>
      <w:r>
        <w:rPr>
          <w:rStyle w:val="s0"/>
        </w:rPr>
        <w:t>1. Таможенная статистика внешней торговли представляет собой обобщенную и соответствующим образом систематизированную информацию о перемещении товаров через таможенную границу Украины.</w:t>
      </w:r>
    </w:p>
    <w:p w:rsidR="00000000" w:rsidRDefault="007E4C23">
      <w:pPr>
        <w:pStyle w:val="pj"/>
      </w:pPr>
      <w:r>
        <w:rPr>
          <w:rStyle w:val="s0"/>
        </w:rPr>
        <w:t>2. Таможенная статистика внешней</w:t>
      </w:r>
      <w:r>
        <w:rPr>
          <w:rStyle w:val="s0"/>
        </w:rPr>
        <w:t xml:space="preserve"> торговли формируется, обобщается и анализируется центральным органом исполнительной власти, который реализует государственную таможенную политику, на основе данных, содержащихся в таможенных декларациях.</w:t>
      </w:r>
    </w:p>
    <w:p w:rsidR="00000000" w:rsidRDefault="007E4C23">
      <w:pPr>
        <w:pStyle w:val="pj"/>
      </w:pPr>
      <w:r>
        <w:rPr>
          <w:rStyle w:val="s0"/>
        </w:rPr>
        <w:t xml:space="preserve">3. Данные таможенной статистики внешней торговли в </w:t>
      </w:r>
      <w:r>
        <w:rPr>
          <w:rStyle w:val="s0"/>
        </w:rPr>
        <w:t>установленном законодательством порядке используются соответствующими органами государственной власти для осуществления контроля за поступлением таможенных платежей в государственный бюджет, валютного контроля, анализа состояния внешней торговли Украины, е</w:t>
      </w:r>
      <w:r>
        <w:rPr>
          <w:rStyle w:val="s0"/>
        </w:rPr>
        <w:t>е торгового и платежного балансов и экономики в целом.</w:t>
      </w:r>
    </w:p>
    <w:p w:rsidR="00000000" w:rsidRDefault="007E4C23">
      <w:pPr>
        <w:pStyle w:val="pj"/>
      </w:pPr>
      <w:r>
        <w:rPr>
          <w:rStyle w:val="s0"/>
        </w:rPr>
        <w:t>4. Ведение таможенной статистики осуществляется по методологии, которая обеспечивает сопоставимость данных таможенной статистики внешней торговли Украины с данными государственной статистики других гос</w:t>
      </w:r>
      <w:r>
        <w:rPr>
          <w:rStyle w:val="s0"/>
        </w:rPr>
        <w:t>ударств.</w:t>
      </w:r>
    </w:p>
    <w:p w:rsidR="00000000" w:rsidRDefault="007E4C23">
      <w:pPr>
        <w:pStyle w:val="pj"/>
      </w:pPr>
      <w:r>
        <w:rPr>
          <w:rStyle w:val="s0"/>
        </w:rPr>
        <w:t xml:space="preserve">5. Центральный орган исполнительной власти, который реализует государственную таможенную политику, обеспечивает регулярное обнародование данных таможенной статистики внешней торговли, а также обнародования информации, предусмотренной частью пятой </w:t>
      </w:r>
      <w:hyperlink w:anchor="sub110000" w:history="1">
        <w:r>
          <w:rPr>
            <w:rStyle w:val="a4"/>
            <w:color w:val="0000FF"/>
            <w:u w:val="single"/>
          </w:rPr>
          <w:t>статьи 11</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25" w:name="SUB4500000"/>
      <w:bookmarkEnd w:id="525"/>
      <w:r>
        <w:rPr>
          <w:rStyle w:val="s1"/>
        </w:rPr>
        <w:t>Статья 450. Специальная таможенная статистика</w:t>
      </w:r>
    </w:p>
    <w:p w:rsidR="00000000" w:rsidRDefault="007E4C23">
      <w:pPr>
        <w:pStyle w:val="pj"/>
      </w:pPr>
      <w:r>
        <w:rPr>
          <w:rStyle w:val="s0"/>
        </w:rPr>
        <w:t>1. Специальная таможенная статистика - это система сбора, обработки, анализа, распространения, хранения, защиты и использования статистической инф</w:t>
      </w:r>
      <w:r>
        <w:rPr>
          <w:rStyle w:val="s0"/>
        </w:rPr>
        <w:t>ормации, отражающей деятельность таможенных органов при осуществлении ими таможенного дела.</w:t>
      </w:r>
    </w:p>
    <w:p w:rsidR="00000000" w:rsidRDefault="007E4C23">
      <w:pPr>
        <w:pStyle w:val="pj"/>
      </w:pPr>
      <w:r>
        <w:rPr>
          <w:rStyle w:val="s0"/>
        </w:rPr>
        <w:t>2. Специальная таможенная статистика ведется центральным органом исполнительной власти, который реализует государственную таможенную политику, с целью обеспечения з</w:t>
      </w:r>
      <w:r>
        <w:rPr>
          <w:rStyle w:val="s0"/>
        </w:rPr>
        <w:t>адач, возложенных на таможенные органы согласно законодательству.</w:t>
      </w:r>
    </w:p>
    <w:p w:rsidR="00000000" w:rsidRDefault="007E4C23">
      <w:pPr>
        <w:pStyle w:val="pj"/>
      </w:pPr>
      <w:r>
        <w:rPr>
          <w:rStyle w:val="s0"/>
        </w:rPr>
        <w:t>3. Порядок ведения таможенной статистики определяется законодательством.</w:t>
      </w:r>
    </w:p>
    <w:p w:rsidR="00000000" w:rsidRDefault="007E4C23">
      <w:pPr>
        <w:pStyle w:val="pj"/>
      </w:pPr>
      <w:r>
        <w:t> </w:t>
      </w:r>
    </w:p>
    <w:p w:rsidR="00000000" w:rsidRDefault="007E4C23">
      <w:pPr>
        <w:pStyle w:val="pj"/>
        <w:ind w:left="1200" w:hanging="800"/>
      </w:pPr>
      <w:bookmarkStart w:id="526" w:name="SUB4510000"/>
      <w:bookmarkEnd w:id="526"/>
      <w:r>
        <w:rPr>
          <w:rStyle w:val="s1"/>
        </w:rPr>
        <w:t>Статья 451. Документы и сведения, которые используются для формирования таможенной статистики</w:t>
      </w:r>
    </w:p>
    <w:p w:rsidR="00000000" w:rsidRDefault="007E4C23">
      <w:pPr>
        <w:pStyle w:val="pj"/>
      </w:pPr>
      <w:r>
        <w:rPr>
          <w:rStyle w:val="s0"/>
        </w:rPr>
        <w:t>1. Для формирования таможенной статистики используются документы и сведения, представляемые в таможенные органы центральными и местными органами исполнительной власти, органами местного самоуправления, юридическими и физическими лицами в соответствии с нор</w:t>
      </w:r>
      <w:r>
        <w:rPr>
          <w:rStyle w:val="s0"/>
        </w:rPr>
        <w:t>мами настоящего Кодекса, которыми определяется порядок осуществления таможенного контроля и таможенного оформления.</w:t>
      </w:r>
    </w:p>
    <w:p w:rsidR="00000000" w:rsidRDefault="007E4C23">
      <w:pPr>
        <w:pStyle w:val="pj"/>
      </w:pPr>
      <w:r>
        <w:t> </w:t>
      </w:r>
    </w:p>
    <w:p w:rsidR="00000000" w:rsidRDefault="007E4C23">
      <w:pPr>
        <w:pStyle w:val="pj"/>
        <w:ind w:left="1200" w:hanging="800"/>
      </w:pPr>
      <w:bookmarkStart w:id="527" w:name="SUB4520000"/>
      <w:bookmarkEnd w:id="527"/>
      <w:r>
        <w:rPr>
          <w:rStyle w:val="s1"/>
        </w:rPr>
        <w:t>Статья 452. Использование информации, которая предоставляется таможенным органам</w:t>
      </w:r>
    </w:p>
    <w:p w:rsidR="00000000" w:rsidRDefault="007E4C23">
      <w:pPr>
        <w:pStyle w:val="pj"/>
      </w:pPr>
      <w:r>
        <w:rPr>
          <w:rStyle w:val="s0"/>
        </w:rPr>
        <w:t>1. Информация об объемах экспорта и импорта конкретных ви</w:t>
      </w:r>
      <w:r>
        <w:rPr>
          <w:rStyle w:val="s0"/>
        </w:rPr>
        <w:t>дов товаров предоставляется центральным органам исполнительной власти по их мотивированному запросу (единоразово), на основании межведомственных соглашений об информационном обмене (регулярно) или путем автоматизированного обмена информацией в случаях, уст</w:t>
      </w:r>
      <w:r>
        <w:rPr>
          <w:rStyle w:val="s0"/>
        </w:rPr>
        <w:t>ановленных законом.</w:t>
      </w:r>
    </w:p>
    <w:p w:rsidR="00000000" w:rsidRDefault="007E4C23">
      <w:pPr>
        <w:pStyle w:val="pj"/>
      </w:pPr>
      <w:r>
        <w:rPr>
          <w:rStyle w:val="s0"/>
        </w:rPr>
        <w:t>Центральный орган исполнительной власти, обеспечивающий формирование и реализует государственную финансовую политику, имеет доступ на правах пользователя в автоматизированных информационных и справочных систем центрального органа исполн</w:t>
      </w:r>
      <w:r>
        <w:rPr>
          <w:rStyle w:val="s0"/>
        </w:rPr>
        <w:t>ительной власти, реализующего государственную таможенную политику, в которых содержится информация о товарах, транспортные средства коммерческого назначения, перемещаемых через таможенную границу Украины.</w:t>
      </w:r>
    </w:p>
    <w:p w:rsidR="00000000" w:rsidRDefault="007E4C23">
      <w:pPr>
        <w:pStyle w:val="pj"/>
      </w:pPr>
      <w:r>
        <w:rPr>
          <w:rStyle w:val="s0"/>
        </w:rPr>
        <w:t>Обработка такой информации осуществляется центральн</w:t>
      </w:r>
      <w:r>
        <w:rPr>
          <w:rStyle w:val="s0"/>
        </w:rPr>
        <w:t>ым органом исполнительной власти, который обеспечивает формирование и реализует государственную финансовую политику, с соблюдением требований конфиденциальности информации.</w:t>
      </w:r>
    </w:p>
    <w:p w:rsidR="00000000" w:rsidRDefault="007E4C23">
      <w:pPr>
        <w:pStyle w:val="pj"/>
      </w:pPr>
      <w:r>
        <w:rPr>
          <w:rStyle w:val="s0"/>
        </w:rPr>
        <w:t>2. Информация о экспортно-импортных операций конкретных субъектов внешнеэкономическ</w:t>
      </w:r>
      <w:r>
        <w:rPr>
          <w:rStyle w:val="s0"/>
        </w:rPr>
        <w:t>ой деятельности может предоставляться только органам досудебного расследования в связи с осуществлением ими уголовного производства, а также по письменным мотивированными запросами - государственным уполномоченным Антимонопольного комитета Украины и предсе</w:t>
      </w:r>
      <w:r>
        <w:rPr>
          <w:rStyle w:val="s0"/>
        </w:rPr>
        <w:t>дателю территориального отделения Антимонопольного комитета Украины в связи с рассмотрением дел о нарушении законодательства о защите экономической конкуренции.</w:t>
      </w:r>
    </w:p>
    <w:p w:rsidR="00000000" w:rsidRDefault="007E4C23">
      <w:pPr>
        <w:pStyle w:val="pj"/>
      </w:pPr>
      <w:r>
        <w:rPr>
          <w:rStyle w:val="s0"/>
        </w:rPr>
        <w:t xml:space="preserve">3. </w:t>
      </w:r>
      <w:r>
        <w:rPr>
          <w:rStyle w:val="ezkurwreuab5ozgtqnkl"/>
        </w:rPr>
        <w:t>Центральны</w:t>
      </w:r>
      <w:r>
        <w:rPr>
          <w:rStyle w:val="ezkurwreuab5ozgtqnkl"/>
        </w:rPr>
        <w:t>й</w:t>
      </w:r>
      <w:r>
        <w:t xml:space="preserve"> </w:t>
      </w:r>
      <w:r>
        <w:t>орган исполнительно</w:t>
      </w:r>
      <w:r>
        <w:t>й</w:t>
      </w:r>
      <w:r>
        <w:t xml:space="preserve"> </w:t>
      </w:r>
      <w:r>
        <w:t>власт</w:t>
      </w:r>
      <w:r>
        <w:t>и</w:t>
      </w:r>
      <w:r>
        <w:t>, реализующи</w:t>
      </w:r>
      <w:r>
        <w:t>й</w:t>
      </w:r>
      <w:r>
        <w:t xml:space="preserve"> </w:t>
      </w:r>
      <w:r>
        <w:t>государственну</w:t>
      </w:r>
      <w:r>
        <w:t>ю</w:t>
      </w:r>
      <w:r>
        <w:t xml:space="preserve"> </w:t>
      </w:r>
      <w:r>
        <w:t>таможенну</w:t>
      </w:r>
      <w:r>
        <w:t>ю</w:t>
      </w:r>
      <w:r>
        <w:t xml:space="preserve"> </w:t>
      </w:r>
      <w:r>
        <w:t>политик</w:t>
      </w:r>
      <w:r>
        <w:t>у</w:t>
      </w:r>
      <w:r>
        <w:t xml:space="preserve">, в </w:t>
      </w:r>
      <w:r>
        <w:t>случая</w:t>
      </w:r>
      <w:r>
        <w:t>х</w:t>
      </w:r>
      <w:r>
        <w:t xml:space="preserve"> </w:t>
      </w:r>
      <w:r>
        <w:t>и в порядке, установленных законом, предоставляет другим органам, уполномоченным в соответствии с законом на осуществление валютного надзора, государственного экспортного контроля, информацию, необходимую для осуществления такого надзора/контроля</w:t>
      </w:r>
      <w:r>
        <w:t>.</w:t>
      </w:r>
      <w:r>
        <w:t xml:space="preserve"> </w:t>
      </w:r>
      <w:r>
        <w:t>В случае если законом не установлен порядок информационного обмена, в том числе автоматизированного обмена информацией</w:t>
      </w:r>
      <w:r>
        <w:t>,</w:t>
      </w:r>
      <w:r>
        <w:t xml:space="preserve"> </w:t>
      </w:r>
      <w:r>
        <w:t>такой обме</w:t>
      </w:r>
      <w:r>
        <w:t>н</w:t>
      </w:r>
      <w:r>
        <w:t xml:space="preserve"> </w:t>
      </w:r>
      <w:r>
        <w:t>осуществляетс</w:t>
      </w:r>
      <w:r>
        <w:t>я</w:t>
      </w:r>
      <w:r>
        <w:t xml:space="preserve"> </w:t>
      </w:r>
      <w:r>
        <w:t>на основании межведомственны</w:t>
      </w:r>
      <w:r>
        <w:t>х</w:t>
      </w:r>
      <w:r>
        <w:t xml:space="preserve"> </w:t>
      </w:r>
      <w:r>
        <w:t>соглашени</w:t>
      </w:r>
      <w:r>
        <w:t>й</w:t>
      </w:r>
      <w:r>
        <w:t xml:space="preserve"> </w:t>
      </w:r>
      <w:r>
        <w:t>об информационно</w:t>
      </w:r>
      <w:r>
        <w:t>м</w:t>
      </w:r>
      <w:r>
        <w:t xml:space="preserve"> </w:t>
      </w:r>
      <w:r>
        <w:t>обмен</w:t>
      </w:r>
      <w:r>
        <w:t>е</w:t>
      </w:r>
      <w:r>
        <w:t>.</w:t>
      </w:r>
    </w:p>
    <w:p w:rsidR="00000000" w:rsidRDefault="007E4C23">
      <w:pPr>
        <w:pStyle w:val="pj"/>
      </w:pPr>
      <w:r>
        <w:rPr>
          <w:rStyle w:val="ezkurwreuab5ozgtqnkl"/>
        </w:rPr>
        <w:t>Центральны</w:t>
      </w:r>
      <w:r>
        <w:rPr>
          <w:rStyle w:val="ezkurwreuab5ozgtqnkl"/>
        </w:rPr>
        <w:t>й</w:t>
      </w:r>
      <w:r>
        <w:t xml:space="preserve"> </w:t>
      </w:r>
      <w:r>
        <w:t>орга</w:t>
      </w:r>
      <w:r>
        <w:t>н</w:t>
      </w:r>
      <w:r>
        <w:t xml:space="preserve"> </w:t>
      </w:r>
      <w:r>
        <w:t>исполнительно</w:t>
      </w:r>
      <w:r>
        <w:t>й</w:t>
      </w:r>
      <w:r>
        <w:t xml:space="preserve"> </w:t>
      </w:r>
      <w:r>
        <w:t>власт</w:t>
      </w:r>
      <w:r>
        <w:t>и</w:t>
      </w:r>
      <w:r>
        <w:t>, р</w:t>
      </w:r>
      <w:r>
        <w:t>еализующи</w:t>
      </w:r>
      <w:r>
        <w:t>й</w:t>
      </w:r>
      <w:r>
        <w:t xml:space="preserve"> </w:t>
      </w:r>
      <w:r>
        <w:t>государственну</w:t>
      </w:r>
      <w:r>
        <w:t>ю</w:t>
      </w:r>
      <w:r>
        <w:t xml:space="preserve"> </w:t>
      </w:r>
      <w:r>
        <w:t>таможенну</w:t>
      </w:r>
      <w:r>
        <w:t>ю</w:t>
      </w:r>
      <w:r>
        <w:t xml:space="preserve"> </w:t>
      </w:r>
      <w:r>
        <w:t>политик</w:t>
      </w:r>
      <w:r>
        <w:t>у</w:t>
      </w:r>
      <w:r>
        <w:t>, осуществляе</w:t>
      </w:r>
      <w:r>
        <w:t>т</w:t>
      </w:r>
      <w:r>
        <w:t xml:space="preserve"> </w:t>
      </w:r>
      <w:r>
        <w:t>с банкам</w:t>
      </w:r>
      <w:r>
        <w:t>и</w:t>
      </w:r>
      <w:r>
        <w:t>, Национальны</w:t>
      </w:r>
      <w:r>
        <w:t>м</w:t>
      </w:r>
      <w:r>
        <w:t xml:space="preserve"> </w:t>
      </w:r>
      <w:r>
        <w:t>банко</w:t>
      </w:r>
      <w:r>
        <w:t>м</w:t>
      </w:r>
      <w:r>
        <w:t xml:space="preserve"> </w:t>
      </w:r>
      <w:r>
        <w:t>Украин</w:t>
      </w:r>
      <w:r>
        <w:t>ы</w:t>
      </w:r>
      <w:r>
        <w:t xml:space="preserve"> </w:t>
      </w:r>
      <w:r>
        <w:t>обме</w:t>
      </w:r>
      <w:r>
        <w:t>н</w:t>
      </w:r>
      <w:r>
        <w:t xml:space="preserve"> </w:t>
      </w:r>
      <w:r>
        <w:t>информацие</w:t>
      </w:r>
      <w:r>
        <w:t>й</w:t>
      </w:r>
      <w:r>
        <w:t xml:space="preserve"> </w:t>
      </w:r>
      <w:r>
        <w:t>относительно экспортн</w:t>
      </w:r>
      <w:r>
        <w:t>о</w:t>
      </w:r>
      <w:r>
        <w:t>-импортны</w:t>
      </w:r>
      <w:r>
        <w:t>х</w:t>
      </w:r>
      <w:r>
        <w:t xml:space="preserve"> </w:t>
      </w:r>
      <w:r>
        <w:t>операци</w:t>
      </w:r>
      <w:r>
        <w:t>й</w:t>
      </w:r>
      <w:r>
        <w:t xml:space="preserve"> </w:t>
      </w:r>
      <w:r>
        <w:t>субъекто</w:t>
      </w:r>
      <w:r>
        <w:t>в</w:t>
      </w:r>
      <w:r>
        <w:t xml:space="preserve"> </w:t>
      </w:r>
      <w:r>
        <w:t>внешнеэкономическо</w:t>
      </w:r>
      <w:r>
        <w:t>й</w:t>
      </w:r>
      <w:r>
        <w:t xml:space="preserve"> </w:t>
      </w:r>
      <w:r>
        <w:t>деятельност</w:t>
      </w:r>
      <w:r>
        <w:t>и</w:t>
      </w:r>
      <w:r>
        <w:t>, необходимо</w:t>
      </w:r>
      <w:r>
        <w:t>й</w:t>
      </w:r>
      <w:r>
        <w:t xml:space="preserve"> </w:t>
      </w:r>
      <w:r>
        <w:t>для обеспечения осуществления банкам</w:t>
      </w:r>
      <w:r>
        <w:t>и</w:t>
      </w:r>
      <w:r>
        <w:t xml:space="preserve"> </w:t>
      </w:r>
      <w:r>
        <w:t>ва</w:t>
      </w:r>
      <w:r>
        <w:t>лютног</w:t>
      </w:r>
      <w:r>
        <w:t>о</w:t>
      </w:r>
      <w:r>
        <w:t xml:space="preserve"> </w:t>
      </w:r>
      <w:r>
        <w:t>надзор</w:t>
      </w:r>
      <w:r>
        <w:t>а</w:t>
      </w:r>
      <w:r>
        <w:t xml:space="preserve"> </w:t>
      </w:r>
      <w:r>
        <w:t>за соблюдение</w:t>
      </w:r>
      <w:r>
        <w:t>м</w:t>
      </w:r>
      <w:r>
        <w:t xml:space="preserve"> </w:t>
      </w:r>
      <w:r>
        <w:t>резидентам</w:t>
      </w:r>
      <w:r>
        <w:t>и</w:t>
      </w:r>
      <w:r>
        <w:t xml:space="preserve"> </w:t>
      </w:r>
      <w:r>
        <w:t>предельны</w:t>
      </w:r>
      <w:r>
        <w:t>х</w:t>
      </w:r>
      <w:r>
        <w:t xml:space="preserve"> </w:t>
      </w:r>
      <w:r>
        <w:t>сроко</w:t>
      </w:r>
      <w:r>
        <w:t>в</w:t>
      </w:r>
      <w:r>
        <w:t xml:space="preserve"> </w:t>
      </w:r>
      <w:r>
        <w:t>расчето</w:t>
      </w:r>
      <w:r>
        <w:t>в</w:t>
      </w:r>
      <w:r>
        <w:t xml:space="preserve"> </w:t>
      </w:r>
      <w:r>
        <w:t>по операция</w:t>
      </w:r>
      <w:r>
        <w:t>м</w:t>
      </w:r>
      <w:r>
        <w:t xml:space="preserve"> </w:t>
      </w:r>
      <w:r>
        <w:t>по экспорт</w:t>
      </w:r>
      <w:r>
        <w:t>у</w:t>
      </w:r>
      <w:r>
        <w:t xml:space="preserve"> </w:t>
      </w:r>
      <w:r>
        <w:t>и</w:t>
      </w:r>
      <w:r>
        <w:t xml:space="preserve"> </w:t>
      </w:r>
      <w:r>
        <w:t>импорт</w:t>
      </w:r>
      <w:r>
        <w:t>у</w:t>
      </w:r>
      <w:r>
        <w:t xml:space="preserve"> </w:t>
      </w:r>
      <w:r>
        <w:t>товаро</w:t>
      </w:r>
      <w:r>
        <w:t>в</w:t>
      </w:r>
      <w:r>
        <w:t xml:space="preserve"> </w:t>
      </w:r>
      <w:r>
        <w:t>(</w:t>
      </w:r>
      <w:r>
        <w:rPr>
          <w:rStyle w:val="ezkurwreuab5ozgtqnkl"/>
        </w:rPr>
        <w:t>включа</w:t>
      </w:r>
      <w:r>
        <w:rPr>
          <w:rStyle w:val="ezkurwreuab5ozgtqnkl"/>
        </w:rPr>
        <w:t>я</w:t>
      </w:r>
      <w:r>
        <w:t xml:space="preserve"> </w:t>
      </w:r>
      <w:r>
        <w:t>информаци</w:t>
      </w:r>
      <w:r>
        <w:t>ю</w:t>
      </w:r>
      <w:r>
        <w:t xml:space="preserve"> </w:t>
      </w:r>
      <w:r>
        <w:t>об экспортер</w:t>
      </w:r>
      <w:r>
        <w:t>е</w:t>
      </w:r>
      <w:r>
        <w:t>/</w:t>
      </w:r>
      <w:r>
        <w:rPr>
          <w:rStyle w:val="ezkurwreuab5ozgtqnkl"/>
        </w:rPr>
        <w:t>импортер</w:t>
      </w:r>
      <w:r>
        <w:rPr>
          <w:rStyle w:val="ezkurwreuab5ozgtqnkl"/>
        </w:rPr>
        <w:t>е</w:t>
      </w:r>
      <w:r>
        <w:t>,</w:t>
      </w:r>
      <w:r>
        <w:t xml:space="preserve"> </w:t>
      </w:r>
      <w:r>
        <w:rPr>
          <w:rStyle w:val="ezkurwreuab5ozgtqnkl"/>
        </w:rPr>
        <w:t>его контрагент</w:t>
      </w:r>
      <w:r>
        <w:rPr>
          <w:rStyle w:val="ezkurwreuab5ozgtqnkl"/>
        </w:rPr>
        <w:t>е</w:t>
      </w:r>
      <w:r>
        <w:rPr>
          <w:rStyle w:val="ezkurwreuab5ozgtqnkl"/>
        </w:rPr>
        <w:t>-нерезидент</w:t>
      </w:r>
      <w:r>
        <w:rPr>
          <w:rStyle w:val="ezkurwreuab5ozgtqnkl"/>
        </w:rPr>
        <w:t>е</w:t>
      </w:r>
      <w:r>
        <w:rPr>
          <w:rStyle w:val="ezkurwreuab5ozgtqnkl"/>
        </w:rPr>
        <w:t>, стран</w:t>
      </w:r>
      <w:r>
        <w:rPr>
          <w:rStyle w:val="ezkurwreuab5ozgtqnkl"/>
        </w:rPr>
        <w:t>е</w:t>
      </w:r>
      <w:r>
        <w:t xml:space="preserve"> </w:t>
      </w:r>
      <w:r>
        <w:t>происхождени</w:t>
      </w:r>
      <w:r>
        <w:t>я</w:t>
      </w:r>
      <w:r>
        <w:t xml:space="preserve"> </w:t>
      </w:r>
      <w:r>
        <w:t>товар</w:t>
      </w:r>
      <w:r>
        <w:t>а</w:t>
      </w:r>
      <w:r>
        <w:t>, код</w:t>
      </w:r>
      <w:r>
        <w:t>е</w:t>
      </w:r>
      <w:r>
        <w:t xml:space="preserve"> </w:t>
      </w:r>
      <w:r>
        <w:t>товар</w:t>
      </w:r>
      <w:r>
        <w:t>а</w:t>
      </w:r>
      <w:r>
        <w:t xml:space="preserve"> </w:t>
      </w:r>
      <w:r>
        <w:t>согласн</w:t>
      </w:r>
      <w:r>
        <w:t>о</w:t>
      </w:r>
      <w:r>
        <w:t xml:space="preserve"> </w:t>
      </w:r>
      <w:hyperlink r:id="rId219" w:history="1">
        <w:r>
          <w:rPr>
            <w:rStyle w:val="a4"/>
            <w:color w:val="0000FF"/>
            <w:u w:val="single"/>
          </w:rPr>
          <w:t>УКТ ВЭД</w:t>
        </w:r>
      </w:hyperlink>
      <w:r>
        <w:rPr>
          <w:rStyle w:val="s2"/>
        </w:rPr>
        <w:t>, стоимост</w:t>
      </w:r>
      <w:r>
        <w:rPr>
          <w:rStyle w:val="s2"/>
        </w:rPr>
        <w:t>и</w:t>
      </w:r>
      <w:r>
        <w:t xml:space="preserve"> </w:t>
      </w:r>
      <w:r>
        <w:t>товар</w:t>
      </w:r>
      <w:r>
        <w:t>а</w:t>
      </w:r>
      <w:r>
        <w:t>, реквизита</w:t>
      </w:r>
      <w:r>
        <w:t>х</w:t>
      </w:r>
      <w:r>
        <w:t xml:space="preserve"> </w:t>
      </w:r>
      <w:r>
        <w:t>внешнеэкономическог</w:t>
      </w:r>
      <w:r>
        <w:t>о</w:t>
      </w:r>
      <w:r>
        <w:t xml:space="preserve"> </w:t>
      </w:r>
      <w:r>
        <w:t>договор</w:t>
      </w:r>
      <w:r>
        <w:t>а</w:t>
      </w:r>
      <w:r>
        <w:t xml:space="preserve"> </w:t>
      </w:r>
      <w:r>
        <w:t>(</w:t>
      </w:r>
      <w:r>
        <w:rPr>
          <w:rStyle w:val="ezkurwreuab5ozgtqnkl"/>
        </w:rPr>
        <w:t>контракт</w:t>
      </w:r>
      <w:r>
        <w:rPr>
          <w:rStyle w:val="ezkurwreuab5ozgtqnkl"/>
        </w:rPr>
        <w:t>а</w:t>
      </w:r>
      <w:r>
        <w:t>)</w:t>
      </w:r>
      <w:r>
        <w:t xml:space="preserve"> </w:t>
      </w:r>
      <w:r>
        <w:rPr>
          <w:rStyle w:val="ezkurwreuab5ozgtqnkl"/>
        </w:rPr>
        <w:t>и документо</w:t>
      </w:r>
      <w:r>
        <w:rPr>
          <w:rStyle w:val="ezkurwreuab5ozgtqnkl"/>
        </w:rPr>
        <w:t>в</w:t>
      </w:r>
      <w:r>
        <w:t>,</w:t>
      </w:r>
      <w:r>
        <w:t xml:space="preserve"> </w:t>
      </w:r>
      <w:r>
        <w:rPr>
          <w:rStyle w:val="ezkurwreuab5ozgtqnkl"/>
        </w:rPr>
        <w:t>что является неотъемлемо</w:t>
      </w:r>
      <w:r>
        <w:rPr>
          <w:rStyle w:val="ezkurwreuab5ozgtqnkl"/>
        </w:rPr>
        <w:t>й</w:t>
      </w:r>
      <w:r>
        <w:t xml:space="preserve"> </w:t>
      </w:r>
      <w:r>
        <w:t>часть</w:t>
      </w:r>
      <w:r>
        <w:t>ю</w:t>
      </w:r>
      <w:r>
        <w:t xml:space="preserve"> </w:t>
      </w:r>
      <w:r>
        <w:t>внешнеэкономическог</w:t>
      </w:r>
      <w:r>
        <w:t>о</w:t>
      </w:r>
      <w:r>
        <w:t xml:space="preserve"> </w:t>
      </w:r>
      <w:r>
        <w:t>договор</w:t>
      </w:r>
      <w:r>
        <w:t>а</w:t>
      </w:r>
      <w:r>
        <w:t xml:space="preserve"> </w:t>
      </w:r>
      <w:r>
        <w:t>(</w:t>
      </w:r>
      <w:r>
        <w:rPr>
          <w:rStyle w:val="ezkurwreuab5ozgtqnkl"/>
        </w:rPr>
        <w:t>контракт</w:t>
      </w:r>
      <w:r>
        <w:rPr>
          <w:rStyle w:val="ezkurwreuab5ozgtqnkl"/>
        </w:rPr>
        <w:t>а</w:t>
      </w:r>
      <w:r>
        <w:t>)</w:t>
      </w:r>
      <w:r>
        <w:rPr>
          <w:rStyle w:val="ezkurwreuab5ozgtqnkl"/>
        </w:rPr>
        <w:t>, на основани</w:t>
      </w:r>
      <w:r>
        <w:rPr>
          <w:rStyle w:val="ezkurwreuab5ozgtqnkl"/>
        </w:rPr>
        <w:t>и</w:t>
      </w:r>
      <w:r>
        <w:t xml:space="preserve"> </w:t>
      </w:r>
      <w:r>
        <w:t>межведомственны</w:t>
      </w:r>
      <w:r>
        <w:t>х</w:t>
      </w:r>
      <w:r>
        <w:t xml:space="preserve"> </w:t>
      </w:r>
      <w:r>
        <w:t>соглашени</w:t>
      </w:r>
      <w:r>
        <w:t>й</w:t>
      </w:r>
      <w:r>
        <w:t xml:space="preserve"> </w:t>
      </w:r>
      <w:r>
        <w:t>об информационно</w:t>
      </w:r>
      <w:r>
        <w:t>м</w:t>
      </w:r>
      <w:r>
        <w:t xml:space="preserve"> </w:t>
      </w:r>
      <w:r>
        <w:t>обмен</w:t>
      </w:r>
      <w:r>
        <w:t>е</w:t>
      </w:r>
      <w:r>
        <w:t>, заключенны</w:t>
      </w:r>
      <w:r>
        <w:t>х</w:t>
      </w:r>
      <w:r>
        <w:t xml:space="preserve"> </w:t>
      </w:r>
      <w:r>
        <w:t>с Национальны</w:t>
      </w:r>
      <w:r>
        <w:t>м</w:t>
      </w:r>
      <w:r>
        <w:t xml:space="preserve"> </w:t>
      </w:r>
      <w:r>
        <w:t>банко</w:t>
      </w:r>
      <w:r>
        <w:t>м</w:t>
      </w:r>
      <w:r>
        <w:t xml:space="preserve"> </w:t>
      </w:r>
      <w:r>
        <w:t>Украин</w:t>
      </w:r>
      <w:r>
        <w:t>ы</w:t>
      </w:r>
      <w:r>
        <w:t>.</w:t>
      </w:r>
    </w:p>
    <w:p w:rsidR="00000000" w:rsidRDefault="007E4C23">
      <w:pPr>
        <w:pStyle w:val="pj"/>
      </w:pPr>
      <w:r>
        <w:rPr>
          <w:rStyle w:val="s0"/>
        </w:rPr>
        <w:t>4. Ограничения, установленные частями первой - третьей настоящей статьи, не применяются к информационному обмену, осуществляемой между декларантами, другими заинтересованными лицами, там</w:t>
      </w:r>
      <w:r>
        <w:rPr>
          <w:rStyle w:val="s0"/>
        </w:rPr>
        <w:t>оженными органами, другими государственными органами, учреждениями и организациями, уполномоченными на осуществление соответствующих разрешительных или контрольных функций относительно перемещения товаров, транспортных средств коммерческого назначения чере</w:t>
      </w:r>
      <w:r>
        <w:rPr>
          <w:rStyle w:val="s0"/>
        </w:rPr>
        <w:t>з таможенную границу Украины, с использованием механизма «единого окна» в соответствии с настоящим Кодексом.</w:t>
      </w:r>
    </w:p>
    <w:p w:rsidR="00000000" w:rsidRDefault="007E4C23">
      <w:pPr>
        <w:pStyle w:val="pj"/>
      </w:pPr>
      <w:r>
        <w:rPr>
          <w:rStyle w:val="s0"/>
        </w:rPr>
        <w:t>По запросу, на который наложена электронная подпись должностного лица предприятия, с использованием механизма «единого окна» согласно настоящему ко</w:t>
      </w:r>
      <w:r>
        <w:rPr>
          <w:rStyle w:val="s0"/>
        </w:rPr>
        <w:t>дексу центральный орган исполнительной власти, реализующий государственную таможенную политику, предоставляет информацию относительно таможенных деклараций, поданных таким предприятием или от имени такого предприятия и оформленных таможенными органами.</w:t>
      </w:r>
    </w:p>
    <w:p w:rsidR="00000000" w:rsidRDefault="007E4C23">
      <w:pPr>
        <w:pStyle w:val="pj"/>
      </w:pPr>
      <w:r>
        <w:rPr>
          <w:rStyle w:val="s0"/>
        </w:rPr>
        <w:t>Инф</w:t>
      </w:r>
      <w:r>
        <w:rPr>
          <w:rStyle w:val="s0"/>
        </w:rPr>
        <w:t>ормация состоит из сведений, содержащихся в оформленных таможенных декларациях (с учетом внесенных изменений, если такие изменения вносились), за период, указанный в запросе, но не более чем за текущий год и три календарных года, предшествовавших году пода</w:t>
      </w:r>
      <w:r>
        <w:rPr>
          <w:rStyle w:val="s0"/>
        </w:rPr>
        <w:t>чи запроса.</w:t>
      </w:r>
    </w:p>
    <w:p w:rsidR="00000000" w:rsidRDefault="007E4C23">
      <w:pPr>
        <w:pStyle w:val="pj"/>
      </w:pPr>
      <w:r>
        <w:rPr>
          <w:rStyle w:val="s0"/>
        </w:rPr>
        <w:t>5. В целях контроля за использованием на территории Украины транспортных средств личного пользования, временно ввозимых на таможенную территорию Украины и / или помещенных под таможенный режим транзита, между таможенными органами, Государственн</w:t>
      </w:r>
      <w:r>
        <w:rPr>
          <w:rStyle w:val="s0"/>
        </w:rPr>
        <w:t>ой пограничной службой Украины и органами Национальной полиции осуществляется автоматизированный обмен информацией о такие транспортные средства и граждан, их ввозили или помещали в таможенный режим транзита.</w:t>
      </w:r>
    </w:p>
    <w:p w:rsidR="00000000" w:rsidRDefault="007E4C23">
      <w:pPr>
        <w:pStyle w:val="pj"/>
      </w:pPr>
      <w:r>
        <w:rPr>
          <w:rStyle w:val="s0"/>
        </w:rPr>
        <w:t>6. С целью осуществления таможенными органами у</w:t>
      </w:r>
      <w:r>
        <w:rPr>
          <w:rStyle w:val="s0"/>
        </w:rPr>
        <w:t xml:space="preserve">чета товаров, транспортных средств коммерческого назначения, указанных в части седьмой </w:t>
      </w:r>
      <w:hyperlink w:anchor="sub2930000" w:history="1">
        <w:r>
          <w:rPr>
            <w:rStyle w:val="a4"/>
            <w:color w:val="0000FF"/>
            <w:u w:val="single"/>
          </w:rPr>
          <w:t>статьи 293</w:t>
        </w:r>
      </w:hyperlink>
      <w:r>
        <w:rPr>
          <w:rStyle w:val="s0"/>
        </w:rPr>
        <w:t xml:space="preserve"> настоящего Кодекса, обеспечения правильности начисления таможенных платежей и контроля за состоянием их поступления на счета,</w:t>
      </w:r>
      <w:r>
        <w:rPr>
          <w:rStyle w:val="s0"/>
        </w:rPr>
        <w:t xml:space="preserve"> открытые для зачисления поступлений государственного бюджета, контроль за взиманием которых возложен на центральный орган исполнительной власти, реализующий государственную таможенную политику, от реализации таких товаров, транспортных средств коммерческо</w:t>
      </w:r>
      <w:r>
        <w:rPr>
          <w:rStyle w:val="s0"/>
        </w:rPr>
        <w:t>го назначения, Национальное агентство Украины по вопросам выявления, розыска и управления активами, полученными от коррупционных и других преступлений, и таможенные органы осуществляют обмен информацией о таких товарах, транспортных средствах коммерческого</w:t>
      </w:r>
      <w:r>
        <w:rPr>
          <w:rStyle w:val="s0"/>
        </w:rPr>
        <w:t xml:space="preserve"> назначения на основании межведомственных соглашений об информационном обмене, заключенных с центральным органом исполнительной власти, реализующим государственную таможенную политику.</w:t>
      </w:r>
    </w:p>
    <w:p w:rsidR="00000000" w:rsidRDefault="007E4C23">
      <w:pPr>
        <w:pStyle w:val="pj"/>
      </w:pPr>
      <w:r>
        <w:t> </w:t>
      </w:r>
    </w:p>
    <w:p w:rsidR="00000000" w:rsidRDefault="007E4C23">
      <w:pPr>
        <w:pStyle w:val="pj"/>
        <w:ind w:left="1200" w:hanging="800"/>
      </w:pPr>
      <w:bookmarkStart w:id="528" w:name="SUB4530000"/>
      <w:bookmarkEnd w:id="528"/>
      <w:r>
        <w:rPr>
          <w:rStyle w:val="s1"/>
        </w:rPr>
        <w:t>Статья 453. Использование статистической информации по вопросам внешн</w:t>
      </w:r>
      <w:r>
        <w:rPr>
          <w:rStyle w:val="s1"/>
        </w:rPr>
        <w:t>ей торговли</w:t>
      </w:r>
    </w:p>
    <w:p w:rsidR="00000000" w:rsidRDefault="007E4C23">
      <w:pPr>
        <w:pStyle w:val="pj"/>
      </w:pPr>
      <w:r>
        <w:rPr>
          <w:rStyle w:val="s0"/>
        </w:rPr>
        <w:t>1. Статистическая информация по вопросам внешней торговли используется для:</w:t>
      </w:r>
    </w:p>
    <w:p w:rsidR="00000000" w:rsidRDefault="007E4C23">
      <w:pPr>
        <w:pStyle w:val="pj"/>
      </w:pPr>
      <w:r>
        <w:rPr>
          <w:rStyle w:val="s0"/>
        </w:rPr>
        <w:t>1) определение стратегии, тактики и основных направлений развития внешнеэкономической деятельности;</w:t>
      </w:r>
    </w:p>
    <w:p w:rsidR="00000000" w:rsidRDefault="007E4C23">
      <w:pPr>
        <w:pStyle w:val="pj"/>
      </w:pPr>
      <w:r>
        <w:rPr>
          <w:rStyle w:val="s0"/>
        </w:rPr>
        <w:t>2) анализа и прогнозирования внешнеэкономической политики и ситуации</w:t>
      </w:r>
      <w:r>
        <w:rPr>
          <w:rStyle w:val="s0"/>
        </w:rPr>
        <w:t xml:space="preserve"> или состоять на мировом рынке;</w:t>
      </w:r>
    </w:p>
    <w:p w:rsidR="00000000" w:rsidRDefault="007E4C23">
      <w:pPr>
        <w:pStyle w:val="pj"/>
      </w:pPr>
      <w:r>
        <w:rPr>
          <w:rStyle w:val="s0"/>
        </w:rPr>
        <w:t>3) проведение переговоров по торгово-экономическим вопросам</w:t>
      </w:r>
    </w:p>
    <w:p w:rsidR="00000000" w:rsidRDefault="007E4C23">
      <w:pPr>
        <w:pStyle w:val="pj"/>
      </w:pPr>
      <w:r>
        <w:rPr>
          <w:rStyle w:val="s0"/>
        </w:rPr>
        <w:t>4) применение мер таможенно-тарифного и нетарифного регулирования внешнеэкономической деятельности;</w:t>
      </w:r>
    </w:p>
    <w:p w:rsidR="00000000" w:rsidRDefault="007E4C23">
      <w:pPr>
        <w:pStyle w:val="pj"/>
      </w:pPr>
      <w:r>
        <w:rPr>
          <w:rStyle w:val="s0"/>
        </w:rPr>
        <w:t>5) составление торгового и платежного балансов Украины, планиров</w:t>
      </w:r>
      <w:r>
        <w:rPr>
          <w:rStyle w:val="s0"/>
        </w:rPr>
        <w:t>ание и проведение валютно-финансовой политики;</w:t>
      </w:r>
    </w:p>
    <w:p w:rsidR="00000000" w:rsidRDefault="007E4C23">
      <w:pPr>
        <w:pStyle w:val="pj"/>
      </w:pPr>
      <w:r>
        <w:rPr>
          <w:rStyle w:val="s0"/>
        </w:rPr>
        <w:t>6) определение рынков сбыта товаров;</w:t>
      </w:r>
    </w:p>
    <w:p w:rsidR="00000000" w:rsidRDefault="007E4C23">
      <w:pPr>
        <w:pStyle w:val="pj"/>
      </w:pPr>
      <w:r>
        <w:rPr>
          <w:rStyle w:val="s0"/>
        </w:rPr>
        <w:t>7) формирование статистики внешнеэкономических связей Украины.</w:t>
      </w:r>
    </w:p>
    <w:p w:rsidR="00000000" w:rsidRDefault="007E4C23">
      <w:pPr>
        <w:pStyle w:val="pj"/>
      </w:pPr>
      <w:r>
        <w:t> </w:t>
      </w:r>
    </w:p>
    <w:p w:rsidR="00000000" w:rsidRDefault="007E4C23">
      <w:pPr>
        <w:pStyle w:val="pj"/>
        <w:ind w:left="1200" w:hanging="800"/>
      </w:pPr>
      <w:bookmarkStart w:id="529" w:name="SUB4540000"/>
      <w:bookmarkEnd w:id="529"/>
      <w:r>
        <w:rPr>
          <w:rStyle w:val="s1"/>
        </w:rPr>
        <w:t>Статья 454. Ведомственные классификаторы</w:t>
      </w:r>
    </w:p>
    <w:p w:rsidR="00000000" w:rsidRDefault="007E4C23">
      <w:pPr>
        <w:pStyle w:val="pj"/>
      </w:pPr>
      <w:r>
        <w:rPr>
          <w:rStyle w:val="s0"/>
        </w:rPr>
        <w:t>1. Центральный орган исполнительной власти, обеспечивающий формирование и реализует государственную финансовую политику, утверждает нормативно-технические документы, которые используются для оформления таможенных деклараций и выполнения других таможенных ф</w:t>
      </w:r>
      <w:r>
        <w:rPr>
          <w:rStyle w:val="s0"/>
        </w:rPr>
        <w:t>ормальностей, определенных этим Кодексом, - ведомственные классификаторы информации по вопросам таможенного дела - и устанавливает порядок их ведения.</w:t>
      </w:r>
    </w:p>
    <w:p w:rsidR="00000000" w:rsidRDefault="007E4C23">
      <w:pPr>
        <w:pStyle w:val="pj"/>
      </w:pPr>
      <w:r>
        <w:rPr>
          <w:rStyle w:val="s0"/>
        </w:rPr>
        <w:t>2. Центральный орган исполнительной власти, реализующий государственную таможенную политику, осуществляет</w:t>
      </w:r>
      <w:r>
        <w:rPr>
          <w:rStyle w:val="s0"/>
        </w:rPr>
        <w:t xml:space="preserve"> внедрение классификаторов, указанных в части первой настоящей статьи.</w:t>
      </w:r>
    </w:p>
    <w:p w:rsidR="00000000" w:rsidRDefault="007E4C23">
      <w:pPr>
        <w:pStyle w:val="pj"/>
      </w:pPr>
      <w:r>
        <w:rPr>
          <w:rStyle w:val="s0"/>
        </w:rPr>
        <w:t>3. Классификаторы, указанные в части первой настоящей статьи, используются исключительно для целей, предусмотренных настоящим Кодексом.</w:t>
      </w:r>
    </w:p>
    <w:p w:rsidR="00000000" w:rsidRDefault="007E4C23">
      <w:pPr>
        <w:pStyle w:val="pj"/>
      </w:pPr>
      <w:r>
        <w:rPr>
          <w:rStyle w:val="s0"/>
        </w:rPr>
        <w:t>4. Центральный орган исполнительной власти, реали</w:t>
      </w:r>
      <w:r>
        <w:rPr>
          <w:rStyle w:val="s0"/>
        </w:rPr>
        <w:t xml:space="preserve">зующий государственную таможенную политику, информирует государственные органы и субъектов внешнеэкономической деятельности об изменениях, внесенных в классификаторы, указанные в части первой настоящей статьи, не позднее чем за 10 дней до дня вступления в </w:t>
      </w:r>
      <w:r>
        <w:rPr>
          <w:rStyle w:val="s0"/>
        </w:rPr>
        <w:t>силу таких изменений , а если внесение изменений в такие классификаторы осуществляется с целью реализации актов законодательства, вступающих в силу менее чем за 10 дней со дня их опубликования, - не позднее следующего рабочего дня со дня внесения таких изм</w:t>
      </w:r>
      <w:r>
        <w:rPr>
          <w:rStyle w:val="s0"/>
        </w:rPr>
        <w:t>енений в классификаторы.</w:t>
      </w:r>
    </w:p>
    <w:p w:rsidR="00000000" w:rsidRDefault="007E4C23">
      <w:pPr>
        <w:pStyle w:val="pj"/>
      </w:pPr>
      <w:r>
        <w:t> </w:t>
      </w:r>
    </w:p>
    <w:p w:rsidR="00000000" w:rsidRDefault="007E4C23">
      <w:pPr>
        <w:pStyle w:val="pj"/>
      </w:pPr>
      <w:bookmarkStart w:id="530" w:name="SUB4550000"/>
      <w:bookmarkEnd w:id="530"/>
      <w:r>
        <w:rPr>
          <w:rStyle w:val="s1"/>
        </w:rPr>
        <w:t>Статья 455. Учет лиц, при осуществлении своей деятельности являются участниками отношений, регулируемых законодательством Украины по вопросам таможенного дела</w:t>
      </w:r>
    </w:p>
    <w:p w:rsidR="00000000" w:rsidRDefault="007E4C23">
      <w:pPr>
        <w:pStyle w:val="pj"/>
      </w:pPr>
      <w:r>
        <w:rPr>
          <w:rStyle w:val="s0"/>
        </w:rPr>
        <w:t>1. Центральный орган исполнительной власти, реализующий государственную таможенную политику, ведет централизованный учет лиц (резидентов и нерезидентов): декларантов, перевозчиков, гарантов, АЭО, других предприятий, контроль за деятельностью которых осущес</w:t>
      </w:r>
      <w:r>
        <w:rPr>
          <w:rStyle w:val="s0"/>
        </w:rPr>
        <w:t>твляется таможенными органами.</w:t>
      </w:r>
    </w:p>
    <w:p w:rsidR="00000000" w:rsidRDefault="007E4C23">
      <w:pPr>
        <w:pStyle w:val="pj"/>
      </w:pPr>
      <w:r>
        <w:rPr>
          <w:rStyle w:val="s0"/>
        </w:rPr>
        <w:t>Требование абзаца первого настоящей части не распространяется на:</w:t>
      </w:r>
    </w:p>
    <w:p w:rsidR="00000000" w:rsidRDefault="007E4C23">
      <w:pPr>
        <w:pStyle w:val="pj"/>
      </w:pPr>
      <w:r>
        <w:rPr>
          <w:rStyle w:val="s0"/>
        </w:rPr>
        <w:t>граждан, которые перемещают через таможенную границу Украины личные вещи, транспортные средства личного пользования и другие товары для личных, семейных или ин</w:t>
      </w:r>
      <w:r>
        <w:rPr>
          <w:rStyle w:val="s0"/>
        </w:rPr>
        <w:t>ых нужд, не связанных с осуществлением предпринимательской деятельности;</w:t>
      </w:r>
    </w:p>
    <w:p w:rsidR="00000000" w:rsidRDefault="007E4C23">
      <w:pPr>
        <w:pStyle w:val="pj"/>
      </w:pPr>
      <w:r>
        <w:rPr>
          <w:rStyle w:val="s0"/>
        </w:rPr>
        <w:t xml:space="preserve">лиц, имеющих льготы в соответствии со </w:t>
      </w:r>
      <w:hyperlink w:anchor="sub3830000" w:history="1">
        <w:r>
          <w:rPr>
            <w:rStyle w:val="a4"/>
            <w:color w:val="0000FF"/>
            <w:u w:val="single"/>
          </w:rPr>
          <w:t>статьями 383-386</w:t>
        </w:r>
      </w:hyperlink>
      <w:r>
        <w:rPr>
          <w:rStyle w:val="s0"/>
        </w:rPr>
        <w:t xml:space="preserve">, </w:t>
      </w:r>
      <w:hyperlink w:anchor="sub3880000" w:history="1">
        <w:r>
          <w:rPr>
            <w:rStyle w:val="a4"/>
            <w:color w:val="0000FF"/>
            <w:u w:val="single"/>
          </w:rPr>
          <w:t>388, 389</w:t>
        </w:r>
      </w:hyperlink>
      <w:r>
        <w:rPr>
          <w:rStyle w:val="s0"/>
        </w:rPr>
        <w:t xml:space="preserve">, </w:t>
      </w:r>
      <w:hyperlink w:anchor="sub3910000" w:history="1">
        <w:r>
          <w:rPr>
            <w:rStyle w:val="a4"/>
            <w:color w:val="0000FF"/>
            <w:u w:val="single"/>
          </w:rPr>
          <w:t>391 и 392</w:t>
        </w:r>
      </w:hyperlink>
      <w:r>
        <w:rPr>
          <w:rStyle w:val="s0"/>
        </w:rPr>
        <w:t xml:space="preserve"> настояще</w:t>
      </w:r>
      <w:r>
        <w:rPr>
          <w:rStyle w:val="s0"/>
        </w:rPr>
        <w:t>го Кодекса и перемещают товары, в связи с ввозом которых на таможенную территорию Украины и вывозом их за пределы этой территории такие льготы предоставляются;</w:t>
      </w:r>
    </w:p>
    <w:p w:rsidR="00000000" w:rsidRDefault="007E4C23">
      <w:pPr>
        <w:pStyle w:val="pj"/>
      </w:pPr>
      <w:r>
        <w:rPr>
          <w:rStyle w:val="s0"/>
        </w:rPr>
        <w:t>лиц, осуществляющих перемещение товаров с использованием книжки (карнета) А.Т..;</w:t>
      </w:r>
    </w:p>
    <w:p w:rsidR="00000000" w:rsidRDefault="007E4C23">
      <w:pPr>
        <w:pStyle w:val="pj"/>
      </w:pPr>
      <w:r>
        <w:rPr>
          <w:rStyle w:val="s0"/>
        </w:rPr>
        <w:t>лиц, перемещающ</w:t>
      </w:r>
      <w:r>
        <w:rPr>
          <w:rStyle w:val="s0"/>
        </w:rPr>
        <w:t xml:space="preserve">их товары, необходимые для преодоления последствий стихийного бедствия, аварий, катастроф, эпидемий, в рамках международных договоров Украины и товары, определенные в соответствии с </w:t>
      </w:r>
      <w:hyperlink r:id="rId220" w:history="1">
        <w:r>
          <w:rPr>
            <w:rStyle w:val="a4"/>
            <w:color w:val="0000FF"/>
            <w:u w:val="single"/>
          </w:rPr>
          <w:t>Законом</w:t>
        </w:r>
      </w:hyperlink>
      <w:r>
        <w:rPr>
          <w:rStyle w:val="s0"/>
        </w:rPr>
        <w:t xml:space="preserve"> У</w:t>
      </w:r>
      <w:r>
        <w:rPr>
          <w:rStyle w:val="s0"/>
        </w:rPr>
        <w:t>краины «О гуманитарной помощи» гуманитарной помощью;</w:t>
      </w:r>
    </w:p>
    <w:p w:rsidR="00000000" w:rsidRDefault="007E4C23">
      <w:pPr>
        <w:pStyle w:val="pj"/>
        <w:ind w:left="1200" w:hanging="800"/>
      </w:pPr>
      <w:r>
        <w:rPr>
          <w:rStyle w:val="s0"/>
        </w:rPr>
        <w:t>лиц-нерезидентов, которые перемещают пустые транспортные средства коммерческого назначения проходным транзитом.</w:t>
      </w:r>
    </w:p>
    <w:p w:rsidR="00000000" w:rsidRDefault="007E4C23">
      <w:pPr>
        <w:pStyle w:val="pj"/>
      </w:pPr>
      <w:r>
        <w:rPr>
          <w:rStyle w:val="s0"/>
        </w:rPr>
        <w:t>2. Взятие на учет лиц, которые при осуществлении своей деятельности являются участниками от</w:t>
      </w:r>
      <w:r>
        <w:rPr>
          <w:rStyle w:val="s0"/>
        </w:rPr>
        <w:t>ношений, регулируемых законодательством Украины по вопросам таможенного дела, осуществляется единовременно:</w:t>
      </w:r>
    </w:p>
    <w:p w:rsidR="00000000" w:rsidRDefault="007E4C23">
      <w:pPr>
        <w:pStyle w:val="pj"/>
      </w:pPr>
      <w:r>
        <w:rPr>
          <w:rStyle w:val="s0"/>
        </w:rPr>
        <w:t>1) по обращениям таких лиц, в том числе техническими средствами электронных коммуникаций, в соответствующих таможенных органов;</w:t>
      </w:r>
    </w:p>
    <w:p w:rsidR="00000000" w:rsidRDefault="007E4C23">
      <w:pPr>
        <w:pStyle w:val="pj"/>
      </w:pPr>
      <w:r>
        <w:rPr>
          <w:rStyle w:val="s0"/>
        </w:rPr>
        <w:t>2) при первом осущес</w:t>
      </w:r>
      <w:r>
        <w:rPr>
          <w:rStyle w:val="s0"/>
        </w:rPr>
        <w:t>твлении такими лицами операций с товарами, контроль за которыми в соответствии с настоящим Кодексом и другими актами законодательства Украины возложено на таможенные органы.</w:t>
      </w:r>
    </w:p>
    <w:p w:rsidR="00000000" w:rsidRDefault="007E4C23">
      <w:pPr>
        <w:pStyle w:val="pj"/>
      </w:pPr>
      <w:r>
        <w:rPr>
          <w:rStyle w:val="s0"/>
        </w:rPr>
        <w:t>3. При постановке на учет лица, которое во время осуществления деятельности являет</w:t>
      </w:r>
      <w:r>
        <w:rPr>
          <w:rStyle w:val="s0"/>
        </w:rPr>
        <w:t>ся участником отношений, регулируемых законодательством Украины по вопросам таможенного дела, такое лицо имеет право пройти электронную идентификацию через Единый государственный информационный веб-портал «Единое окно для международной торговли» или предос</w:t>
      </w:r>
      <w:r>
        <w:rPr>
          <w:rStyle w:val="s0"/>
        </w:rPr>
        <w:t>тавить отказ в прохождении электронной идентификации, о чем делается соответствующая отметка.</w:t>
      </w:r>
    </w:p>
    <w:p w:rsidR="00000000" w:rsidRDefault="007E4C23">
      <w:pPr>
        <w:pStyle w:val="pj"/>
      </w:pPr>
      <w:r>
        <w:rPr>
          <w:rStyle w:val="s0"/>
        </w:rPr>
        <w:t>Лицо имеет право пройти электронную идентификацию после того, как она была взята на учет и/или предоставила отказ в прохождении электронной идентификации.</w:t>
      </w:r>
    </w:p>
    <w:p w:rsidR="00000000" w:rsidRDefault="007E4C23">
      <w:pPr>
        <w:pStyle w:val="pj"/>
      </w:pPr>
      <w:r>
        <w:rPr>
          <w:rStyle w:val="s0"/>
        </w:rPr>
        <w:t>Лица, п</w:t>
      </w:r>
      <w:r>
        <w:rPr>
          <w:rStyle w:val="s0"/>
        </w:rPr>
        <w:t>рошедшие электронную идентификацию, могут предоставить согласие на осуществление переписки с таможенными органами техническими средствами электронных коммуникаций в электронной форме с соблюдением требований Законов Украины «</w:t>
      </w:r>
      <w:hyperlink r:id="rId221" w:history="1">
        <w:r>
          <w:rPr>
            <w:rStyle w:val="a4"/>
            <w:color w:val="0000FF"/>
            <w:u w:val="single"/>
          </w:rPr>
          <w:t>Об электронных документах и электронном документообороте</w:t>
        </w:r>
      </w:hyperlink>
      <w:r>
        <w:rPr>
          <w:rStyle w:val="s0"/>
        </w:rPr>
        <w:t>» и «</w:t>
      </w:r>
      <w:hyperlink r:id="rId222" w:history="1">
        <w:r>
          <w:rPr>
            <w:rStyle w:val="a4"/>
            <w:color w:val="0000FF"/>
            <w:u w:val="single"/>
          </w:rPr>
          <w:t>Об электронной идентификации и электронных доверительных услугах</w:t>
        </w:r>
      </w:hyperlink>
      <w:r>
        <w:rPr>
          <w:rStyle w:val="s0"/>
        </w:rPr>
        <w:t>».</w:t>
      </w:r>
    </w:p>
    <w:p w:rsidR="00000000" w:rsidRDefault="007E4C23">
      <w:pPr>
        <w:pStyle w:val="pj"/>
      </w:pPr>
      <w:r>
        <w:rPr>
          <w:rStyle w:val="s0"/>
        </w:rPr>
        <w:t>4. Взятие на учет лиц, которы</w:t>
      </w:r>
      <w:r>
        <w:rPr>
          <w:rStyle w:val="s0"/>
        </w:rPr>
        <w:t>е при осуществлении своей деятельности являются участниками отношений, регулируемых законодательством Украины по вопросам таможенного дела, осуществляется таможенными органами путем присвоения таким лицам учетного номера.</w:t>
      </w:r>
    </w:p>
    <w:p w:rsidR="00000000" w:rsidRDefault="007E4C23">
      <w:pPr>
        <w:pStyle w:val="pj"/>
      </w:pPr>
      <w:r>
        <w:rPr>
          <w:rStyle w:val="s0"/>
        </w:rPr>
        <w:t>5. Таможенный орган незамедлительн</w:t>
      </w:r>
      <w:r>
        <w:rPr>
          <w:rStyle w:val="s0"/>
        </w:rPr>
        <w:t>о информирует лицо о постановке его на учет и сообщает ее учетный номер.</w:t>
      </w:r>
    </w:p>
    <w:p w:rsidR="00000000" w:rsidRDefault="007E4C23">
      <w:pPr>
        <w:pStyle w:val="pj"/>
      </w:pPr>
      <w:r>
        <w:rPr>
          <w:rStyle w:val="s0"/>
        </w:rPr>
        <w:t>6. Учетный номер лица является действительным на всей таможенной территории Украины. Такой же учетный номер не может быть присвоен другому лицу.</w:t>
      </w:r>
    </w:p>
    <w:p w:rsidR="00000000" w:rsidRDefault="007E4C23">
      <w:pPr>
        <w:pStyle w:val="pj"/>
      </w:pPr>
      <w:r>
        <w:rPr>
          <w:rStyle w:val="s0"/>
        </w:rPr>
        <w:t>7. Двойной учет лиц в различных таможе</w:t>
      </w:r>
      <w:r>
        <w:rPr>
          <w:rStyle w:val="s0"/>
        </w:rPr>
        <w:t>нных органах запрещается.</w:t>
      </w:r>
    </w:p>
    <w:p w:rsidR="00000000" w:rsidRDefault="007E4C23">
      <w:pPr>
        <w:pStyle w:val="pj"/>
      </w:pPr>
      <w:r>
        <w:rPr>
          <w:rStyle w:val="s0"/>
        </w:rPr>
        <w:t>8. Порядок учета лиц, при осуществлении своей деятельности являются участниками отношений, регулируемых законодательством Украины по вопросам таможенного дела, определяется центральным органом исполнительной власти, который обеспе</w:t>
      </w:r>
      <w:r>
        <w:rPr>
          <w:rStyle w:val="s0"/>
        </w:rPr>
        <w:t>чивает формирование и реализует государственную финансовую политику.</w:t>
      </w:r>
    </w:p>
    <w:p w:rsidR="00000000" w:rsidRDefault="007E4C23">
      <w:pPr>
        <w:pStyle w:val="pj"/>
      </w:pPr>
      <w:r>
        <w:rPr>
          <w:rStyle w:val="s0"/>
        </w:rPr>
        <w:t xml:space="preserve">9. Ненахождение на учете в таможенных органах лиц, определенных частью первой этой статьи, является основанием для отказа в принятии таможенной декларации, таможенном оформлении, выпуска </w:t>
      </w:r>
      <w:r>
        <w:rPr>
          <w:rStyle w:val="s0"/>
        </w:rPr>
        <w:t>или пропуска товаров, транспортных средств коммерческого назначения.</w:t>
      </w:r>
    </w:p>
    <w:p w:rsidR="00000000" w:rsidRDefault="007E4C23">
      <w:pPr>
        <w:pStyle w:val="pc"/>
      </w:pPr>
      <w:r>
        <w:rPr>
          <w:rStyle w:val="s1"/>
        </w:rPr>
        <w:t> </w:t>
      </w:r>
    </w:p>
    <w:p w:rsidR="00000000" w:rsidRDefault="007E4C23">
      <w:pPr>
        <w:pStyle w:val="pc"/>
      </w:pPr>
      <w:bookmarkStart w:id="531" w:name="SUB4560000"/>
      <w:bookmarkEnd w:id="531"/>
      <w:r>
        <w:rPr>
          <w:rStyle w:val="s1"/>
        </w:rPr>
        <w:t>Раздел XVII</w:t>
      </w:r>
      <w:r>
        <w:rPr>
          <w:rStyle w:val="s1"/>
        </w:rPr>
        <w:br/>
        <w:t>ПРЕДУПРЕЖДЕНИЯ И ПРОТИВОДЕЙСТВИЕ КОНТРАБАНДЫ</w:t>
      </w:r>
    </w:p>
    <w:p w:rsidR="00000000" w:rsidRDefault="007E4C23">
      <w:pPr>
        <w:pStyle w:val="pc"/>
      </w:pPr>
      <w:r>
        <w:rPr>
          <w:rStyle w:val="s1"/>
        </w:rPr>
        <w:t> </w:t>
      </w:r>
    </w:p>
    <w:p w:rsidR="00000000" w:rsidRDefault="007E4C23">
      <w:pPr>
        <w:pStyle w:val="pc"/>
      </w:pPr>
      <w:r>
        <w:rPr>
          <w:rStyle w:val="s1"/>
        </w:rPr>
        <w:t>Глава 66. Меры по предотвращению и противодействию контрабанде</w:t>
      </w:r>
    </w:p>
    <w:p w:rsidR="00000000" w:rsidRDefault="007E4C23">
      <w:pPr>
        <w:pStyle w:val="pj"/>
      </w:pPr>
      <w:r>
        <w:t> </w:t>
      </w:r>
    </w:p>
    <w:p w:rsidR="00000000" w:rsidRDefault="007E4C23">
      <w:pPr>
        <w:pStyle w:val="pj"/>
        <w:ind w:left="1200" w:hanging="800"/>
      </w:pPr>
      <w:r>
        <w:rPr>
          <w:rStyle w:val="s1"/>
        </w:rPr>
        <w:t>Статья 456. Контролируемые поставки наркотических средств, психотропных веществ и прекурсоров</w:t>
      </w:r>
    </w:p>
    <w:p w:rsidR="00000000" w:rsidRDefault="007E4C23">
      <w:pPr>
        <w:pStyle w:val="pj"/>
      </w:pPr>
      <w:r>
        <w:rPr>
          <w:rStyle w:val="s0"/>
        </w:rPr>
        <w:t>1. Согласно законам Украины таможенные органы с целью выявления источников и каналов незаконного оборота наркотических средств, психотропных веществ и прекурсоров</w:t>
      </w:r>
      <w:r>
        <w:rPr>
          <w:rStyle w:val="s0"/>
        </w:rPr>
        <w:t>, лиц, участвующих в этом, вместе с другими государственными органами, которые имеют право осуществлять оперативно-розыскную деятельность, могут использовать метод контролируемой поставки указанных средств, веществ и прекурсоров.</w:t>
      </w:r>
    </w:p>
    <w:p w:rsidR="00000000" w:rsidRDefault="007E4C23">
      <w:pPr>
        <w:pStyle w:val="pj"/>
      </w:pPr>
      <w:r>
        <w:rPr>
          <w:rStyle w:val="s0"/>
        </w:rPr>
        <w:t>2. Порядок проведения конт</w:t>
      </w:r>
      <w:r>
        <w:rPr>
          <w:rStyle w:val="s0"/>
        </w:rPr>
        <w:t>ролируемой поставки определяется этим Кодексом и соответствующим нормативно-правовым актом центрального органа исполнительной власти, который обеспечивает формирование и реализует государственную финансовую политику, Министерства внутренних дел Украины, Сл</w:t>
      </w:r>
      <w:r>
        <w:rPr>
          <w:rStyle w:val="s0"/>
        </w:rPr>
        <w:t>ужбы безопасности Украины, центрального органа исполнительной власти, обеспечивающим реализацию государственной политики в сфере защиты государственной границы, согласованным с Офисом Генерального прокурора и зарегистрированным в Министерстве юстиции Украи</w:t>
      </w:r>
      <w:r>
        <w:rPr>
          <w:rStyle w:val="s0"/>
        </w:rPr>
        <w:t>ны.</w:t>
      </w:r>
    </w:p>
    <w:p w:rsidR="00000000" w:rsidRDefault="007E4C23">
      <w:pPr>
        <w:pStyle w:val="pj"/>
      </w:pPr>
      <w:r>
        <w:t> </w:t>
      </w:r>
    </w:p>
    <w:p w:rsidR="00000000" w:rsidRDefault="007E4C23">
      <w:pPr>
        <w:pStyle w:val="pj"/>
        <w:ind w:left="1200" w:hanging="800"/>
      </w:pPr>
      <w:bookmarkStart w:id="532" w:name="SUB4570000"/>
      <w:bookmarkEnd w:id="532"/>
      <w:r>
        <w:rPr>
          <w:rStyle w:val="s1"/>
        </w:rPr>
        <w:t>Статья 457. Перемещение товаров под негласным контролем</w:t>
      </w:r>
    </w:p>
    <w:p w:rsidR="00000000" w:rsidRDefault="007E4C23">
      <w:pPr>
        <w:pStyle w:val="pj"/>
      </w:pPr>
      <w:r>
        <w:rPr>
          <w:rStyle w:val="s0"/>
        </w:rPr>
        <w:t xml:space="preserve">1. С целью выявления и привлечения к ответственности лиц, причастных к совершению контрабанды, а также с целью изъятия товаров, относительно которых есть подозрение в незаконном перемещении через таможенную границу Украины, перемещения таких товаров может </w:t>
      </w:r>
      <w:r>
        <w:rPr>
          <w:rStyle w:val="s0"/>
        </w:rPr>
        <w:t>осуществляться под негласным контролем и оперативным надзором правоохранительных органов.</w:t>
      </w:r>
    </w:p>
    <w:p w:rsidR="00000000" w:rsidRDefault="007E4C23">
      <w:pPr>
        <w:pStyle w:val="pj"/>
      </w:pPr>
      <w:r>
        <w:rPr>
          <w:rStyle w:val="s0"/>
        </w:rPr>
        <w:t>2. Порядок проведения негласного контроля за перемещением товаров определяется настоящим Кодексом и соответствующим нормативно-правовым актом центрального органа испо</w:t>
      </w:r>
      <w:r>
        <w:rPr>
          <w:rStyle w:val="s0"/>
        </w:rPr>
        <w:t>лнительной власти, который обеспечивает формирование и реализует государственную финансовую политику, Министерства внутренних дел Украины, Службы безопасности Украины, центрального органа исполнительной власти, обеспечивающим реализацию государственной пол</w:t>
      </w:r>
      <w:r>
        <w:rPr>
          <w:rStyle w:val="s0"/>
        </w:rPr>
        <w:t>итики в сфере защиты государственной границы, согласованным с Офисом Генерального прокурора и зарегистрированным в Министерстве юстиции Украины.</w:t>
      </w:r>
    </w:p>
    <w:p w:rsidR="00000000" w:rsidRDefault="007E4C23">
      <w:pPr>
        <w:pStyle w:val="pc"/>
      </w:pPr>
      <w:r>
        <w:rPr>
          <w:rStyle w:val="s1"/>
        </w:rPr>
        <w:t> </w:t>
      </w:r>
    </w:p>
    <w:p w:rsidR="00000000" w:rsidRDefault="007E4C23">
      <w:pPr>
        <w:pStyle w:val="pc"/>
      </w:pPr>
      <w:bookmarkStart w:id="533" w:name="SUB4580000"/>
      <w:bookmarkEnd w:id="533"/>
      <w:r>
        <w:rPr>
          <w:rStyle w:val="s1"/>
        </w:rPr>
        <w:t>Раздел XVIII</w:t>
      </w:r>
      <w:r>
        <w:rPr>
          <w:rStyle w:val="s1"/>
        </w:rPr>
        <w:br/>
        <w:t>НАРУШЕНИЯ ТАМОЖЕННЫХ ПРАВИЛ И ОТВЕТСТВЕННОСТЬ ЗА НИХ</w:t>
      </w:r>
    </w:p>
    <w:p w:rsidR="00000000" w:rsidRDefault="007E4C23">
      <w:pPr>
        <w:pStyle w:val="pc"/>
      </w:pPr>
      <w:r>
        <w:rPr>
          <w:rStyle w:val="s1"/>
        </w:rPr>
        <w:t> </w:t>
      </w:r>
    </w:p>
    <w:p w:rsidR="00000000" w:rsidRDefault="007E4C23">
      <w:pPr>
        <w:pStyle w:val="pc"/>
      </w:pPr>
      <w:r>
        <w:rPr>
          <w:rStyle w:val="s1"/>
        </w:rPr>
        <w:t>Глава 67. Общие положения относительно на</w:t>
      </w:r>
      <w:r>
        <w:rPr>
          <w:rStyle w:val="s1"/>
        </w:rPr>
        <w:t>рушений таможенных правил и ответственности за них</w:t>
      </w:r>
    </w:p>
    <w:p w:rsidR="00000000" w:rsidRDefault="007E4C23">
      <w:pPr>
        <w:pStyle w:val="pj"/>
      </w:pPr>
      <w:r>
        <w:t> </w:t>
      </w:r>
    </w:p>
    <w:p w:rsidR="00000000" w:rsidRDefault="007E4C23">
      <w:pPr>
        <w:pStyle w:val="pj"/>
        <w:ind w:left="1200" w:hanging="800"/>
      </w:pPr>
      <w:r>
        <w:rPr>
          <w:rStyle w:val="s1"/>
        </w:rPr>
        <w:t>Статья 458. Нарушение таможенных правил</w:t>
      </w:r>
    </w:p>
    <w:p w:rsidR="00000000" w:rsidRDefault="007E4C23">
      <w:pPr>
        <w:pStyle w:val="pj"/>
      </w:pPr>
      <w:r>
        <w:rPr>
          <w:rStyle w:val="s0"/>
        </w:rPr>
        <w:t>1. Нарушение таможенных правил является административным правонарушением, которое представляет собой противоправные, виновные (умышленные или по неосторожности) де</w:t>
      </w:r>
      <w:r>
        <w:rPr>
          <w:rStyle w:val="s0"/>
        </w:rPr>
        <w:t>йствия или бездействие, посягающие на установленный настоящим Кодексом и другими актами законодательства Украины порядок перемещения товаров, транспортных средств коммерческого назначения через таможенную границу Украины, предъявление их таможенным органам</w:t>
      </w:r>
      <w:r>
        <w:rPr>
          <w:rStyle w:val="s0"/>
        </w:rPr>
        <w:t xml:space="preserve"> для таможенного контроля и таможенного оформления, а также осуществление операций с товарами, находящимися под таможенным контролем или контроль за которыми возложен на таможенные органы этим Кодексом или другими законами Украины, и за которые этим Кодекс</w:t>
      </w:r>
      <w:r>
        <w:rPr>
          <w:rStyle w:val="s0"/>
        </w:rPr>
        <w:t>ом предусмотрена административная ответственность.</w:t>
      </w:r>
    </w:p>
    <w:p w:rsidR="00000000" w:rsidRDefault="007E4C23">
      <w:pPr>
        <w:pStyle w:val="pj"/>
      </w:pPr>
      <w:r>
        <w:rPr>
          <w:rStyle w:val="s0"/>
        </w:rPr>
        <w:t>2. Административная ответственность за правонарушения, предусмотренные настоящим Кодексом, наступает в случае, если эти правонарушения не влекут за собой уголовную ответственность.</w:t>
      </w:r>
    </w:p>
    <w:p w:rsidR="00000000" w:rsidRDefault="007E4C23">
      <w:pPr>
        <w:pStyle w:val="pj"/>
      </w:pPr>
      <w:r>
        <w:t> </w:t>
      </w:r>
    </w:p>
    <w:p w:rsidR="00000000" w:rsidRDefault="007E4C23">
      <w:pPr>
        <w:pStyle w:val="pj"/>
        <w:ind w:left="1200" w:hanging="800"/>
      </w:pPr>
      <w:bookmarkStart w:id="534" w:name="SUB4590000"/>
      <w:bookmarkEnd w:id="534"/>
      <w:r>
        <w:rPr>
          <w:rStyle w:val="s1"/>
        </w:rPr>
        <w:t>Статья 459. Ответствен</w:t>
      </w:r>
      <w:r>
        <w:rPr>
          <w:rStyle w:val="s1"/>
        </w:rPr>
        <w:t>ность за нарушение таможенных правил</w:t>
      </w:r>
    </w:p>
    <w:p w:rsidR="00000000" w:rsidRDefault="007E4C23">
      <w:pPr>
        <w:pStyle w:val="pj"/>
      </w:pPr>
      <w:r>
        <w:rPr>
          <w:rStyle w:val="s0"/>
        </w:rPr>
        <w:t>1. Административная ответственность за нарушение таможенных правил устанавливается настоящим Кодексом.</w:t>
      </w:r>
    </w:p>
    <w:p w:rsidR="00000000" w:rsidRDefault="007E4C23">
      <w:pPr>
        <w:pStyle w:val="pj"/>
      </w:pPr>
      <w:r>
        <w:rPr>
          <w:rStyle w:val="s0"/>
        </w:rPr>
        <w:t>2. Субъектами административной ответственности за нарушение таможенных правил могут быть граждане, которые на момент</w:t>
      </w:r>
      <w:r>
        <w:rPr>
          <w:rStyle w:val="s0"/>
        </w:rPr>
        <w:t xml:space="preserve"> совершения такого правонарушения достигли 16-летнего возраста, а при совершении нарушений таможенных правил предприятиями - должностные лица этих предприятий.</w:t>
      </w:r>
    </w:p>
    <w:p w:rsidR="00000000" w:rsidRDefault="007E4C23">
      <w:pPr>
        <w:pStyle w:val="pj"/>
      </w:pPr>
      <w:r>
        <w:t> </w:t>
      </w:r>
    </w:p>
    <w:p w:rsidR="00000000" w:rsidRDefault="007E4C23">
      <w:pPr>
        <w:pStyle w:val="pj"/>
        <w:ind w:left="1200" w:hanging="800"/>
      </w:pPr>
      <w:bookmarkStart w:id="535" w:name="SUB4600000"/>
      <w:bookmarkEnd w:id="535"/>
      <w:r>
        <w:rPr>
          <w:rStyle w:val="s1"/>
        </w:rPr>
        <w:t>Статья 460. Особенности ответственности за некоторые виды нарушений таможенных правил</w:t>
      </w:r>
    </w:p>
    <w:p w:rsidR="00000000" w:rsidRDefault="007E4C23">
      <w:pPr>
        <w:pStyle w:val="pj"/>
      </w:pPr>
      <w:r>
        <w:rPr>
          <w:rStyle w:val="s0"/>
        </w:rPr>
        <w:t>1. Совер</w:t>
      </w:r>
      <w:r>
        <w:rPr>
          <w:rStyle w:val="s0"/>
        </w:rPr>
        <w:t xml:space="preserve">шение нарушений таможенных правил, предусмотренных </w:t>
      </w:r>
      <w:hyperlink w:anchor="sub4690000" w:history="1">
        <w:r>
          <w:rPr>
            <w:rStyle w:val="a4"/>
            <w:color w:val="0000FF"/>
            <w:u w:val="single"/>
          </w:rPr>
          <w:t>частью третьей статьи 469</w:t>
        </w:r>
      </w:hyperlink>
      <w:r>
        <w:rPr>
          <w:rStyle w:val="s0"/>
        </w:rPr>
        <w:t xml:space="preserve">, </w:t>
      </w:r>
      <w:hyperlink w:anchor="sub4700000" w:history="1">
        <w:r>
          <w:rPr>
            <w:rStyle w:val="a4"/>
            <w:color w:val="0000FF"/>
            <w:u w:val="single"/>
          </w:rPr>
          <w:t>статьей 470</w:t>
        </w:r>
      </w:hyperlink>
      <w:r>
        <w:rPr>
          <w:rStyle w:val="s0"/>
        </w:rPr>
        <w:t xml:space="preserve">, </w:t>
      </w:r>
      <w:hyperlink w:anchor="sub4780000" w:history="1">
        <w:r>
          <w:rPr>
            <w:rStyle w:val="a4"/>
            <w:color w:val="0000FF"/>
            <w:u w:val="single"/>
          </w:rPr>
          <w:t>частью третьей статьи 478</w:t>
        </w:r>
      </w:hyperlink>
      <w:r>
        <w:rPr>
          <w:rStyle w:val="s0"/>
        </w:rPr>
        <w:t xml:space="preserve">, </w:t>
      </w:r>
      <w:hyperlink w:anchor="sub4810000" w:history="1">
        <w:r>
          <w:rPr>
            <w:rStyle w:val="a4"/>
            <w:color w:val="0000FF"/>
            <w:u w:val="single"/>
          </w:rPr>
          <w:t>статье</w:t>
        </w:r>
        <w:r>
          <w:rPr>
            <w:rStyle w:val="a4"/>
            <w:color w:val="0000FF"/>
            <w:u w:val="single"/>
          </w:rPr>
          <w:t>й 481</w:t>
        </w:r>
      </w:hyperlink>
      <w:r>
        <w:rPr>
          <w:rStyle w:val="s0"/>
        </w:rPr>
        <w:t xml:space="preserve"> настоящего Кодекса, вследствие аварии, действия обстоятельств непреодолимой силы или противоправных действий третьих лиц, что подтверждается соответствующими документами, а также допущение в таможенной декларации ошибок, которые не привели к неправом</w:t>
      </w:r>
      <w:r>
        <w:rPr>
          <w:rStyle w:val="s0"/>
        </w:rPr>
        <w:t>ерному освобождению от уплаты таможенных платежей или уменьшение их размера, в необеспечение соблюдения мер тарифного и/или нетарифного регулирования внешнеэкономической деятельности, если такие ошибки не допускаются систематически (</w:t>
      </w:r>
      <w:hyperlink w:anchor="sub2680000" w:history="1">
        <w:r>
          <w:rPr>
            <w:rStyle w:val="a4"/>
            <w:color w:val="0000FF"/>
            <w:u w:val="single"/>
          </w:rPr>
          <w:t>статья 268</w:t>
        </w:r>
      </w:hyperlink>
      <w:r>
        <w:rPr>
          <w:rStyle w:val="s0"/>
        </w:rPr>
        <w:t xml:space="preserve"> настоящего Кодекса), не влечет административной ответственности, предусмотренной настоящим Кодексом.</w:t>
      </w:r>
    </w:p>
    <w:p w:rsidR="00000000" w:rsidRDefault="007E4C23">
      <w:pPr>
        <w:pStyle w:val="pj"/>
      </w:pPr>
      <w:r>
        <w:rPr>
          <w:rStyle w:val="s0"/>
        </w:rPr>
        <w:t>2. Перевозчики несут ответственность за перемещение или действия, направленные на перемещение товаров через таможенную границу Украины</w:t>
      </w:r>
      <w:r>
        <w:rPr>
          <w:rStyle w:val="s0"/>
        </w:rPr>
        <w:t xml:space="preserve"> с сокрытием от таможенного контроля путем представления таможенному органу как основания для перемещения этих товаров документов, содержащих ложные сведения (</w:t>
      </w:r>
      <w:hyperlink w:anchor="sub4830000" w:history="1">
        <w:r>
          <w:rPr>
            <w:rStyle w:val="a4"/>
            <w:color w:val="0000FF"/>
            <w:u w:val="single"/>
          </w:rPr>
          <w:t>статья 483</w:t>
        </w:r>
      </w:hyperlink>
      <w:r>
        <w:rPr>
          <w:rStyle w:val="s0"/>
        </w:rPr>
        <w:t xml:space="preserve"> настоящего Кодекса), исключительно в случае если эти </w:t>
      </w:r>
      <w:r>
        <w:rPr>
          <w:rStyle w:val="s0"/>
        </w:rPr>
        <w:t>сведения касаются количества грузовых мест, их маркировки и номеров, а перевозчиками не приняты меры к проверке достоверности указанных сведений или в случае невозможности такой проверки не внесены соответствующей записи в международной автомобильной накла</w:t>
      </w:r>
      <w:r>
        <w:rPr>
          <w:rStyle w:val="s0"/>
        </w:rPr>
        <w:t>дной (CMR).</w:t>
      </w:r>
    </w:p>
    <w:p w:rsidR="00000000" w:rsidRDefault="007E4C23">
      <w:pPr>
        <w:pStyle w:val="pj"/>
      </w:pPr>
      <w:r>
        <w:t> </w:t>
      </w:r>
    </w:p>
    <w:p w:rsidR="00000000" w:rsidRDefault="007E4C23">
      <w:pPr>
        <w:pStyle w:val="pj"/>
        <w:ind w:left="1200" w:hanging="800"/>
      </w:pPr>
      <w:bookmarkStart w:id="536" w:name="SUB4610000"/>
      <w:bookmarkEnd w:id="536"/>
      <w:r>
        <w:rPr>
          <w:rStyle w:val="s1"/>
        </w:rPr>
        <w:t>Статья 461. Виды административных взысканий за нарушение таможенных правил</w:t>
      </w:r>
    </w:p>
    <w:p w:rsidR="00000000" w:rsidRDefault="007E4C23">
      <w:pPr>
        <w:pStyle w:val="pj"/>
      </w:pPr>
      <w:r>
        <w:rPr>
          <w:rStyle w:val="s0"/>
        </w:rPr>
        <w:t>1. За нарушение таможенных правил могут быть наложены следующие административные взыскания:</w:t>
      </w:r>
    </w:p>
    <w:p w:rsidR="00000000" w:rsidRDefault="007E4C23">
      <w:pPr>
        <w:pStyle w:val="pj"/>
      </w:pPr>
      <w:r>
        <w:rPr>
          <w:rStyle w:val="s0"/>
        </w:rPr>
        <w:t>1) предупреждение;</w:t>
      </w:r>
    </w:p>
    <w:p w:rsidR="00000000" w:rsidRDefault="007E4C23">
      <w:pPr>
        <w:pStyle w:val="pj"/>
      </w:pPr>
      <w:r>
        <w:rPr>
          <w:rStyle w:val="s0"/>
        </w:rPr>
        <w:t>2) штраф;</w:t>
      </w:r>
    </w:p>
    <w:p w:rsidR="00000000" w:rsidRDefault="007E4C23">
      <w:pPr>
        <w:pStyle w:val="pj"/>
      </w:pPr>
      <w:r>
        <w:rPr>
          <w:rStyle w:val="s0"/>
        </w:rPr>
        <w:t>3) конфискация товаров, транспортных средств коммерческого назначения - непосредственных предметов нарушения таможенных правил, товаров, транспортных средств со специально изготовленными хранилищами (тайниками), которые использовались для утаивания товаров</w:t>
      </w:r>
      <w:r>
        <w:rPr>
          <w:rStyle w:val="s0"/>
        </w:rPr>
        <w:t xml:space="preserve"> - непосредственных предметов нарушения таможенных правил от таможенного контроля (кроме транспортных средств коммерческого назначения, используются исключительно для перевозки пассажиров и товаров через таможенную границу Украины по определенным маршрутам</w:t>
      </w:r>
      <w:r>
        <w:rPr>
          <w:rStyle w:val="s0"/>
        </w:rPr>
        <w:t xml:space="preserve"> и рейсами, которые осуществляются согласно расписанию движения на основании международных договоров, заключенных в соответствии с законом), а также транспортных средств, которые использовались для перемещения товаров - непосредственных предметов нарушения</w:t>
      </w:r>
      <w:r>
        <w:rPr>
          <w:rStyle w:val="s0"/>
        </w:rPr>
        <w:t xml:space="preserve"> таможенных правил через таможенную границу Украины вне места расположения таможенного органа.</w:t>
      </w:r>
    </w:p>
    <w:p w:rsidR="00000000" w:rsidRDefault="007E4C23">
      <w:pPr>
        <w:pStyle w:val="pj"/>
      </w:pPr>
      <w:r>
        <w:t> </w:t>
      </w:r>
    </w:p>
    <w:p w:rsidR="00000000" w:rsidRDefault="007E4C23">
      <w:pPr>
        <w:pStyle w:val="pj"/>
        <w:ind w:left="1200" w:hanging="800"/>
      </w:pPr>
      <w:bookmarkStart w:id="537" w:name="SUB4620000"/>
      <w:bookmarkEnd w:id="537"/>
      <w:r>
        <w:rPr>
          <w:rStyle w:val="s1"/>
        </w:rPr>
        <w:t>Статья 462. Основные и дополнительные административные взыскания</w:t>
      </w:r>
    </w:p>
    <w:p w:rsidR="00000000" w:rsidRDefault="007E4C23">
      <w:pPr>
        <w:pStyle w:val="pj"/>
      </w:pPr>
      <w:r>
        <w:rPr>
          <w:rStyle w:val="s0"/>
        </w:rPr>
        <w:t xml:space="preserve">1. Предупреждение и штраф могут применяться только как основные административные взыскания за </w:t>
      </w:r>
      <w:r>
        <w:rPr>
          <w:rStyle w:val="s0"/>
        </w:rPr>
        <w:t>нарушение таможенных правил.</w:t>
      </w:r>
    </w:p>
    <w:p w:rsidR="00000000" w:rsidRDefault="007E4C23">
      <w:pPr>
        <w:pStyle w:val="pj"/>
      </w:pPr>
      <w:r>
        <w:rPr>
          <w:rStyle w:val="s0"/>
        </w:rPr>
        <w:t xml:space="preserve">2. Конфискация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может применяться как основное и как дополнительное административное взыскание.</w:t>
      </w:r>
    </w:p>
    <w:p w:rsidR="00000000" w:rsidRDefault="007E4C23">
      <w:pPr>
        <w:pStyle w:val="pj"/>
      </w:pPr>
      <w:r>
        <w:rPr>
          <w:rStyle w:val="s0"/>
        </w:rPr>
        <w:t xml:space="preserve">3. За одно и то </w:t>
      </w:r>
      <w:r>
        <w:rPr>
          <w:rStyle w:val="s0"/>
        </w:rPr>
        <w:t>же нарушение таможенных правил может накладываться только основное либо основное и дополнительное административные взыскания. Если статьей, которой устанавливается административная ответственность за нарушение таможенных правил, предполагается основное и д</w:t>
      </w:r>
      <w:r>
        <w:rPr>
          <w:rStyle w:val="s0"/>
        </w:rPr>
        <w:t xml:space="preserve">ополнительное административные взыскания, применение лишь дополнительного административного взыскания без основного не допускается, кроме случая, предусмотренного </w:t>
      </w:r>
      <w:hyperlink w:anchor="sub4670000" w:history="1">
        <w:r>
          <w:rPr>
            <w:rStyle w:val="a4"/>
            <w:color w:val="0000FF"/>
            <w:u w:val="single"/>
          </w:rPr>
          <w:t>частью третьей статьи 467</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38" w:name="SUB4630000"/>
      <w:bookmarkEnd w:id="538"/>
      <w:r>
        <w:rPr>
          <w:rStyle w:val="s1"/>
        </w:rPr>
        <w:t xml:space="preserve">Статья 463. </w:t>
      </w:r>
      <w:r>
        <w:rPr>
          <w:rStyle w:val="s1"/>
        </w:rPr>
        <w:t>Предупреждение</w:t>
      </w:r>
    </w:p>
    <w:p w:rsidR="00000000" w:rsidRDefault="007E4C23">
      <w:pPr>
        <w:pStyle w:val="pj"/>
      </w:pPr>
      <w:r>
        <w:rPr>
          <w:rStyle w:val="s0"/>
        </w:rPr>
        <w:t>1. Предупреждение как административное взыскание за нарушение таможенных правил является официальным предупреждением правонарушителя относительно недопустимости таких действий в будущем. Предупреждение выносится в форме постановления о налож</w:t>
      </w:r>
      <w:r>
        <w:rPr>
          <w:rStyle w:val="s0"/>
        </w:rPr>
        <w:t>ении административного взыскания.</w:t>
      </w:r>
    </w:p>
    <w:p w:rsidR="00000000" w:rsidRDefault="007E4C23">
      <w:pPr>
        <w:pStyle w:val="pj"/>
      </w:pPr>
      <w:r>
        <w:t> </w:t>
      </w:r>
    </w:p>
    <w:p w:rsidR="00000000" w:rsidRDefault="007E4C23">
      <w:pPr>
        <w:pStyle w:val="pj"/>
        <w:ind w:left="1200" w:hanging="800"/>
      </w:pPr>
      <w:bookmarkStart w:id="539" w:name="SUB4640000"/>
      <w:bookmarkEnd w:id="539"/>
      <w:r>
        <w:rPr>
          <w:rStyle w:val="s1"/>
        </w:rPr>
        <w:t>Статья 464. Штраф</w:t>
      </w:r>
    </w:p>
    <w:p w:rsidR="00000000" w:rsidRDefault="007E4C23">
      <w:pPr>
        <w:pStyle w:val="pj"/>
      </w:pPr>
      <w:r>
        <w:rPr>
          <w:rStyle w:val="s0"/>
        </w:rPr>
        <w:t>1. Штраф как административное взыскание за нарушение таможенных правил состоит в возложении на лицо, которое привлекается к административной ответственности за такое правонарушение, обязанности уплатить в государственный бюджет денежные средства в сумме, к</w:t>
      </w:r>
      <w:r>
        <w:rPr>
          <w:rStyle w:val="s0"/>
        </w:rPr>
        <w:t>оторая определяется этим Кодексом зависимости от вида и характера совершенного правонарушения.</w:t>
      </w:r>
    </w:p>
    <w:p w:rsidR="00000000" w:rsidRDefault="007E4C23">
      <w:pPr>
        <w:pStyle w:val="pj"/>
      </w:pPr>
      <w:r>
        <w:rPr>
          <w:rStyle w:val="s0"/>
        </w:rPr>
        <w:t xml:space="preserve">2. Уплата штрафа, если при этом не применяется административное взыскание в виде конфискации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не освобождает лицо, совершившее нарушение таможенных правил, от уплаты таможенных платежей, кроме случаев, предусмотренных настоящим Кодексом.</w:t>
      </w:r>
    </w:p>
    <w:p w:rsidR="00000000" w:rsidRDefault="007E4C23">
      <w:pPr>
        <w:pStyle w:val="pj"/>
      </w:pPr>
      <w:r>
        <w:t> </w:t>
      </w:r>
    </w:p>
    <w:p w:rsidR="00000000" w:rsidRDefault="007E4C23">
      <w:pPr>
        <w:pStyle w:val="pj"/>
        <w:ind w:left="1200" w:hanging="800"/>
      </w:pPr>
      <w:bookmarkStart w:id="540" w:name="SUB4650000"/>
      <w:bookmarkEnd w:id="540"/>
      <w:r>
        <w:rPr>
          <w:rStyle w:val="s1"/>
        </w:rPr>
        <w:t>Статья 465. Конфискация</w:t>
      </w:r>
    </w:p>
    <w:p w:rsidR="00000000" w:rsidRDefault="007E4C23">
      <w:pPr>
        <w:pStyle w:val="pj"/>
      </w:pPr>
      <w:r>
        <w:rPr>
          <w:rStyle w:val="s0"/>
        </w:rPr>
        <w:t>1. Конфискация как административное вз</w:t>
      </w:r>
      <w:r>
        <w:rPr>
          <w:rStyle w:val="s0"/>
        </w:rPr>
        <w:t xml:space="preserve">ыскание за нарушение таможенных правил заключается в принудительном изъятии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и безвозмездной передачи их в собственность государства. При это</w:t>
      </w:r>
      <w:r>
        <w:rPr>
          <w:rStyle w:val="s0"/>
        </w:rPr>
        <w:t>м моторные транспортные средства и несамоходные транспортные средства, буксируемых ими, рассматриваются как самостоятельные объекты конфискации.</w:t>
      </w:r>
    </w:p>
    <w:p w:rsidR="00000000" w:rsidRDefault="007E4C23">
      <w:pPr>
        <w:pStyle w:val="pj"/>
      </w:pPr>
      <w:r>
        <w:rPr>
          <w:rStyle w:val="s0"/>
        </w:rPr>
        <w:t>2. Конфискация может быть применена исключительно по решению суда в случаях, объеме и порядке, определяемых нас</w:t>
      </w:r>
      <w:r>
        <w:rPr>
          <w:rStyle w:val="s0"/>
        </w:rPr>
        <w:t>тоящим Кодексом и другими законами Украины.</w:t>
      </w:r>
    </w:p>
    <w:p w:rsidR="00000000" w:rsidRDefault="007E4C23">
      <w:pPr>
        <w:pStyle w:val="pj"/>
      </w:pPr>
      <w:r>
        <w:rPr>
          <w:rStyle w:val="s0"/>
        </w:rPr>
        <w:t xml:space="preserve">3. Конфискация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применяется независимо от того, являются ли эти товары, транспортные средства соб</w:t>
      </w:r>
      <w:r>
        <w:rPr>
          <w:rStyle w:val="s0"/>
        </w:rPr>
        <w:t>ственностью лица, совершившего правонарушение.</w:t>
      </w:r>
    </w:p>
    <w:p w:rsidR="00000000" w:rsidRDefault="007E4C23">
      <w:pPr>
        <w:pStyle w:val="pj"/>
      </w:pPr>
      <w:r>
        <w:t> </w:t>
      </w:r>
    </w:p>
    <w:p w:rsidR="00000000" w:rsidRDefault="007E4C23">
      <w:pPr>
        <w:pStyle w:val="pj"/>
        <w:ind w:left="1200" w:hanging="800"/>
      </w:pPr>
      <w:bookmarkStart w:id="541" w:name="SUB4660000"/>
      <w:bookmarkEnd w:id="541"/>
      <w:r>
        <w:rPr>
          <w:rStyle w:val="s1"/>
        </w:rPr>
        <w:t>Статья 466. Обеспечение законности при применении административных взысканий к нарушителям таможенных правил</w:t>
      </w:r>
    </w:p>
    <w:p w:rsidR="00000000" w:rsidRDefault="007E4C23">
      <w:pPr>
        <w:pStyle w:val="pj"/>
      </w:pPr>
      <w:r>
        <w:rPr>
          <w:rStyle w:val="s0"/>
        </w:rPr>
        <w:t xml:space="preserve">1. Административные взыскания за нарушение таможенных правил не может быть применено иначе как на </w:t>
      </w:r>
      <w:r>
        <w:rPr>
          <w:rStyle w:val="s0"/>
        </w:rPr>
        <w:t>основании и в порядке, установленных этим Кодексом и другими законами Украины.</w:t>
      </w:r>
    </w:p>
    <w:p w:rsidR="00000000" w:rsidRDefault="007E4C23">
      <w:pPr>
        <w:pStyle w:val="pj"/>
      </w:pPr>
      <w:r>
        <w:rPr>
          <w:rStyle w:val="s0"/>
        </w:rPr>
        <w:t>2. Соблюдение таможенными органами требований закона при применении административных взысканий за нарушение таможенных правил обеспечивается осуществлением систематического конт</w:t>
      </w:r>
      <w:r>
        <w:rPr>
          <w:rStyle w:val="s0"/>
        </w:rPr>
        <w:t>роля со стороны вышестоящих органов и их должностных лиц, правом обжалования постановлений по делам о нарушении таможенных правил и другими мерами, предусмотренными законодательством Украины.</w:t>
      </w:r>
    </w:p>
    <w:p w:rsidR="00000000" w:rsidRDefault="007E4C23">
      <w:pPr>
        <w:pStyle w:val="pj"/>
      </w:pPr>
      <w:r>
        <w:t> </w:t>
      </w:r>
    </w:p>
    <w:p w:rsidR="00000000" w:rsidRDefault="007E4C23">
      <w:pPr>
        <w:pStyle w:val="pj"/>
        <w:ind w:left="1200" w:hanging="800"/>
      </w:pPr>
      <w:bookmarkStart w:id="542" w:name="SUB4670000"/>
      <w:bookmarkEnd w:id="542"/>
      <w:r>
        <w:rPr>
          <w:rStyle w:val="s1"/>
        </w:rPr>
        <w:t>Статья 467. Сроки наложения административных взысканий по дела</w:t>
      </w:r>
      <w:r>
        <w:rPr>
          <w:rStyle w:val="s1"/>
        </w:rPr>
        <w:t>м о нарушении таможенных правил</w:t>
      </w:r>
    </w:p>
    <w:p w:rsidR="00000000" w:rsidRDefault="007E4C23">
      <w:pPr>
        <w:pStyle w:val="pj"/>
      </w:pPr>
      <w:r>
        <w:rPr>
          <w:rStyle w:val="s0"/>
        </w:rPr>
        <w:t xml:space="preserve">1. Если дела о нарушении таможенных правил в соответствии со </w:t>
      </w:r>
      <w:hyperlink w:anchor="sub5220000" w:history="1">
        <w:r>
          <w:rPr>
            <w:rStyle w:val="a4"/>
            <w:color w:val="0000FF"/>
            <w:u w:val="single"/>
          </w:rPr>
          <w:t>статьей 522</w:t>
        </w:r>
      </w:hyperlink>
      <w:r>
        <w:rPr>
          <w:rStyle w:val="s0"/>
        </w:rPr>
        <w:t xml:space="preserve"> настоящего Кодекса рассматриваются таможенными органами или судами (судьями), административное взыскание за нарушение </w:t>
      </w:r>
      <w:r>
        <w:rPr>
          <w:rStyle w:val="s0"/>
        </w:rPr>
        <w:t>таможенных правил может быть наложено не позднее чем через шесть месяцев со дня обнаружения правонарушения. Срок наложения административных взысканий по делам о нарушении таможенных правил приостанавливается на время рассмотрения таких дел судом.</w:t>
      </w:r>
    </w:p>
    <w:p w:rsidR="00000000" w:rsidRDefault="007E4C23">
      <w:pPr>
        <w:pStyle w:val="pj"/>
      </w:pPr>
      <w:r>
        <w:rPr>
          <w:rStyle w:val="s0"/>
        </w:rPr>
        <w:t>2. Исключ</w:t>
      </w:r>
      <w:r>
        <w:rPr>
          <w:rStyle w:val="s0"/>
        </w:rPr>
        <w:t>ена.</w:t>
      </w:r>
    </w:p>
    <w:p w:rsidR="00000000" w:rsidRDefault="007E4C23">
      <w:pPr>
        <w:pStyle w:val="pj"/>
      </w:pPr>
      <w:r>
        <w:rPr>
          <w:rStyle w:val="s0"/>
        </w:rPr>
        <w:t xml:space="preserve">3. В случае закрытия уголовного дела, но при наличии в действиях правонарушителя признаков нарушения таможенных правил, административные взыскания за нарушение таможенных правил может быть наложено не позднее чем через три месяца со дня принятия решения о </w:t>
      </w:r>
      <w:r>
        <w:rPr>
          <w:rStyle w:val="s0"/>
        </w:rPr>
        <w:t>закрытии уголовного дела, но не позднее чем через два года со дня совершения правонарушения.</w:t>
      </w:r>
    </w:p>
    <w:p w:rsidR="00000000" w:rsidRDefault="007E4C23">
      <w:pPr>
        <w:pStyle w:val="pc"/>
      </w:pPr>
      <w:r>
        <w:rPr>
          <w:rStyle w:val="s1"/>
        </w:rPr>
        <w:t> </w:t>
      </w:r>
    </w:p>
    <w:p w:rsidR="00000000" w:rsidRDefault="007E4C23">
      <w:pPr>
        <w:pStyle w:val="pc"/>
      </w:pPr>
      <w:bookmarkStart w:id="543" w:name="SUB4680000"/>
      <w:bookmarkEnd w:id="543"/>
      <w:r>
        <w:rPr>
          <w:rStyle w:val="s1"/>
        </w:rPr>
        <w:t>Глава 68. Виды нарушений таможенных правил и ответственность за такие правонарушения</w:t>
      </w:r>
    </w:p>
    <w:p w:rsidR="00000000" w:rsidRDefault="007E4C23">
      <w:pPr>
        <w:pStyle w:val="pj"/>
      </w:pPr>
      <w:r>
        <w:t> </w:t>
      </w:r>
    </w:p>
    <w:p w:rsidR="00000000" w:rsidRDefault="007E4C23">
      <w:pPr>
        <w:pStyle w:val="pj"/>
        <w:ind w:left="1200" w:hanging="800"/>
      </w:pPr>
      <w:r>
        <w:rPr>
          <w:rStyle w:val="s1"/>
        </w:rPr>
        <w:t>Статья 468. Нарушение режима зоны таможенного контроля</w:t>
      </w:r>
    </w:p>
    <w:p w:rsidR="00000000" w:rsidRDefault="007E4C23">
      <w:pPr>
        <w:pStyle w:val="pj"/>
      </w:pPr>
      <w:r>
        <w:rPr>
          <w:rStyle w:val="s0"/>
        </w:rPr>
        <w:t>1. Проведение хозяй</w:t>
      </w:r>
      <w:r>
        <w:rPr>
          <w:rStyle w:val="s0"/>
        </w:rPr>
        <w:t>ственных работ в зоне таможенного контроля, перемещение через границы зоны таможенного контроля и в пределах этой зоны товаров, транспортных средств, пересечения границ зоны таможенного контроля гражданами, не пересекающих таможенную границу Украины, и дол</w:t>
      </w:r>
      <w:r>
        <w:rPr>
          <w:rStyle w:val="s0"/>
        </w:rPr>
        <w:t xml:space="preserve">жностными лицами государственных органов, которые не проводят мероприятия официального контроля, и их передвижение в пределах этой зоны с нарушением порядка, установленного </w:t>
      </w:r>
      <w:hyperlink w:anchor="sub3320000" w:history="1">
        <w:r>
          <w:rPr>
            <w:rStyle w:val="a4"/>
            <w:color w:val="0000FF"/>
            <w:u w:val="single"/>
          </w:rPr>
          <w:t>статьей 332</w:t>
        </w:r>
      </w:hyperlink>
      <w:r>
        <w:rPr>
          <w:rStyle w:val="s0"/>
        </w:rPr>
        <w:t xml:space="preserve"> настоящего Кодекса, -</w:t>
      </w:r>
    </w:p>
    <w:p w:rsidR="00000000" w:rsidRDefault="007E4C23">
      <w:pPr>
        <w:pStyle w:val="pj"/>
      </w:pPr>
      <w:r>
        <w:rPr>
          <w:rStyle w:val="s0"/>
        </w:rPr>
        <w:t>влечет предупреж</w:t>
      </w:r>
      <w:r>
        <w:rPr>
          <w:rStyle w:val="s0"/>
        </w:rPr>
        <w:t>дение или наложение штрафа в размере двадцати необлагаемых минимумов доходов граждан.</w:t>
      </w:r>
    </w:p>
    <w:p w:rsidR="00000000" w:rsidRDefault="007E4C23">
      <w:pPr>
        <w:pStyle w:val="pj"/>
      </w:pPr>
      <w:r>
        <w:t> </w:t>
      </w:r>
    </w:p>
    <w:p w:rsidR="00000000" w:rsidRDefault="007E4C23">
      <w:pPr>
        <w:pStyle w:val="pj"/>
        <w:ind w:left="1200" w:hanging="800"/>
      </w:pPr>
      <w:bookmarkStart w:id="544" w:name="SUB4690000"/>
      <w:bookmarkEnd w:id="544"/>
      <w:r>
        <w:rPr>
          <w:rStyle w:val="s1"/>
        </w:rPr>
        <w:t xml:space="preserve">Статья 469. Неправомерные операции с товарами, таможенное оформление которых не завершено, или с товарами, находящимися на временном хранении под таможенным контролем, </w:t>
      </w:r>
      <w:r>
        <w:rPr>
          <w:rStyle w:val="s1"/>
        </w:rPr>
        <w:t>или с транспортными средствами личного пользования, временно ввезенными на таможенную территорию Украины или помещенными под таможенный режим транзита</w:t>
      </w:r>
    </w:p>
    <w:p w:rsidR="00000000" w:rsidRDefault="007E4C23">
      <w:pPr>
        <w:pStyle w:val="pj"/>
      </w:pPr>
      <w:r>
        <w:rPr>
          <w:rStyle w:val="s0"/>
        </w:rPr>
        <w:t>1. Нарушение порядка хранения товаров, находящихся на временном хранении под таможенным контролем, или на</w:t>
      </w:r>
      <w:r>
        <w:rPr>
          <w:rStyle w:val="s0"/>
        </w:rPr>
        <w:t xml:space="preserve">рушение порядка перемещения товаров, находящихся на временном хранении под таможенным контролем, или проведение с товарами, таможенное оформление которых не закончено, операций, не предусмотренных </w:t>
      </w:r>
      <w:hyperlink w:anchor="sub2030000" w:history="1">
        <w:r>
          <w:rPr>
            <w:rStyle w:val="a4"/>
            <w:color w:val="0000FF"/>
            <w:u w:val="single"/>
          </w:rPr>
          <w:t>статьей 203</w:t>
        </w:r>
      </w:hyperlink>
      <w:r>
        <w:rPr>
          <w:rStyle w:val="s0"/>
        </w:rPr>
        <w:t xml:space="preserve"> настоящего Код</w:t>
      </w:r>
      <w:r>
        <w:rPr>
          <w:rStyle w:val="s0"/>
        </w:rPr>
        <w:t xml:space="preserve">екса, или проведение операций, предусмотренных </w:t>
      </w:r>
      <w:hyperlink w:anchor="sub2030000" w:history="1">
        <w:r>
          <w:rPr>
            <w:rStyle w:val="a4"/>
            <w:color w:val="0000FF"/>
            <w:u w:val="single"/>
          </w:rPr>
          <w:t>статьей 203</w:t>
        </w:r>
      </w:hyperlink>
      <w:r>
        <w:rPr>
          <w:rStyle w:val="s0"/>
        </w:rPr>
        <w:t xml:space="preserve"> настоящего Кодекса, без разрешения таможенного органа -</w:t>
      </w:r>
    </w:p>
    <w:p w:rsidR="00000000" w:rsidRDefault="007E4C23">
      <w:pPr>
        <w:pStyle w:val="pj"/>
      </w:pPr>
      <w:r>
        <w:rPr>
          <w:rStyle w:val="s0"/>
        </w:rPr>
        <w:t>влечет предупреждение или наложение штрафа в размере двадцати необлагаемых минимумов доходов граждан.</w:t>
      </w:r>
    </w:p>
    <w:p w:rsidR="00000000" w:rsidRDefault="007E4C23">
      <w:pPr>
        <w:pStyle w:val="pj"/>
      </w:pPr>
      <w:r>
        <w:rPr>
          <w:rStyle w:val="s0"/>
        </w:rPr>
        <w:t>2. Изм</w:t>
      </w:r>
      <w:r>
        <w:rPr>
          <w:rStyle w:val="s0"/>
        </w:rPr>
        <w:t xml:space="preserve">енение состояния товаров, таможенное оформление которых не закончено, или товаров, находящихся на временном хранении под таможенным контролем, пользование и распоряжение ими без разрешения таможенного органа, а также непринятие предусмотренных </w:t>
      </w:r>
      <w:hyperlink w:anchor="sub2040000" w:history="1">
        <w:r>
          <w:rPr>
            <w:rStyle w:val="a4"/>
            <w:color w:val="0000FF"/>
            <w:u w:val="single"/>
          </w:rPr>
          <w:t>частью четвертой статьи 204</w:t>
        </w:r>
      </w:hyperlink>
      <w:r>
        <w:rPr>
          <w:rStyle w:val="s0"/>
        </w:rPr>
        <w:t xml:space="preserve"> настоящего Кодекса мер в отношении товаров, срок временного хранения которых под таможенным контролем на складе временного хранения, на складе организации - получателя гуманитарной помощи или на таможенном с</w:t>
      </w:r>
      <w:r>
        <w:rPr>
          <w:rStyle w:val="s0"/>
        </w:rPr>
        <w:t>кладе истек, -</w:t>
      </w:r>
    </w:p>
    <w:p w:rsidR="00000000" w:rsidRDefault="007E4C23">
      <w:pPr>
        <w:pStyle w:val="pj"/>
      </w:pPr>
      <w:r>
        <w:rPr>
          <w:rStyle w:val="s0"/>
        </w:rPr>
        <w:t>влекут наложение штрафа в размере пятисот необлагаемых минимумов доходов граждан.</w:t>
      </w:r>
    </w:p>
    <w:p w:rsidR="00000000" w:rsidRDefault="007E4C23">
      <w:pPr>
        <w:pStyle w:val="pj"/>
      </w:pPr>
      <w:r>
        <w:rPr>
          <w:rStyle w:val="s0"/>
        </w:rPr>
        <w:t>3. Выдача без разрешения таможенного органа либо утрата товаров, таможенное оформление которых не закончено, или товаров, находящихся на временном хранении под таможенным контролем, -</w:t>
      </w:r>
    </w:p>
    <w:p w:rsidR="00000000" w:rsidRDefault="007E4C23">
      <w:pPr>
        <w:pStyle w:val="pj"/>
      </w:pPr>
      <w:r>
        <w:rPr>
          <w:rStyle w:val="s0"/>
        </w:rPr>
        <w:t>влекут наложение штрафа в размере одной тысячи необлагаемых минимумов до</w:t>
      </w:r>
      <w:r>
        <w:rPr>
          <w:rStyle w:val="s0"/>
        </w:rPr>
        <w:t>ходов граждан.</w:t>
      </w:r>
    </w:p>
    <w:p w:rsidR="00000000" w:rsidRDefault="007E4C23">
      <w:pPr>
        <w:pStyle w:val="pj"/>
      </w:pPr>
      <w:r>
        <w:rPr>
          <w:rStyle w:val="s0"/>
        </w:rPr>
        <w:t>4. Передача транспортного средства личного пользования, временно ввезенного на таможенную территорию Украины или помещенного под таможенный режим транзита, во владение, пользование или распоряжение лицу, напрямую не ввозила такое транспортно</w:t>
      </w:r>
      <w:r>
        <w:rPr>
          <w:rStyle w:val="s0"/>
        </w:rPr>
        <w:t xml:space="preserve">е средство на таможенную территорию Украины едва ли не помещали его в таможенный режим транзита, за исключением случаев, когда в транспортном средстве находится лицо, непосредственно ввозила такое транспортное средство на таможенную территорию Украины или </w:t>
      </w:r>
      <w:r>
        <w:rPr>
          <w:rStyle w:val="s0"/>
        </w:rPr>
        <w:t>помещали его в таможенный режим транзита, а так же использование так ого транспортного средства для целей предпринимательской деятельности и / или получения доходов в Украине -</w:t>
      </w:r>
    </w:p>
    <w:p w:rsidR="00000000" w:rsidRDefault="007E4C23">
      <w:pPr>
        <w:pStyle w:val="pj"/>
      </w:pPr>
      <w:r>
        <w:rPr>
          <w:rStyle w:val="s0"/>
        </w:rPr>
        <w:t>влекут наложение штрафа в размере двух тысяч необлагаемых минимумов доходов гра</w:t>
      </w:r>
      <w:r>
        <w:rPr>
          <w:rStyle w:val="s0"/>
        </w:rPr>
        <w:t>ждан.</w:t>
      </w:r>
    </w:p>
    <w:p w:rsidR="00000000" w:rsidRDefault="007E4C23">
      <w:pPr>
        <w:pStyle w:val="pj"/>
      </w:pPr>
      <w:r>
        <w:rPr>
          <w:rStyle w:val="s0"/>
        </w:rPr>
        <w:t> </w:t>
      </w:r>
    </w:p>
    <w:p w:rsidR="00000000" w:rsidRDefault="007E4C23">
      <w:pPr>
        <w:pStyle w:val="pj"/>
      </w:pPr>
      <w:r>
        <w:rPr>
          <w:rStyle w:val="s0"/>
          <w:b/>
          <w:bCs/>
        </w:rPr>
        <w:t>Примечание</w:t>
      </w:r>
      <w:r>
        <w:rPr>
          <w:rStyle w:val="s0"/>
        </w:rPr>
        <w:t xml:space="preserve">. В </w:t>
      </w:r>
      <w:hyperlink w:anchor="sub4690000" w:history="1">
        <w:r>
          <w:rPr>
            <w:rStyle w:val="a4"/>
            <w:color w:val="0000FF"/>
            <w:u w:val="single"/>
          </w:rPr>
          <w:t>статьях 469</w:t>
        </w:r>
      </w:hyperlink>
      <w:r>
        <w:rPr>
          <w:rStyle w:val="s0"/>
        </w:rPr>
        <w:t xml:space="preserve"> и </w:t>
      </w:r>
      <w:hyperlink w:anchor="sub4780000" w:history="1">
        <w:r>
          <w:rPr>
            <w:rStyle w:val="a4"/>
            <w:color w:val="0000FF"/>
            <w:u w:val="single"/>
          </w:rPr>
          <w:t>478</w:t>
        </w:r>
      </w:hyperlink>
      <w:r>
        <w:rPr>
          <w:rStyle w:val="s0"/>
        </w:rPr>
        <w:t xml:space="preserve"> настоящего Кодекса под изменением состояния товаров понимается проведение без разрешения таможенного органа операций с товарами, которые привели к изм</w:t>
      </w:r>
      <w:r>
        <w:rPr>
          <w:rStyle w:val="s0"/>
        </w:rPr>
        <w:t xml:space="preserve">енению внешнего вида и/или характеристик товаров, с которыми проводятся такие операции, кроме проведения обычных операций с товарами, в соответствии со </w:t>
      </w:r>
      <w:hyperlink w:anchor="sub73060000" w:history="1">
        <w:r>
          <w:rPr>
            <w:rStyle w:val="a4"/>
            <w:color w:val="0000FF"/>
            <w:u w:val="single"/>
          </w:rPr>
          <w:t>статьей 73.6</w:t>
        </w:r>
      </w:hyperlink>
      <w:r>
        <w:rPr>
          <w:rStyle w:val="s0"/>
        </w:rPr>
        <w:t xml:space="preserve"> настоящего Кодекса, и операций с товарами, которые предна</w:t>
      </w:r>
      <w:r>
        <w:rPr>
          <w:rStyle w:val="s0"/>
        </w:rPr>
        <w:t xml:space="preserve">значены для сохранения товаров в неизменном состоянии, предусмотренных частью первой </w:t>
      </w:r>
      <w:hyperlink w:anchor="sub2030000" w:history="1">
        <w:r>
          <w:rPr>
            <w:rStyle w:val="a4"/>
            <w:color w:val="0000FF"/>
            <w:u w:val="single"/>
          </w:rPr>
          <w:t>статьи 203</w:t>
        </w:r>
      </w:hyperlink>
      <w:r>
        <w:rPr>
          <w:rStyle w:val="s0"/>
        </w:rPr>
        <w:t xml:space="preserve"> настоящего Кодекса</w:t>
      </w:r>
    </w:p>
    <w:p w:rsidR="00000000" w:rsidRDefault="007E4C23">
      <w:pPr>
        <w:pStyle w:val="pj"/>
      </w:pPr>
      <w:r>
        <w:t> </w:t>
      </w:r>
    </w:p>
    <w:p w:rsidR="00000000" w:rsidRDefault="007E4C23">
      <w:pPr>
        <w:pStyle w:val="pj"/>
        <w:ind w:left="1200" w:hanging="800"/>
      </w:pPr>
      <w:bookmarkStart w:id="545" w:name="SUB4700000"/>
      <w:bookmarkEnd w:id="545"/>
      <w:r>
        <w:rPr>
          <w:rStyle w:val="s1"/>
        </w:rPr>
        <w:t xml:space="preserve">Статья 470. </w:t>
      </w:r>
      <w:r>
        <w:rPr>
          <w:rStyle w:val="s40"/>
          <w:b/>
          <w:bCs/>
        </w:rPr>
        <w:t>Превышение срока транзитных перевозок (доставки)</w:t>
      </w:r>
      <w:r>
        <w:rPr>
          <w:rStyle w:val="s40"/>
        </w:rPr>
        <w:t xml:space="preserve"> </w:t>
      </w:r>
      <w:r>
        <w:rPr>
          <w:rStyle w:val="s1"/>
        </w:rPr>
        <w:t>товаров, в том числе транспортных средств лич</w:t>
      </w:r>
      <w:r>
        <w:rPr>
          <w:rStyle w:val="s1"/>
        </w:rPr>
        <w:t xml:space="preserve">ного пользования, транспортных средств коммерческого назначения и документов в таможенный орган назначения </w:t>
      </w:r>
      <w:r>
        <w:rPr>
          <w:rStyle w:val="s0"/>
          <w:b/>
          <w:bCs/>
        </w:rPr>
        <w:t>в Украине</w:t>
      </w:r>
      <w:r>
        <w:rPr>
          <w:rStyle w:val="s1"/>
        </w:rPr>
        <w:t>, выдача их без разрешения таможенного органа или потеря</w:t>
      </w:r>
    </w:p>
    <w:p w:rsidR="00000000" w:rsidRDefault="007E4C23">
      <w:pPr>
        <w:pStyle w:val="pj"/>
      </w:pPr>
      <w:r>
        <w:rPr>
          <w:rStyle w:val="s0"/>
        </w:rPr>
        <w:t xml:space="preserve">1. Превышение установленного </w:t>
      </w:r>
      <w:hyperlink w:anchor="sub950000" w:history="1">
        <w:r>
          <w:rPr>
            <w:rStyle w:val="a4"/>
            <w:color w:val="0000FF"/>
            <w:u w:val="single"/>
          </w:rPr>
          <w:t>статьей 95</w:t>
        </w:r>
      </w:hyperlink>
      <w:r>
        <w:rPr>
          <w:rStyle w:val="s0"/>
        </w:rPr>
        <w:t xml:space="preserve"> настоящего </w:t>
      </w:r>
      <w:r>
        <w:rPr>
          <w:rStyle w:val="s0"/>
        </w:rPr>
        <w:t xml:space="preserve">Кодекса </w:t>
      </w:r>
      <w:r>
        <w:rPr>
          <w:rStyle w:val="s40"/>
        </w:rPr>
        <w:t>или установленного таможенным органом страны отправления в соответствии с положениями Конвенции о процедуре совместного транзита срока транзитных перевозок (доставки) товаров</w:t>
      </w:r>
      <w:r>
        <w:rPr>
          <w:rStyle w:val="s0"/>
        </w:rPr>
        <w:t>, в том числе транспортных средств личного пользования, транспортных средс</w:t>
      </w:r>
      <w:r>
        <w:rPr>
          <w:rStyle w:val="s0"/>
        </w:rPr>
        <w:t xml:space="preserve">тв коммерческого назначения, находящихся под таможенным контролем, в таможенный орган назначения в Украине (а при перемещении в пределах зоны деятельности одной таможни - от одного подразделения этой таможни к другому), таможенных или других документов на </w:t>
      </w:r>
      <w:r>
        <w:rPr>
          <w:rStyle w:val="s0"/>
        </w:rPr>
        <w:t>эти товары, транспортные средства не более чем на одни сутки -</w:t>
      </w:r>
    </w:p>
    <w:p w:rsidR="00000000" w:rsidRDefault="007E4C23">
      <w:pPr>
        <w:pStyle w:val="pj"/>
      </w:pPr>
      <w:r>
        <w:rPr>
          <w:rStyle w:val="s0"/>
        </w:rPr>
        <w:t>влечет предупреждение или наложение штрафа в размере десяти необлагаемых минимумов доходов граждан.</w:t>
      </w:r>
    </w:p>
    <w:p w:rsidR="00000000" w:rsidRDefault="007E4C23">
      <w:pPr>
        <w:pStyle w:val="pj"/>
      </w:pPr>
      <w:r>
        <w:rPr>
          <w:rStyle w:val="s0"/>
        </w:rPr>
        <w:t>2. Совершение правонарушения, предусмотренного частью первой настоящей статьи, лицом, которое</w:t>
      </w:r>
      <w:r>
        <w:rPr>
          <w:rStyle w:val="s0"/>
        </w:rPr>
        <w:t xml:space="preserve"> в течение года привлекался к ответственности за совершение такого правонарушения, а так же превышение установленного статьей 95 настоящего Кодекса </w:t>
      </w:r>
      <w:r>
        <w:rPr>
          <w:rStyle w:val="s40"/>
        </w:rPr>
        <w:t xml:space="preserve">или установленного таможенным органом страны отправления в соответствии с положениями Конвенции о процедуре </w:t>
      </w:r>
      <w:r>
        <w:rPr>
          <w:rStyle w:val="s40"/>
        </w:rPr>
        <w:t>совместного транзита срока транзитных перевозок (доставки) товаров</w:t>
      </w:r>
      <w:r>
        <w:rPr>
          <w:rStyle w:val="s0"/>
        </w:rPr>
        <w:t>, в том числе транспортных средств личного пользования, транспортных средств коммерческого назначения, таможенных или других документов на эти товары, транспортные средства более чем на одни</w:t>
      </w:r>
      <w:r>
        <w:rPr>
          <w:rStyle w:val="s0"/>
        </w:rPr>
        <w:t xml:space="preserve"> сутки, но не более чем на десять суток -</w:t>
      </w:r>
    </w:p>
    <w:p w:rsidR="00000000" w:rsidRDefault="007E4C23">
      <w:pPr>
        <w:pStyle w:val="pj"/>
      </w:pPr>
      <w:r>
        <w:rPr>
          <w:rStyle w:val="s0"/>
        </w:rPr>
        <w:t>влекут наложение штрафа в размере двухсот необлагаемых минимумов доходов граждан.</w:t>
      </w:r>
    </w:p>
    <w:p w:rsidR="00000000" w:rsidRDefault="007E4C23">
      <w:pPr>
        <w:pStyle w:val="pj"/>
      </w:pPr>
      <w:r>
        <w:rPr>
          <w:rStyle w:val="s0"/>
        </w:rPr>
        <w:t xml:space="preserve">3. Превышение установленного статьей 95 настоящего Кодекса </w:t>
      </w:r>
      <w:r>
        <w:rPr>
          <w:rStyle w:val="s40"/>
        </w:rPr>
        <w:t>или установленного таможенным органом страны отправления в соответствии с</w:t>
      </w:r>
      <w:r>
        <w:rPr>
          <w:rStyle w:val="s40"/>
        </w:rPr>
        <w:t xml:space="preserve"> положениями Конвенции о процедуре совместного транзита срока транзитных перевозок (доставки) товаров</w:t>
      </w:r>
      <w:r>
        <w:rPr>
          <w:rStyle w:val="s0"/>
        </w:rPr>
        <w:t>, в том числе транспортных средств личного пользования, транспортных средств коммерческого назначения более чем на десять суток, но не более чем на двадцат</w:t>
      </w:r>
      <w:r>
        <w:rPr>
          <w:rStyle w:val="s0"/>
        </w:rPr>
        <w:t>ь дней, таможенных или других документов на эти товары более чем на десять суток, а так же потеря этих документов -</w:t>
      </w:r>
    </w:p>
    <w:p w:rsidR="00000000" w:rsidRDefault="007E4C23">
      <w:pPr>
        <w:pStyle w:val="pj"/>
      </w:pPr>
      <w:r>
        <w:rPr>
          <w:rStyle w:val="s0"/>
        </w:rPr>
        <w:t>влекут наложение штрафа в размере пятисот необлагаемых минимумов доходов граждан.</w:t>
      </w:r>
    </w:p>
    <w:p w:rsidR="00000000" w:rsidRDefault="007E4C23">
      <w:pPr>
        <w:pStyle w:val="pj"/>
      </w:pPr>
      <w:r>
        <w:rPr>
          <w:rStyle w:val="s0"/>
        </w:rPr>
        <w:t>4. Превышение установленного статьей 95 настоящего Кодекса</w:t>
      </w:r>
      <w:r>
        <w:rPr>
          <w:rStyle w:val="s0"/>
        </w:rPr>
        <w:t xml:space="preserve"> </w:t>
      </w:r>
      <w:r>
        <w:rPr>
          <w:rStyle w:val="s40"/>
        </w:rPr>
        <w:t>или установленного таможенным органом страны отправления в соответствии с положениями Конвенции о процедуре совместного транзита срока транзитных перевозок (доставки) товаров</w:t>
      </w:r>
      <w:r>
        <w:rPr>
          <w:rStyle w:val="s0"/>
        </w:rPr>
        <w:t>, кроме транспортных средств личного пользования, более чем на двадцать дней, а т</w:t>
      </w:r>
      <w:r>
        <w:rPr>
          <w:rStyle w:val="s0"/>
        </w:rPr>
        <w:t>ак же потеря этих товаров или выдача их без разрешения таможенного органа -</w:t>
      </w:r>
    </w:p>
    <w:p w:rsidR="00000000" w:rsidRDefault="007E4C23">
      <w:pPr>
        <w:pStyle w:val="pj"/>
      </w:pPr>
      <w:r>
        <w:rPr>
          <w:rStyle w:val="s0"/>
        </w:rPr>
        <w:t>влекут наложение штрафа в размере одной тысячи необлагаемых минимумов доходов граждан.</w:t>
      </w:r>
    </w:p>
    <w:p w:rsidR="00000000" w:rsidRDefault="007E4C23">
      <w:pPr>
        <w:pStyle w:val="pj"/>
      </w:pPr>
      <w:r>
        <w:rPr>
          <w:rStyle w:val="s0"/>
        </w:rPr>
        <w:t xml:space="preserve">5. Превышение установленного </w:t>
      </w:r>
      <w:hyperlink w:anchor="sub950000" w:history="1">
        <w:r>
          <w:rPr>
            <w:rStyle w:val="a4"/>
            <w:color w:val="0000FF"/>
            <w:u w:val="single"/>
          </w:rPr>
          <w:t>статьей 95</w:t>
        </w:r>
      </w:hyperlink>
      <w:r>
        <w:rPr>
          <w:rStyle w:val="s0"/>
        </w:rPr>
        <w:t xml:space="preserve"> настоящего Кодекса </w:t>
      </w:r>
      <w:r>
        <w:rPr>
          <w:rStyle w:val="s40"/>
        </w:rPr>
        <w:t>или установленного таможенным органом страны отправления в соответствии с положениями Конвенции о процедуре совместного транзита срока транзитных перевозок (доставки)</w:t>
      </w:r>
      <w:r>
        <w:rPr>
          <w:rStyle w:val="s0"/>
        </w:rPr>
        <w:t xml:space="preserve"> транспортных средств личного пользования и транспортных средств коммерческого назначения </w:t>
      </w:r>
      <w:r>
        <w:rPr>
          <w:rStyle w:val="s0"/>
        </w:rPr>
        <w:t>более чем на двадцать дней, но не более чем на тридцать суток, а так же выдача их без разрешения таможенного органа -</w:t>
      </w:r>
    </w:p>
    <w:p w:rsidR="00000000" w:rsidRDefault="007E4C23">
      <w:pPr>
        <w:pStyle w:val="pj"/>
      </w:pPr>
      <w:r>
        <w:rPr>
          <w:rStyle w:val="s0"/>
        </w:rPr>
        <w:t>влекут наложение штрафа в размере пяти тысяч необлагаемых минимумов доходов граждан.</w:t>
      </w:r>
    </w:p>
    <w:p w:rsidR="00000000" w:rsidRDefault="007E4C23">
      <w:pPr>
        <w:pStyle w:val="pj"/>
      </w:pPr>
      <w:r>
        <w:rPr>
          <w:rStyle w:val="s0"/>
        </w:rPr>
        <w:t xml:space="preserve">6. Превышение установленного статьей 95 настоящего Кодекса </w:t>
      </w:r>
      <w:r>
        <w:rPr>
          <w:rStyle w:val="s40"/>
        </w:rPr>
        <w:t>или установленного таможенным органом страны отправления в соответствии с положениями Конвенции о процедуре совместного транзита срока транзитных перевозок (доставки)</w:t>
      </w:r>
      <w:r>
        <w:rPr>
          <w:rStyle w:val="s0"/>
        </w:rPr>
        <w:t xml:space="preserve"> транспортных средств личного п</w:t>
      </w:r>
      <w:r>
        <w:rPr>
          <w:rStyle w:val="s0"/>
        </w:rPr>
        <w:t>ользования и транспортных средств коммерческого назначения более чем на тридцать суток, а так же потеря этих транспортных средств, в том числе их раскомплектования, -</w:t>
      </w:r>
    </w:p>
    <w:p w:rsidR="00000000" w:rsidRDefault="007E4C23">
      <w:pPr>
        <w:pStyle w:val="pj"/>
      </w:pPr>
      <w:r>
        <w:rPr>
          <w:rStyle w:val="s0"/>
        </w:rPr>
        <w:t>влекут наложение штрафа в размере десяти тысяч необлагаемых минимумов доходов граждан или</w:t>
      </w:r>
      <w:r>
        <w:rPr>
          <w:rStyle w:val="s0"/>
        </w:rPr>
        <w:t xml:space="preserve"> конфискацию таких транспортных средств.</w:t>
      </w:r>
    </w:p>
    <w:p w:rsidR="00000000" w:rsidRDefault="007E4C23">
      <w:pPr>
        <w:pStyle w:val="pj"/>
      </w:pPr>
      <w:r>
        <w:t> </w:t>
      </w:r>
    </w:p>
    <w:p w:rsidR="00000000" w:rsidRDefault="007E4C23">
      <w:pPr>
        <w:pStyle w:val="pj"/>
      </w:pPr>
      <w:bookmarkStart w:id="546" w:name="SUB4710000"/>
      <w:bookmarkEnd w:id="546"/>
      <w:r>
        <w:rPr>
          <w:rStyle w:val="s1"/>
        </w:rPr>
        <w:t xml:space="preserve">Статья 471. </w:t>
      </w:r>
      <w:r>
        <w:rPr>
          <w:rStyle w:val="s0"/>
          <w:b/>
          <w:bCs/>
        </w:rPr>
        <w:t>Недекларирование товаров, перемещаемых через таможенную границу Украины гражданами</w:t>
      </w:r>
    </w:p>
    <w:p w:rsidR="00000000" w:rsidRDefault="007E4C23">
      <w:pPr>
        <w:pStyle w:val="pj"/>
      </w:pPr>
      <w:r>
        <w:rPr>
          <w:rStyle w:val="s0"/>
        </w:rPr>
        <w:t>1. Недекларирование валютных ценностей, перемещаемых гражданами через таможенную границу Украины, в сумме, превышающей</w:t>
      </w:r>
      <w:r>
        <w:rPr>
          <w:rStyle w:val="s0"/>
        </w:rPr>
        <w:t xml:space="preserve"> разрешенную законодательством Украины для их перемещения без письменного декларирования,-</w:t>
      </w:r>
    </w:p>
    <w:p w:rsidR="00000000" w:rsidRDefault="007E4C23">
      <w:pPr>
        <w:pStyle w:val="pj"/>
      </w:pPr>
      <w:r>
        <w:rPr>
          <w:rStyle w:val="s0"/>
        </w:rPr>
        <w:t>влечет за собой наложение штрафа в размере 20 процентов суммы, превышающей разрешенную законодательством Украины для перемещения валютных ценностей без письменного д</w:t>
      </w:r>
      <w:r>
        <w:rPr>
          <w:rStyle w:val="s0"/>
        </w:rPr>
        <w:t>екларирования, согласно официальному курсу Национального банка Украины на день совершения нарушения таможенных правил.</w:t>
      </w:r>
    </w:p>
    <w:p w:rsidR="00000000" w:rsidRDefault="007E4C23">
      <w:pPr>
        <w:pStyle w:val="pj"/>
      </w:pPr>
      <w:r>
        <w:rPr>
          <w:rStyle w:val="s0"/>
        </w:rPr>
        <w:t>2. Недекларирование товаров (кроме указанных в частях первой и/или третьей настоящей статьи), перемещаемых через таможенную границу Украи</w:t>
      </w:r>
      <w:r>
        <w:rPr>
          <w:rStyle w:val="s0"/>
        </w:rPr>
        <w:t>ны гражданами,-</w:t>
      </w:r>
    </w:p>
    <w:p w:rsidR="00000000" w:rsidRDefault="007E4C23">
      <w:pPr>
        <w:pStyle w:val="pj"/>
      </w:pPr>
      <w:r>
        <w:rPr>
          <w:rStyle w:val="s0"/>
        </w:rPr>
        <w:t>влечет за собой наложение штрафа в размере 30 процентов стоимости этих товаров.</w:t>
      </w:r>
    </w:p>
    <w:p w:rsidR="00000000" w:rsidRDefault="007E4C23">
      <w:pPr>
        <w:pStyle w:val="pj"/>
      </w:pPr>
      <w:r>
        <w:rPr>
          <w:rStyle w:val="s0"/>
        </w:rPr>
        <w:t>3. Недекларирование товаров (кроме валютных ценностей), подпадающих под установленные законодательством запреты и/или ограничения по ввозу на таможенную террито</w:t>
      </w:r>
      <w:r>
        <w:rPr>
          <w:rStyle w:val="s0"/>
        </w:rPr>
        <w:t>рию Украины или вывозу за пределы этой территории и перемещаемые гражданами,-</w:t>
      </w:r>
    </w:p>
    <w:p w:rsidR="00000000" w:rsidRDefault="007E4C23">
      <w:pPr>
        <w:pStyle w:val="pj"/>
      </w:pPr>
      <w:r>
        <w:rPr>
          <w:rStyle w:val="s0"/>
        </w:rPr>
        <w:t>влечет за собой наложение штрафа в размере трехсот необлагаемых минимумов доходов граждан с конфискацией таких товаров или без таковой.</w:t>
      </w:r>
    </w:p>
    <w:p w:rsidR="00000000" w:rsidRDefault="007E4C23">
      <w:pPr>
        <w:pStyle w:val="pj"/>
      </w:pPr>
      <w:r>
        <w:rPr>
          <w:rStyle w:val="s0"/>
        </w:rPr>
        <w:t> </w:t>
      </w:r>
    </w:p>
    <w:p w:rsidR="00000000" w:rsidRDefault="007E4C23">
      <w:pPr>
        <w:pStyle w:val="pj"/>
      </w:pPr>
      <w:r>
        <w:rPr>
          <w:rStyle w:val="s0"/>
        </w:rPr>
        <w:t>Примечание. Недекларированием в этой ста</w:t>
      </w:r>
      <w:r>
        <w:rPr>
          <w:rStyle w:val="s0"/>
        </w:rPr>
        <w:t>тье считается незаявление гражданином по установленной форме точных и достоверных сведений, перечень которых определен настоящим Кодексом, о товарах, которые перемещаются (пересылаются) таким гражданином через таможенную границу Украины (в том числе при пр</w:t>
      </w:r>
      <w:r>
        <w:rPr>
          <w:rStyle w:val="s0"/>
        </w:rPr>
        <w:t>охождении (проезде) им каналом, обозначенным символами зеленого цвета («зеленый коридор»).</w:t>
      </w:r>
    </w:p>
    <w:p w:rsidR="00000000" w:rsidRDefault="007E4C23">
      <w:pPr>
        <w:pStyle w:val="pj"/>
      </w:pPr>
      <w:r>
        <w:t> </w:t>
      </w:r>
    </w:p>
    <w:p w:rsidR="00000000" w:rsidRDefault="007E4C23">
      <w:pPr>
        <w:pStyle w:val="pj"/>
        <w:ind w:left="1200" w:hanging="800"/>
      </w:pPr>
      <w:bookmarkStart w:id="547" w:name="SUB4720000"/>
      <w:bookmarkEnd w:id="547"/>
      <w:r>
        <w:rPr>
          <w:rStyle w:val="s1"/>
        </w:rPr>
        <w:t>Статья 472. Недекларирование товаров, транспортных средств коммерческого назначения</w:t>
      </w:r>
    </w:p>
    <w:p w:rsidR="00000000" w:rsidRDefault="007E4C23">
      <w:pPr>
        <w:pStyle w:val="pj"/>
      </w:pPr>
      <w:r>
        <w:rPr>
          <w:rStyle w:val="s0"/>
        </w:rPr>
        <w:t>1. Недекларирование товаров (кроме тех, которые перемещаются через таможенную г</w:t>
      </w:r>
      <w:r>
        <w:rPr>
          <w:rStyle w:val="s0"/>
        </w:rPr>
        <w:t xml:space="preserve">раницу Украины гражданами), транспортных средств коммерческого назначения, которые перемещаются через таможенную границу Украины, т.е. незаявление по установленной форме точных и достоверных сведений (наличие, наименование или название, количество и т.п.) </w:t>
      </w:r>
      <w:r>
        <w:rPr>
          <w:rStyle w:val="s0"/>
        </w:rPr>
        <w:t>о товарах, транспортные средства коммерческого назначения, которые подлежат обязательному декларированию в случае перемещение через таможенную границу Украины, -</w:t>
      </w:r>
    </w:p>
    <w:p w:rsidR="00000000" w:rsidRDefault="007E4C23">
      <w:pPr>
        <w:pStyle w:val="pj"/>
      </w:pPr>
      <w:r>
        <w:rPr>
          <w:rStyle w:val="s0"/>
        </w:rPr>
        <w:t>влечет наложение штрафа в размере 100 процентов стоимости этих товаров, транспортных средств с</w:t>
      </w:r>
      <w:r>
        <w:rPr>
          <w:rStyle w:val="s0"/>
        </w:rPr>
        <w:t xml:space="preserve"> конфискацией указанных товаров, транспортных средств.</w:t>
      </w:r>
    </w:p>
    <w:p w:rsidR="00000000" w:rsidRDefault="007E4C23">
      <w:pPr>
        <w:pStyle w:val="pj"/>
      </w:pPr>
      <w:r>
        <w:t> </w:t>
      </w:r>
    </w:p>
    <w:p w:rsidR="00000000" w:rsidRDefault="007E4C23">
      <w:pPr>
        <w:pStyle w:val="pj"/>
        <w:ind w:left="1200" w:hanging="800"/>
      </w:pPr>
      <w:bookmarkStart w:id="548" w:name="SUB4730000"/>
      <w:bookmarkEnd w:id="548"/>
      <w:r>
        <w:rPr>
          <w:rStyle w:val="s1"/>
        </w:rPr>
        <w:t>Статья 473. Пересылка через таможенную границу Украины в международных почтовых и экспресс-отправлениях товаров, запрещенных к такой пересылке</w:t>
      </w:r>
    </w:p>
    <w:p w:rsidR="00000000" w:rsidRDefault="007E4C23">
      <w:pPr>
        <w:pStyle w:val="pj"/>
      </w:pPr>
      <w:r>
        <w:rPr>
          <w:rStyle w:val="s0"/>
        </w:rPr>
        <w:t>1. Пересылка через таможенную границу Украины в междунар</w:t>
      </w:r>
      <w:r>
        <w:rPr>
          <w:rStyle w:val="s0"/>
        </w:rPr>
        <w:t>одных экспресс-отправлениях товаров, запрещенных к такой пересылке законодательством Украины, а также пересылку в международных почтовых отправлениях товаров, запрещенных к пересылке законодательством Украины и актами Всемирного почтового союза, -</w:t>
      </w:r>
    </w:p>
    <w:p w:rsidR="00000000" w:rsidRDefault="007E4C23">
      <w:pPr>
        <w:pStyle w:val="pj"/>
      </w:pPr>
      <w:r>
        <w:rPr>
          <w:rStyle w:val="s0"/>
        </w:rPr>
        <w:t>влечет к</w:t>
      </w:r>
      <w:r>
        <w:rPr>
          <w:rStyle w:val="s0"/>
        </w:rPr>
        <w:t>онфискацию этих товаров.</w:t>
      </w:r>
    </w:p>
    <w:p w:rsidR="00000000" w:rsidRDefault="007E4C23">
      <w:pPr>
        <w:pStyle w:val="pj"/>
      </w:pPr>
      <w:r>
        <w:t> </w:t>
      </w:r>
    </w:p>
    <w:p w:rsidR="00000000" w:rsidRDefault="007E4C23">
      <w:pPr>
        <w:pStyle w:val="pj"/>
        <w:ind w:left="1200" w:hanging="800"/>
      </w:pPr>
      <w:bookmarkStart w:id="549" w:name="SUB4740000"/>
      <w:bookmarkEnd w:id="549"/>
      <w:r>
        <w:rPr>
          <w:rStyle w:val="s1"/>
        </w:rPr>
        <w:t>Статья 474. Воспрепятствование должностному лицу таможенного органа в доступе к товарам, транспортных средств, документов</w:t>
      </w:r>
    </w:p>
    <w:p w:rsidR="00000000" w:rsidRDefault="007E4C23">
      <w:pPr>
        <w:pStyle w:val="pj"/>
      </w:pPr>
      <w:r>
        <w:rPr>
          <w:rStyle w:val="s0"/>
        </w:rPr>
        <w:t>1. Воспрепятствование должностному лицу таможенного органа при осуществлении им таможенного контроля или пр</w:t>
      </w:r>
      <w:r>
        <w:rPr>
          <w:rStyle w:val="s0"/>
        </w:rPr>
        <w:t>оизводства по делу о контрабанде или нарушении таможенных правил в доступе к товарам, транспортных средств, документов -</w:t>
      </w:r>
    </w:p>
    <w:p w:rsidR="00000000" w:rsidRDefault="007E4C23">
      <w:pPr>
        <w:pStyle w:val="pj"/>
      </w:pPr>
      <w:r>
        <w:rPr>
          <w:rStyle w:val="s0"/>
        </w:rPr>
        <w:t>влечет наложение штрафа в размере ста необлагаемых минимумов доходов граждан.</w:t>
      </w:r>
    </w:p>
    <w:p w:rsidR="00000000" w:rsidRDefault="007E4C23">
      <w:pPr>
        <w:pStyle w:val="pj"/>
      </w:pPr>
      <w:r>
        <w:rPr>
          <w:rStyle w:val="s0"/>
        </w:rPr>
        <w:t>2. Совершение правонарушения, предусмотренного частью пер</w:t>
      </w:r>
      <w:r>
        <w:rPr>
          <w:rStyle w:val="s0"/>
        </w:rPr>
        <w:t xml:space="preserve">вой настоящей статьи, лицом, которое в течение года привлекался к ответственности за совершение такого правонарушения, а также воспрепятствование должностному лицу таможенного органа, невыполнение его требований во время проведения проверки учета товаров, </w:t>
      </w:r>
      <w:r>
        <w:rPr>
          <w:rStyle w:val="s0"/>
        </w:rPr>
        <w:t>перемещаемых через таможенную границу Украины и/или находящихся под таможенным контролем, или документальной проверки соблюдения требований законодательства Украины по вопросам таможенного дела -</w:t>
      </w:r>
    </w:p>
    <w:p w:rsidR="00000000" w:rsidRDefault="007E4C23">
      <w:pPr>
        <w:pStyle w:val="pj"/>
      </w:pPr>
      <w:r>
        <w:rPr>
          <w:rStyle w:val="s0"/>
        </w:rPr>
        <w:t>влекут наложение штрафа в размере пятисот необлагаемых минимумов доходов граждан.</w:t>
      </w:r>
    </w:p>
    <w:p w:rsidR="00000000" w:rsidRDefault="007E4C23">
      <w:pPr>
        <w:pStyle w:val="pj"/>
      </w:pPr>
      <w:r>
        <w:t> </w:t>
      </w:r>
    </w:p>
    <w:p w:rsidR="00000000" w:rsidRDefault="007E4C23">
      <w:pPr>
        <w:pStyle w:val="pj"/>
        <w:ind w:left="1200" w:hanging="800"/>
      </w:pPr>
      <w:bookmarkStart w:id="550" w:name="SUB4750000"/>
      <w:bookmarkEnd w:id="550"/>
      <w:r>
        <w:rPr>
          <w:rStyle w:val="s1"/>
        </w:rPr>
        <w:t>Статья 475. Непредоставление таможенному органу отчетности относительно товаров, находящихся под таможенным контролем</w:t>
      </w:r>
    </w:p>
    <w:p w:rsidR="00000000" w:rsidRDefault="007E4C23">
      <w:pPr>
        <w:pStyle w:val="pj"/>
      </w:pPr>
      <w:r>
        <w:rPr>
          <w:rStyle w:val="s0"/>
        </w:rPr>
        <w:t>1. Непредставление держателем магазина беспошлинной то</w:t>
      </w:r>
      <w:r>
        <w:rPr>
          <w:rStyle w:val="s0"/>
        </w:rPr>
        <w:t>рговли, склада временного хранения, таможенного склада, лицом, ответственным за эксплуатацию состава организации - получателя гуманитарной помощи, таможенному органу отчет о движении товаров, а также нарушение порядка ведения учета таких товаров -</w:t>
      </w:r>
    </w:p>
    <w:p w:rsidR="00000000" w:rsidRDefault="007E4C23">
      <w:pPr>
        <w:pStyle w:val="pj"/>
      </w:pPr>
      <w:r>
        <w:rPr>
          <w:rStyle w:val="s0"/>
        </w:rPr>
        <w:t>влекут н</w:t>
      </w:r>
      <w:r>
        <w:rPr>
          <w:rStyle w:val="s0"/>
        </w:rPr>
        <w:t>аложение штрафа в размере пятидесяти необлагаемых минимумов доходов граждан.</w:t>
      </w:r>
    </w:p>
    <w:p w:rsidR="00000000" w:rsidRDefault="007E4C23">
      <w:pPr>
        <w:pStyle w:val="pj"/>
      </w:pPr>
      <w:r>
        <w:t> </w:t>
      </w:r>
    </w:p>
    <w:p w:rsidR="00000000" w:rsidRDefault="007E4C23">
      <w:pPr>
        <w:pStyle w:val="pj"/>
        <w:ind w:left="1200" w:hanging="800"/>
      </w:pPr>
      <w:bookmarkStart w:id="551" w:name="SUB4760000"/>
      <w:bookmarkEnd w:id="551"/>
      <w:r>
        <w:rPr>
          <w:rStyle w:val="s1"/>
        </w:rPr>
        <w:t>Статья 476. Перемещение товаров через таможенную границу Украины с нарушением прав интеллектуальной собственности</w:t>
      </w:r>
    </w:p>
    <w:p w:rsidR="00000000" w:rsidRDefault="007E4C23">
      <w:pPr>
        <w:pStyle w:val="pj"/>
      </w:pPr>
      <w:r>
        <w:rPr>
          <w:rStyle w:val="s0"/>
        </w:rPr>
        <w:t xml:space="preserve">1. Ввоз на таможенную территорию Украины или вывоза за пределы </w:t>
      </w:r>
      <w:r>
        <w:rPr>
          <w:rStyle w:val="s0"/>
        </w:rPr>
        <w:t>этой территории товаров, предназначенных для производственной или иной предпринимательской деятельности, с нарушением охраняемых законом прав интеллектуальной собственности -</w:t>
      </w:r>
    </w:p>
    <w:p w:rsidR="00000000" w:rsidRDefault="007E4C23">
      <w:pPr>
        <w:pStyle w:val="pj"/>
      </w:pPr>
      <w:r>
        <w:rPr>
          <w:rStyle w:val="s0"/>
        </w:rPr>
        <w:t>влекут наложение штрафа в размере одной тысячи необлагаемых минимумов доходов гра</w:t>
      </w:r>
      <w:r>
        <w:rPr>
          <w:rStyle w:val="s0"/>
        </w:rPr>
        <w:t>ждан с конфискацией товаров, перемещаемых с нарушением права интеллектуальной собственности.</w:t>
      </w:r>
    </w:p>
    <w:p w:rsidR="00000000" w:rsidRDefault="007E4C23">
      <w:pPr>
        <w:pStyle w:val="pj"/>
      </w:pPr>
      <w:r>
        <w:t> </w:t>
      </w:r>
    </w:p>
    <w:p w:rsidR="00000000" w:rsidRDefault="007E4C23">
      <w:pPr>
        <w:pStyle w:val="pj"/>
        <w:ind w:left="1200" w:hanging="800"/>
      </w:pPr>
      <w:bookmarkStart w:id="552" w:name="SUB4770000"/>
      <w:bookmarkEnd w:id="552"/>
      <w:r>
        <w:rPr>
          <w:rStyle w:val="s1"/>
        </w:rPr>
        <w:t>Статья 477. Нарушение установленного законодательством порядка ввоза товаров на территорию свободной таможенной зоны, вывоз товаров за пределы этой территории и/</w:t>
      </w:r>
      <w:r>
        <w:rPr>
          <w:rStyle w:val="s1"/>
        </w:rPr>
        <w:t>или установленного законодательством порядка проведения операций с товарами, помещенными в режим свободной таможенной зоны</w:t>
      </w:r>
    </w:p>
    <w:p w:rsidR="00000000" w:rsidRDefault="007E4C23">
      <w:pPr>
        <w:pStyle w:val="pj"/>
      </w:pPr>
      <w:r>
        <w:rPr>
          <w:rStyle w:val="s0"/>
        </w:rPr>
        <w:t>1. Нарушение установленного законодательством порядка ввоза товаров на территорию свободной таможенной зоны, вывоз товаров с этой тер</w:t>
      </w:r>
      <w:r>
        <w:rPr>
          <w:rStyle w:val="s0"/>
        </w:rPr>
        <w:t>ритории, проведение операций с товарами, помещенными в режим свободной таможенной зоны, а также нарушение установленного частью второй статьи 436 настоящего Кодекса срока распоряжение товарами, помещенными в свободной таможенной зоне, в случае отмены или а</w:t>
      </w:r>
      <w:r>
        <w:rPr>
          <w:rStyle w:val="s0"/>
        </w:rPr>
        <w:t>ннулирования разрешения на открытие и эксплуатацию этой зоны -</w:t>
      </w:r>
    </w:p>
    <w:p w:rsidR="00000000" w:rsidRDefault="007E4C23">
      <w:pPr>
        <w:pStyle w:val="pj"/>
      </w:pPr>
      <w:r>
        <w:rPr>
          <w:rStyle w:val="s0"/>
        </w:rPr>
        <w:t>влекут наложение штрафа в размере одной тысячи необлагаемых минимумов доходов граждан.</w:t>
      </w:r>
    </w:p>
    <w:p w:rsidR="00000000" w:rsidRDefault="007E4C23">
      <w:pPr>
        <w:pStyle w:val="pj"/>
      </w:pPr>
      <w:r>
        <w:t> </w:t>
      </w:r>
    </w:p>
    <w:p w:rsidR="00000000" w:rsidRDefault="007E4C23">
      <w:pPr>
        <w:pStyle w:val="pj"/>
        <w:ind w:left="1200" w:hanging="800"/>
      </w:pPr>
      <w:bookmarkStart w:id="553" w:name="SUB4780000"/>
      <w:bookmarkEnd w:id="553"/>
      <w:r>
        <w:rPr>
          <w:rStyle w:val="s1"/>
        </w:rPr>
        <w:t>Статья 478. Нарушение порядка хранения товаров на таможенных складах и осуществления операций с этими то</w:t>
      </w:r>
      <w:r>
        <w:rPr>
          <w:rStyle w:val="s1"/>
        </w:rPr>
        <w:t>варами</w:t>
      </w:r>
    </w:p>
    <w:p w:rsidR="00000000" w:rsidRDefault="007E4C23">
      <w:pPr>
        <w:pStyle w:val="pj"/>
      </w:pPr>
      <w:r>
        <w:rPr>
          <w:rStyle w:val="s0"/>
        </w:rPr>
        <w:t xml:space="preserve">1. Проведение с товарами, хранящимися в режиме таможенного склада на таможенных складах, сделок с нарушением требований </w:t>
      </w:r>
      <w:hyperlink w:anchor="sub73060000" w:history="1">
        <w:r>
          <w:rPr>
            <w:rStyle w:val="a4"/>
            <w:color w:val="0000FF"/>
            <w:u w:val="single"/>
          </w:rPr>
          <w:t>статьи 73</w:t>
        </w:r>
        <w:r>
          <w:rPr>
            <w:rStyle w:val="a4"/>
            <w:color w:val="0000FF"/>
            <w:u w:val="single"/>
            <w:vertAlign w:val="superscript"/>
          </w:rPr>
          <w:t xml:space="preserve"> 6</w:t>
        </w:r>
      </w:hyperlink>
      <w:r>
        <w:rPr>
          <w:rStyle w:val="s0"/>
          <w:vertAlign w:val="superscript"/>
        </w:rPr>
        <w:t xml:space="preserve"> </w:t>
      </w:r>
      <w:r>
        <w:rPr>
          <w:rStyle w:val="s0"/>
        </w:rPr>
        <w:t>настоящего Кодекса и/или условий, определенных в авторизации на эксплуатацию таможе</w:t>
      </w:r>
      <w:r>
        <w:rPr>
          <w:rStyle w:val="s0"/>
        </w:rPr>
        <w:t>нного склада -</w:t>
      </w:r>
    </w:p>
    <w:p w:rsidR="00000000" w:rsidRDefault="007E4C23">
      <w:pPr>
        <w:pStyle w:val="pj"/>
      </w:pPr>
      <w:r>
        <w:rPr>
          <w:rStyle w:val="s0"/>
        </w:rPr>
        <w:t>влечет наложение штрафа в размере двадцати необлагаемых минимумов доходов граждан.</w:t>
      </w:r>
    </w:p>
    <w:p w:rsidR="00000000" w:rsidRDefault="007E4C23">
      <w:pPr>
        <w:pStyle w:val="pj"/>
      </w:pPr>
      <w:r>
        <w:rPr>
          <w:rStyle w:val="s0"/>
        </w:rPr>
        <w:t>2. Изменение состояния товаров, хранящихся в режиме таможенного склада на таможенных складах, если это не предусмотрено условиями, определенными в авторизации</w:t>
      </w:r>
      <w:r>
        <w:rPr>
          <w:rStyle w:val="s0"/>
        </w:rPr>
        <w:t xml:space="preserve">, непринятие предусмотренных частью шестой </w:t>
      </w:r>
      <w:hyperlink w:anchor="sub4270000" w:history="1">
        <w:r>
          <w:rPr>
            <w:rStyle w:val="a4"/>
            <w:color w:val="0000FF"/>
            <w:u w:val="single"/>
          </w:rPr>
          <w:t>статьи 427</w:t>
        </w:r>
      </w:hyperlink>
      <w:r>
        <w:rPr>
          <w:rStyle w:val="s0"/>
        </w:rPr>
        <w:t xml:space="preserve"> </w:t>
      </w:r>
      <w:r>
        <w:rPr>
          <w:rStyle w:val="s0"/>
        </w:rPr>
        <w:t>настоящего Кодекса мер в отношении товаров, срок хранения которых в режиме таможенного склада закончился, а так же нарушение установленного частью второй статьи 429 настоящего Кодекса срока распоряжение товарами, которые хранятся на таможенном складе, в сл</w:t>
      </w:r>
      <w:r>
        <w:rPr>
          <w:rStyle w:val="s0"/>
        </w:rPr>
        <w:t>учае отмены или аннулирования авторизации на эксплуатацию этого состава -</w:t>
      </w:r>
    </w:p>
    <w:p w:rsidR="00000000" w:rsidRDefault="007E4C23">
      <w:pPr>
        <w:pStyle w:val="pj"/>
      </w:pPr>
      <w:r>
        <w:rPr>
          <w:rStyle w:val="s0"/>
        </w:rPr>
        <w:t>влекут наложение штрафа в размере пятисот необлагаемых минимумов доходов граждан.</w:t>
      </w:r>
    </w:p>
    <w:p w:rsidR="00000000" w:rsidRDefault="007E4C23">
      <w:pPr>
        <w:pStyle w:val="pj"/>
      </w:pPr>
      <w:r>
        <w:rPr>
          <w:rStyle w:val="s0"/>
        </w:rPr>
        <w:t>3. Выдача без разрешения таможенного органа либо утрата товаров, хранящихся в режиме таможенного скл</w:t>
      </w:r>
      <w:r>
        <w:rPr>
          <w:rStyle w:val="s0"/>
        </w:rPr>
        <w:t>ада на таможенных складах, -</w:t>
      </w:r>
    </w:p>
    <w:p w:rsidR="00000000" w:rsidRDefault="007E4C23">
      <w:pPr>
        <w:pStyle w:val="pj"/>
      </w:pPr>
      <w:r>
        <w:rPr>
          <w:rStyle w:val="s0"/>
        </w:rPr>
        <w:t>влекут наложение штрафа в размере одной тысячи необлагаемых минимумов доходов граждан.</w:t>
      </w:r>
    </w:p>
    <w:p w:rsidR="00000000" w:rsidRDefault="007E4C23">
      <w:pPr>
        <w:pStyle w:val="pj"/>
      </w:pPr>
      <w:r>
        <w:t> </w:t>
      </w:r>
    </w:p>
    <w:p w:rsidR="00000000" w:rsidRDefault="007E4C23">
      <w:pPr>
        <w:pStyle w:val="pj"/>
        <w:ind w:left="1200" w:hanging="800"/>
      </w:pPr>
      <w:bookmarkStart w:id="554" w:name="SUB4790000"/>
      <w:bookmarkEnd w:id="554"/>
      <w:r>
        <w:rPr>
          <w:rStyle w:val="s1"/>
        </w:rPr>
        <w:t>Статья 479. Нарушение порядка или сроков распоряжения товарами, помещенными в магазине беспошлинной торговли</w:t>
      </w:r>
    </w:p>
    <w:p w:rsidR="00000000" w:rsidRDefault="007E4C23">
      <w:pPr>
        <w:pStyle w:val="pj"/>
      </w:pPr>
      <w:r>
        <w:rPr>
          <w:rStyle w:val="s0"/>
        </w:rPr>
        <w:t>1. Нарушение установленных на</w:t>
      </w:r>
      <w:r>
        <w:rPr>
          <w:rStyle w:val="s0"/>
        </w:rPr>
        <w:t>стоящим Кодексом порядка или сроков распоряжение товарами, помещенными в магазине беспошлинной торговли, в случае ликвидации магазина или остановки, отмены или аннулирования разрешения на его эксплуатацию -</w:t>
      </w:r>
    </w:p>
    <w:p w:rsidR="00000000" w:rsidRDefault="007E4C23">
      <w:pPr>
        <w:pStyle w:val="pj"/>
      </w:pPr>
      <w:r>
        <w:rPr>
          <w:rStyle w:val="s0"/>
        </w:rPr>
        <w:t>влекут наложение штрафа в размере одной тысячи не</w:t>
      </w:r>
      <w:r>
        <w:rPr>
          <w:rStyle w:val="s0"/>
        </w:rPr>
        <w:t>облагаемых минимумов доходов граждан.</w:t>
      </w:r>
    </w:p>
    <w:p w:rsidR="00000000" w:rsidRDefault="007E4C23">
      <w:pPr>
        <w:pStyle w:val="pj"/>
      </w:pPr>
      <w:r>
        <w:rPr>
          <w:rStyle w:val="s0"/>
        </w:rPr>
        <w:t> </w:t>
      </w:r>
    </w:p>
    <w:p w:rsidR="00000000" w:rsidRDefault="007E4C23">
      <w:pPr>
        <w:pStyle w:val="pj"/>
        <w:ind w:left="1200" w:hanging="800"/>
      </w:pPr>
      <w:bookmarkStart w:id="555" w:name="SUB479010000"/>
      <w:bookmarkEnd w:id="555"/>
      <w:r>
        <w:rPr>
          <w:rStyle w:val="s1"/>
        </w:rPr>
        <w:t xml:space="preserve">Статья 479.1. </w:t>
      </w:r>
      <w:r>
        <w:rPr>
          <w:rStyle w:val="s0"/>
          <w:b/>
          <w:bCs/>
        </w:rPr>
        <w:t>Превышение магазином беспошлинной торговли установленных законом объемов реализации табачных изделий и/или алкогольных напитков одному лицу в течение одних суток</w:t>
      </w:r>
    </w:p>
    <w:p w:rsidR="00000000" w:rsidRDefault="007E4C23">
      <w:pPr>
        <w:pStyle w:val="pj"/>
      </w:pPr>
      <w:r>
        <w:rPr>
          <w:rStyle w:val="s0"/>
        </w:rPr>
        <w:t>1. Превышение магазином беспошлинной тор</w:t>
      </w:r>
      <w:r>
        <w:rPr>
          <w:rStyle w:val="s0"/>
        </w:rPr>
        <w:t xml:space="preserve">говли установленных настоящим Кодексом объемов реализации табачных изделий и/или алкогольных напитков одному лицу в течение одних суток, совершенное в период действия военного положения в Украине, введенного </w:t>
      </w:r>
      <w:hyperlink r:id="rId223"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224" w:history="1">
        <w:r>
          <w:rPr>
            <w:rStyle w:val="a4"/>
            <w:color w:val="0000FF"/>
            <w:u w:val="single"/>
          </w:rPr>
          <w:t>Законом</w:t>
        </w:r>
      </w:hyperlink>
      <w:r>
        <w:rPr>
          <w:rStyle w:val="s0"/>
        </w:rPr>
        <w:t xml:space="preserve"> Украины «Об утверждении Указа Президента Украины «</w:t>
      </w:r>
      <w:r>
        <w:rPr>
          <w:rStyle w:val="s0"/>
        </w:rPr>
        <w:t>О введении военного положения в Украине» от 24 февраля 2022 года № 2102-IX, -</w:t>
      </w:r>
    </w:p>
    <w:p w:rsidR="00000000" w:rsidRDefault="007E4C23">
      <w:pPr>
        <w:pStyle w:val="pj"/>
      </w:pPr>
      <w:r>
        <w:rPr>
          <w:rStyle w:val="s0"/>
        </w:rPr>
        <w:t>влечет наложение штрафа в размере от восьмисот до одной тысячи не облагаемых налогом минимумов доходов граждан.</w:t>
      </w:r>
    </w:p>
    <w:p w:rsidR="00000000" w:rsidRDefault="007E4C23">
      <w:pPr>
        <w:pStyle w:val="pj"/>
      </w:pPr>
      <w:r>
        <w:t> </w:t>
      </w:r>
    </w:p>
    <w:p w:rsidR="00000000" w:rsidRDefault="007E4C23">
      <w:pPr>
        <w:pStyle w:val="pj"/>
        <w:ind w:left="1200" w:hanging="800"/>
      </w:pPr>
      <w:bookmarkStart w:id="556" w:name="SUB4800000"/>
      <w:bookmarkEnd w:id="556"/>
      <w:r>
        <w:rPr>
          <w:rStyle w:val="s1"/>
        </w:rPr>
        <w:t>Статья 480. Нарушение порядка осуществления операций по переработке товаров</w:t>
      </w:r>
    </w:p>
    <w:p w:rsidR="00000000" w:rsidRDefault="007E4C23">
      <w:pPr>
        <w:pStyle w:val="pj"/>
      </w:pPr>
      <w:r>
        <w:rPr>
          <w:rStyle w:val="s0"/>
        </w:rPr>
        <w:t>1. Нарушение установленного настоящим Кодексом и другими актами законодательства Украины порядке осуществления операций по переработке товаров, в том числе невывоз за пределы тамож</w:t>
      </w:r>
      <w:r>
        <w:rPr>
          <w:rStyle w:val="s0"/>
        </w:rPr>
        <w:t>енной территории Украины (неввоз на таможенную территорию Украины) товаров перемещались через таможенную границу Украины с целью переработки и/или продуктов их переработки после окончания срока переработки, -</w:t>
      </w:r>
    </w:p>
    <w:p w:rsidR="00000000" w:rsidRDefault="007E4C23">
      <w:pPr>
        <w:pStyle w:val="pj"/>
      </w:pPr>
      <w:r>
        <w:rPr>
          <w:rStyle w:val="s0"/>
        </w:rPr>
        <w:t xml:space="preserve">влечет наложение штрафа в размере одной тысячи </w:t>
      </w:r>
      <w:r>
        <w:rPr>
          <w:rStyle w:val="s0"/>
        </w:rPr>
        <w:t>необлагаемых минимумов доходов граждан.</w:t>
      </w:r>
    </w:p>
    <w:p w:rsidR="00000000" w:rsidRDefault="007E4C23">
      <w:pPr>
        <w:pStyle w:val="pj"/>
      </w:pPr>
      <w:r>
        <w:t> </w:t>
      </w:r>
    </w:p>
    <w:p w:rsidR="00000000" w:rsidRDefault="007E4C23">
      <w:pPr>
        <w:pStyle w:val="pj"/>
      </w:pPr>
      <w:bookmarkStart w:id="557" w:name="SUB480010000"/>
      <w:bookmarkEnd w:id="557"/>
      <w:r>
        <w:rPr>
          <w:rStyle w:val="s0"/>
          <w:b/>
          <w:bCs/>
        </w:rPr>
        <w:t>Статья 480.1. Нарушение условий использования товаров по конечному (целевому) назначению</w:t>
      </w:r>
    </w:p>
    <w:p w:rsidR="00000000" w:rsidRDefault="007E4C23">
      <w:pPr>
        <w:pStyle w:val="pj"/>
      </w:pPr>
      <w:r>
        <w:rPr>
          <w:rStyle w:val="s0"/>
        </w:rPr>
        <w:t>1. Нарушение установленного настоящим Кодексом и другими законами порядка проведения операций с товарами, помещенными в тамож</w:t>
      </w:r>
      <w:r>
        <w:rPr>
          <w:rStyle w:val="s0"/>
        </w:rPr>
        <w:t>енный режим импорта (в части процедуры конечного использования), или нарушение срока использования товара по конечному (целевому) назначению-</w:t>
      </w:r>
    </w:p>
    <w:p w:rsidR="00000000" w:rsidRDefault="007E4C23">
      <w:pPr>
        <w:pStyle w:val="pj"/>
      </w:pPr>
      <w:r>
        <w:rPr>
          <w:rStyle w:val="s0"/>
        </w:rPr>
        <w:t>влечет наложение штрафа в размере одной тысячи не облагаемых налогом минимумов доходов граждан.</w:t>
      </w:r>
    </w:p>
    <w:p w:rsidR="00000000" w:rsidRDefault="007E4C23">
      <w:pPr>
        <w:pStyle w:val="pj"/>
      </w:pPr>
      <w:r>
        <w:t> </w:t>
      </w:r>
    </w:p>
    <w:p w:rsidR="00000000" w:rsidRDefault="007E4C23">
      <w:pPr>
        <w:pStyle w:val="pj"/>
        <w:ind w:left="1200" w:hanging="800"/>
      </w:pPr>
      <w:bookmarkStart w:id="558" w:name="SUB4810000"/>
      <w:bookmarkEnd w:id="558"/>
      <w:r>
        <w:rPr>
          <w:rStyle w:val="s1"/>
        </w:rPr>
        <w:t>Статья 481. Прев</w:t>
      </w:r>
      <w:r>
        <w:rPr>
          <w:rStyle w:val="s1"/>
        </w:rPr>
        <w:t>ышение срока временного ввоза товаров, в том числе транспортных средств личного пользования, транспортных средств коммерческого назначения или срока временного вывоза товаров или потеря транспортных средств</w:t>
      </w:r>
    </w:p>
    <w:p w:rsidR="00000000" w:rsidRDefault="007E4C23">
      <w:pPr>
        <w:pStyle w:val="pj"/>
      </w:pPr>
      <w:r>
        <w:rPr>
          <w:rStyle w:val="s0"/>
        </w:rPr>
        <w:t>1. Превышение установленного в соответствии с нас</w:t>
      </w:r>
      <w:r>
        <w:rPr>
          <w:rStyle w:val="s0"/>
        </w:rPr>
        <w:t>тоящим Кодексом срока временного ввоза товаров, в том числе транспортных средств личного пользования, транспортных средств коммерческого назначения на таможенную территорию Украины или срока временного вывоза товаров, кроме транспортных средств личного пол</w:t>
      </w:r>
      <w:r>
        <w:rPr>
          <w:rStyle w:val="s0"/>
        </w:rPr>
        <w:t>ьзования, за пределы таможенной территории Украины не более чем на трое суток -</w:t>
      </w:r>
    </w:p>
    <w:p w:rsidR="00000000" w:rsidRDefault="007E4C23">
      <w:pPr>
        <w:pStyle w:val="pj"/>
      </w:pPr>
      <w:r>
        <w:rPr>
          <w:rStyle w:val="s0"/>
        </w:rPr>
        <w:t>влечет предупреждение или наложение штрафа в размере пятидесяти необлагаемых минимумов доходов граждан.</w:t>
      </w:r>
    </w:p>
    <w:p w:rsidR="00000000" w:rsidRDefault="007E4C23">
      <w:pPr>
        <w:pStyle w:val="pj"/>
      </w:pPr>
      <w:r>
        <w:rPr>
          <w:rStyle w:val="s0"/>
        </w:rPr>
        <w:t>2. Совершение правонарушения, предусмотренного частью первой настоящей с</w:t>
      </w:r>
      <w:r>
        <w:rPr>
          <w:rStyle w:val="s0"/>
        </w:rPr>
        <w:t xml:space="preserve">татьи, лицом, которое в течение года привлекался к ответственности за совершение такого правонарушения, а так же превышения срока временного ввоза товаров, в том числе транспортных средств личного пользования, транспортных средств коммерческого назначения </w:t>
      </w:r>
      <w:r>
        <w:rPr>
          <w:rStyle w:val="s0"/>
        </w:rPr>
        <w:t>на таможенную территорию Украины или срока временного вывоза товаров, кроме транспортных средств личного пользования, за пределы таможенной территории Украины более чем на трое суток, но не более чем на десять суток -</w:t>
      </w:r>
    </w:p>
    <w:p w:rsidR="00000000" w:rsidRDefault="007E4C23">
      <w:pPr>
        <w:pStyle w:val="pj"/>
      </w:pPr>
      <w:r>
        <w:rPr>
          <w:rStyle w:val="s0"/>
        </w:rPr>
        <w:t>влекут наложение штрафа в размере трех</w:t>
      </w:r>
      <w:r>
        <w:rPr>
          <w:rStyle w:val="s0"/>
        </w:rPr>
        <w:t>сот необлагаемых минимумов доходов граждан.</w:t>
      </w:r>
    </w:p>
    <w:p w:rsidR="00000000" w:rsidRDefault="007E4C23">
      <w:pPr>
        <w:pStyle w:val="pj"/>
      </w:pPr>
      <w:r>
        <w:rPr>
          <w:rStyle w:val="s0"/>
        </w:rPr>
        <w:t>3. Превышение срока временного ввоза товаров, в том числе транспортных средств личного пользования, и транспортных средств коммерческого назначения на таможенную территорию Украины или срока временного вывоза тов</w:t>
      </w:r>
      <w:r>
        <w:rPr>
          <w:rStyle w:val="s0"/>
        </w:rPr>
        <w:t>аров, кроме транспортных средств личного пользования, за пределы таможенной территории Украины более чем на десять суток, но не более чем на двадцать суток -</w:t>
      </w:r>
    </w:p>
    <w:p w:rsidR="00000000" w:rsidRDefault="007E4C23">
      <w:pPr>
        <w:pStyle w:val="pj"/>
      </w:pPr>
      <w:r>
        <w:rPr>
          <w:rStyle w:val="s0"/>
        </w:rPr>
        <w:t>влечет наложение штрафа в размере одной тысячи необлагаемых минимумов доходов граждан.</w:t>
      </w:r>
    </w:p>
    <w:p w:rsidR="00000000" w:rsidRDefault="007E4C23">
      <w:pPr>
        <w:pStyle w:val="pj"/>
      </w:pPr>
      <w:r>
        <w:rPr>
          <w:rStyle w:val="s0"/>
        </w:rPr>
        <w:t>4. Превышен</w:t>
      </w:r>
      <w:r>
        <w:rPr>
          <w:rStyle w:val="s0"/>
        </w:rPr>
        <w:t>ие срока временного ввоза товаров, кроме транспортных средств личного пользования на таможенную территорию Украины или срока временного вывоза товаров, кроме транспортных средств личного пользования, за пределы таможенной территории Украины более чем на дв</w:t>
      </w:r>
      <w:r>
        <w:rPr>
          <w:rStyle w:val="s0"/>
        </w:rPr>
        <w:t>адцать суток -</w:t>
      </w:r>
    </w:p>
    <w:p w:rsidR="00000000" w:rsidRDefault="007E4C23">
      <w:pPr>
        <w:pStyle w:val="pj"/>
      </w:pPr>
      <w:r>
        <w:rPr>
          <w:rStyle w:val="s0"/>
        </w:rPr>
        <w:t>влечет наложение штрафа в размере двух тысяч необлагаемых минимумов доходов граждан.</w:t>
      </w:r>
    </w:p>
    <w:p w:rsidR="00000000" w:rsidRDefault="007E4C23">
      <w:pPr>
        <w:pStyle w:val="pj"/>
      </w:pPr>
      <w:r>
        <w:rPr>
          <w:rStyle w:val="s0"/>
        </w:rPr>
        <w:t>5. Превышение срока временного ввоза транспортных средств личного пользования и транспортных средств коммерческого назначения на таможенную территорию Украи</w:t>
      </w:r>
      <w:r>
        <w:rPr>
          <w:rStyle w:val="s0"/>
        </w:rPr>
        <w:t>ны более чем на двадцать дней, но не более чем на тридцать суток -</w:t>
      </w:r>
    </w:p>
    <w:p w:rsidR="00000000" w:rsidRDefault="007E4C23">
      <w:pPr>
        <w:pStyle w:val="pj"/>
      </w:pPr>
      <w:r>
        <w:rPr>
          <w:rStyle w:val="s0"/>
        </w:rPr>
        <w:t>влечет наложение штрафа в размере пяти тысяч необлагаемых минимумов доходов граждан.</w:t>
      </w:r>
    </w:p>
    <w:p w:rsidR="00000000" w:rsidRDefault="007E4C23">
      <w:pPr>
        <w:pStyle w:val="pj"/>
      </w:pPr>
      <w:r>
        <w:rPr>
          <w:rStyle w:val="s0"/>
        </w:rPr>
        <w:t>6. Превышение срока временного ввоза транспортных средств личного пользования и транспортных средств ком</w:t>
      </w:r>
      <w:r>
        <w:rPr>
          <w:rStyle w:val="s0"/>
        </w:rPr>
        <w:t>мерческого назначения на таможенную территорию Украины более чем на тридцать суток, а так же потеря этих транспортных средств, в том числе их раскомплектования, -</w:t>
      </w:r>
    </w:p>
    <w:p w:rsidR="00000000" w:rsidRDefault="007E4C23">
      <w:pPr>
        <w:pStyle w:val="pj"/>
        <w:ind w:left="1200" w:hanging="800"/>
      </w:pPr>
      <w:r>
        <w:rPr>
          <w:rStyle w:val="s0"/>
        </w:rPr>
        <w:t>влекут наложение штрафа в размере десяти тысяч необлагаемых минимумов доходов граждан или кон</w:t>
      </w:r>
      <w:r>
        <w:rPr>
          <w:rStyle w:val="s0"/>
        </w:rPr>
        <w:t>фискацию таких транспортных средств.</w:t>
      </w:r>
    </w:p>
    <w:p w:rsidR="00000000" w:rsidRDefault="007E4C23">
      <w:pPr>
        <w:pStyle w:val="pj"/>
      </w:pPr>
      <w:r>
        <w:t> </w:t>
      </w:r>
    </w:p>
    <w:p w:rsidR="00000000" w:rsidRDefault="007E4C23">
      <w:pPr>
        <w:pStyle w:val="pj"/>
        <w:ind w:left="1200" w:hanging="800"/>
      </w:pPr>
      <w:bookmarkStart w:id="559" w:name="SUB4820000"/>
      <w:bookmarkEnd w:id="559"/>
      <w:r>
        <w:rPr>
          <w:rStyle w:val="s1"/>
        </w:rPr>
        <w:t>Статья 482. Перемещение или действия, направленные на перемещение товаров, транспортных средств коммерческого назначения через таможенную границу Украины вне таможенного контроля</w:t>
      </w:r>
    </w:p>
    <w:p w:rsidR="00000000" w:rsidRDefault="007E4C23">
      <w:pPr>
        <w:pStyle w:val="pj"/>
      </w:pPr>
      <w:r>
        <w:rPr>
          <w:rStyle w:val="s0"/>
        </w:rPr>
        <w:t>1. Перемещение или действия, направлен</w:t>
      </w:r>
      <w:r>
        <w:rPr>
          <w:rStyle w:val="s0"/>
        </w:rPr>
        <w:t>ные на перемещение товаров, транспортных средств коммерческого назначения через таможенную границу Украины вне таможенного контроля, т.е. вне места расположения таможенного органа или вне рабочего времени, установленным для него, и без выполнения таможенны</w:t>
      </w:r>
      <w:r>
        <w:rPr>
          <w:rStyle w:val="s0"/>
        </w:rPr>
        <w:t>х формальностей, или с незаконным освобождением от таможенного контроля вследствие злоупотребления служебным положением должностными лицами таможенного органа -</w:t>
      </w:r>
    </w:p>
    <w:p w:rsidR="00000000" w:rsidRDefault="007E4C23">
      <w:pPr>
        <w:pStyle w:val="pj"/>
      </w:pPr>
      <w:r>
        <w:rPr>
          <w:rStyle w:val="s0"/>
        </w:rPr>
        <w:t>влекут наложение штрафа в размере 100 процентов стоимости товаров, транспортных средств - непос</w:t>
      </w:r>
      <w:r>
        <w:rPr>
          <w:rStyle w:val="s0"/>
        </w:rPr>
        <w:t>редственных предметов нарушения таможенных правил с конфискацией этих товаров, транспортных средств и транспортных средств, которые использовались для перемещения товаров - непосредственных предметов нарушения таможенных правил через таможенную границу Укр</w:t>
      </w:r>
      <w:r>
        <w:rPr>
          <w:rStyle w:val="s0"/>
        </w:rPr>
        <w:t>аины за таможенным контролем.</w:t>
      </w:r>
    </w:p>
    <w:p w:rsidR="00000000" w:rsidRDefault="007E4C23">
      <w:pPr>
        <w:pStyle w:val="pj"/>
      </w:pPr>
      <w:r>
        <w:rPr>
          <w:rStyle w:val="s0"/>
        </w:rPr>
        <w:t xml:space="preserve">2. Действия, предусмотренные частью первой настоящей статьи, совершенные лицом, которое в течение года привлекался к ответственности за совершение правонарушения, предусмотренного настоящей статьей или </w:t>
      </w:r>
      <w:hyperlink w:anchor="sub4830000" w:history="1">
        <w:r>
          <w:rPr>
            <w:rStyle w:val="a4"/>
            <w:color w:val="0000FF"/>
            <w:u w:val="single"/>
          </w:rPr>
          <w:t>статьей 483</w:t>
        </w:r>
      </w:hyperlink>
      <w:r>
        <w:rPr>
          <w:rStyle w:val="s0"/>
        </w:rPr>
        <w:t xml:space="preserve"> настоящего Кодекса, -</w:t>
      </w:r>
    </w:p>
    <w:p w:rsidR="00000000" w:rsidRDefault="007E4C23">
      <w:pPr>
        <w:pStyle w:val="pj"/>
      </w:pPr>
      <w:r>
        <w:rPr>
          <w:rStyle w:val="s0"/>
        </w:rPr>
        <w:t>влекут наложение штрафа в размере 200 процентов стоимости товаров, транспортных средств - непосредственных предметов нарушения таможенных правил с конфискацией этих товаров, транспортных средств и транспортных средств, которые использовались для перемещени</w:t>
      </w:r>
      <w:r>
        <w:rPr>
          <w:rStyle w:val="s0"/>
        </w:rPr>
        <w:t>я товаров - непосредственных предметов нарушения таможенных правил через таможенную границу Украины за таможенным контролем.</w:t>
      </w:r>
    </w:p>
    <w:p w:rsidR="00000000" w:rsidRDefault="007E4C23">
      <w:pPr>
        <w:pStyle w:val="pj"/>
      </w:pPr>
      <w:r>
        <w:t> </w:t>
      </w:r>
    </w:p>
    <w:p w:rsidR="00000000" w:rsidRDefault="007E4C23">
      <w:pPr>
        <w:pStyle w:val="pj"/>
        <w:ind w:left="1200" w:hanging="800"/>
      </w:pPr>
      <w:bookmarkStart w:id="560" w:name="SUB4830000"/>
      <w:bookmarkEnd w:id="560"/>
      <w:r>
        <w:rPr>
          <w:rStyle w:val="s1"/>
        </w:rPr>
        <w:t>Статья 483. Перемещение или действия, направленные на перемещение товаров через таможенную границу Украины с сокрытием от таможен</w:t>
      </w:r>
      <w:r>
        <w:rPr>
          <w:rStyle w:val="s1"/>
        </w:rPr>
        <w:t>ного контроля</w:t>
      </w:r>
    </w:p>
    <w:p w:rsidR="00000000" w:rsidRDefault="007E4C23">
      <w:pPr>
        <w:pStyle w:val="pj"/>
      </w:pPr>
      <w:r>
        <w:rPr>
          <w:rStyle w:val="s0"/>
        </w:rPr>
        <w:t>1. Перемещения или действия, направленные на перемещение товаров через таможенную границу Украины с сокрытием от таможенного контроля, то есть с использованием специально изготовленных хранилищ (тайников) и других средств или способов, затруд</w:t>
      </w:r>
      <w:r>
        <w:rPr>
          <w:rStyle w:val="s0"/>
        </w:rPr>
        <w:t>няющих выявление таких товаров, или путем предоставления одним товарам вида других, или с представлением таможенному органу как основания для перемещения товаров поддельных документов или документов, полученных незаконным путем, или содержащих ложные сведе</w:t>
      </w:r>
      <w:r>
        <w:rPr>
          <w:rStyle w:val="s0"/>
        </w:rPr>
        <w:t>ния относительно наименования товаров, их веса (с учетом допустимых потерь при надлежащих условиях хранения и транспортировки) или количества, страны происхождения, отправителя и / или получателя, количества грузовых мест, их маркировки и номеров, ложные с</w:t>
      </w:r>
      <w:r>
        <w:rPr>
          <w:rStyle w:val="s0"/>
        </w:rPr>
        <w:t xml:space="preserve">ведения, необходимые для определения кода товара согласно </w:t>
      </w:r>
      <w:hyperlink r:id="rId225" w:history="1">
        <w:r>
          <w:rPr>
            <w:rStyle w:val="a4"/>
            <w:color w:val="0000FF"/>
            <w:u w:val="single"/>
          </w:rPr>
          <w:t>УКТ ВЭД</w:t>
        </w:r>
      </w:hyperlink>
      <w:r>
        <w:rPr>
          <w:rStyle w:val="s0"/>
        </w:rPr>
        <w:t xml:space="preserve"> и его таможенной стоимости, -</w:t>
      </w:r>
    </w:p>
    <w:p w:rsidR="00000000" w:rsidRDefault="007E4C23">
      <w:pPr>
        <w:pStyle w:val="pj"/>
      </w:pPr>
      <w:r>
        <w:rPr>
          <w:rStyle w:val="s0"/>
        </w:rPr>
        <w:t>влекут наложение штрафа в размере от 50 до 100 процентов стоимости товаров-непосредственных пре</w:t>
      </w:r>
      <w:r>
        <w:rPr>
          <w:rStyle w:val="s0"/>
        </w:rPr>
        <w:t>дметов нарушения таможенных правил с конфискацией товаров, транспортных средств со специально изготовленными хранилищами (тайниками), которые использовались для сокрытия товаров - непосредственных предметов нарушения таможенных правил от таможенного контро</w:t>
      </w:r>
      <w:r>
        <w:rPr>
          <w:rStyle w:val="s0"/>
        </w:rPr>
        <w:t>ля, или с конфискацией товаров - непосредственных предметов нарушения таможенных правил, а также товаров, транспортных средств со специально изготовленными хранилищами (тайниками), которые использовались для сокрытия товаров - непосредственных предметов на</w:t>
      </w:r>
      <w:r>
        <w:rPr>
          <w:rStyle w:val="s0"/>
        </w:rPr>
        <w:t>рушения таможенных правил от таможенного контроля.</w:t>
      </w:r>
    </w:p>
    <w:p w:rsidR="00000000" w:rsidRDefault="007E4C23">
      <w:pPr>
        <w:pStyle w:val="pj"/>
      </w:pPr>
      <w:r>
        <w:rPr>
          <w:rStyle w:val="s0"/>
        </w:rPr>
        <w:t xml:space="preserve">2. Действия, предусмотренные частью первой настоящей статьи, совершенные лицом, которое в течение года привлекался к ответственности за совершение правонарушения, предусмотренного настоящей статьей или </w:t>
      </w:r>
      <w:hyperlink w:anchor="sub4820000" w:history="1">
        <w:r>
          <w:rPr>
            <w:rStyle w:val="a4"/>
            <w:color w:val="0000FF"/>
            <w:u w:val="single"/>
          </w:rPr>
          <w:t>статьей 482</w:t>
        </w:r>
      </w:hyperlink>
      <w:r>
        <w:rPr>
          <w:rStyle w:val="s0"/>
        </w:rPr>
        <w:t xml:space="preserve"> настоящего Кодекса, -</w:t>
      </w:r>
    </w:p>
    <w:p w:rsidR="00000000" w:rsidRDefault="007E4C23">
      <w:pPr>
        <w:pStyle w:val="pj"/>
      </w:pPr>
      <w:r>
        <w:rPr>
          <w:rStyle w:val="s0"/>
        </w:rPr>
        <w:t xml:space="preserve">влекут наложение штрафа в размере от 150 до 200 процентов стоимости товаров - непосредственных предметов нарушения таможенных правил с конфискацией этих товаров, а также товаров, транспортных </w:t>
      </w:r>
      <w:r>
        <w:rPr>
          <w:rStyle w:val="s0"/>
        </w:rPr>
        <w:t>средств со специально изготовленными хранилищами (тайниками), которые использовались для сокрытия товаров-непосредственных предметов нарушение таможенных правил от таможенного контроля.</w:t>
      </w:r>
    </w:p>
    <w:p w:rsidR="00000000" w:rsidRDefault="007E4C23">
      <w:pPr>
        <w:pStyle w:val="pj"/>
      </w:pPr>
      <w:r>
        <w:t> </w:t>
      </w:r>
    </w:p>
    <w:p w:rsidR="00000000" w:rsidRDefault="007E4C23">
      <w:pPr>
        <w:pStyle w:val="pj"/>
        <w:ind w:left="1200" w:hanging="800"/>
      </w:pPr>
      <w:bookmarkStart w:id="561" w:name="SUB4840000"/>
      <w:bookmarkEnd w:id="561"/>
      <w:r>
        <w:rPr>
          <w:rStyle w:val="s1"/>
        </w:rPr>
        <w:t>Статья 484. Хранение, перевозка или приобретение товаров, транспортн</w:t>
      </w:r>
      <w:r>
        <w:rPr>
          <w:rStyle w:val="s1"/>
        </w:rPr>
        <w:t>ых средств коммерческого назначения, ввозимых на таможенную территорию Украины вне таможенного контроля или с сокрытием от таможенного контроля</w:t>
      </w:r>
    </w:p>
    <w:p w:rsidR="00000000" w:rsidRDefault="007E4C23">
      <w:pPr>
        <w:pStyle w:val="pj"/>
      </w:pPr>
      <w:r>
        <w:rPr>
          <w:rStyle w:val="s0"/>
        </w:rPr>
        <w:t>1. Хранение, перевозка, приобретение или использование товаров, транспортных средств коммерческого назначения, в</w:t>
      </w:r>
      <w:r>
        <w:rPr>
          <w:rStyle w:val="s0"/>
        </w:rPr>
        <w:t>возимых на таможенную территорию Украины вне таможенного контроля или с сокрытием от таможенного контроля, -</w:t>
      </w:r>
    </w:p>
    <w:p w:rsidR="00000000" w:rsidRDefault="007E4C23">
      <w:pPr>
        <w:pStyle w:val="pj"/>
      </w:pPr>
      <w:r>
        <w:rPr>
          <w:rStyle w:val="s0"/>
        </w:rPr>
        <w:t>влекут наложение штрафа в размере 100 процентов стоимости этих товаров, транспортных средств или их конфискации.</w:t>
      </w:r>
    </w:p>
    <w:p w:rsidR="00000000" w:rsidRDefault="007E4C23">
      <w:pPr>
        <w:pStyle w:val="pj"/>
      </w:pPr>
      <w:r>
        <w:t> </w:t>
      </w:r>
    </w:p>
    <w:p w:rsidR="00000000" w:rsidRDefault="007E4C23">
      <w:pPr>
        <w:pStyle w:val="pj"/>
      </w:pPr>
      <w:bookmarkStart w:id="562" w:name="SUB4850000"/>
      <w:bookmarkEnd w:id="562"/>
      <w:r>
        <w:rPr>
          <w:rStyle w:val="s1"/>
        </w:rPr>
        <w:t xml:space="preserve">Статья 485. </w:t>
      </w:r>
      <w:r>
        <w:rPr>
          <w:rStyle w:val="s0"/>
          <w:b/>
          <w:bCs/>
        </w:rPr>
        <w:t>Действия, направленн</w:t>
      </w:r>
      <w:r>
        <w:rPr>
          <w:rStyle w:val="s0"/>
          <w:b/>
          <w:bCs/>
        </w:rPr>
        <w:t>ые на неправомерное освобождение от уплаты таможенных платежей или уменьшение их размера, а также другие противоправные действия, направленные на уклонение от уплаты таможенных платежей</w:t>
      </w:r>
    </w:p>
    <w:p w:rsidR="00000000" w:rsidRDefault="007E4C23">
      <w:pPr>
        <w:pStyle w:val="pj"/>
      </w:pPr>
      <w:r>
        <w:rPr>
          <w:rStyle w:val="s0"/>
        </w:rPr>
        <w:t>1. Заявление в таможенной декларации с целью неправомерного освобожден</w:t>
      </w:r>
      <w:r>
        <w:rPr>
          <w:rStyle w:val="s0"/>
        </w:rPr>
        <w:t>ия от уплаты таможенных платежей или уменьшение их размера ложных сведений относительно существенных условий внешнеэкономического договора (контракта), весы (с учетом допустимых потерь при надлежащих условий хранения и транспортировки) или количества, стра</w:t>
      </w:r>
      <w:r>
        <w:rPr>
          <w:rStyle w:val="s0"/>
        </w:rPr>
        <w:t xml:space="preserve">ны происхождения, отправителя и/или получателя товара, неправдивых сведений, необходимых для определения кода товара согласно </w:t>
      </w:r>
      <w:hyperlink r:id="rId226" w:history="1">
        <w:r>
          <w:rPr>
            <w:rStyle w:val="a4"/>
            <w:color w:val="0000FF"/>
            <w:u w:val="single"/>
          </w:rPr>
          <w:t>УКТ ВЭД</w:t>
        </w:r>
      </w:hyperlink>
      <w:r>
        <w:rPr>
          <w:rStyle w:val="s0"/>
        </w:rPr>
        <w:t xml:space="preserve"> и его таможенной стоимости, и/или предоставления с этой ж</w:t>
      </w:r>
      <w:r>
        <w:rPr>
          <w:rStyle w:val="s0"/>
        </w:rPr>
        <w:t>е целью таможенному органу документов, содержащих такие сведения, или неуплата таможенных платежей в срок, или иные противоправные действия, направленные на уклонение от уплаты таможенных платежей, а так же использование товаров, в отношении которых предос</w:t>
      </w:r>
      <w:r>
        <w:rPr>
          <w:rStyle w:val="s0"/>
        </w:rPr>
        <w:t>тавлены льготы по уплате таможенных платежей, в иных целях, чем те, в связи с которыми были предоставлены такие льготы, -</w:t>
      </w:r>
    </w:p>
    <w:p w:rsidR="00000000" w:rsidRDefault="007E4C23">
      <w:pPr>
        <w:pStyle w:val="pj"/>
        <w:ind w:left="1200" w:hanging="800"/>
      </w:pPr>
      <w:r>
        <w:rPr>
          <w:rStyle w:val="s0"/>
        </w:rPr>
        <w:t>влекут наложение штрафа в размере от 50 до 150 процентов неуплаченной суммы таможенных платежей.</w:t>
      </w:r>
    </w:p>
    <w:p w:rsidR="00000000" w:rsidRDefault="007E4C23">
      <w:pPr>
        <w:pStyle w:val="pj"/>
      </w:pPr>
      <w:r>
        <w:rPr>
          <w:rStyle w:val="s0"/>
        </w:rPr>
        <w:t> </w:t>
      </w:r>
    </w:p>
    <w:p w:rsidR="00000000" w:rsidRDefault="007E4C23">
      <w:pPr>
        <w:pStyle w:val="pc"/>
      </w:pPr>
      <w:bookmarkStart w:id="563" w:name="SUB4860000"/>
      <w:bookmarkEnd w:id="563"/>
      <w:r>
        <w:rPr>
          <w:rStyle w:val="s1"/>
        </w:rPr>
        <w:t>Раздел XIX</w:t>
      </w:r>
      <w:r>
        <w:rPr>
          <w:rStyle w:val="s1"/>
        </w:rPr>
        <w:br/>
        <w:t xml:space="preserve">ПРОИЗВОДСТВО ПО ДЕЛАМ О </w:t>
      </w:r>
      <w:r>
        <w:rPr>
          <w:rStyle w:val="s1"/>
        </w:rPr>
        <w:t>НАРУШЕНИИ ТАМОЖЕННЫХ ПРАВИЛ</w:t>
      </w:r>
    </w:p>
    <w:p w:rsidR="00000000" w:rsidRDefault="007E4C23">
      <w:pPr>
        <w:pStyle w:val="pc"/>
      </w:pPr>
      <w:r>
        <w:rPr>
          <w:rStyle w:val="s1"/>
        </w:rPr>
        <w:t> </w:t>
      </w:r>
    </w:p>
    <w:p w:rsidR="00000000" w:rsidRDefault="007E4C23">
      <w:pPr>
        <w:pStyle w:val="pc"/>
      </w:pPr>
      <w:r>
        <w:rPr>
          <w:rStyle w:val="s1"/>
        </w:rPr>
        <w:t>Глава 69. Порядок производства по делам о нарушении таможенных правил</w:t>
      </w:r>
    </w:p>
    <w:p w:rsidR="00000000" w:rsidRDefault="007E4C23">
      <w:pPr>
        <w:pStyle w:val="pc"/>
      </w:pPr>
      <w:r>
        <w:rPr>
          <w:rStyle w:val="s1"/>
        </w:rPr>
        <w:t> </w:t>
      </w:r>
    </w:p>
    <w:p w:rsidR="00000000" w:rsidRDefault="007E4C23">
      <w:pPr>
        <w:pStyle w:val="pj"/>
        <w:ind w:left="1200" w:hanging="800"/>
      </w:pPr>
      <w:r>
        <w:rPr>
          <w:rStyle w:val="s1"/>
        </w:rPr>
        <w:t>Статья 486. Задачи и содержание производства по делу о нарушении таможенных правил</w:t>
      </w:r>
    </w:p>
    <w:p w:rsidR="00000000" w:rsidRDefault="007E4C23">
      <w:pPr>
        <w:pStyle w:val="pj"/>
      </w:pPr>
      <w:r>
        <w:rPr>
          <w:rStyle w:val="s0"/>
        </w:rPr>
        <w:t>1. Задачами производства по делам о нарушении таможенных правил являетс</w:t>
      </w:r>
      <w:r>
        <w:rPr>
          <w:rStyle w:val="s0"/>
        </w:rPr>
        <w:t>я своевременное, всестороннее, полное и объективное выяснение обстоятельств каждого дела, разрешение его с соблюдением требований закона, обеспечение исполнения вынесенного постановления, а также выявление причин и условий, способствующих совершению наруше</w:t>
      </w:r>
      <w:r>
        <w:rPr>
          <w:rStyle w:val="s0"/>
        </w:rPr>
        <w:t>ний таможенных правил, и предотвращения таких правонарушений.</w:t>
      </w:r>
    </w:p>
    <w:p w:rsidR="00000000" w:rsidRDefault="007E4C23">
      <w:pPr>
        <w:pStyle w:val="pj"/>
      </w:pPr>
      <w:r>
        <w:rPr>
          <w:rStyle w:val="s0"/>
        </w:rPr>
        <w:t xml:space="preserve">2. Производство по делу о нарушении таможенных правил включает в себя выполнение процессуальных действий, указанных в </w:t>
      </w:r>
      <w:hyperlink w:anchor="sub5080000" w:history="1">
        <w:r>
          <w:rPr>
            <w:rStyle w:val="a4"/>
            <w:color w:val="0000FF"/>
            <w:u w:val="single"/>
          </w:rPr>
          <w:t>статье 508</w:t>
        </w:r>
      </w:hyperlink>
      <w:r>
        <w:rPr>
          <w:rStyle w:val="s0"/>
        </w:rPr>
        <w:t xml:space="preserve"> настоящего Кодекса, рассмотрение</w:t>
      </w:r>
      <w:r>
        <w:rPr>
          <w:rStyle w:val="s0"/>
        </w:rPr>
        <w:t xml:space="preserve"> дела, вынесение постановления и его пересмотр в связи с обжалованием.</w:t>
      </w:r>
    </w:p>
    <w:p w:rsidR="00000000" w:rsidRDefault="007E4C23">
      <w:pPr>
        <w:pStyle w:val="pj"/>
      </w:pPr>
      <w:r>
        <w:t> </w:t>
      </w:r>
    </w:p>
    <w:p w:rsidR="00000000" w:rsidRDefault="007E4C23">
      <w:pPr>
        <w:pStyle w:val="pj"/>
        <w:ind w:left="1200" w:hanging="800"/>
      </w:pPr>
      <w:bookmarkStart w:id="564" w:name="SUB4870000"/>
      <w:bookmarkEnd w:id="564"/>
      <w:r>
        <w:rPr>
          <w:rStyle w:val="s1"/>
        </w:rPr>
        <w:t>Статья 487. Правовое обеспечение производства по делам о нарушении таможенных правил</w:t>
      </w:r>
    </w:p>
    <w:p w:rsidR="00000000" w:rsidRDefault="007E4C23">
      <w:pPr>
        <w:pStyle w:val="pj"/>
      </w:pPr>
      <w:r>
        <w:rPr>
          <w:rStyle w:val="s0"/>
        </w:rPr>
        <w:t>1. Производство по делам о нарушении таможенных правил осуществляется в соответствии с настоящим К</w:t>
      </w:r>
      <w:r>
        <w:rPr>
          <w:rStyle w:val="s0"/>
        </w:rPr>
        <w:t>одексом, а в части, не регулируется им, - согласно законодательству Украины об административных правонарушениях.</w:t>
      </w:r>
    </w:p>
    <w:p w:rsidR="00000000" w:rsidRDefault="007E4C23">
      <w:pPr>
        <w:pStyle w:val="pj"/>
      </w:pPr>
      <w:r>
        <w:t> </w:t>
      </w:r>
    </w:p>
    <w:p w:rsidR="00000000" w:rsidRDefault="007E4C23">
      <w:pPr>
        <w:pStyle w:val="pj"/>
        <w:ind w:left="1200" w:hanging="800"/>
      </w:pPr>
      <w:bookmarkStart w:id="565" w:name="SUB4880000"/>
      <w:bookmarkEnd w:id="565"/>
      <w:r>
        <w:rPr>
          <w:rStyle w:val="s1"/>
        </w:rPr>
        <w:t>Статья 488. Возбуждение дела о нарушении таможенных правил</w:t>
      </w:r>
    </w:p>
    <w:p w:rsidR="00000000" w:rsidRDefault="007E4C23">
      <w:pPr>
        <w:pStyle w:val="pj"/>
      </w:pPr>
      <w:r>
        <w:rPr>
          <w:rStyle w:val="s0"/>
        </w:rPr>
        <w:t>1. Производство по делу о нарушении таможенных правил считается начатым с момента составления протокола о нарушении таможенных правил.</w:t>
      </w:r>
    </w:p>
    <w:p w:rsidR="00000000" w:rsidRDefault="007E4C23">
      <w:pPr>
        <w:pStyle w:val="pj"/>
      </w:pPr>
      <w:r>
        <w:t> </w:t>
      </w:r>
    </w:p>
    <w:p w:rsidR="00000000" w:rsidRDefault="007E4C23">
      <w:pPr>
        <w:pStyle w:val="pj"/>
        <w:ind w:left="1200" w:hanging="800"/>
      </w:pPr>
      <w:bookmarkStart w:id="566" w:name="SUB4890000"/>
      <w:bookmarkEnd w:id="566"/>
      <w:r>
        <w:rPr>
          <w:rStyle w:val="s1"/>
        </w:rPr>
        <w:t>Статья 489. Обстоятельства, подлежащие выяснению при рассмотрении дела о нарушении таможенных правил</w:t>
      </w:r>
    </w:p>
    <w:p w:rsidR="00000000" w:rsidRDefault="007E4C23">
      <w:pPr>
        <w:pStyle w:val="pj"/>
      </w:pPr>
      <w:r>
        <w:rPr>
          <w:rStyle w:val="s0"/>
        </w:rPr>
        <w:t>1. Должностное лиц</w:t>
      </w:r>
      <w:r>
        <w:rPr>
          <w:rStyle w:val="s0"/>
        </w:rPr>
        <w:t>о при рассмотрении дела о нарушении таможенных правил обязано выяснить: было ли совершено административное правонарушение, виновно ли данное лицо в его совершении, подлежит ли оно административной ответственности, имеются ли обстоятельства, смягчающие и/ил</w:t>
      </w:r>
      <w:r>
        <w:rPr>
          <w:rStyle w:val="s0"/>
        </w:rPr>
        <w:t>и отягчающие ответственность, есть ли основания для освобождения лица, совершившего правонарушение, от административной ответственности, а также выяснить другие обстоятельства, имеющие значение для правильного разрешения дела.</w:t>
      </w:r>
    </w:p>
    <w:p w:rsidR="00000000" w:rsidRDefault="007E4C23">
      <w:pPr>
        <w:pStyle w:val="pj"/>
      </w:pPr>
      <w:r>
        <w:t> </w:t>
      </w:r>
    </w:p>
    <w:p w:rsidR="00000000" w:rsidRDefault="007E4C23">
      <w:pPr>
        <w:pStyle w:val="pj"/>
        <w:ind w:left="1200" w:hanging="800"/>
      </w:pPr>
      <w:bookmarkStart w:id="567" w:name="SUB4900000"/>
      <w:bookmarkEnd w:id="567"/>
      <w:r>
        <w:rPr>
          <w:rStyle w:val="s1"/>
        </w:rPr>
        <w:t>Статья 490. Должностные лиц</w:t>
      </w:r>
      <w:r>
        <w:rPr>
          <w:rStyle w:val="s1"/>
        </w:rPr>
        <w:t>а, уполномоченные составлять протоколы о нарушении таможенных правил</w:t>
      </w:r>
    </w:p>
    <w:p w:rsidR="00000000" w:rsidRDefault="007E4C23">
      <w:pPr>
        <w:pStyle w:val="pj"/>
      </w:pPr>
      <w:r>
        <w:rPr>
          <w:rStyle w:val="s0"/>
        </w:rPr>
        <w:t>1. Протокол о нарушении таможенных правил имеют право составлять:</w:t>
      </w:r>
    </w:p>
    <w:p w:rsidR="00000000" w:rsidRDefault="007E4C23">
      <w:pPr>
        <w:pStyle w:val="pj"/>
      </w:pPr>
      <w:r>
        <w:rPr>
          <w:rStyle w:val="s0"/>
        </w:rPr>
        <w:t xml:space="preserve">1) должностные лица, которые согласно должностных инструкций уполномоченные осуществлять таможенный контроль, таможенное </w:t>
      </w:r>
      <w:r>
        <w:rPr>
          <w:rStyle w:val="s0"/>
        </w:rPr>
        <w:t>оформление и пропуск товаров и транспортных средств коммерческого назначения через таможенную границу Украины и непосредственно выявили нарушения таможенных правил;</w:t>
      </w:r>
    </w:p>
    <w:p w:rsidR="00000000" w:rsidRDefault="007E4C23">
      <w:pPr>
        <w:pStyle w:val="pj"/>
      </w:pPr>
      <w:r>
        <w:rPr>
          <w:rStyle w:val="s0"/>
        </w:rPr>
        <w:t>2) должностные лица таможенных органов, в соответствии с должностными обязанностями имеют т</w:t>
      </w:r>
      <w:r>
        <w:rPr>
          <w:rStyle w:val="s0"/>
        </w:rPr>
        <w:t>акое право;</w:t>
      </w:r>
    </w:p>
    <w:p w:rsidR="00000000" w:rsidRDefault="007E4C23">
      <w:pPr>
        <w:pStyle w:val="pj"/>
      </w:pPr>
      <w:r>
        <w:rPr>
          <w:rStyle w:val="s0"/>
        </w:rPr>
        <w:t>3) иные должностные лица, уполномоченные руководителем центрального органа исполнительной власти, который реализует государственную таможенную политику, или руководителем таможни.</w:t>
      </w:r>
    </w:p>
    <w:p w:rsidR="00000000" w:rsidRDefault="007E4C23">
      <w:pPr>
        <w:pStyle w:val="pj"/>
      </w:pPr>
      <w:r>
        <w:t> </w:t>
      </w:r>
    </w:p>
    <w:p w:rsidR="00000000" w:rsidRDefault="007E4C23">
      <w:pPr>
        <w:pStyle w:val="pj"/>
        <w:ind w:left="1200" w:hanging="800"/>
      </w:pPr>
      <w:bookmarkStart w:id="568" w:name="SUB4910000"/>
      <w:bookmarkEnd w:id="568"/>
      <w:r>
        <w:rPr>
          <w:rStyle w:val="s1"/>
        </w:rPr>
        <w:t>Статья 491. Основания для возбуждения дела о нарушении таможенных правил</w:t>
      </w:r>
    </w:p>
    <w:p w:rsidR="00000000" w:rsidRDefault="007E4C23">
      <w:pPr>
        <w:pStyle w:val="pj"/>
      </w:pPr>
      <w:r>
        <w:rPr>
          <w:rStyle w:val="s0"/>
        </w:rPr>
        <w:t>1. Основаниями для возбуждения дела о нарушении таможенных правил являются:</w:t>
      </w:r>
    </w:p>
    <w:p w:rsidR="00000000" w:rsidRDefault="007E4C23">
      <w:pPr>
        <w:pStyle w:val="pj"/>
      </w:pPr>
      <w:r>
        <w:rPr>
          <w:rStyle w:val="s0"/>
        </w:rPr>
        <w:t>1) непосредственное обнаружение должностными лицами таможенного органа нарушения таможенных правил;</w:t>
      </w:r>
    </w:p>
    <w:p w:rsidR="00000000" w:rsidRDefault="007E4C23">
      <w:pPr>
        <w:pStyle w:val="pj"/>
      </w:pPr>
      <w:r>
        <w:rPr>
          <w:rStyle w:val="s0"/>
        </w:rPr>
        <w:t>2) офиц</w:t>
      </w:r>
      <w:r>
        <w:rPr>
          <w:rStyle w:val="s0"/>
        </w:rPr>
        <w:t>иальные письменные сообщения о совершении лицом нарушения таможенных правил, полученные от правоохранительных органов, а также органов, проводят мероприятия официального контроля;</w:t>
      </w:r>
    </w:p>
    <w:p w:rsidR="00000000" w:rsidRDefault="007E4C23">
      <w:pPr>
        <w:pStyle w:val="pj"/>
      </w:pPr>
      <w:r>
        <w:rPr>
          <w:rStyle w:val="s0"/>
        </w:rPr>
        <w:t>3) официальные письменные сообщения о совершении нарушения таможенных правил</w:t>
      </w:r>
      <w:r>
        <w:rPr>
          <w:rStyle w:val="s0"/>
        </w:rPr>
        <w:t>, полученные от таможенных и правоохранительных органов иностранных государств, а также от международных организаций.</w:t>
      </w:r>
    </w:p>
    <w:p w:rsidR="00000000" w:rsidRDefault="007E4C23">
      <w:pPr>
        <w:pStyle w:val="pj"/>
      </w:pPr>
      <w:r>
        <w:t> </w:t>
      </w:r>
    </w:p>
    <w:p w:rsidR="00000000" w:rsidRDefault="007E4C23">
      <w:pPr>
        <w:pStyle w:val="pj"/>
        <w:ind w:left="1200" w:hanging="800"/>
      </w:pPr>
      <w:bookmarkStart w:id="569" w:name="SUB4920000"/>
      <w:bookmarkEnd w:id="569"/>
      <w:r>
        <w:rPr>
          <w:rStyle w:val="s1"/>
        </w:rPr>
        <w:t>Статья 492. Язык, которым осуществляется производство по делу о нарушении таможенных правил</w:t>
      </w:r>
    </w:p>
    <w:p w:rsidR="00000000" w:rsidRDefault="007E4C23">
      <w:pPr>
        <w:pStyle w:val="pj"/>
      </w:pPr>
      <w:r>
        <w:rPr>
          <w:rStyle w:val="s0"/>
        </w:rPr>
        <w:t>1. Производство по делу о нарушении таможенн</w:t>
      </w:r>
      <w:r>
        <w:rPr>
          <w:rStyle w:val="s0"/>
        </w:rPr>
        <w:t>ых правил осуществляется на государственном языке.</w:t>
      </w:r>
    </w:p>
    <w:p w:rsidR="00000000" w:rsidRDefault="007E4C23">
      <w:pPr>
        <w:pStyle w:val="pj"/>
      </w:pPr>
      <w:r>
        <w:rPr>
          <w:rStyle w:val="s0"/>
        </w:rPr>
        <w:t>2. Лица, участвующие в производстве по делу о нарушении таможенных правил и не владеют или недостаточно владеют государственным языком, имеют право делать заявления, давать объяснения, представлять ходатай</w:t>
      </w:r>
      <w:r>
        <w:rPr>
          <w:rStyle w:val="s0"/>
        </w:rPr>
        <w:t>ства на родном языке, а также пользоваться услугами переводчика.</w:t>
      </w:r>
    </w:p>
    <w:p w:rsidR="00000000" w:rsidRDefault="007E4C23">
      <w:pPr>
        <w:pStyle w:val="pj"/>
      </w:pPr>
      <w:r>
        <w:t> </w:t>
      </w:r>
    </w:p>
    <w:p w:rsidR="00000000" w:rsidRDefault="007E4C23">
      <w:pPr>
        <w:pStyle w:val="pj"/>
        <w:ind w:left="1200" w:hanging="800"/>
      </w:pPr>
      <w:bookmarkStart w:id="570" w:name="SUB4930000"/>
      <w:bookmarkEnd w:id="570"/>
      <w:r>
        <w:rPr>
          <w:rStyle w:val="s1"/>
        </w:rPr>
        <w:t>Статья 493. Должностные лица таможенных органов, осуществляющих производство по делу о нарушении таможенных правил</w:t>
      </w:r>
    </w:p>
    <w:p w:rsidR="00000000" w:rsidRDefault="007E4C23">
      <w:pPr>
        <w:pStyle w:val="pj"/>
      </w:pPr>
      <w:r>
        <w:rPr>
          <w:rStyle w:val="s0"/>
        </w:rPr>
        <w:t xml:space="preserve">1. Производство по делу о нарушении таможенных правил осуществляют, кроме </w:t>
      </w:r>
      <w:r>
        <w:rPr>
          <w:rStyle w:val="s0"/>
        </w:rPr>
        <w:t>случаев, предусмотренных частями второй и третьей настоящей статьи, должностные лица таможни, в зоне деятельности которого было совершено или обнаружено такое нарушение. Отдельные процессуальные действия по делу о нарушении таможенных правил могут совершат</w:t>
      </w:r>
      <w:r>
        <w:rPr>
          <w:rStyle w:val="s0"/>
        </w:rPr>
        <w:t xml:space="preserve">ься должностными лицами, уполномоченными составлять протоколы о нарушении таможенных правил в соответствии со </w:t>
      </w:r>
      <w:hyperlink w:anchor="sub4900000" w:history="1">
        <w:r>
          <w:rPr>
            <w:rStyle w:val="a4"/>
            <w:color w:val="0000FF"/>
            <w:u w:val="single"/>
          </w:rPr>
          <w:t>статьей 490</w:t>
        </w:r>
      </w:hyperlink>
      <w:r>
        <w:rPr>
          <w:rStyle w:val="s0"/>
        </w:rPr>
        <w:t xml:space="preserve"> настоящего Кодекса, а в случае, предусмотренном </w:t>
      </w:r>
      <w:hyperlink w:anchor="sub5180000" w:history="1">
        <w:r>
          <w:rPr>
            <w:rStyle w:val="a4"/>
            <w:color w:val="0000FF"/>
            <w:u w:val="single"/>
          </w:rPr>
          <w:t>статьей 518</w:t>
        </w:r>
      </w:hyperlink>
      <w:r>
        <w:rPr>
          <w:rStyle w:val="s0"/>
        </w:rPr>
        <w:t xml:space="preserve"> настояще</w:t>
      </w:r>
      <w:r>
        <w:rPr>
          <w:rStyle w:val="s0"/>
        </w:rPr>
        <w:t>го Кодекса, - также должностными лицами другого таможенного органа.</w:t>
      </w:r>
    </w:p>
    <w:p w:rsidR="00000000" w:rsidRDefault="007E4C23">
      <w:pPr>
        <w:pStyle w:val="pj"/>
      </w:pPr>
      <w:r>
        <w:rPr>
          <w:rStyle w:val="s0"/>
        </w:rPr>
        <w:t>2. Руководитель центрального органа исполнительной власти, который реализует государственную таможенную политику, или его заместитель имеет право передавать дело о нарушении таможенных пра</w:t>
      </w:r>
      <w:r>
        <w:rPr>
          <w:rStyle w:val="s0"/>
        </w:rPr>
        <w:t>вил для осуществления производства по одной таможни к другой.</w:t>
      </w:r>
    </w:p>
    <w:p w:rsidR="00000000" w:rsidRDefault="007E4C23">
      <w:pPr>
        <w:pStyle w:val="pj"/>
      </w:pPr>
      <w:r>
        <w:rPr>
          <w:rStyle w:val="s0"/>
        </w:rPr>
        <w:t>3. Должностные лица центрального органа исполнительной власти, который реализует государственную таможенную политику, могут осуществлять проведение в любом деле о нарушении таможенных правил, во</w:t>
      </w:r>
      <w:r>
        <w:rPr>
          <w:rStyle w:val="s0"/>
        </w:rPr>
        <w:t>збужденному любым таможенным органом Украины.</w:t>
      </w:r>
    </w:p>
    <w:p w:rsidR="00000000" w:rsidRDefault="007E4C23">
      <w:pPr>
        <w:pStyle w:val="pj"/>
      </w:pPr>
      <w:r>
        <w:t> </w:t>
      </w:r>
    </w:p>
    <w:p w:rsidR="00000000" w:rsidRDefault="007E4C23">
      <w:pPr>
        <w:pStyle w:val="pj"/>
        <w:ind w:left="1200" w:hanging="800"/>
      </w:pPr>
      <w:bookmarkStart w:id="571" w:name="SUB4940000"/>
      <w:bookmarkEnd w:id="571"/>
      <w:r>
        <w:rPr>
          <w:rStyle w:val="s1"/>
        </w:rPr>
        <w:t>Статья 494. Протокол о нарушении таможенных правил</w:t>
      </w:r>
    </w:p>
    <w:p w:rsidR="00000000" w:rsidRDefault="007E4C23">
      <w:pPr>
        <w:pStyle w:val="pj"/>
      </w:pPr>
      <w:r>
        <w:rPr>
          <w:rStyle w:val="s0"/>
        </w:rPr>
        <w:t>1. О каждом случае выявления нарушения таможенных правил уполномоченное должностное лицо таможенного органа, обнаружила такое нарушение, незамедлительно сост</w:t>
      </w:r>
      <w:r>
        <w:rPr>
          <w:rStyle w:val="s0"/>
        </w:rPr>
        <w:t>авляет протокол по форме, установленной центральным органом исполнительной власти, обеспечивающий формирование и реализует государственную финансовую политику.</w:t>
      </w:r>
    </w:p>
    <w:p w:rsidR="00000000" w:rsidRDefault="007E4C23">
      <w:pPr>
        <w:pStyle w:val="pj"/>
      </w:pPr>
      <w:r>
        <w:rPr>
          <w:rStyle w:val="s0"/>
        </w:rPr>
        <w:t>2. Протокол о нарушении таможенных правил должен содержать следующие данные:</w:t>
      </w:r>
    </w:p>
    <w:p w:rsidR="00000000" w:rsidRDefault="007E4C23">
      <w:pPr>
        <w:pStyle w:val="pj"/>
      </w:pPr>
      <w:r>
        <w:rPr>
          <w:rStyle w:val="s0"/>
        </w:rPr>
        <w:t>1) дату и место его составления;</w:t>
      </w:r>
    </w:p>
    <w:p w:rsidR="00000000" w:rsidRDefault="007E4C23">
      <w:pPr>
        <w:pStyle w:val="pj"/>
      </w:pPr>
      <w:r>
        <w:rPr>
          <w:rStyle w:val="s0"/>
        </w:rPr>
        <w:t>2) должность, фамилия, имя, отчество должностного лица, составившего протокол;</w:t>
      </w:r>
    </w:p>
    <w:p w:rsidR="00000000" w:rsidRDefault="007E4C23">
      <w:pPr>
        <w:pStyle w:val="pj"/>
      </w:pPr>
      <w:r>
        <w:rPr>
          <w:rStyle w:val="s0"/>
        </w:rPr>
        <w:t>3) необходимые для рассмотрения дела сведения о лице, которое привлекается к ответственности за нарушение таможенных правил, если установлена;</w:t>
      </w:r>
    </w:p>
    <w:p w:rsidR="00000000" w:rsidRDefault="007E4C23">
      <w:pPr>
        <w:pStyle w:val="pj"/>
      </w:pPr>
      <w:r>
        <w:rPr>
          <w:rStyle w:val="s0"/>
        </w:rPr>
        <w:t>4</w:t>
      </w:r>
      <w:r>
        <w:rPr>
          <w:rStyle w:val="s0"/>
        </w:rPr>
        <w:t>) место, время совершения, вид и характер нарушения таможенных правил;</w:t>
      </w:r>
    </w:p>
    <w:p w:rsidR="00000000" w:rsidRDefault="007E4C23">
      <w:pPr>
        <w:pStyle w:val="pj"/>
      </w:pPr>
      <w:r>
        <w:rPr>
          <w:rStyle w:val="s0"/>
        </w:rPr>
        <w:t>5) ссылка на статью настоящего Кодекса, предусматривающая административную ответственность за такое нарушение;</w:t>
      </w:r>
    </w:p>
    <w:p w:rsidR="00000000" w:rsidRDefault="007E4C23">
      <w:pPr>
        <w:pStyle w:val="pj"/>
      </w:pPr>
      <w:r>
        <w:rPr>
          <w:rStyle w:val="s0"/>
        </w:rPr>
        <w:t>6) фамилии и адреса свидетелей, если они есть;</w:t>
      </w:r>
    </w:p>
    <w:p w:rsidR="00000000" w:rsidRDefault="007E4C23">
      <w:pPr>
        <w:pStyle w:val="pj"/>
      </w:pPr>
      <w:r>
        <w:rPr>
          <w:rStyle w:val="s0"/>
        </w:rPr>
        <w:t>7) сведения относительно то</w:t>
      </w:r>
      <w:r>
        <w:rPr>
          <w:rStyle w:val="s0"/>
        </w:rPr>
        <w:t xml:space="preserve">варов, в том числе транспортных средств личного пользования, транспортных средств коммерческого назначения и документов, изъятых в соответствии со </w:t>
      </w:r>
      <w:hyperlink w:anchor="sub5110000" w:history="1">
        <w:r>
          <w:rPr>
            <w:rStyle w:val="a4"/>
            <w:color w:val="0000FF"/>
            <w:u w:val="single"/>
          </w:rPr>
          <w:t>статьей 511</w:t>
        </w:r>
      </w:hyperlink>
      <w:r>
        <w:rPr>
          <w:rStyle w:val="s0"/>
        </w:rPr>
        <w:t xml:space="preserve"> настоящего Кодекса;</w:t>
      </w:r>
    </w:p>
    <w:p w:rsidR="00000000" w:rsidRDefault="007E4C23">
      <w:pPr>
        <w:pStyle w:val="pj"/>
      </w:pPr>
      <w:r>
        <w:rPr>
          <w:rStyle w:val="s0"/>
        </w:rPr>
        <w:t>8) другие необходимые для решения дела сведе</w:t>
      </w:r>
      <w:r>
        <w:rPr>
          <w:rStyle w:val="s0"/>
        </w:rPr>
        <w:t>ния.</w:t>
      </w:r>
    </w:p>
    <w:p w:rsidR="00000000" w:rsidRDefault="007E4C23">
      <w:pPr>
        <w:pStyle w:val="pj"/>
      </w:pPr>
      <w:r>
        <w:rPr>
          <w:rStyle w:val="s0"/>
        </w:rPr>
        <w:t>3. Протокол подписывается должностным лицом, его составившим. Если при составлении протокола присутствовала лицо, которое привлекается к административной ответственности за нарушение таможенных правил, протокол подписывается и этим лицом, а при наличи</w:t>
      </w:r>
      <w:r>
        <w:rPr>
          <w:rStyle w:val="s0"/>
        </w:rPr>
        <w:t>и свидетелей - и свидетелями.</w:t>
      </w:r>
    </w:p>
    <w:p w:rsidR="00000000" w:rsidRDefault="007E4C23">
      <w:pPr>
        <w:pStyle w:val="pj"/>
      </w:pPr>
      <w:r>
        <w:rPr>
          <w:rStyle w:val="s0"/>
        </w:rPr>
        <w:t>4. Если лицо, которое привлекается к административной ответственности за нарушение таможенных правил, отказывается подписать протокол, в протокол вносится соответствующая запись. Лицо, которое привлекается к административной о</w:t>
      </w:r>
      <w:r>
        <w:rPr>
          <w:rStyle w:val="s0"/>
        </w:rPr>
        <w:t>тветственности за нарушение таможенных правил, вправе дать объяснения и высказать замечания по содержанию протокола, а также письменно изложить мотивы своего отказа от подписания протокола. Собственноручно изложенные этим лицом объяснения прилагаются к про</w:t>
      </w:r>
      <w:r>
        <w:rPr>
          <w:rStyle w:val="s0"/>
        </w:rPr>
        <w:t>токолу, о чем в протокол вносится соответствующая запись с указанием количества листов, на которых представлены такие объяснения.</w:t>
      </w:r>
    </w:p>
    <w:p w:rsidR="00000000" w:rsidRDefault="007E4C23">
      <w:pPr>
        <w:pStyle w:val="pj"/>
      </w:pPr>
      <w:r>
        <w:rPr>
          <w:rStyle w:val="s0"/>
        </w:rPr>
        <w:t>5. В случае составления протокола лицу, которое привлекается к административной ответственности за нарушение таможенных правил</w:t>
      </w:r>
      <w:r>
        <w:rPr>
          <w:rStyle w:val="s0"/>
        </w:rPr>
        <w:t xml:space="preserve">, разъясняются его права, предусмотренные </w:t>
      </w:r>
      <w:hyperlink w:anchor="sub4980000" w:history="1">
        <w:r>
          <w:rPr>
            <w:rStyle w:val="a4"/>
            <w:color w:val="0000FF"/>
            <w:u w:val="single"/>
          </w:rPr>
          <w:t>статьей 498</w:t>
        </w:r>
      </w:hyperlink>
      <w:r>
        <w:rPr>
          <w:rStyle w:val="s0"/>
        </w:rPr>
        <w:t xml:space="preserve"> настоящего Кодекса, и сообщается о возможности прекращения производства по делу о нарушении таможенных правил путем компромисса, о чем в протокол вносится отметка, котор</w:t>
      </w:r>
      <w:r>
        <w:rPr>
          <w:rStyle w:val="s0"/>
        </w:rPr>
        <w:t>ая подписывается этим лицом.</w:t>
      </w:r>
    </w:p>
    <w:p w:rsidR="00000000" w:rsidRDefault="007E4C23">
      <w:pPr>
        <w:pStyle w:val="pj"/>
      </w:pPr>
      <w:r>
        <w:rPr>
          <w:rStyle w:val="s0"/>
        </w:rPr>
        <w:t>6. В случае необходимости в протоколе указываются также место, дата и время рассмотрения дела о нарушении таможенных правил.</w:t>
      </w:r>
    </w:p>
    <w:p w:rsidR="00000000" w:rsidRDefault="007E4C23">
      <w:pPr>
        <w:pStyle w:val="pj"/>
      </w:pPr>
      <w:r>
        <w:rPr>
          <w:rStyle w:val="s0"/>
        </w:rPr>
        <w:t>7. Протокол составляется в двух экземплярах, один из которых вручается под расписку лицу, которое прив</w:t>
      </w:r>
      <w:r>
        <w:rPr>
          <w:rStyle w:val="s0"/>
        </w:rPr>
        <w:t>лекается к административной ответственности за нарушение таможенных правил.</w:t>
      </w:r>
    </w:p>
    <w:p w:rsidR="00000000" w:rsidRDefault="007E4C23">
      <w:pPr>
        <w:pStyle w:val="pj"/>
      </w:pPr>
      <w:r>
        <w:rPr>
          <w:rStyle w:val="s0"/>
        </w:rPr>
        <w:t>8. В случае отказа лица, привлекаемого к административной ответственности за нарушение таможенных правил, получить экземпляр протокола в протокол вносится соответствующая запись, к</w:t>
      </w:r>
      <w:r>
        <w:rPr>
          <w:rStyle w:val="s0"/>
        </w:rPr>
        <w:t>оторая подписывается должностным лицом таможенного органа, составившего протокол, и свидетелями, если они, после чего указанный экземпляр течение трех рабочих дней направляется лицу, которое привлекается к административной ответственности за нарушение тамо</w:t>
      </w:r>
      <w:r>
        <w:rPr>
          <w:rStyle w:val="s0"/>
        </w:rPr>
        <w:t>женных правил, по сообщенному ней или имеющейся в таможенных органах адресу (место жительства или фактического пребывания).</w:t>
      </w:r>
    </w:p>
    <w:p w:rsidR="00000000" w:rsidRDefault="007E4C23">
      <w:pPr>
        <w:pStyle w:val="pj"/>
      </w:pPr>
      <w:r>
        <w:rPr>
          <w:rStyle w:val="s0"/>
        </w:rPr>
        <w:t>9. Если при составлении протокола лицо, привлекаемое к административной ответственности за нарушение таможенных правил, не присутств</w:t>
      </w:r>
      <w:r>
        <w:rPr>
          <w:rStyle w:val="s0"/>
        </w:rPr>
        <w:t>овала, в протокол вносится соответствующая запись, подписывается должностным лицом таможенного органа, составившего протокол, и свидетелями, если они есть, после чего один экземпляр в течение трех рабочих дней направляется лицу, которое привлекается к адми</w:t>
      </w:r>
      <w:r>
        <w:rPr>
          <w:rStyle w:val="s0"/>
        </w:rPr>
        <w:t>нистративной ответственности за нарушение таможенных правил, сообщенной им или имеющейся в таможенных органах адресу (место жительства или фактического пребывания).</w:t>
      </w:r>
    </w:p>
    <w:p w:rsidR="00000000" w:rsidRDefault="007E4C23">
      <w:pPr>
        <w:pStyle w:val="pj"/>
      </w:pPr>
      <w:r>
        <w:rPr>
          <w:rStyle w:val="s0"/>
        </w:rPr>
        <w:t>10. Протокол считается врученным в том числе в случае, если лицо, привлекаемое к администра</w:t>
      </w:r>
      <w:r>
        <w:rPr>
          <w:rStyle w:val="s0"/>
        </w:rPr>
        <w:t>тивной ответственности за нарушение таможенных правил, не находился по сообщенному ней или имеющейся в таможенных органах адресу или место жительства или фактического пребывания, сообщено таким лицом является недостоверным.</w:t>
      </w:r>
    </w:p>
    <w:p w:rsidR="00000000" w:rsidRDefault="007E4C23">
      <w:pPr>
        <w:pStyle w:val="pj"/>
      </w:pPr>
      <w:r>
        <w:rPr>
          <w:rStyle w:val="s0"/>
        </w:rPr>
        <w:t>11. Протокол, а также документы,</w:t>
      </w:r>
      <w:r>
        <w:rPr>
          <w:rStyle w:val="s0"/>
        </w:rPr>
        <w:t xml:space="preserve"> указанные в протоколе, передаются таможне, в зоне которого обнаружено нарушение таможенных правил, а в случае если производство по делу осуществляется другим таможенным органом, - в такой орган.</w:t>
      </w:r>
    </w:p>
    <w:p w:rsidR="00000000" w:rsidRDefault="007E4C23">
      <w:pPr>
        <w:pStyle w:val="pj"/>
      </w:pPr>
      <w:r>
        <w:t> </w:t>
      </w:r>
    </w:p>
    <w:p w:rsidR="00000000" w:rsidRDefault="007E4C23">
      <w:pPr>
        <w:pStyle w:val="pj"/>
        <w:ind w:left="1200" w:hanging="800"/>
      </w:pPr>
      <w:bookmarkStart w:id="572" w:name="SUB4950000"/>
      <w:bookmarkEnd w:id="572"/>
      <w:r>
        <w:rPr>
          <w:rStyle w:val="s1"/>
        </w:rPr>
        <w:t xml:space="preserve">Статья 495. Доказательства по делу о нарушении таможенных </w:t>
      </w:r>
      <w:r>
        <w:rPr>
          <w:rStyle w:val="s1"/>
        </w:rPr>
        <w:t>правил</w:t>
      </w:r>
    </w:p>
    <w:p w:rsidR="00000000" w:rsidRDefault="007E4C23">
      <w:pPr>
        <w:pStyle w:val="pj"/>
      </w:pPr>
      <w:r>
        <w:rPr>
          <w:rStyle w:val="s0"/>
        </w:rPr>
        <w:t>1. Доказательствами по делу о нарушении таможенных правил являются любые фактические данные, на основе которых в определенном законом порядке устанавливаются наличие или отсутствие нарушения таможенных правил, виновность лица в его совершении и друг</w:t>
      </w:r>
      <w:r>
        <w:rPr>
          <w:rStyle w:val="s0"/>
        </w:rPr>
        <w:t>ие обстоятельства, имеющие значение для правильного разрешения дела. Такие данные устанавливаются:</w:t>
      </w:r>
    </w:p>
    <w:p w:rsidR="00000000" w:rsidRDefault="007E4C23">
      <w:pPr>
        <w:pStyle w:val="pj"/>
      </w:pPr>
      <w:r>
        <w:rPr>
          <w:rStyle w:val="s0"/>
        </w:rPr>
        <w:t>1) протоколом о нарушении таможенных правил, протоколами процессуальных действий, приложениями к указанных протоколов;</w:t>
      </w:r>
    </w:p>
    <w:p w:rsidR="00000000" w:rsidRDefault="007E4C23">
      <w:pPr>
        <w:pStyle w:val="pj"/>
      </w:pPr>
      <w:r>
        <w:rPr>
          <w:rStyle w:val="s0"/>
        </w:rPr>
        <w:t>2) пояснениями свидетелей;</w:t>
      </w:r>
    </w:p>
    <w:p w:rsidR="00000000" w:rsidRDefault="007E4C23">
      <w:pPr>
        <w:pStyle w:val="pj"/>
      </w:pPr>
      <w:r>
        <w:rPr>
          <w:rStyle w:val="s0"/>
        </w:rPr>
        <w:t>3) объяснениями лица, привлекаемого к ответственности;</w:t>
      </w:r>
    </w:p>
    <w:p w:rsidR="00000000" w:rsidRDefault="007E4C23">
      <w:pPr>
        <w:pStyle w:val="pj"/>
      </w:pPr>
      <w:r>
        <w:rPr>
          <w:rStyle w:val="s0"/>
        </w:rPr>
        <w:t>4) заключением эксперта, заключением правообладателя о наличии или отсутствии нарушения прав интеллектуальной собственности;</w:t>
      </w:r>
    </w:p>
    <w:p w:rsidR="00000000" w:rsidRDefault="007E4C23">
      <w:pPr>
        <w:pStyle w:val="pj"/>
      </w:pPr>
      <w:r>
        <w:rPr>
          <w:rStyle w:val="s0"/>
        </w:rPr>
        <w:t>5) другими документами (надлежащим образом заверенные их копии или выдержкам</w:t>
      </w:r>
      <w:r>
        <w:rPr>
          <w:rStyle w:val="s0"/>
        </w:rPr>
        <w:t xml:space="preserve">и из них) и информацией, в том числе теми, которые находятся в электронном виде, а также товарами - непосредственными предметами нарушения таможенных правил, товаров со специально изготовленными хранилищами (тайниками), которые использовались для сокрытия </w:t>
      </w:r>
      <w:r>
        <w:rPr>
          <w:rStyle w:val="s0"/>
        </w:rPr>
        <w:t>непосредственных предметов нарушения таможенных правил от таможенного контроля, транспортными средствами, которые использовались для перемещения непосредственных предметов нарушения таможенных правил через таможенную границу Украины.</w:t>
      </w:r>
    </w:p>
    <w:p w:rsidR="00000000" w:rsidRDefault="007E4C23">
      <w:pPr>
        <w:pStyle w:val="pj"/>
      </w:pPr>
      <w:r>
        <w:rPr>
          <w:rStyle w:val="s0"/>
        </w:rPr>
        <w:t>2. Должностное лицо та</w:t>
      </w:r>
      <w:r>
        <w:rPr>
          <w:rStyle w:val="s0"/>
        </w:rPr>
        <w:t>моженного органа, осуществляющего производство по делу о нарушении таможенных правил, оценивает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руково</w:t>
      </w:r>
      <w:r>
        <w:rPr>
          <w:rStyle w:val="s0"/>
        </w:rPr>
        <w:t>дствуясь законом и правосознанием.</w:t>
      </w:r>
    </w:p>
    <w:p w:rsidR="00000000" w:rsidRDefault="007E4C23">
      <w:pPr>
        <w:pStyle w:val="pj"/>
      </w:pPr>
      <w:r>
        <w:t> </w:t>
      </w:r>
    </w:p>
    <w:p w:rsidR="00000000" w:rsidRDefault="007E4C23">
      <w:pPr>
        <w:pStyle w:val="pj"/>
        <w:ind w:left="1200" w:hanging="800"/>
      </w:pPr>
      <w:bookmarkStart w:id="573" w:name="SUB4960000"/>
      <w:bookmarkEnd w:id="573"/>
      <w:r>
        <w:rPr>
          <w:rStyle w:val="s1"/>
        </w:rPr>
        <w:t>Статья 496. Производство по делу о нарушении таможенных правил по материалам, полученным от правоохранительных органов</w:t>
      </w:r>
    </w:p>
    <w:p w:rsidR="00000000" w:rsidRDefault="007E4C23">
      <w:pPr>
        <w:pStyle w:val="pj"/>
      </w:pPr>
      <w:r>
        <w:rPr>
          <w:rStyle w:val="s0"/>
        </w:rPr>
        <w:t>1. В случае прекращения уголовного производства о контрабанде при наличии в действиях лица, признаков нарушения таможенных правил материалы о таком нарушении передаются в таможенный орган или в суд для привлечения указанного лица к административной ответст</w:t>
      </w:r>
      <w:r>
        <w:rPr>
          <w:rStyle w:val="s0"/>
        </w:rPr>
        <w:t>венности. Постановление по такому делу выносится в срок, предусмотренный частью второй статьи 467 настоящего Кодекса.</w:t>
      </w:r>
    </w:p>
    <w:p w:rsidR="00000000" w:rsidRDefault="007E4C23">
      <w:pPr>
        <w:pStyle w:val="pj"/>
      </w:pPr>
      <w:r>
        <w:t> </w:t>
      </w:r>
    </w:p>
    <w:p w:rsidR="00000000" w:rsidRDefault="007E4C23">
      <w:pPr>
        <w:pStyle w:val="pj"/>
        <w:ind w:left="1200" w:hanging="800"/>
      </w:pPr>
      <w:bookmarkStart w:id="574" w:name="SUB4970000"/>
      <w:bookmarkEnd w:id="574"/>
      <w:r>
        <w:rPr>
          <w:rStyle w:val="s1"/>
        </w:rPr>
        <w:t>Статья 497. Лица, участвующие в производстве по делам о нарушении таможенных правил</w:t>
      </w:r>
    </w:p>
    <w:p w:rsidR="00000000" w:rsidRDefault="007E4C23">
      <w:pPr>
        <w:pStyle w:val="pj"/>
      </w:pPr>
      <w:r>
        <w:rPr>
          <w:rStyle w:val="s0"/>
        </w:rPr>
        <w:t>1. В производстве по делам о нарушении таможенных пр</w:t>
      </w:r>
      <w:r>
        <w:rPr>
          <w:rStyle w:val="s0"/>
        </w:rPr>
        <w:t>авил участвуют:</w:t>
      </w:r>
    </w:p>
    <w:p w:rsidR="00000000" w:rsidRDefault="007E4C23">
      <w:pPr>
        <w:pStyle w:val="pj"/>
      </w:pPr>
      <w:r>
        <w:rPr>
          <w:rStyle w:val="s0"/>
        </w:rPr>
        <w:t>1) лица, которые привлекаются к административной ответственности за нарушение таможенных правил;</w:t>
      </w:r>
    </w:p>
    <w:p w:rsidR="00000000" w:rsidRDefault="007E4C23">
      <w:pPr>
        <w:pStyle w:val="pj"/>
      </w:pPr>
      <w:r>
        <w:rPr>
          <w:rStyle w:val="s0"/>
        </w:rPr>
        <w:t>2) владельцы товаров, транспортных средств, указанных в пункте 3 статьи 461 настоящего Кодекса (заинтересованные лица);</w:t>
      </w:r>
    </w:p>
    <w:p w:rsidR="00000000" w:rsidRDefault="007E4C23">
      <w:pPr>
        <w:pStyle w:val="pj"/>
      </w:pPr>
      <w:r>
        <w:rPr>
          <w:rStyle w:val="s0"/>
        </w:rPr>
        <w:t>3) представители лиц, к</w:t>
      </w:r>
      <w:r>
        <w:rPr>
          <w:rStyle w:val="s0"/>
        </w:rPr>
        <w:t>оторые привлекаются к административной ответственности за нарушение таможенных правил, и заинтересованных лиц (законные представители, представители, действующие на основании доверенности, доверенность);</w:t>
      </w:r>
    </w:p>
    <w:p w:rsidR="00000000" w:rsidRDefault="007E4C23">
      <w:pPr>
        <w:pStyle w:val="pj"/>
      </w:pPr>
      <w:r>
        <w:rPr>
          <w:rStyle w:val="s0"/>
        </w:rPr>
        <w:t>4) защитники;</w:t>
      </w:r>
    </w:p>
    <w:p w:rsidR="00000000" w:rsidRDefault="007E4C23">
      <w:pPr>
        <w:pStyle w:val="pj"/>
      </w:pPr>
      <w:r>
        <w:rPr>
          <w:rStyle w:val="s0"/>
        </w:rPr>
        <w:t>5) представители таможенных органов;</w:t>
      </w:r>
    </w:p>
    <w:p w:rsidR="00000000" w:rsidRDefault="007E4C23">
      <w:pPr>
        <w:pStyle w:val="pj"/>
      </w:pPr>
      <w:r>
        <w:rPr>
          <w:rStyle w:val="s0"/>
        </w:rPr>
        <w:t>6</w:t>
      </w:r>
      <w:r>
        <w:rPr>
          <w:rStyle w:val="s0"/>
        </w:rPr>
        <w:t>) свидетели;</w:t>
      </w:r>
    </w:p>
    <w:p w:rsidR="00000000" w:rsidRDefault="007E4C23">
      <w:pPr>
        <w:pStyle w:val="pj"/>
      </w:pPr>
      <w:r>
        <w:rPr>
          <w:rStyle w:val="s0"/>
        </w:rPr>
        <w:t>7) эксперты;</w:t>
      </w:r>
    </w:p>
    <w:p w:rsidR="00000000" w:rsidRDefault="007E4C23">
      <w:pPr>
        <w:pStyle w:val="pj"/>
      </w:pPr>
      <w:r>
        <w:rPr>
          <w:rStyle w:val="s0"/>
        </w:rPr>
        <w:t>8) переводчики;</w:t>
      </w:r>
    </w:p>
    <w:p w:rsidR="00000000" w:rsidRDefault="007E4C23">
      <w:pPr>
        <w:pStyle w:val="pj"/>
      </w:pPr>
      <w:r>
        <w:rPr>
          <w:rStyle w:val="s0"/>
        </w:rPr>
        <w:t>9) понятые;</w:t>
      </w:r>
    </w:p>
    <w:p w:rsidR="00000000" w:rsidRDefault="007E4C23">
      <w:pPr>
        <w:pStyle w:val="pj"/>
      </w:pPr>
      <w:r>
        <w:rPr>
          <w:rStyle w:val="s0"/>
        </w:rPr>
        <w:t>10) правообладатели.</w:t>
      </w:r>
    </w:p>
    <w:p w:rsidR="00000000" w:rsidRDefault="007E4C23">
      <w:pPr>
        <w:pStyle w:val="pj"/>
      </w:pPr>
      <w:r>
        <w:t> </w:t>
      </w:r>
    </w:p>
    <w:p w:rsidR="00000000" w:rsidRDefault="007E4C23">
      <w:pPr>
        <w:pStyle w:val="pj"/>
        <w:ind w:left="1200" w:hanging="800"/>
      </w:pPr>
      <w:bookmarkStart w:id="575" w:name="SUB4980000"/>
      <w:bookmarkEnd w:id="575"/>
      <w:r>
        <w:rPr>
          <w:rStyle w:val="s1"/>
        </w:rPr>
        <w:t>Статья 498. Права и обязанности лиц, которые привлекаются к административной ответственности за нарушение таможенных правил, и заинтересованных лиц</w:t>
      </w:r>
    </w:p>
    <w:p w:rsidR="00000000" w:rsidRDefault="007E4C23">
      <w:pPr>
        <w:pStyle w:val="pj"/>
      </w:pPr>
      <w:r>
        <w:rPr>
          <w:rStyle w:val="s0"/>
        </w:rPr>
        <w:t>1. Лица, которые привлекаются к</w:t>
      </w:r>
      <w:r>
        <w:rPr>
          <w:rStyle w:val="s0"/>
        </w:rPr>
        <w:t xml:space="preserve"> административной ответственности за нарушение таможенных правил, и владельцы товаров, транспортных средств, указанных в пункте 3 статьи 461 настоящего Кодекса (заинтересованные лица), при рассмотрении дела о нарушении таможенных правил в таможенном органе</w:t>
      </w:r>
      <w:r>
        <w:rPr>
          <w:rStyle w:val="s0"/>
        </w:rPr>
        <w:t xml:space="preserve"> или суде имеют право знакомиться с материалами дела, делать из них выписки, получать копии решений, постановлений и других документов, имеющихся в деле, присутствовать во время рассмотрения дела в таможенном органе и участвовать в судебных заседаниях, пре</w:t>
      </w:r>
      <w:r>
        <w:rPr>
          <w:rStyle w:val="s0"/>
        </w:rPr>
        <w:t xml:space="preserve">дставлять доказательства, участвовать в их исследовании, заявлять ходатайства и отводы, при рассмотрении дела пользоваться юридической помощью защитника, выступать на родном языке и пользоваться услугами переводчика, давать устные и письменные объяснения, </w:t>
      </w:r>
      <w:r>
        <w:rPr>
          <w:rStyle w:val="s0"/>
        </w:rPr>
        <w:t>представлять свои доводы, соображения и возражения, обжаловать постановления таможенного органа, суда (судьи), а также пользоваться другими правами, предоставленными им законом. Указанные в настоящей статье лица обязаны добросовестно пользоваться надлежащи</w:t>
      </w:r>
      <w:r>
        <w:rPr>
          <w:rStyle w:val="s0"/>
        </w:rPr>
        <w:t>ми им процессуальными правами.</w:t>
      </w:r>
    </w:p>
    <w:p w:rsidR="00000000" w:rsidRDefault="007E4C23">
      <w:pPr>
        <w:pStyle w:val="pj"/>
      </w:pPr>
      <w:r>
        <w:t> </w:t>
      </w:r>
    </w:p>
    <w:p w:rsidR="00000000" w:rsidRDefault="007E4C23">
      <w:pPr>
        <w:pStyle w:val="pj"/>
        <w:ind w:left="1200" w:hanging="800"/>
      </w:pPr>
      <w:bookmarkStart w:id="576" w:name="SUB4990000"/>
      <w:bookmarkEnd w:id="576"/>
      <w:r>
        <w:rPr>
          <w:rStyle w:val="s1"/>
        </w:rPr>
        <w:t>Статья 499. Представители лиц, которые привлекаются к административной ответственности за нарушение таможенных правил, и заинтересованных лиц</w:t>
      </w:r>
    </w:p>
    <w:p w:rsidR="00000000" w:rsidRDefault="007E4C23">
      <w:pPr>
        <w:pStyle w:val="pj"/>
      </w:pPr>
      <w:r>
        <w:rPr>
          <w:rStyle w:val="s0"/>
        </w:rPr>
        <w:t>1. Представителями лиц, которые привлекаются к административной ответственности з</w:t>
      </w:r>
      <w:r>
        <w:rPr>
          <w:rStyle w:val="s0"/>
        </w:rPr>
        <w:t xml:space="preserve">а нарушение таможенных правил, а также владельцев товаров, транспортных средств, указанных в </w:t>
      </w:r>
      <w:hyperlink w:anchor="sub4610000" w:history="1">
        <w:r>
          <w:rPr>
            <w:rStyle w:val="a4"/>
            <w:color w:val="0000FF"/>
            <w:u w:val="single"/>
          </w:rPr>
          <w:t>пункте 3 статьи 461</w:t>
        </w:r>
      </w:hyperlink>
      <w:r>
        <w:rPr>
          <w:rStyle w:val="s0"/>
        </w:rPr>
        <w:t xml:space="preserve"> настоящего Кодекса (заинтересованных лиц), могут быть:</w:t>
      </w:r>
    </w:p>
    <w:p w:rsidR="00000000" w:rsidRDefault="007E4C23">
      <w:pPr>
        <w:pStyle w:val="pj"/>
      </w:pPr>
      <w:r>
        <w:rPr>
          <w:rStyle w:val="s0"/>
        </w:rPr>
        <w:t>1) законные представители: родители, усыновители, опеку</w:t>
      </w:r>
      <w:r>
        <w:rPr>
          <w:rStyle w:val="s0"/>
        </w:rPr>
        <w:t>ны или попечители на основании документов, удостоверяющих их полномочия, - по делам лиц, являющихся несовершеннолетними или лицами, которые из-за своих физических или психических недостатков не могут сами осуществлять свои права по делам о нарушении таможе</w:t>
      </w:r>
      <w:r>
        <w:rPr>
          <w:rStyle w:val="s0"/>
        </w:rPr>
        <w:t>нных правил. Законные представители могут поручить участие в деле другому лицу, избранному ими как представитель;</w:t>
      </w:r>
    </w:p>
    <w:p w:rsidR="00000000" w:rsidRDefault="007E4C23">
      <w:pPr>
        <w:pStyle w:val="pj"/>
      </w:pPr>
      <w:r>
        <w:rPr>
          <w:rStyle w:val="s0"/>
        </w:rPr>
        <w:t>2) другие лица - на основании нотариально удостоверенной доверенности. Доверенность гражданина на участие в деле может быть удостоверена должн</w:t>
      </w:r>
      <w:r>
        <w:rPr>
          <w:rStyle w:val="s0"/>
        </w:rPr>
        <w:t>остным лицом организации, в которой доверитель работает, находится на стационарном лечении, или по месту его жительства; военнослужащего - командиром воинской части, лица, проживающего в населенном пункте, где нет нотариусов, - уполномоченным на это должно</w:t>
      </w:r>
      <w:r>
        <w:rPr>
          <w:rStyle w:val="s0"/>
        </w:rPr>
        <w:t>стным лицом органа местного самоуправления.</w:t>
      </w:r>
    </w:p>
    <w:p w:rsidR="00000000" w:rsidRDefault="007E4C23">
      <w:pPr>
        <w:pStyle w:val="pj"/>
      </w:pPr>
      <w:r>
        <w:rPr>
          <w:rStyle w:val="s0"/>
        </w:rPr>
        <w:t>2. Личное участие в деле гражданина не лишает его права иметь по этому делу представителя.</w:t>
      </w:r>
    </w:p>
    <w:p w:rsidR="00000000" w:rsidRDefault="007E4C23">
      <w:pPr>
        <w:pStyle w:val="pj"/>
      </w:pPr>
      <w:r>
        <w:rPr>
          <w:rStyle w:val="s0"/>
        </w:rPr>
        <w:t xml:space="preserve">3. Законные представители пользуются во время участия в деле всеми правами, указанными в </w:t>
      </w:r>
      <w:hyperlink w:anchor="sub4980000" w:history="1">
        <w:r>
          <w:rPr>
            <w:rStyle w:val="a4"/>
            <w:color w:val="0000FF"/>
            <w:u w:val="single"/>
          </w:rPr>
          <w:t>статье 498</w:t>
        </w:r>
      </w:hyperlink>
      <w:r>
        <w:rPr>
          <w:rStyle w:val="s0"/>
        </w:rPr>
        <w:t xml:space="preserve"> настоящего Кодекса. Полномочия других представителей на участие в деле дают им право на совершение от имени лиц, которых они представляют, всех действий, указанных в </w:t>
      </w:r>
      <w:hyperlink w:anchor="sub4980000" w:history="1">
        <w:r>
          <w:rPr>
            <w:rStyle w:val="a4"/>
            <w:color w:val="0000FF"/>
            <w:u w:val="single"/>
          </w:rPr>
          <w:t>статье 498</w:t>
        </w:r>
      </w:hyperlink>
      <w:r>
        <w:rPr>
          <w:rStyle w:val="s0"/>
        </w:rPr>
        <w:t xml:space="preserve"> настоящего Кодекса, кроме передачи</w:t>
      </w:r>
      <w:r>
        <w:rPr>
          <w:rStyle w:val="s0"/>
        </w:rPr>
        <w:t xml:space="preserve"> полномочий другому лицу (передоверие), обжалования постановления таможенного органа или суда (судьи), получения товаров или денежных сумм в случае их возвращения. Полномочия представителя на совершение каждого из указанных действий должны быть специально </w:t>
      </w:r>
      <w:r>
        <w:rPr>
          <w:rStyle w:val="s0"/>
        </w:rPr>
        <w:t>оговорены в выданной ему доверенности.</w:t>
      </w:r>
    </w:p>
    <w:p w:rsidR="00000000" w:rsidRDefault="007E4C23">
      <w:pPr>
        <w:pStyle w:val="pj"/>
      </w:pPr>
      <w:r>
        <w:rPr>
          <w:rStyle w:val="s0"/>
        </w:rPr>
        <w:t>4. Не могут быть представителями лиц, которые привлекаются к административной ответственности за нарушение таможенных правил, и заинтересованных лиц:</w:t>
      </w:r>
    </w:p>
    <w:p w:rsidR="00000000" w:rsidRDefault="007E4C23">
      <w:pPr>
        <w:pStyle w:val="pj"/>
      </w:pPr>
      <w:r>
        <w:rPr>
          <w:rStyle w:val="s0"/>
        </w:rPr>
        <w:t>1) лица, не достигшие 18-летнего возраста;</w:t>
      </w:r>
    </w:p>
    <w:p w:rsidR="00000000" w:rsidRDefault="007E4C23">
      <w:pPr>
        <w:pStyle w:val="pj"/>
      </w:pPr>
      <w:r>
        <w:rPr>
          <w:rStyle w:val="s0"/>
        </w:rPr>
        <w:t>2) лица, над которыми ус</w:t>
      </w:r>
      <w:r>
        <w:rPr>
          <w:rStyle w:val="s0"/>
        </w:rPr>
        <w:t>тановлена опека, попечительство;</w:t>
      </w:r>
    </w:p>
    <w:p w:rsidR="00000000" w:rsidRDefault="007E4C23">
      <w:pPr>
        <w:pStyle w:val="pj"/>
      </w:pPr>
      <w:r>
        <w:rPr>
          <w:rStyle w:val="s0"/>
        </w:rPr>
        <w:t>3) адвокаты, принявшие поручения об оказании юридической помощи с нарушением правил, установленных законодательством Украины об адвокатуре.</w:t>
      </w:r>
    </w:p>
    <w:p w:rsidR="00000000" w:rsidRDefault="007E4C23">
      <w:pPr>
        <w:pStyle w:val="pj"/>
      </w:pPr>
      <w:r>
        <w:rPr>
          <w:rStyle w:val="s0"/>
        </w:rPr>
        <w:t>5. Должностные лица таможенной службы Украины, а также судьи, прокуроры, следователи и сотрудники подразделения, осуществляющего оперативно-розыскную деятельность не могут быть представителями лиц, которые привлекаются к административной ответственности за</w:t>
      </w:r>
      <w:r>
        <w:rPr>
          <w:rStyle w:val="s0"/>
        </w:rPr>
        <w:t xml:space="preserve"> нарушение таможенных правил, и заинтересованных лиц, кроме случаев, когда они действуют как родители, усыновители, опекуны, попечители этих лиц.</w:t>
      </w:r>
    </w:p>
    <w:p w:rsidR="00000000" w:rsidRDefault="007E4C23">
      <w:pPr>
        <w:pStyle w:val="pj"/>
      </w:pPr>
      <w:r>
        <w:t> </w:t>
      </w:r>
    </w:p>
    <w:p w:rsidR="00000000" w:rsidRDefault="007E4C23">
      <w:pPr>
        <w:pStyle w:val="pj"/>
        <w:ind w:left="1200" w:hanging="800"/>
      </w:pPr>
      <w:bookmarkStart w:id="577" w:name="SUB5000000"/>
      <w:bookmarkEnd w:id="577"/>
      <w:r>
        <w:rPr>
          <w:rStyle w:val="s1"/>
        </w:rPr>
        <w:t>Статья 500. Защитник по делу о нарушении таможенных правил</w:t>
      </w:r>
    </w:p>
    <w:p w:rsidR="00000000" w:rsidRDefault="007E4C23">
      <w:pPr>
        <w:pStyle w:val="pj"/>
      </w:pPr>
      <w:r>
        <w:rPr>
          <w:rStyle w:val="s0"/>
        </w:rPr>
        <w:t>1. Защитником является лицо, которое в порядке, у</w:t>
      </w:r>
      <w:r>
        <w:rPr>
          <w:rStyle w:val="s0"/>
        </w:rPr>
        <w:t>становленном законом, уполномочено осуществлять защиту прав и законных интересов лица, привлекаемого к административной ответственности за нарушение таможенных правил, а в случае необходимости - свидетеля и оказывать им необходимую юридическую помощь.</w:t>
      </w:r>
    </w:p>
    <w:p w:rsidR="00000000" w:rsidRDefault="007E4C23">
      <w:pPr>
        <w:pStyle w:val="pj"/>
      </w:pPr>
      <w:r>
        <w:rPr>
          <w:rStyle w:val="s0"/>
        </w:rPr>
        <w:t>2. В</w:t>
      </w:r>
      <w:r>
        <w:rPr>
          <w:rStyle w:val="s0"/>
        </w:rPr>
        <w:t xml:space="preserve"> качестве защитников допускаются адвокаты и другие специалисты в области права, которые согласно закону имеют право на предоставление правовой помощи лично или по поручению юридического лица. Защитниками могут быть также близкие родственники лица, привлека</w:t>
      </w:r>
      <w:r>
        <w:rPr>
          <w:rStyle w:val="s0"/>
        </w:rPr>
        <w:t>емого к административной ответственности за нарушение таможенных правил, свидетеля, их опекуны или попечители.</w:t>
      </w:r>
    </w:p>
    <w:p w:rsidR="00000000" w:rsidRDefault="007E4C23">
      <w:pPr>
        <w:pStyle w:val="pj"/>
      </w:pPr>
      <w:r>
        <w:rPr>
          <w:rStyle w:val="s0"/>
        </w:rPr>
        <w:t>3. Полномочия защитника на участие в деле подтверждается:</w:t>
      </w:r>
    </w:p>
    <w:p w:rsidR="00000000" w:rsidRDefault="007E4C23">
      <w:pPr>
        <w:pStyle w:val="pj"/>
      </w:pPr>
      <w:r>
        <w:rPr>
          <w:rStyle w:val="s0"/>
        </w:rPr>
        <w:t>1) адвоката - документам, удостоверяющим полномочия адвоката на предоставление правовой</w:t>
      </w:r>
      <w:r>
        <w:rPr>
          <w:rStyle w:val="s0"/>
        </w:rPr>
        <w:t xml:space="preserve"> помощи, в соответствии с </w:t>
      </w:r>
      <w:hyperlink r:id="rId227" w:history="1">
        <w:r>
          <w:rPr>
            <w:rStyle w:val="a4"/>
            <w:color w:val="0000FF"/>
            <w:u w:val="single"/>
          </w:rPr>
          <w:t>Законом</w:t>
        </w:r>
      </w:hyperlink>
      <w:r>
        <w:rPr>
          <w:rStyle w:val="s0"/>
        </w:rPr>
        <w:t xml:space="preserve"> Украины «Об адвокатуре и адвокатской деятельности»;</w:t>
      </w:r>
    </w:p>
    <w:p w:rsidR="00000000" w:rsidRDefault="007E4C23">
      <w:pPr>
        <w:pStyle w:val="pj"/>
      </w:pPr>
      <w:r>
        <w:rPr>
          <w:rStyle w:val="s0"/>
        </w:rPr>
        <w:t>2) исключен</w:t>
      </w:r>
    </w:p>
    <w:p w:rsidR="00000000" w:rsidRDefault="007E4C23">
      <w:pPr>
        <w:pStyle w:val="pj"/>
      </w:pPr>
      <w:r>
        <w:rPr>
          <w:rStyle w:val="s0"/>
        </w:rPr>
        <w:t>3) других специалистов в области права, которые согласно закону имеют право на предоставление правовой помощи лично или по поручению юридического лица, - соглашением или доверенностью юридического лица;</w:t>
      </w:r>
    </w:p>
    <w:p w:rsidR="00000000" w:rsidRDefault="007E4C23">
      <w:pPr>
        <w:pStyle w:val="pj"/>
      </w:pPr>
      <w:r>
        <w:rPr>
          <w:rStyle w:val="s0"/>
        </w:rPr>
        <w:t xml:space="preserve">4) близких родственников, опекунов или попечителей - </w:t>
      </w:r>
      <w:r>
        <w:rPr>
          <w:rStyle w:val="s0"/>
        </w:rPr>
        <w:t>заявлением лица, привлекаемого к административной ответственности за нарушение таможенных правил, свидетеля об их допуске к участию в деле в качестве защитников.</w:t>
      </w:r>
    </w:p>
    <w:p w:rsidR="00000000" w:rsidRDefault="007E4C23">
      <w:pPr>
        <w:pStyle w:val="pj"/>
      </w:pPr>
      <w:r>
        <w:rPr>
          <w:rStyle w:val="s0"/>
        </w:rPr>
        <w:t>4. Защитник допускается к участию в деле на любой стадии производства.</w:t>
      </w:r>
    </w:p>
    <w:p w:rsidR="00000000" w:rsidRDefault="007E4C23">
      <w:pPr>
        <w:pStyle w:val="pj"/>
      </w:pPr>
      <w:r>
        <w:rPr>
          <w:rStyle w:val="s0"/>
        </w:rPr>
        <w:t>5. Как защитники свидет</w:t>
      </w:r>
      <w:r>
        <w:rPr>
          <w:rStyle w:val="s0"/>
        </w:rPr>
        <w:t>еля, приглашенные им для оказания правовой помощи во время опроса или проведения других процессуальных действий с участием свидетеля, допускаются лица, отвечающие требованиям частей второй и третьей настоящей статьи.</w:t>
      </w:r>
    </w:p>
    <w:p w:rsidR="00000000" w:rsidRDefault="007E4C23">
      <w:pPr>
        <w:pStyle w:val="pj"/>
      </w:pPr>
      <w:r>
        <w:rPr>
          <w:rStyle w:val="s0"/>
        </w:rPr>
        <w:t>6. Защитник во время участия в деле пол</w:t>
      </w:r>
      <w:r>
        <w:rPr>
          <w:rStyle w:val="s0"/>
        </w:rPr>
        <w:t xml:space="preserve">ьзуется всеми правами, указанными в </w:t>
      </w:r>
      <w:hyperlink w:anchor="sub4980000" w:history="1">
        <w:r>
          <w:rPr>
            <w:rStyle w:val="a4"/>
            <w:color w:val="0000FF"/>
            <w:u w:val="single"/>
          </w:rPr>
          <w:t>статье 498</w:t>
        </w:r>
      </w:hyperlink>
      <w:r>
        <w:rPr>
          <w:rStyle w:val="s0"/>
        </w:rPr>
        <w:t xml:space="preserve"> настоящего Кодекса, кроме процессуальных прав, реализация которых осуществляется непосредственно лицом, которое привлекается к административной ответственности за нарушение там</w:t>
      </w:r>
      <w:r>
        <w:rPr>
          <w:rStyle w:val="s0"/>
        </w:rPr>
        <w:t>оженных правил, и не может быть поручена защитнику.</w:t>
      </w:r>
    </w:p>
    <w:p w:rsidR="00000000" w:rsidRDefault="007E4C23">
      <w:pPr>
        <w:pStyle w:val="pj"/>
      </w:pPr>
      <w:r>
        <w:t> </w:t>
      </w:r>
    </w:p>
    <w:p w:rsidR="00000000" w:rsidRDefault="007E4C23">
      <w:pPr>
        <w:pStyle w:val="pj"/>
        <w:ind w:left="1200" w:hanging="800"/>
      </w:pPr>
      <w:bookmarkStart w:id="578" w:name="SUB5010000"/>
      <w:bookmarkEnd w:id="578"/>
      <w:r>
        <w:rPr>
          <w:rStyle w:val="s1"/>
        </w:rPr>
        <w:t>Статья 501. Представитель таможенного органа</w:t>
      </w:r>
    </w:p>
    <w:p w:rsidR="00000000" w:rsidRDefault="007E4C23">
      <w:pPr>
        <w:pStyle w:val="pj"/>
      </w:pPr>
      <w:r>
        <w:rPr>
          <w:rStyle w:val="s0"/>
        </w:rPr>
        <w:t>1. Представитель таможенного органа, должностные лица которого осуществляли производство по делу о нарушении таможенных правил, поддерживает позицию этого ор</w:t>
      </w:r>
      <w:r>
        <w:rPr>
          <w:rStyle w:val="s0"/>
        </w:rPr>
        <w:t>гана о привлечении к административной ответственности лица, совершившего правонарушение, во время рассмотрения указанного дела судом.</w:t>
      </w:r>
    </w:p>
    <w:p w:rsidR="00000000" w:rsidRDefault="007E4C23">
      <w:pPr>
        <w:pStyle w:val="pj"/>
      </w:pPr>
      <w:r>
        <w:rPr>
          <w:rStyle w:val="s0"/>
        </w:rPr>
        <w:t>2. Представитель таможенного органа осуществляет свои полномочия в суде на основании надлежаще оформленной доверенности, в</w:t>
      </w:r>
      <w:r>
        <w:rPr>
          <w:rStyle w:val="s0"/>
        </w:rPr>
        <w:t>ыданной таможенным органом.</w:t>
      </w:r>
    </w:p>
    <w:p w:rsidR="00000000" w:rsidRDefault="007E4C23">
      <w:pPr>
        <w:pStyle w:val="pj"/>
      </w:pPr>
      <w:r>
        <w:rPr>
          <w:rStyle w:val="s0"/>
        </w:rPr>
        <w:t>3. Представитель таможенного органа имеет право знакомиться с документами, приобщенными к делу, делать из них выписки или снимать копии, получать копии решений, постановлений, определений суда, участвовать в судебных заседаниях,</w:t>
      </w:r>
      <w:r>
        <w:rPr>
          <w:rStyle w:val="s0"/>
        </w:rPr>
        <w:t xml:space="preserve"> представлять доказательства, участвовать в исследовании доказательств, задавать вопросы другим лицам, участвующих в деле, заявлять ходатайства и отводы, давать устные и письменные объяснения суду, представлять свои доводы, соображения по вопросам, которые</w:t>
      </w:r>
      <w:r>
        <w:rPr>
          <w:rStyle w:val="s0"/>
        </w:rPr>
        <w:t xml:space="preserve"> возникают во время судебного разбирательства, и возражения против ходатайств, доводов и соображений других лиц, участвующих в деле, знакомиться с журналом судебного заседания, снимать с него копии и представлять письменные замечания по поводу его неправил</w:t>
      </w:r>
      <w:r>
        <w:rPr>
          <w:rStyle w:val="s0"/>
        </w:rPr>
        <w:t>ьности или неполноты, прослушивать запись фиксирования судебного заседания техническими средствами, делать копии, подавать письменные замечания по поводу его неправильности или неполноты, обжаловать решения, постановления и постановления суда, пользоваться</w:t>
      </w:r>
      <w:r>
        <w:rPr>
          <w:rStyle w:val="s0"/>
        </w:rPr>
        <w:t xml:space="preserve"> иными процессуальными правами, установленными законом.</w:t>
      </w:r>
    </w:p>
    <w:p w:rsidR="00000000" w:rsidRDefault="007E4C23">
      <w:pPr>
        <w:pStyle w:val="pj"/>
      </w:pPr>
      <w:r>
        <w:t> </w:t>
      </w:r>
    </w:p>
    <w:p w:rsidR="00000000" w:rsidRDefault="007E4C23">
      <w:pPr>
        <w:pStyle w:val="pj"/>
        <w:ind w:left="1200" w:hanging="800"/>
      </w:pPr>
      <w:bookmarkStart w:id="579" w:name="SUB5020000"/>
      <w:bookmarkEnd w:id="579"/>
      <w:r>
        <w:rPr>
          <w:rStyle w:val="s1"/>
        </w:rPr>
        <w:t>Статья 502. Эксперт</w:t>
      </w:r>
    </w:p>
    <w:p w:rsidR="00000000" w:rsidRDefault="007E4C23">
      <w:pPr>
        <w:pStyle w:val="pj"/>
      </w:pPr>
      <w:r>
        <w:rPr>
          <w:rStyle w:val="s0"/>
        </w:rPr>
        <w:t>1. Экспертом может быть лицо, которое имеет необходимые знания для предоставления соответствующего заключения.</w:t>
      </w:r>
    </w:p>
    <w:p w:rsidR="00000000" w:rsidRDefault="007E4C23">
      <w:pPr>
        <w:pStyle w:val="pj"/>
      </w:pPr>
      <w:r>
        <w:rPr>
          <w:rStyle w:val="s0"/>
        </w:rPr>
        <w:t>2. Эксперт назначается должностным лицом таможенного органа, в прои</w:t>
      </w:r>
      <w:r>
        <w:rPr>
          <w:rStyle w:val="s0"/>
        </w:rPr>
        <w:t>зводстве которого находится дело о нарушении таможенных правил, в случае необходимости в специальных знаниях.</w:t>
      </w:r>
    </w:p>
    <w:p w:rsidR="00000000" w:rsidRDefault="007E4C23">
      <w:pPr>
        <w:pStyle w:val="pj"/>
      </w:pPr>
      <w:r>
        <w:rPr>
          <w:rStyle w:val="s0"/>
        </w:rPr>
        <w:t>3. Эксперт обязан предоставить объективные выводы по поставленным перед ним вопросам.</w:t>
      </w:r>
    </w:p>
    <w:p w:rsidR="00000000" w:rsidRDefault="007E4C23">
      <w:pPr>
        <w:pStyle w:val="pj"/>
      </w:pPr>
      <w:r>
        <w:rPr>
          <w:rStyle w:val="s0"/>
        </w:rPr>
        <w:t>4. Эксперт имеет право:</w:t>
      </w:r>
    </w:p>
    <w:p w:rsidR="00000000" w:rsidRDefault="007E4C23">
      <w:pPr>
        <w:pStyle w:val="pj"/>
      </w:pPr>
      <w:r>
        <w:rPr>
          <w:rStyle w:val="s0"/>
        </w:rPr>
        <w:t>1) знакомиться с материалами дела, о</w:t>
      </w:r>
      <w:r>
        <w:rPr>
          <w:rStyle w:val="s0"/>
        </w:rPr>
        <w:t>тносящиеся к предмету экспертизы;</w:t>
      </w:r>
    </w:p>
    <w:p w:rsidR="00000000" w:rsidRDefault="007E4C23">
      <w:pPr>
        <w:pStyle w:val="pj"/>
      </w:pPr>
      <w:r>
        <w:rPr>
          <w:rStyle w:val="s0"/>
        </w:rPr>
        <w:t>2) заявлять ходатайства о предоставлении ему дополнительных материалов, необходимых для предоставления выводов.</w:t>
      </w:r>
    </w:p>
    <w:p w:rsidR="00000000" w:rsidRDefault="007E4C23">
      <w:pPr>
        <w:pStyle w:val="pj"/>
      </w:pPr>
      <w:r>
        <w:rPr>
          <w:rStyle w:val="s0"/>
        </w:rPr>
        <w:t> </w:t>
      </w:r>
    </w:p>
    <w:p w:rsidR="00000000" w:rsidRDefault="007E4C23">
      <w:pPr>
        <w:pStyle w:val="pj"/>
      </w:pPr>
      <w:bookmarkStart w:id="580" w:name="SUB502010000"/>
      <w:bookmarkEnd w:id="580"/>
      <w:r>
        <w:rPr>
          <w:rStyle w:val="s0"/>
          <w:b/>
          <w:bCs/>
        </w:rPr>
        <w:t>Статья 502.1. Правообладатель</w:t>
      </w:r>
    </w:p>
    <w:p w:rsidR="00000000" w:rsidRDefault="007E4C23">
      <w:pPr>
        <w:pStyle w:val="pj"/>
      </w:pPr>
      <w:r>
        <w:rPr>
          <w:rStyle w:val="s0"/>
        </w:rPr>
        <w:t>1. Правообладатель имеет право предоставлять заключение право собственника о наличии или отсутствии нарушения прав интеллектуальной собственности в товарах, являющихся предметами нарушения таможенных правил, предоставлять устные и/или письменные объяснения</w:t>
      </w:r>
      <w:r>
        <w:rPr>
          <w:rStyle w:val="s0"/>
        </w:rPr>
        <w:t>.</w:t>
      </w:r>
    </w:p>
    <w:p w:rsidR="00000000" w:rsidRDefault="007E4C23">
      <w:pPr>
        <w:pStyle w:val="pj"/>
      </w:pPr>
      <w:r>
        <w:rPr>
          <w:rStyle w:val="s0"/>
        </w:rPr>
        <w:t>2. Заключение правообладателя о наличии или отсутствии нарушения прав интеллектуальной собственности, указанное в части первой настоящей статьи, может быть предоставлено исключительно лицом, сведения о котором внесены в Таможенный реестр объектов права и</w:t>
      </w:r>
      <w:r>
        <w:rPr>
          <w:rStyle w:val="s0"/>
        </w:rPr>
        <w:t>нтеллектуальной собственности.</w:t>
      </w:r>
    </w:p>
    <w:p w:rsidR="00000000" w:rsidRDefault="007E4C23">
      <w:pPr>
        <w:pStyle w:val="pj"/>
      </w:pPr>
      <w:r>
        <w:t> </w:t>
      </w:r>
    </w:p>
    <w:p w:rsidR="00000000" w:rsidRDefault="007E4C23">
      <w:pPr>
        <w:pStyle w:val="pj"/>
        <w:ind w:left="1200" w:hanging="800"/>
      </w:pPr>
      <w:bookmarkStart w:id="581" w:name="SUB5030000"/>
      <w:bookmarkEnd w:id="581"/>
      <w:r>
        <w:rPr>
          <w:rStyle w:val="s1"/>
        </w:rPr>
        <w:t>Статья 503. Переводчик</w:t>
      </w:r>
    </w:p>
    <w:p w:rsidR="00000000" w:rsidRDefault="007E4C23">
      <w:pPr>
        <w:pStyle w:val="pj"/>
      </w:pPr>
      <w:r>
        <w:rPr>
          <w:rStyle w:val="s0"/>
        </w:rPr>
        <w:t>1. Переводчиком может быть лицо, владеющее языком, знание которого необходимо для осуществления перевода во время производства по делу о нарушении таможенных правил.</w:t>
      </w:r>
    </w:p>
    <w:p w:rsidR="00000000" w:rsidRDefault="007E4C23">
      <w:pPr>
        <w:pStyle w:val="pj"/>
      </w:pPr>
      <w:r>
        <w:rPr>
          <w:rStyle w:val="s0"/>
        </w:rPr>
        <w:t>2. Переводчик обязан точно и в пол</w:t>
      </w:r>
      <w:r>
        <w:rPr>
          <w:rStyle w:val="s0"/>
        </w:rPr>
        <w:t>ном объеме осуществлять порученный ему перевод, в случае необходимости принимать участие в проведении процессуальных действий по делу о нарушении таможенных правил.</w:t>
      </w:r>
    </w:p>
    <w:p w:rsidR="00000000" w:rsidRDefault="007E4C23">
      <w:pPr>
        <w:pStyle w:val="pj"/>
      </w:pPr>
      <w:r>
        <w:rPr>
          <w:rStyle w:val="s0"/>
        </w:rPr>
        <w:t>3. Как переводчик может выступать должностное лицо таможенного органа.</w:t>
      </w:r>
    </w:p>
    <w:p w:rsidR="00000000" w:rsidRDefault="007E4C23">
      <w:pPr>
        <w:pStyle w:val="pj"/>
      </w:pPr>
      <w:r>
        <w:t> </w:t>
      </w:r>
    </w:p>
    <w:p w:rsidR="00000000" w:rsidRDefault="007E4C23">
      <w:pPr>
        <w:pStyle w:val="pj"/>
        <w:ind w:left="1200" w:hanging="800"/>
      </w:pPr>
      <w:bookmarkStart w:id="582" w:name="SUB5040000"/>
      <w:bookmarkEnd w:id="582"/>
      <w:r>
        <w:rPr>
          <w:rStyle w:val="s1"/>
        </w:rPr>
        <w:t>Статья 504. Свидет</w:t>
      </w:r>
      <w:r>
        <w:rPr>
          <w:rStyle w:val="s1"/>
        </w:rPr>
        <w:t>ель по делу о нарушении таможенных правил</w:t>
      </w:r>
    </w:p>
    <w:p w:rsidR="00000000" w:rsidRDefault="007E4C23">
      <w:pPr>
        <w:pStyle w:val="pj"/>
      </w:pPr>
      <w:r>
        <w:rPr>
          <w:rStyle w:val="s0"/>
        </w:rPr>
        <w:t>1. Свидетелем может быть любое лицо, если есть основания полагать, что ему известны обстоятельства, подлежащие установлению по делу о нарушении таможенных правил.</w:t>
      </w:r>
    </w:p>
    <w:p w:rsidR="00000000" w:rsidRDefault="007E4C23">
      <w:pPr>
        <w:pStyle w:val="pj"/>
      </w:pPr>
      <w:r>
        <w:rPr>
          <w:rStyle w:val="s0"/>
        </w:rPr>
        <w:t>2. По вызову органа, должностное лицо которого осущ</w:t>
      </w:r>
      <w:r>
        <w:rPr>
          <w:rStyle w:val="s0"/>
        </w:rPr>
        <w:t>ествляет производство по делу о нарушении таможенных правил, свидетель обязан явиться в назначенное время в этот орган и дать подробные и правдивые объяснения, сообщить все известное ему по делу и ответить на поставленные вопросы.</w:t>
      </w:r>
    </w:p>
    <w:p w:rsidR="00000000" w:rsidRDefault="007E4C23">
      <w:pPr>
        <w:pStyle w:val="pj"/>
      </w:pPr>
      <w:r>
        <w:rPr>
          <w:rStyle w:val="s0"/>
        </w:rPr>
        <w:t>3. Свидетель имеет право:</w:t>
      </w:r>
    </w:p>
    <w:p w:rsidR="00000000" w:rsidRDefault="007E4C23">
      <w:pPr>
        <w:pStyle w:val="pj"/>
      </w:pPr>
      <w:r>
        <w:rPr>
          <w:rStyle w:val="s0"/>
        </w:rPr>
        <w:t>1) давать показания на родном языке или другом языке, которым он свободно владеет, и пользоваться помощью переводчика;</w:t>
      </w:r>
    </w:p>
    <w:p w:rsidR="00000000" w:rsidRDefault="007E4C23">
      <w:pPr>
        <w:pStyle w:val="pj"/>
      </w:pPr>
      <w:r>
        <w:rPr>
          <w:rStyle w:val="s0"/>
        </w:rPr>
        <w:t>2) заявлять отвод переводчику;</w:t>
      </w:r>
    </w:p>
    <w:p w:rsidR="00000000" w:rsidRDefault="007E4C23">
      <w:pPr>
        <w:pStyle w:val="pj"/>
      </w:pPr>
      <w:r>
        <w:rPr>
          <w:rStyle w:val="s0"/>
        </w:rPr>
        <w:t>3) знать, в связи с чем и по какому делу он опрашивается;</w:t>
      </w:r>
    </w:p>
    <w:p w:rsidR="00000000" w:rsidRDefault="007E4C23">
      <w:pPr>
        <w:pStyle w:val="pj"/>
      </w:pPr>
      <w:r>
        <w:rPr>
          <w:rStyle w:val="s0"/>
        </w:rPr>
        <w:t>4) собственноручно излагать свои показания в пр</w:t>
      </w:r>
      <w:r>
        <w:rPr>
          <w:rStyle w:val="s0"/>
        </w:rPr>
        <w:t>отоколе опроса;</w:t>
      </w:r>
    </w:p>
    <w:p w:rsidR="00000000" w:rsidRDefault="007E4C23">
      <w:pPr>
        <w:pStyle w:val="pj"/>
      </w:pPr>
      <w:r>
        <w:rPr>
          <w:rStyle w:val="s0"/>
        </w:rPr>
        <w:t>5) выбирать по собственному желанию защитника во время опроса или проведения других процессуальных действий по своим участием в соответствии с настоящим Кодексом и на другую правовую помощь в порядке, установленном законом, а также отказать</w:t>
      </w:r>
      <w:r>
        <w:rPr>
          <w:rStyle w:val="s0"/>
        </w:rPr>
        <w:t>ся от приглашенного им защитника. Защитник может приглашаться свидетелем, его законным представителем, а также другими лицами по его просьбе или с его согласия;</w:t>
      </w:r>
    </w:p>
    <w:p w:rsidR="00000000" w:rsidRDefault="007E4C23">
      <w:pPr>
        <w:pStyle w:val="pj"/>
      </w:pPr>
      <w:r>
        <w:rPr>
          <w:rStyle w:val="s0"/>
        </w:rPr>
        <w:t>6) пользоваться заметками и документами при даче объяснений в тех случаях, когда показания каса</w:t>
      </w:r>
      <w:r>
        <w:rPr>
          <w:rStyle w:val="s0"/>
        </w:rPr>
        <w:t>ются любых расчетов и других данных, которые ему трудно держать в памяти</w:t>
      </w:r>
    </w:p>
    <w:p w:rsidR="00000000" w:rsidRDefault="007E4C23">
      <w:pPr>
        <w:pStyle w:val="pj"/>
      </w:pPr>
      <w:r>
        <w:rPr>
          <w:rStyle w:val="s0"/>
        </w:rPr>
        <w:t>7) отказаться давать объяснения в отношении себя, членов семьи и близких родственников, а также в случае, если у него нет возможности свободно, без неправомерных ограничений, получить</w:t>
      </w:r>
      <w:r>
        <w:rPr>
          <w:rStyle w:val="s0"/>
        </w:rPr>
        <w:t xml:space="preserve"> правовую помощь в объеме и формах, как он того требует, в том числе пригласить защитника;</w:t>
      </w:r>
    </w:p>
    <w:p w:rsidR="00000000" w:rsidRDefault="007E4C23">
      <w:pPr>
        <w:pStyle w:val="pj"/>
      </w:pPr>
      <w:r>
        <w:rPr>
          <w:rStyle w:val="s0"/>
        </w:rPr>
        <w:t>8) знакомиться с протоколом опроса и ходатайствовать о внесении в него изменений, дополнений и замечаний, собственноручно делать следующие дополнения и замечания;</w:t>
      </w:r>
    </w:p>
    <w:p w:rsidR="00000000" w:rsidRDefault="007E4C23">
      <w:pPr>
        <w:pStyle w:val="pj"/>
      </w:pPr>
      <w:r>
        <w:rPr>
          <w:rStyle w:val="s0"/>
        </w:rPr>
        <w:t>9)</w:t>
      </w:r>
      <w:r>
        <w:rPr>
          <w:rStyle w:val="s0"/>
        </w:rPr>
        <w:t xml:space="preserve"> обжаловать действия должностного лица таможенного органа, проводившего опрос, в порядке, установленном настоящим Кодексом;</w:t>
      </w:r>
    </w:p>
    <w:p w:rsidR="00000000" w:rsidRDefault="007E4C23">
      <w:pPr>
        <w:pStyle w:val="pj"/>
      </w:pPr>
      <w:r>
        <w:rPr>
          <w:rStyle w:val="s0"/>
        </w:rPr>
        <w:t>10) получать возмещение расходов, связанных с вызовом для дачи объяснений.</w:t>
      </w:r>
    </w:p>
    <w:p w:rsidR="00000000" w:rsidRDefault="007E4C23">
      <w:pPr>
        <w:pStyle w:val="pj"/>
      </w:pPr>
      <w:r>
        <w:rPr>
          <w:rStyle w:val="s0"/>
        </w:rPr>
        <w:t>4. В случае наличия соответствующих оснований свидетель имеет право на обеспечение безопасности путем применения мер, предусмотренных законом.</w:t>
      </w:r>
    </w:p>
    <w:p w:rsidR="00000000" w:rsidRDefault="007E4C23">
      <w:pPr>
        <w:pStyle w:val="pj"/>
      </w:pPr>
      <w:r>
        <w:t> </w:t>
      </w:r>
    </w:p>
    <w:p w:rsidR="00000000" w:rsidRDefault="007E4C23">
      <w:pPr>
        <w:pStyle w:val="pj"/>
        <w:ind w:left="1200" w:hanging="800"/>
      </w:pPr>
      <w:bookmarkStart w:id="583" w:name="SUB5050000"/>
      <w:bookmarkEnd w:id="583"/>
      <w:r>
        <w:rPr>
          <w:rStyle w:val="s1"/>
        </w:rPr>
        <w:t>Статья 505. Понятые в деле о нарушении таможенных правил</w:t>
      </w:r>
    </w:p>
    <w:p w:rsidR="00000000" w:rsidRDefault="007E4C23">
      <w:pPr>
        <w:pStyle w:val="pj"/>
      </w:pPr>
      <w:r>
        <w:rPr>
          <w:rStyle w:val="s0"/>
        </w:rPr>
        <w:t>1. Понятыми являются лица, которые привлекаются к учас</w:t>
      </w:r>
      <w:r>
        <w:rPr>
          <w:rStyle w:val="s0"/>
        </w:rPr>
        <w:t>тию в проведении процессуальных действий по делу о нарушении таможенных правил.</w:t>
      </w:r>
    </w:p>
    <w:p w:rsidR="00000000" w:rsidRDefault="007E4C23">
      <w:pPr>
        <w:pStyle w:val="pj"/>
      </w:pPr>
      <w:r>
        <w:rPr>
          <w:rStyle w:val="s0"/>
        </w:rPr>
        <w:t>2. Как понятые приглашаются лица, не заинтересованные в деле. Понятым не может быть родственник лица, привлекаемого к административной ответственности за нарушение таможенных п</w:t>
      </w:r>
      <w:r>
        <w:rPr>
          <w:rStyle w:val="s0"/>
        </w:rPr>
        <w:t>равил, ее представителя, а также работники таможенных органов.</w:t>
      </w:r>
    </w:p>
    <w:p w:rsidR="00000000" w:rsidRDefault="007E4C23">
      <w:pPr>
        <w:pStyle w:val="pj"/>
      </w:pPr>
      <w:r>
        <w:rPr>
          <w:rStyle w:val="s0"/>
        </w:rPr>
        <w:t>3. Понятые, присутствующие при проведении процессуальных действий, удостоверяют своими подписями соответствие записей в протоколе проведенным действиям.</w:t>
      </w:r>
    </w:p>
    <w:p w:rsidR="00000000" w:rsidRDefault="007E4C23">
      <w:pPr>
        <w:pStyle w:val="pj"/>
      </w:pPr>
      <w:r>
        <w:t> </w:t>
      </w:r>
    </w:p>
    <w:p w:rsidR="00000000" w:rsidRDefault="007E4C23">
      <w:pPr>
        <w:pStyle w:val="pj"/>
        <w:ind w:left="1200" w:hanging="800"/>
      </w:pPr>
      <w:bookmarkStart w:id="584" w:name="SUB5060000"/>
      <w:bookmarkEnd w:id="584"/>
      <w:r>
        <w:rPr>
          <w:rStyle w:val="s1"/>
        </w:rPr>
        <w:t>Статья 506. Обстоятельства, которые исключают возможность осуществления должностным лицом таможенного органа проведения в деле о нарушении таможенных правил</w:t>
      </w:r>
    </w:p>
    <w:p w:rsidR="00000000" w:rsidRDefault="007E4C23">
      <w:pPr>
        <w:pStyle w:val="pj"/>
      </w:pPr>
      <w:r>
        <w:rPr>
          <w:rStyle w:val="s0"/>
        </w:rPr>
        <w:t>1. Должностное лицо таможенного органа не может осуществлять производство по делу о нарушении тамож</w:t>
      </w:r>
      <w:r>
        <w:rPr>
          <w:rStyle w:val="s0"/>
        </w:rPr>
        <w:t>енных правил, если она является родственником лица, привлекаемого к административной ответственности за данное правонарушение, его представителя, других лиц, участвующих в производстве по делу, а также если существуют другие обстоятельства, которые дают ос</w:t>
      </w:r>
      <w:r>
        <w:rPr>
          <w:rStyle w:val="s0"/>
        </w:rPr>
        <w:t>нования считать, что это должностное лицо может быть лично заинтересована в исходе дела.</w:t>
      </w:r>
    </w:p>
    <w:p w:rsidR="00000000" w:rsidRDefault="007E4C23">
      <w:pPr>
        <w:pStyle w:val="pj"/>
      </w:pPr>
      <w:r>
        <w:rPr>
          <w:rStyle w:val="s0"/>
        </w:rPr>
        <w:t>2. Вопрос о передаче такого дела другому должностному лицу таможенного органа решается руководителем этого органа или его заместителем.</w:t>
      </w:r>
    </w:p>
    <w:p w:rsidR="00000000" w:rsidRDefault="007E4C23">
      <w:pPr>
        <w:pStyle w:val="pj"/>
      </w:pPr>
      <w:r>
        <w:rPr>
          <w:rStyle w:val="s0"/>
        </w:rPr>
        <w:t>3. Если руководитель таможенног</w:t>
      </w:r>
      <w:r>
        <w:rPr>
          <w:rStyle w:val="s0"/>
        </w:rPr>
        <w:t>о органа, в котором осуществляется производство по делу о нарушении таможенных правил, является родственником лица, привлекаемого к административной ответственности за нарушение таможенных правил, ее представителя, других лиц, участвующих в производстве по</w:t>
      </w:r>
      <w:r>
        <w:rPr>
          <w:rStyle w:val="s0"/>
        </w:rPr>
        <w:t xml:space="preserve"> делу, а также если существуют другие обстоятельства, которые дают основания считать, что руководитель указанного органа может быть лично заинтересованным в рассмотрении дела, дело подлежит передаче другому таможенному органу.</w:t>
      </w:r>
    </w:p>
    <w:p w:rsidR="00000000" w:rsidRDefault="007E4C23">
      <w:pPr>
        <w:pStyle w:val="pc"/>
      </w:pPr>
      <w:r>
        <w:rPr>
          <w:rStyle w:val="s1"/>
        </w:rPr>
        <w:t> </w:t>
      </w:r>
    </w:p>
    <w:p w:rsidR="00000000" w:rsidRDefault="007E4C23">
      <w:pPr>
        <w:pStyle w:val="pc"/>
      </w:pPr>
      <w:bookmarkStart w:id="585" w:name="SUB5070000"/>
      <w:bookmarkEnd w:id="585"/>
      <w:r>
        <w:rPr>
          <w:rStyle w:val="s1"/>
        </w:rPr>
        <w:t xml:space="preserve">Глава 70. Административное </w:t>
      </w:r>
      <w:r>
        <w:rPr>
          <w:rStyle w:val="s1"/>
        </w:rPr>
        <w:t>задержание</w:t>
      </w:r>
    </w:p>
    <w:p w:rsidR="00000000" w:rsidRDefault="007E4C23">
      <w:pPr>
        <w:pStyle w:val="pj"/>
      </w:pPr>
      <w:r>
        <w:t> </w:t>
      </w:r>
    </w:p>
    <w:p w:rsidR="00000000" w:rsidRDefault="007E4C23">
      <w:pPr>
        <w:pStyle w:val="pj"/>
        <w:ind w:left="1200" w:hanging="800"/>
      </w:pPr>
      <w:r>
        <w:rPr>
          <w:rStyle w:val="s1"/>
        </w:rPr>
        <w:t>Статья 507. Цель и порядок применения административного задержания</w:t>
      </w:r>
    </w:p>
    <w:p w:rsidR="00000000" w:rsidRDefault="007E4C23">
      <w:pPr>
        <w:pStyle w:val="pj"/>
      </w:pPr>
      <w:r>
        <w:rPr>
          <w:rStyle w:val="s0"/>
        </w:rPr>
        <w:t>1. С целью пресечения нарушения таможенных правил, установления лица, совершившего нарушение таможенных правил, а также для составления протокола о нарушении таможенных правил,</w:t>
      </w:r>
      <w:r>
        <w:rPr>
          <w:rStyle w:val="s0"/>
        </w:rPr>
        <w:t xml:space="preserve"> если его невозможно составить на месте совершения правонарушения, допускается административное задержание лица, совершившего такое нарушение, на срок до трех часов.</w:t>
      </w:r>
    </w:p>
    <w:p w:rsidR="00000000" w:rsidRDefault="007E4C23">
      <w:pPr>
        <w:pStyle w:val="pj"/>
      </w:pPr>
      <w:r>
        <w:rPr>
          <w:rStyle w:val="s0"/>
        </w:rPr>
        <w:t>2. Административное задержание осуществляется должностным лицом таможенного органа по моти</w:t>
      </w:r>
      <w:r>
        <w:rPr>
          <w:rStyle w:val="s0"/>
        </w:rPr>
        <w:t>вированному письменному решению руководителя этого органа или его заместителя, а в случае их отсутствия (в ночное время, в выходные и праздничные дни и т.п.) - старшего дежурной смены.</w:t>
      </w:r>
    </w:p>
    <w:p w:rsidR="00000000" w:rsidRDefault="007E4C23">
      <w:pPr>
        <w:pStyle w:val="pj"/>
      </w:pPr>
      <w:r>
        <w:rPr>
          <w:rStyle w:val="s0"/>
        </w:rPr>
        <w:t>3. Работники правоохранительных органов и военнослужащие должны оказыва</w:t>
      </w:r>
      <w:r>
        <w:rPr>
          <w:rStyle w:val="s0"/>
        </w:rPr>
        <w:t>ть помощь должностным лицам таможенного органа, осуществляющих административное задержание, в случае оказания сопротивления или попытки побега лица, подлежащего задержанию, с места происшествия.</w:t>
      </w:r>
    </w:p>
    <w:p w:rsidR="00000000" w:rsidRDefault="007E4C23">
      <w:pPr>
        <w:pStyle w:val="pj"/>
      </w:pPr>
      <w:r>
        <w:rPr>
          <w:rStyle w:val="s0"/>
        </w:rPr>
        <w:t>4. Срок административного задержания исчисляется с момента до</w:t>
      </w:r>
      <w:r>
        <w:rPr>
          <w:rStyle w:val="s0"/>
        </w:rPr>
        <w:t>ставления лица в служебное помещение таможенного органа или в другое помещение, где проведение необходимых действий с целью, определенной в части первой настоящей статьи, возможно.</w:t>
      </w:r>
    </w:p>
    <w:p w:rsidR="00000000" w:rsidRDefault="007E4C23">
      <w:pPr>
        <w:pStyle w:val="pj"/>
      </w:pPr>
      <w:r>
        <w:rPr>
          <w:rStyle w:val="s0"/>
        </w:rPr>
        <w:t>5. В случае выявления нарушения таможенных правил, за которое настоящим Код</w:t>
      </w:r>
      <w:r>
        <w:rPr>
          <w:rStyle w:val="s0"/>
        </w:rPr>
        <w:t>ексом предусмотрено применение административного взыскания в виде конфискации товаров, транспортных средств, срок административного задержания лица, находящегося в служебном помещении таможенного органа или в другом помещении в связи с проведением таможенн</w:t>
      </w:r>
      <w:r>
        <w:rPr>
          <w:rStyle w:val="s0"/>
        </w:rPr>
        <w:t>ого контроля или таможенного оформления таких товаров, транспортных средств, исчисляется с момента вынесения мотивированного письменного решения о ее административном задержании. Таможенный контроль и таможенное оформление товаров, транспортных средств при</w:t>
      </w:r>
      <w:r>
        <w:rPr>
          <w:rStyle w:val="s0"/>
        </w:rPr>
        <w:t xml:space="preserve"> этом останавливаются. В случае выявления других нарушений таможенных правил срок административного задержания исчисляется с момента завершения таможенного контроля и таможенного оформления.</w:t>
      </w:r>
    </w:p>
    <w:p w:rsidR="00000000" w:rsidRDefault="007E4C23">
      <w:pPr>
        <w:pStyle w:val="pj"/>
      </w:pPr>
      <w:r>
        <w:rPr>
          <w:rStyle w:val="s0"/>
        </w:rPr>
        <w:t>6. Об административном задержании составляется протокол, форма ко</w:t>
      </w:r>
      <w:r>
        <w:rPr>
          <w:rStyle w:val="s0"/>
        </w:rPr>
        <w:t>торого утверждается центральным органом исполнительной власти, который обеспечивает формирование и реализует государственную финансовую политику. В протоколе обязательно указываются: дата и место его составления, должность, фамилия, имя и отчество лица, со</w:t>
      </w:r>
      <w:r>
        <w:rPr>
          <w:rStyle w:val="s0"/>
        </w:rPr>
        <w:t>ставившего протокол, сведения о личности задержанного, время и основания задержания, делается отметка о применении физической силы или специальных средств, если такое имело место.</w:t>
      </w:r>
    </w:p>
    <w:p w:rsidR="00000000" w:rsidRDefault="007E4C23">
      <w:pPr>
        <w:pStyle w:val="pj"/>
      </w:pPr>
      <w:r>
        <w:rPr>
          <w:rStyle w:val="s0"/>
        </w:rPr>
        <w:t xml:space="preserve">7. Протокол подписывается должностным лицом, его составившим, и задержанным </w:t>
      </w:r>
      <w:r>
        <w:rPr>
          <w:rStyle w:val="s0"/>
        </w:rPr>
        <w:t>лицом. В случае отказа задержанного от подписания протокола в протоколе делается запись об этом. Копия протокола вручается задержанному лицу.</w:t>
      </w:r>
    </w:p>
    <w:p w:rsidR="00000000" w:rsidRDefault="007E4C23">
      <w:pPr>
        <w:pStyle w:val="pj"/>
      </w:pPr>
      <w:r>
        <w:rPr>
          <w:rStyle w:val="s0"/>
        </w:rPr>
        <w:t>8. Таможенный орган, который осуществил временное задержание лица, уведомляет об этом его родственников, а если за</w:t>
      </w:r>
      <w:r>
        <w:rPr>
          <w:rStyle w:val="s0"/>
        </w:rPr>
        <w:t>держанный гражданин-нерезидент не имеет родственников на территории Украины - дипломатическое представительство или консульское учреждение соответствующего иностранного государства.</w:t>
      </w:r>
    </w:p>
    <w:p w:rsidR="00000000" w:rsidRDefault="007E4C23">
      <w:pPr>
        <w:pStyle w:val="pc"/>
      </w:pPr>
      <w:r>
        <w:rPr>
          <w:rStyle w:val="s1"/>
        </w:rPr>
        <w:t> </w:t>
      </w:r>
    </w:p>
    <w:p w:rsidR="00000000" w:rsidRDefault="007E4C23">
      <w:pPr>
        <w:pStyle w:val="pc"/>
      </w:pPr>
      <w:bookmarkStart w:id="586" w:name="SUB5080000"/>
      <w:bookmarkEnd w:id="586"/>
      <w:r>
        <w:rPr>
          <w:rStyle w:val="s1"/>
        </w:rPr>
        <w:t xml:space="preserve">Глава 71. Процессуальные действия по делу о нарушении таможенных правил </w:t>
      </w:r>
      <w:r>
        <w:rPr>
          <w:rStyle w:val="s1"/>
        </w:rPr>
        <w:t>и порядок их проведения</w:t>
      </w:r>
    </w:p>
    <w:p w:rsidR="00000000" w:rsidRDefault="007E4C23">
      <w:pPr>
        <w:pStyle w:val="pj"/>
      </w:pPr>
      <w:r>
        <w:t> </w:t>
      </w:r>
    </w:p>
    <w:p w:rsidR="00000000" w:rsidRDefault="007E4C23">
      <w:pPr>
        <w:pStyle w:val="pj"/>
        <w:ind w:left="1200" w:hanging="800"/>
      </w:pPr>
      <w:r>
        <w:rPr>
          <w:rStyle w:val="s1"/>
        </w:rPr>
        <w:t>Статья 508. Проведения процессуальных действий</w:t>
      </w:r>
    </w:p>
    <w:p w:rsidR="00000000" w:rsidRDefault="007E4C23">
      <w:pPr>
        <w:pStyle w:val="pj"/>
      </w:pPr>
      <w:r>
        <w:rPr>
          <w:rStyle w:val="s0"/>
        </w:rPr>
        <w:t>1. В деле о нарушении таможенных правил процессуальные действия проводятся с целью получения доказательств, необходимых для правильного решения этого дела.</w:t>
      </w:r>
    </w:p>
    <w:p w:rsidR="00000000" w:rsidRDefault="007E4C23">
      <w:pPr>
        <w:pStyle w:val="pj"/>
      </w:pPr>
      <w:r>
        <w:rPr>
          <w:rStyle w:val="s0"/>
        </w:rPr>
        <w:t>2. К процессуальным действи</w:t>
      </w:r>
      <w:r>
        <w:rPr>
          <w:rStyle w:val="s0"/>
        </w:rPr>
        <w:t>ям относятся:</w:t>
      </w:r>
    </w:p>
    <w:p w:rsidR="00000000" w:rsidRDefault="007E4C23">
      <w:pPr>
        <w:pStyle w:val="pj"/>
      </w:pPr>
      <w:r>
        <w:rPr>
          <w:rStyle w:val="s0"/>
        </w:rPr>
        <w:t>1) составления протокола о нарушении таможенных правил;</w:t>
      </w:r>
    </w:p>
    <w:p w:rsidR="00000000" w:rsidRDefault="007E4C23">
      <w:pPr>
        <w:pStyle w:val="pj"/>
      </w:pPr>
      <w:r>
        <w:rPr>
          <w:rStyle w:val="s0"/>
        </w:rPr>
        <w:t>2) опроса лиц, которые привлекаются к административной ответственности за нарушение таможенных правил, свидетелей, других лиц;</w:t>
      </w:r>
    </w:p>
    <w:p w:rsidR="00000000" w:rsidRDefault="007E4C23">
      <w:pPr>
        <w:pStyle w:val="pj"/>
      </w:pPr>
      <w:r>
        <w:rPr>
          <w:rStyle w:val="s0"/>
        </w:rPr>
        <w:t>3) истребования документов, необходимых для производства по</w:t>
      </w:r>
      <w:r>
        <w:rPr>
          <w:rStyle w:val="s0"/>
        </w:rPr>
        <w:t xml:space="preserve"> делу о нарушении таможенных правил, или надлежащим образом заверенных их копий или выписок из них;</w:t>
      </w:r>
    </w:p>
    <w:p w:rsidR="00000000" w:rsidRDefault="007E4C23">
      <w:pPr>
        <w:pStyle w:val="pj"/>
      </w:pPr>
      <w:r>
        <w:rPr>
          <w:rStyle w:val="s0"/>
        </w:rPr>
        <w:t>4) временное изъятие товаров, транспортных средств, указанных в пункте 3 статьи 461 настоящего Кодекса, и документов на них;</w:t>
      </w:r>
    </w:p>
    <w:p w:rsidR="00000000" w:rsidRDefault="007E4C23">
      <w:pPr>
        <w:pStyle w:val="pj"/>
      </w:pPr>
      <w:r>
        <w:rPr>
          <w:rStyle w:val="s0"/>
        </w:rPr>
        <w:t>5) таможенное обследование;</w:t>
      </w:r>
    </w:p>
    <w:p w:rsidR="00000000" w:rsidRDefault="007E4C23">
      <w:pPr>
        <w:pStyle w:val="pj"/>
      </w:pPr>
      <w:r>
        <w:rPr>
          <w:rStyle w:val="s0"/>
        </w:rPr>
        <w:t>6) предъявление товаров, транспортных средств и документов для опознания;</w:t>
      </w:r>
    </w:p>
    <w:p w:rsidR="00000000" w:rsidRDefault="007E4C23">
      <w:pPr>
        <w:pStyle w:val="pj"/>
      </w:pPr>
      <w:r>
        <w:rPr>
          <w:rStyle w:val="s0"/>
        </w:rPr>
        <w:t>7) экспертиза;</w:t>
      </w:r>
    </w:p>
    <w:p w:rsidR="00000000" w:rsidRDefault="007E4C23">
      <w:pPr>
        <w:pStyle w:val="pj"/>
      </w:pPr>
      <w:r>
        <w:rPr>
          <w:rStyle w:val="s0"/>
        </w:rPr>
        <w:t>8) взятие проб и образцов для проведения исследования (анализа, экспертизы).</w:t>
      </w:r>
    </w:p>
    <w:p w:rsidR="00000000" w:rsidRDefault="007E4C23">
      <w:pPr>
        <w:pStyle w:val="pj"/>
      </w:pPr>
      <w:r>
        <w:rPr>
          <w:rStyle w:val="s0"/>
        </w:rPr>
        <w:t>3. Во время проведения процессуальных действий, указанных в пунктах 2, 4 - 6, 8 части втор</w:t>
      </w:r>
      <w:r>
        <w:rPr>
          <w:rStyle w:val="s0"/>
        </w:rPr>
        <w:t>ой настоящей статьи, составляются протоколы, формы которых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587" w:name="SUB5090000"/>
      <w:bookmarkEnd w:id="587"/>
      <w:r>
        <w:rPr>
          <w:rStyle w:val="s1"/>
        </w:rPr>
        <w:t>Статья 509. Опрос лиц, которые привлекаются к админис</w:t>
      </w:r>
      <w:r>
        <w:rPr>
          <w:rStyle w:val="s1"/>
        </w:rPr>
        <w:t>тративной ответственности за нарушение таможенных правил, свидетелей, других лиц</w:t>
      </w:r>
    </w:p>
    <w:p w:rsidR="00000000" w:rsidRDefault="007E4C23">
      <w:pPr>
        <w:pStyle w:val="pj"/>
      </w:pPr>
      <w:r>
        <w:rPr>
          <w:rStyle w:val="s0"/>
        </w:rPr>
        <w:t>1. Должностное лицо таможенного органа, в производстве которого находится дело о нарушении таможенных правил, может опрашивать человека, привлекаемого к административной ответ</w:t>
      </w:r>
      <w:r>
        <w:rPr>
          <w:rStyle w:val="s0"/>
        </w:rPr>
        <w:t>ственности за данное правонарушение, а также свидетелей, других лиц.</w:t>
      </w:r>
    </w:p>
    <w:p w:rsidR="00000000" w:rsidRDefault="007E4C23">
      <w:pPr>
        <w:pStyle w:val="pj"/>
      </w:pPr>
      <w:r>
        <w:rPr>
          <w:rStyle w:val="s0"/>
        </w:rPr>
        <w:t>2. Лица, которые вызываются для опроса, должны явиться на вызов таможенного органа и правдиво сообщить все, что им известно об обстоятельствах, касающихся дела о нарушении таможенных прав</w:t>
      </w:r>
      <w:r>
        <w:rPr>
          <w:rStyle w:val="s0"/>
        </w:rPr>
        <w:t>ил.</w:t>
      </w:r>
    </w:p>
    <w:p w:rsidR="00000000" w:rsidRDefault="007E4C23">
      <w:pPr>
        <w:pStyle w:val="pj"/>
      </w:pPr>
      <w:r>
        <w:rPr>
          <w:rStyle w:val="s0"/>
        </w:rPr>
        <w:t>3. Лица, подлежащие опросу по делу, вызываемых повесткой, которая вручается им под расписку, или телефонограммой, телеграммой или с помощью других средств связи.</w:t>
      </w:r>
    </w:p>
    <w:p w:rsidR="00000000" w:rsidRDefault="007E4C23">
      <w:pPr>
        <w:pStyle w:val="pj"/>
      </w:pPr>
      <w:r>
        <w:rPr>
          <w:rStyle w:val="s0"/>
        </w:rPr>
        <w:t xml:space="preserve">4. В повестке указываются фамилия, имя, отчество лица, вызываемого для опроса, должность, </w:t>
      </w:r>
      <w:r>
        <w:rPr>
          <w:rStyle w:val="s0"/>
        </w:rPr>
        <w:t>фамилия, имя, отчество должностного лица таможенного органа, в производстве которого находится дело о нарушении таможенных правил, место и время явки.</w:t>
      </w:r>
    </w:p>
    <w:p w:rsidR="00000000" w:rsidRDefault="007E4C23">
      <w:pPr>
        <w:pStyle w:val="pj"/>
      </w:pPr>
      <w:r>
        <w:rPr>
          <w:rStyle w:val="s0"/>
        </w:rPr>
        <w:t>5. О проведении опроса составляется протокол по форме, установленной центральным органом исполнительной в</w:t>
      </w:r>
      <w:r>
        <w:rPr>
          <w:rStyle w:val="s0"/>
        </w:rPr>
        <w:t>ласти, 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588" w:name="SUB5100000"/>
      <w:bookmarkEnd w:id="588"/>
      <w:r>
        <w:rPr>
          <w:rStyle w:val="s1"/>
        </w:rPr>
        <w:t>Статья 510. Истребование документов, необходимых для производства по делу о нарушении таможенных правил</w:t>
      </w:r>
    </w:p>
    <w:p w:rsidR="00000000" w:rsidRDefault="007E4C23">
      <w:pPr>
        <w:pStyle w:val="pj"/>
      </w:pPr>
      <w:r>
        <w:rPr>
          <w:rStyle w:val="s0"/>
        </w:rPr>
        <w:t>1. Должностное лицо таможенного органа, в производстве котор</w:t>
      </w:r>
      <w:r>
        <w:rPr>
          <w:rStyle w:val="s0"/>
        </w:rPr>
        <w:t>ого находится дело о нарушении таможенных правил, может истребовать документы, необходимые для рассмотрения дела, в том числе материалы фото- и киносъемки, звуко- и видеозаписи, информационных баз и банков данных, а также другие носители информации.</w:t>
      </w:r>
    </w:p>
    <w:p w:rsidR="00000000" w:rsidRDefault="007E4C23">
      <w:pPr>
        <w:pStyle w:val="pj"/>
      </w:pPr>
      <w:r>
        <w:rPr>
          <w:rStyle w:val="s0"/>
        </w:rPr>
        <w:t>2. Лиц</w:t>
      </w:r>
      <w:r>
        <w:rPr>
          <w:rStyle w:val="s0"/>
        </w:rPr>
        <w:t>о, которому адресовано требование о представлении документов, обязано не позднее чем в пятидневный срок направить их должностному лицу таможенного органа, которая требует подать документы.</w:t>
      </w:r>
    </w:p>
    <w:p w:rsidR="00000000" w:rsidRDefault="007E4C23">
      <w:pPr>
        <w:pStyle w:val="pj"/>
      </w:pPr>
      <w:r>
        <w:rPr>
          <w:rStyle w:val="s0"/>
        </w:rPr>
        <w:t>3. В случае если отсутствие документов может привести к нарушению х</w:t>
      </w:r>
      <w:r>
        <w:rPr>
          <w:rStyle w:val="s0"/>
        </w:rPr>
        <w:t>озяйственной деятельности предприятия или невозможности подготовки и представления установленной законодательством отчетности, лицо, которому адресовано требование о представлении документов, предоставляет должным образом заверенные копии следующих докумен</w:t>
      </w:r>
      <w:r>
        <w:rPr>
          <w:rStyle w:val="s0"/>
        </w:rPr>
        <w:t>тов или выписки из них с письменным обоснованием невозможности предоставления оригиналов документов.</w:t>
      </w:r>
    </w:p>
    <w:p w:rsidR="00000000" w:rsidRDefault="007E4C23">
      <w:pPr>
        <w:pStyle w:val="pj"/>
      </w:pPr>
      <w:r>
        <w:t> </w:t>
      </w:r>
    </w:p>
    <w:p w:rsidR="00000000" w:rsidRDefault="007E4C23">
      <w:pPr>
        <w:pStyle w:val="pj"/>
        <w:ind w:left="1200" w:hanging="800"/>
      </w:pPr>
      <w:bookmarkStart w:id="589" w:name="SUB5110000"/>
      <w:bookmarkEnd w:id="589"/>
      <w:r>
        <w:rPr>
          <w:rStyle w:val="s1"/>
        </w:rPr>
        <w:t>Статья 511. Временное изъятие товаров, транспортных средств и документов</w:t>
      </w:r>
    </w:p>
    <w:p w:rsidR="00000000" w:rsidRDefault="007E4C23">
      <w:pPr>
        <w:pStyle w:val="pj"/>
      </w:pPr>
      <w:r>
        <w:rPr>
          <w:rStyle w:val="s0"/>
        </w:rPr>
        <w:t>1. Товары - непосредственные предметы нарушения таможенных правил и соответствую</w:t>
      </w:r>
      <w:r>
        <w:rPr>
          <w:rStyle w:val="s0"/>
        </w:rPr>
        <w:t>щие документы, в качестве доказательств по делу о нарушении таможенных правил, могут временно изыматься. Документы, находящиеся в электронном виде, изымаются вместе с соответствующими носителями.</w:t>
      </w:r>
    </w:p>
    <w:p w:rsidR="00000000" w:rsidRDefault="007E4C23">
      <w:pPr>
        <w:pStyle w:val="pj"/>
      </w:pPr>
      <w:r>
        <w:rPr>
          <w:rStyle w:val="s0"/>
        </w:rPr>
        <w:t>2. В случае выявления нарушений таможенных правил, предусмот</w:t>
      </w:r>
      <w:r>
        <w:rPr>
          <w:rStyle w:val="s0"/>
        </w:rPr>
        <w:t xml:space="preserve">ренных частью шестой </w:t>
      </w:r>
      <w:hyperlink w:anchor="sub4700000" w:history="1">
        <w:r>
          <w:rPr>
            <w:rStyle w:val="a4"/>
            <w:color w:val="0000FF"/>
            <w:u w:val="single"/>
          </w:rPr>
          <w:t>статьи 470</w:t>
        </w:r>
      </w:hyperlink>
      <w:r>
        <w:rPr>
          <w:rStyle w:val="s0"/>
        </w:rPr>
        <w:t xml:space="preserve">, частью третьей </w:t>
      </w:r>
      <w:hyperlink w:anchor="sub4710000" w:history="1">
        <w:r>
          <w:rPr>
            <w:rStyle w:val="a4"/>
            <w:color w:val="0000FF"/>
            <w:u w:val="single"/>
          </w:rPr>
          <w:t>статьи 471, статьями 472, 473</w:t>
        </w:r>
      </w:hyperlink>
      <w:r>
        <w:rPr>
          <w:rStyle w:val="s0"/>
        </w:rPr>
        <w:t xml:space="preserve">, </w:t>
      </w:r>
      <w:hyperlink w:anchor="sub4760000" w:history="1">
        <w:r>
          <w:rPr>
            <w:rStyle w:val="a4"/>
            <w:color w:val="0000FF"/>
            <w:u w:val="single"/>
          </w:rPr>
          <w:t>476</w:t>
        </w:r>
      </w:hyperlink>
      <w:r>
        <w:rPr>
          <w:rStyle w:val="s0"/>
        </w:rPr>
        <w:t xml:space="preserve">, частью шестой </w:t>
      </w:r>
      <w:hyperlink w:anchor="sub4810000" w:history="1">
        <w:r>
          <w:rPr>
            <w:rStyle w:val="a4"/>
            <w:color w:val="0000FF"/>
            <w:u w:val="single"/>
          </w:rPr>
          <w:t>статьи 481</w:t>
        </w:r>
      </w:hyperlink>
      <w:r>
        <w:rPr>
          <w:rStyle w:val="s0"/>
        </w:rPr>
        <w:t xml:space="preserve">, </w:t>
      </w:r>
      <w:hyperlink w:anchor="sub4820000" w:history="1">
        <w:r>
          <w:rPr>
            <w:rStyle w:val="a4"/>
            <w:color w:val="0000FF"/>
            <w:u w:val="single"/>
          </w:rPr>
          <w:t>статьями 482-484</w:t>
        </w:r>
      </w:hyperlink>
      <w:r>
        <w:rPr>
          <w:rStyle w:val="s0"/>
        </w:rPr>
        <w:t xml:space="preserve"> настоящего Кодекса, временное изъятие товаров, в том числе транспортных средств личного пользования, транспортных средств коммерческого назначения, подлежащих конфискации в соответствии с этими статьями, а </w:t>
      </w:r>
      <w:r>
        <w:rPr>
          <w:rStyle w:val="s0"/>
        </w:rPr>
        <w:t>также соответствующих документов является обязательным.</w:t>
      </w:r>
    </w:p>
    <w:p w:rsidR="00000000" w:rsidRDefault="007E4C23">
      <w:pPr>
        <w:pStyle w:val="pj"/>
      </w:pPr>
      <w:r>
        <w:rPr>
          <w:rStyle w:val="s0"/>
        </w:rPr>
        <w:t>3. В случае совершения нарушения таможенных правил лицом, не имеющим в Украине постоянного местожительства или адреса, допускается временное изъятие товаров, транспортных средств в количестве, необход</w:t>
      </w:r>
      <w:r>
        <w:rPr>
          <w:rStyle w:val="s0"/>
        </w:rPr>
        <w:t xml:space="preserve">имом для обеспечения взыскания штрафа или стоимости товаров, транспортных средств в соответствии с </w:t>
      </w:r>
      <w:hyperlink w:anchor="sub5410000" w:history="1">
        <w:r>
          <w:rPr>
            <w:rStyle w:val="a4"/>
            <w:color w:val="0000FF"/>
            <w:u w:val="single"/>
          </w:rPr>
          <w:t>частью второй статьи 541</w:t>
        </w:r>
      </w:hyperlink>
      <w:r>
        <w:rPr>
          <w:rStyle w:val="s0"/>
        </w:rPr>
        <w:t xml:space="preserve"> настоящего Кодекса.</w:t>
      </w:r>
    </w:p>
    <w:p w:rsidR="00000000" w:rsidRDefault="007E4C23">
      <w:pPr>
        <w:pStyle w:val="pj"/>
      </w:pPr>
      <w:r>
        <w:rPr>
          <w:rStyle w:val="s0"/>
        </w:rPr>
        <w:t>4. Временно изъятые товары, в том числе транспортные средства личного пользован</w:t>
      </w:r>
      <w:r>
        <w:rPr>
          <w:rStyle w:val="s0"/>
        </w:rPr>
        <w:t xml:space="preserve">ия, транспортные средства коммерческого назначения и документы должны быть перечислены в </w:t>
      </w:r>
      <w:hyperlink r:id="rId228" w:history="1">
        <w:r>
          <w:rPr>
            <w:rStyle w:val="a4"/>
            <w:color w:val="0000FF"/>
            <w:u w:val="single"/>
          </w:rPr>
          <w:t>протоколе</w:t>
        </w:r>
      </w:hyperlink>
      <w:r>
        <w:rPr>
          <w:rStyle w:val="s0"/>
        </w:rPr>
        <w:t>, который состоит в предусмотренных настоящим Кодексом случаях, или в прилагаемой к нему опис</w:t>
      </w:r>
      <w:r>
        <w:rPr>
          <w:rStyle w:val="s0"/>
        </w:rPr>
        <w:t>и с точным указанием количества, меры, веса и особых признаков этих товаров, транспортных средств и документов, а также стоимости товаров, транспортных средств.</w:t>
      </w:r>
    </w:p>
    <w:p w:rsidR="00000000" w:rsidRDefault="007E4C23">
      <w:pPr>
        <w:pStyle w:val="pj"/>
      </w:pPr>
      <w:r>
        <w:rPr>
          <w:rStyle w:val="s0"/>
        </w:rPr>
        <w:t>5. Изъятые товары, в том числе транспортные средства личного пользования, транспортные средства</w:t>
      </w:r>
      <w:r>
        <w:rPr>
          <w:rStyle w:val="s0"/>
        </w:rPr>
        <w:t xml:space="preserve"> коммерческого назначения, передаются в таможню, в зоне деятельности которой они временно изъяты, или в таможню, осуществляющую производство по делу о нарушении таможенных правил.</w:t>
      </w:r>
    </w:p>
    <w:p w:rsidR="00000000" w:rsidRDefault="007E4C23">
      <w:pPr>
        <w:pStyle w:val="pj"/>
      </w:pPr>
      <w:r>
        <w:t> </w:t>
      </w:r>
    </w:p>
    <w:p w:rsidR="00000000" w:rsidRDefault="007E4C23">
      <w:pPr>
        <w:pStyle w:val="pj"/>
        <w:ind w:left="1200" w:hanging="800"/>
      </w:pPr>
      <w:bookmarkStart w:id="590" w:name="SUB5120000"/>
      <w:bookmarkEnd w:id="590"/>
      <w:r>
        <w:rPr>
          <w:rStyle w:val="s1"/>
        </w:rPr>
        <w:t>Статья 512. Обжалование временного изъятия товаров, транспортных средств</w:t>
      </w:r>
    </w:p>
    <w:p w:rsidR="00000000" w:rsidRDefault="007E4C23">
      <w:pPr>
        <w:pStyle w:val="pj"/>
      </w:pPr>
      <w:r>
        <w:rPr>
          <w:rStyle w:val="s0"/>
        </w:rPr>
        <w:t>1</w:t>
      </w:r>
      <w:r>
        <w:rPr>
          <w:rStyle w:val="s0"/>
        </w:rPr>
        <w:t xml:space="preserve">. Временное изъятие товаров, транспортных средств и документов, указанных в </w:t>
      </w:r>
      <w:hyperlink w:anchor="sub5110000" w:history="1">
        <w:r>
          <w:rPr>
            <w:rStyle w:val="a4"/>
            <w:color w:val="0000FF"/>
            <w:u w:val="single"/>
          </w:rPr>
          <w:t>части первой статьи 511</w:t>
        </w:r>
      </w:hyperlink>
      <w:r>
        <w:rPr>
          <w:rStyle w:val="s0"/>
        </w:rPr>
        <w:t xml:space="preserve"> настоящего Кодекса, может быть обжаловано в порядке, установленном </w:t>
      </w:r>
      <w:hyperlink w:anchor="sub240000" w:history="1">
        <w:r>
          <w:rPr>
            <w:rStyle w:val="a4"/>
            <w:color w:val="0000FF"/>
            <w:u w:val="single"/>
          </w:rPr>
          <w:t>главой 4</w:t>
        </w:r>
      </w:hyperlink>
      <w:r>
        <w:rPr>
          <w:rStyle w:val="s0"/>
        </w:rPr>
        <w:t xml:space="preserve"> настоящего Коде</w:t>
      </w:r>
      <w:r>
        <w:rPr>
          <w:rStyle w:val="s0"/>
        </w:rPr>
        <w:t>кса и другими законами Украины.</w:t>
      </w:r>
    </w:p>
    <w:p w:rsidR="00000000" w:rsidRDefault="007E4C23">
      <w:pPr>
        <w:pStyle w:val="pj"/>
      </w:pPr>
      <w:r>
        <w:rPr>
          <w:rStyle w:val="s0"/>
        </w:rPr>
        <w:t xml:space="preserve">2. Подача жалобы на решение о применении временного изъятия товаров, транспортных средств и документов, указанных в </w:t>
      </w:r>
      <w:hyperlink w:anchor="sub5110000" w:history="1">
        <w:r>
          <w:rPr>
            <w:rStyle w:val="a4"/>
            <w:color w:val="0000FF"/>
            <w:u w:val="single"/>
          </w:rPr>
          <w:t>части первой статьи 511</w:t>
        </w:r>
      </w:hyperlink>
      <w:r>
        <w:rPr>
          <w:rStyle w:val="s0"/>
        </w:rPr>
        <w:t xml:space="preserve"> настоящего Кодекса, не приостанавливает действие та</w:t>
      </w:r>
      <w:r>
        <w:rPr>
          <w:rStyle w:val="s0"/>
        </w:rPr>
        <w:t>кого решения.</w:t>
      </w:r>
    </w:p>
    <w:p w:rsidR="00000000" w:rsidRDefault="007E4C23">
      <w:pPr>
        <w:pStyle w:val="pj"/>
      </w:pPr>
      <w:r>
        <w:t> </w:t>
      </w:r>
    </w:p>
    <w:p w:rsidR="00000000" w:rsidRDefault="007E4C23">
      <w:pPr>
        <w:pStyle w:val="pj"/>
        <w:ind w:left="1200" w:hanging="800"/>
      </w:pPr>
      <w:bookmarkStart w:id="591" w:name="SUB5130000"/>
      <w:bookmarkEnd w:id="591"/>
      <w:r>
        <w:rPr>
          <w:rStyle w:val="s1"/>
        </w:rPr>
        <w:t>Статья 513. Проведение таможенных обследований</w:t>
      </w:r>
    </w:p>
    <w:p w:rsidR="00000000" w:rsidRDefault="007E4C23">
      <w:pPr>
        <w:pStyle w:val="pj"/>
      </w:pPr>
      <w:r>
        <w:rPr>
          <w:rStyle w:val="s0"/>
        </w:rPr>
        <w:t>1. Должностное лицо таможенного органа, в производстве которого находится дело о нарушении таможенных правил и которая имеет достаточные основания полагать, что на территории или в помещениях предприятий, или в транспортных средствах, принадлежащих им, нах</w:t>
      </w:r>
      <w:r>
        <w:rPr>
          <w:rStyle w:val="s0"/>
        </w:rPr>
        <w:t xml:space="preserve">одятся товары, являющиеся непосредственными предметами нарушения таможенных правил, или товары со специально изготовленными хранилищами (тайниками), которые использовались для утаивания непосредственных предметов нарушения таможенных правил от таможенного </w:t>
      </w:r>
      <w:r>
        <w:rPr>
          <w:rStyle w:val="s0"/>
        </w:rPr>
        <w:t>контроля, транспортные средства, которые использовались для перемещения непосредственных предметов нарушения таможенных правил через таможенную границу Украины, а также документы и информация, в том числе, находящихся в электронном виде, необходимые для ра</w:t>
      </w:r>
      <w:r>
        <w:rPr>
          <w:rStyle w:val="s0"/>
        </w:rPr>
        <w:t>ссмотрения дела о нарушении таможенных правил, может проводить таможенное обследование таких территорий, помещений или транспортных средств.</w:t>
      </w:r>
    </w:p>
    <w:p w:rsidR="00000000" w:rsidRDefault="007E4C23">
      <w:pPr>
        <w:pStyle w:val="pj"/>
      </w:pPr>
      <w:r>
        <w:rPr>
          <w:rStyle w:val="s0"/>
        </w:rPr>
        <w:t>2. Таможенное обследование проводится с целью выявления товаров, документов, информации, указанных в части первой н</w:t>
      </w:r>
      <w:r>
        <w:rPr>
          <w:rStyle w:val="s0"/>
        </w:rPr>
        <w:t xml:space="preserve">астоящей статьи, и их временного изъятия согласно </w:t>
      </w:r>
      <w:hyperlink w:anchor="sub5110000" w:history="1">
        <w:r>
          <w:rPr>
            <w:rStyle w:val="a4"/>
            <w:color w:val="0000FF"/>
            <w:u w:val="single"/>
          </w:rPr>
          <w:t>статье 511</w:t>
        </w:r>
      </w:hyperlink>
      <w:r>
        <w:rPr>
          <w:rStyle w:val="s0"/>
        </w:rPr>
        <w:t xml:space="preserve"> настоящего Кодекса.</w:t>
      </w:r>
    </w:p>
    <w:p w:rsidR="00000000" w:rsidRDefault="007E4C23">
      <w:pPr>
        <w:pStyle w:val="pj"/>
      </w:pPr>
      <w:r>
        <w:rPr>
          <w:rStyle w:val="s0"/>
        </w:rPr>
        <w:t>3. Таможенное обследование проводится в присутствии должностных лиц предприятий, указанных в части первой настоящей статьи.</w:t>
      </w:r>
    </w:p>
    <w:p w:rsidR="00000000" w:rsidRDefault="007E4C23">
      <w:pPr>
        <w:pStyle w:val="pj"/>
      </w:pPr>
      <w:r>
        <w:rPr>
          <w:rStyle w:val="s0"/>
        </w:rPr>
        <w:t>4. Должностные лиц</w:t>
      </w:r>
      <w:r>
        <w:rPr>
          <w:rStyle w:val="s0"/>
        </w:rPr>
        <w:t>а таможенных органов имеют право пригласить к участию в таможенном обследовании специалистов.</w:t>
      </w:r>
    </w:p>
    <w:p w:rsidR="00000000" w:rsidRDefault="007E4C23">
      <w:pPr>
        <w:pStyle w:val="pj"/>
      </w:pPr>
      <w:r>
        <w:rPr>
          <w:rStyle w:val="s0"/>
        </w:rPr>
        <w:t>5. О проведении таможенного обследования составляется протокол по форме, установленной центральным органом исполнительной власти, который обеспечивает формировани</w:t>
      </w:r>
      <w:r>
        <w:rPr>
          <w:rStyle w:val="s0"/>
        </w:rPr>
        <w:t>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592" w:name="SUB5140000"/>
      <w:bookmarkEnd w:id="592"/>
      <w:r>
        <w:rPr>
          <w:rStyle w:val="s1"/>
        </w:rPr>
        <w:t>Статья 514. Предъявление товаров, транспортных средств, документов для опознания</w:t>
      </w:r>
    </w:p>
    <w:p w:rsidR="00000000" w:rsidRDefault="007E4C23">
      <w:pPr>
        <w:pStyle w:val="pj"/>
      </w:pPr>
      <w:r>
        <w:rPr>
          <w:rStyle w:val="s0"/>
        </w:rPr>
        <w:t xml:space="preserve">1. По решению должностного лица таможенного органа, в производстве которого находится дело о нарушении таможенных правил, </w:t>
      </w:r>
      <w:r>
        <w:rPr>
          <w:rStyle w:val="s0"/>
        </w:rPr>
        <w:t>лицу, совершившему это нарушение, а также свидетелю могут быть предъявлены товары, транспортные средства, документы для опознания.</w:t>
      </w:r>
    </w:p>
    <w:p w:rsidR="00000000" w:rsidRDefault="007E4C23">
      <w:pPr>
        <w:pStyle w:val="pj"/>
      </w:pPr>
      <w:r>
        <w:rPr>
          <w:rStyle w:val="s0"/>
        </w:rPr>
        <w:t>2. Личность, которая принимает участие в опознании, сначала опрашивают об обстоятельствах, при которых она видела товары, тра</w:t>
      </w:r>
      <w:r>
        <w:rPr>
          <w:rStyle w:val="s0"/>
        </w:rPr>
        <w:t>нспортные средства, документы, указанные в части первой настоящей статьи, и признаки, по которым она может произвести опознание.</w:t>
      </w:r>
    </w:p>
    <w:p w:rsidR="00000000" w:rsidRDefault="007E4C23">
      <w:pPr>
        <w:pStyle w:val="pj"/>
      </w:pPr>
      <w:r>
        <w:rPr>
          <w:rStyle w:val="s0"/>
        </w:rPr>
        <w:t>3. Товары, транспортные средства, документы предъявляются в группе однородных товаров, транспортных средств, документов.</w:t>
      </w:r>
    </w:p>
    <w:p w:rsidR="00000000" w:rsidRDefault="007E4C23">
      <w:pPr>
        <w:pStyle w:val="pj"/>
      </w:pPr>
      <w:r>
        <w:rPr>
          <w:rStyle w:val="s0"/>
        </w:rPr>
        <w:t>4. Предъявление для опознания производится в присутствии понятых.</w:t>
      </w:r>
    </w:p>
    <w:p w:rsidR="00000000" w:rsidRDefault="007E4C23">
      <w:pPr>
        <w:pStyle w:val="pj"/>
      </w:pPr>
      <w:r>
        <w:rPr>
          <w:rStyle w:val="s0"/>
        </w:rPr>
        <w:t>5. О предъявлении товаров, транспортных средств, документов для опознания составляется протокол по форме, установленной центральным органом исполнительной власти, который обеспечивает формир</w:t>
      </w:r>
      <w:r>
        <w:rPr>
          <w:rStyle w:val="s0"/>
        </w:rPr>
        <w:t>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593" w:name="SUB5150000"/>
      <w:bookmarkEnd w:id="593"/>
      <w:r>
        <w:rPr>
          <w:rStyle w:val="s1"/>
        </w:rPr>
        <w:t>Статья 515. Экспертиза и вывод эксперта</w:t>
      </w:r>
    </w:p>
    <w:p w:rsidR="00000000" w:rsidRDefault="007E4C23">
      <w:pPr>
        <w:pStyle w:val="pj"/>
      </w:pPr>
      <w:r>
        <w:rPr>
          <w:rStyle w:val="s0"/>
        </w:rPr>
        <w:t>1. Экспертиза назначается, если для выяснения вопросов, возникающих в деле о нарушении таможенных правил, возникла потребность в специальных знаниях по отдель</w:t>
      </w:r>
      <w:r>
        <w:rPr>
          <w:rStyle w:val="s0"/>
        </w:rPr>
        <w:t>ным отраслям науки, техники, искусства, религии. Указанная экспертиза не является судебной экспертизой.</w:t>
      </w:r>
    </w:p>
    <w:p w:rsidR="00000000" w:rsidRDefault="007E4C23">
      <w:pPr>
        <w:pStyle w:val="pj"/>
      </w:pPr>
      <w:r>
        <w:rPr>
          <w:rStyle w:val="s0"/>
        </w:rPr>
        <w:t xml:space="preserve">2. Экспертиза проводится экспертами специализированного органа по вопросам экспертизы и исследований центрального органа исполнительной власти, который </w:t>
      </w:r>
      <w:r>
        <w:rPr>
          <w:rStyle w:val="s0"/>
        </w:rPr>
        <w:t xml:space="preserve">реализует государственную таможенную политику, его обособленных подразделений и других учреждений или отдельными специалистами, назначаются должностным лицом таможенного органа, в производстве которого находится дело о нарушении таможенных правил. Лицо, в </w:t>
      </w:r>
      <w:r>
        <w:rPr>
          <w:rStyle w:val="s0"/>
        </w:rPr>
        <w:t>отношении которого возбуждено указанное дело, имеет право на проведение за ее счет независимой экспертизы.</w:t>
      </w:r>
    </w:p>
    <w:p w:rsidR="00000000" w:rsidRDefault="007E4C23">
      <w:pPr>
        <w:pStyle w:val="pj"/>
      </w:pPr>
      <w:r>
        <w:rPr>
          <w:rStyle w:val="s0"/>
        </w:rPr>
        <w:t>3. Поставленные перед экспертом вопросы и его заключение не должны выходить за пределы специальных знаний эксперта. Эксперт дает заключение в письмен</w:t>
      </w:r>
      <w:r>
        <w:rPr>
          <w:rStyle w:val="s0"/>
        </w:rPr>
        <w:t>ной форме от своего имени. В заключении излагаются суть проведенной им экспертизы и обоснования ответа на поставленные вопросы.</w:t>
      </w:r>
    </w:p>
    <w:p w:rsidR="00000000" w:rsidRDefault="007E4C23">
      <w:pPr>
        <w:pStyle w:val="pj"/>
      </w:pPr>
      <w:r>
        <w:rPr>
          <w:rStyle w:val="s0"/>
        </w:rPr>
        <w:t>4. Если эксперт при проведении экспертизы установит обстоятельства, имеющие значение для дела, по поводу которых ему не были пос</w:t>
      </w:r>
      <w:r>
        <w:rPr>
          <w:rStyle w:val="s0"/>
        </w:rPr>
        <w:t>тавлены вопросы, он вправе изложить эти обстоятельства в своем заключении.</w:t>
      </w:r>
    </w:p>
    <w:p w:rsidR="00000000" w:rsidRDefault="007E4C23">
      <w:pPr>
        <w:pStyle w:val="pj"/>
      </w:pPr>
      <w:r>
        <w:rPr>
          <w:rStyle w:val="s0"/>
        </w:rPr>
        <w:t>5. Заключение эксперта не является обязательным для должностного лица таможенного органа, в производстве которого находится дело о нарушении таможенных правил. В случае несогласия э</w:t>
      </w:r>
      <w:r>
        <w:rPr>
          <w:rStyle w:val="s0"/>
        </w:rPr>
        <w:t>того лица с выводом эксперта в постановлении, которое выносится в деле, должно содержаться обоснование такого несогласия.</w:t>
      </w:r>
    </w:p>
    <w:p w:rsidR="00000000" w:rsidRDefault="007E4C23">
      <w:pPr>
        <w:pStyle w:val="pj"/>
      </w:pPr>
      <w:r>
        <w:rPr>
          <w:rStyle w:val="s0"/>
        </w:rPr>
        <w:t>6. В случае ненадлежащего качества или полноты заключения эксперта может быть назначена повторная экспертиза, проведение которой поруч</w:t>
      </w:r>
      <w:r>
        <w:rPr>
          <w:rStyle w:val="s0"/>
        </w:rPr>
        <w:t>ается другому эксперту (экспертам).</w:t>
      </w:r>
    </w:p>
    <w:p w:rsidR="00000000" w:rsidRDefault="007E4C23">
      <w:pPr>
        <w:pStyle w:val="pj"/>
      </w:pPr>
      <w:r>
        <w:t> </w:t>
      </w:r>
    </w:p>
    <w:p w:rsidR="00000000" w:rsidRDefault="007E4C23">
      <w:pPr>
        <w:pStyle w:val="pj"/>
        <w:ind w:left="1200" w:hanging="800"/>
      </w:pPr>
      <w:bookmarkStart w:id="594" w:name="SUB5160000"/>
      <w:bookmarkEnd w:id="594"/>
      <w:r>
        <w:rPr>
          <w:rStyle w:val="s1"/>
        </w:rPr>
        <w:t>Статья 516. Порядок назначения экспертизы</w:t>
      </w:r>
    </w:p>
    <w:p w:rsidR="00000000" w:rsidRDefault="007E4C23">
      <w:pPr>
        <w:pStyle w:val="pj"/>
      </w:pPr>
      <w:r>
        <w:rPr>
          <w:rStyle w:val="s0"/>
        </w:rPr>
        <w:t xml:space="preserve">1. Признав необходимым проведение экспертизы, должностное лицо таможенного органа, в производстве которого находится дело о нарушении таможенных правил, выносит постановление, </w:t>
      </w:r>
      <w:r>
        <w:rPr>
          <w:rStyle w:val="s0"/>
        </w:rPr>
        <w:t>в котором определяются основания для назначения экспертизы, фамилия эксперта или наименование специализированного органа по вопросам экспертизы и исследований центрального органа исполнительной власти, который реализует государственную таможенную политику,</w:t>
      </w:r>
      <w:r>
        <w:rPr>
          <w:rStyle w:val="s0"/>
        </w:rPr>
        <w:t xml:space="preserve"> его обособленного подразделения или другого соответствующего учреждения, в котором должна проводиться экспертиза. В этом же постановлении относятся конкретные вопросы, которые должны быть решены во время проведения экспертизы, а также определяются материа</w:t>
      </w:r>
      <w:r>
        <w:rPr>
          <w:rStyle w:val="s0"/>
        </w:rPr>
        <w:t>лы, передаваемых в распоряжение эксперта.</w:t>
      </w:r>
    </w:p>
    <w:p w:rsidR="00000000" w:rsidRDefault="007E4C23">
      <w:pPr>
        <w:pStyle w:val="pj"/>
      </w:pPr>
      <w:r>
        <w:rPr>
          <w:rStyle w:val="s0"/>
        </w:rPr>
        <w:t>2. До назначения эксперта выясняются необходимые сведения о его профессионализме и компетентности.</w:t>
      </w:r>
    </w:p>
    <w:p w:rsidR="00000000" w:rsidRDefault="007E4C23">
      <w:pPr>
        <w:pStyle w:val="pj"/>
      </w:pPr>
      <w:r>
        <w:rPr>
          <w:rStyle w:val="s0"/>
        </w:rPr>
        <w:t xml:space="preserve">3. Решение о назначении экспертизы обязательно для эксперта, а также для должностных лиц предприятия, где работает </w:t>
      </w:r>
      <w:r>
        <w:rPr>
          <w:rStyle w:val="s0"/>
        </w:rPr>
        <w:t>эксперт.</w:t>
      </w:r>
    </w:p>
    <w:p w:rsidR="00000000" w:rsidRDefault="007E4C23">
      <w:pPr>
        <w:pStyle w:val="pj"/>
      </w:pPr>
      <w:r>
        <w:t> </w:t>
      </w:r>
    </w:p>
    <w:p w:rsidR="00000000" w:rsidRDefault="007E4C23">
      <w:pPr>
        <w:pStyle w:val="pj"/>
        <w:ind w:left="1200" w:hanging="800"/>
      </w:pPr>
      <w:bookmarkStart w:id="595" w:name="SUB5170000"/>
      <w:bookmarkEnd w:id="595"/>
      <w:r>
        <w:rPr>
          <w:rStyle w:val="s1"/>
        </w:rPr>
        <w:t>Статья 517. Получение проб и образцов для проведения экспертизы</w:t>
      </w:r>
    </w:p>
    <w:p w:rsidR="00000000" w:rsidRDefault="007E4C23">
      <w:pPr>
        <w:pStyle w:val="pj"/>
      </w:pPr>
      <w:r>
        <w:rPr>
          <w:rStyle w:val="s0"/>
        </w:rPr>
        <w:t>1. Должностное лицо таможенного органа, в производстве которого находится дело о нарушении таможенных правил, имеет право отбирать у лиц, которые привлекаются к ответственности за нарушение таможенных правил, образцы подписи, почерка, а также брать пробы и</w:t>
      </w:r>
      <w:r>
        <w:rPr>
          <w:rStyle w:val="s0"/>
        </w:rPr>
        <w:t xml:space="preserve"> образцы товаров, необходимые для проведения экспертизы.</w:t>
      </w:r>
    </w:p>
    <w:p w:rsidR="00000000" w:rsidRDefault="007E4C23">
      <w:pPr>
        <w:pStyle w:val="pj"/>
      </w:pPr>
      <w:r>
        <w:rPr>
          <w:rStyle w:val="s0"/>
        </w:rPr>
        <w:t>2. Лицо, в отношении которого возбуждено дело о нарушении таможенных правил, ее представители, защитник, имеют право ходатайствовать перед таможенным органом, должностное лицо которого осуществляет п</w:t>
      </w:r>
      <w:r>
        <w:rPr>
          <w:rStyle w:val="s0"/>
        </w:rPr>
        <w:t>роизводство по указанному делу, о взятии проб и образцов для проведения экспертизы. В случае отказа в удовлетворении такого ходатайства таможенный орган должен письменно уведомить об этом лицо, подавшее ходатайство, с мотивированным обоснованием причин отк</w:t>
      </w:r>
      <w:r>
        <w:rPr>
          <w:rStyle w:val="s0"/>
        </w:rPr>
        <w:t>аза.</w:t>
      </w:r>
    </w:p>
    <w:p w:rsidR="00000000" w:rsidRDefault="007E4C23">
      <w:pPr>
        <w:pStyle w:val="pj"/>
      </w:pPr>
      <w:r>
        <w:rPr>
          <w:rStyle w:val="s0"/>
        </w:rPr>
        <w:t>3. В случае необходимости взятие проб и образцов может проводиться также у лиц, не указанных в части первой настоящей статьи, свидетельства и участие которых в изучении и оценке обстоятельств нарушения таможенных правил могут иметь существенное значен</w:t>
      </w:r>
      <w:r>
        <w:rPr>
          <w:rStyle w:val="s0"/>
        </w:rPr>
        <w:t>ие для производства и рассмотрения дела.</w:t>
      </w:r>
    </w:p>
    <w:p w:rsidR="00000000" w:rsidRDefault="007E4C23">
      <w:pPr>
        <w:pStyle w:val="pj"/>
      </w:pPr>
      <w:r>
        <w:rPr>
          <w:rStyle w:val="s0"/>
        </w:rPr>
        <w:t>4. Должностное лицо таможенного органа, в производстве или на рассмотрении которого находится дело о нарушении таможенных правил, выносит постановление о взятии проб и образцов.</w:t>
      </w:r>
    </w:p>
    <w:p w:rsidR="00000000" w:rsidRDefault="007E4C23">
      <w:pPr>
        <w:pStyle w:val="pj"/>
      </w:pPr>
      <w:r>
        <w:rPr>
          <w:rStyle w:val="s0"/>
        </w:rPr>
        <w:t>5. До взятия проб и образцов в случае</w:t>
      </w:r>
      <w:r>
        <w:rPr>
          <w:rStyle w:val="s0"/>
        </w:rPr>
        <w:t xml:space="preserve"> необходимости может привлекаться эксперт.</w:t>
      </w:r>
    </w:p>
    <w:p w:rsidR="00000000" w:rsidRDefault="007E4C23">
      <w:pPr>
        <w:pStyle w:val="pj"/>
      </w:pPr>
      <w:r>
        <w:rPr>
          <w:rStyle w:val="s0"/>
        </w:rPr>
        <w:t>6. О взятии проб и образцов составляется протокол.</w:t>
      </w:r>
    </w:p>
    <w:p w:rsidR="00000000" w:rsidRDefault="007E4C23">
      <w:pPr>
        <w:pStyle w:val="pj"/>
      </w:pPr>
      <w:r>
        <w:t> </w:t>
      </w:r>
    </w:p>
    <w:p w:rsidR="00000000" w:rsidRDefault="007E4C23">
      <w:pPr>
        <w:pStyle w:val="pj"/>
        <w:ind w:left="1200" w:hanging="800"/>
      </w:pPr>
      <w:bookmarkStart w:id="596" w:name="SUB5180000"/>
      <w:bookmarkEnd w:id="596"/>
      <w:r>
        <w:rPr>
          <w:rStyle w:val="s1"/>
        </w:rPr>
        <w:t>Статья 518. Поручение на проведение отдельных процессуальных действий</w:t>
      </w:r>
    </w:p>
    <w:p w:rsidR="00000000" w:rsidRDefault="007E4C23">
      <w:pPr>
        <w:pStyle w:val="pj"/>
      </w:pPr>
      <w:r>
        <w:rPr>
          <w:rStyle w:val="s0"/>
        </w:rPr>
        <w:t>1. Должностное лицо таможенного органа, в производстве которого находится дело о нарушении</w:t>
      </w:r>
      <w:r>
        <w:rPr>
          <w:rStyle w:val="s0"/>
        </w:rPr>
        <w:t xml:space="preserve"> таможенных правил, вправе поручить проведение конкретных процессуальных действий должностному лицу другого таможенного органа.</w:t>
      </w:r>
    </w:p>
    <w:p w:rsidR="00000000" w:rsidRDefault="007E4C23">
      <w:pPr>
        <w:pStyle w:val="pj"/>
      </w:pPr>
      <w:r>
        <w:rPr>
          <w:rStyle w:val="s0"/>
        </w:rPr>
        <w:t>2. Поручение должно быть выполнено не более чем в пятидневный срок со дня его получения.</w:t>
      </w:r>
    </w:p>
    <w:p w:rsidR="00000000" w:rsidRDefault="007E4C23">
      <w:pPr>
        <w:pStyle w:val="pj"/>
      </w:pPr>
      <w:r>
        <w:t> </w:t>
      </w:r>
    </w:p>
    <w:p w:rsidR="00000000" w:rsidRDefault="007E4C23">
      <w:pPr>
        <w:pStyle w:val="pj"/>
        <w:ind w:left="1200" w:hanging="800"/>
      </w:pPr>
      <w:bookmarkStart w:id="597" w:name="SUB5190000"/>
      <w:bookmarkEnd w:id="597"/>
      <w:r>
        <w:rPr>
          <w:rStyle w:val="s1"/>
        </w:rPr>
        <w:t>Статья 519. Расходы по делу о нарушен</w:t>
      </w:r>
      <w:r>
        <w:rPr>
          <w:rStyle w:val="s1"/>
        </w:rPr>
        <w:t>ии таможенных правил</w:t>
      </w:r>
    </w:p>
    <w:p w:rsidR="00000000" w:rsidRDefault="007E4C23">
      <w:pPr>
        <w:pStyle w:val="pj"/>
      </w:pPr>
      <w:r>
        <w:rPr>
          <w:rStyle w:val="s0"/>
        </w:rPr>
        <w:t>1. Расходы по делу о нарушении таможенных правил состоят из расходов на инвентаризацию, хранение, перевозку (пересылку) товаров, транспортных средств, указанных в пункте 3 статьи 461 настоящего Кодекса, а также других понесенных таможе</w:t>
      </w:r>
      <w:r>
        <w:rPr>
          <w:rStyle w:val="s0"/>
        </w:rPr>
        <w:t>нными органами затрат на производство или рассмотрение дела.</w:t>
      </w:r>
    </w:p>
    <w:p w:rsidR="00000000" w:rsidRDefault="007E4C23">
      <w:pPr>
        <w:pStyle w:val="pj"/>
      </w:pPr>
      <w:r>
        <w:rPr>
          <w:rStyle w:val="s0"/>
        </w:rPr>
        <w:t>2. К расходам по делу о нарушении таможенных правил относятся также средства, выплачиваемые эксперту за выполнение его обязанностей и за работу, выполненную по поручению таможенного органа, выпла</w:t>
      </w:r>
      <w:r>
        <w:rPr>
          <w:rStyle w:val="s0"/>
        </w:rPr>
        <w:t>ты суточных, компенсации на проезд в таможенный орган и обратно и наем помещения, а также средства, полученные свидетелем на возмещение расходов, связанных с вызовом для дачи объяснений.</w:t>
      </w:r>
    </w:p>
    <w:p w:rsidR="00000000" w:rsidRDefault="007E4C23">
      <w:pPr>
        <w:pStyle w:val="pj"/>
      </w:pPr>
      <w:r>
        <w:rPr>
          <w:rStyle w:val="s0"/>
        </w:rPr>
        <w:t>3. За рабочими и служащими, которые вызываются в таможенный орган как</w:t>
      </w:r>
      <w:r>
        <w:rPr>
          <w:rStyle w:val="s0"/>
        </w:rPr>
        <w:t xml:space="preserve"> свидетели, эксперты, переводчики, сохраняется средний месячный заработок по месту основной работы. Лица, не являющиеся рабочими и служащими, получают в связи с таким вызовом денежную компенсацию, которую выплачивает таможенный орган.</w:t>
      </w:r>
    </w:p>
    <w:p w:rsidR="00000000" w:rsidRDefault="007E4C23">
      <w:pPr>
        <w:pStyle w:val="pj"/>
      </w:pPr>
      <w:r>
        <w:t> </w:t>
      </w:r>
    </w:p>
    <w:p w:rsidR="00000000" w:rsidRDefault="007E4C23">
      <w:pPr>
        <w:pStyle w:val="pj"/>
        <w:ind w:left="1200" w:hanging="800"/>
      </w:pPr>
      <w:bookmarkStart w:id="598" w:name="SUB5200000"/>
      <w:bookmarkEnd w:id="598"/>
      <w:r>
        <w:rPr>
          <w:rStyle w:val="s1"/>
        </w:rPr>
        <w:t>Статья 520. Возмеще</w:t>
      </w:r>
      <w:r>
        <w:rPr>
          <w:rStyle w:val="s1"/>
        </w:rPr>
        <w:t>ние расходов по делу о нарушении таможенных правил</w:t>
      </w:r>
    </w:p>
    <w:p w:rsidR="00000000" w:rsidRDefault="007E4C23">
      <w:pPr>
        <w:pStyle w:val="pj"/>
      </w:pPr>
      <w:r>
        <w:rPr>
          <w:rStyle w:val="s0"/>
        </w:rPr>
        <w:t xml:space="preserve">1. Расходы по делу о нарушении таможенных правил возмещаются лицом, относительно которого вынесено постановление о наложении административного взыскания. Расходы на оплату услуг переводчика возмещаются из </w:t>
      </w:r>
      <w:r>
        <w:rPr>
          <w:rStyle w:val="s0"/>
        </w:rPr>
        <w:t>государственного бюджета.</w:t>
      </w:r>
    </w:p>
    <w:p w:rsidR="00000000" w:rsidRDefault="007E4C23">
      <w:pPr>
        <w:pStyle w:val="pj"/>
      </w:pPr>
      <w:r>
        <w:rPr>
          <w:rStyle w:val="s0"/>
        </w:rPr>
        <w:t>2. Должностное лицо таможенного органа, в производстве которого находится дело о нарушении таможенных правил, а также должностное лицо, осуществляющее рассмотрение этого дела, обязаны собрать и приобщить к делу документы о понесен</w:t>
      </w:r>
      <w:r>
        <w:rPr>
          <w:rStyle w:val="s0"/>
        </w:rPr>
        <w:t>ных в деле расходы.</w:t>
      </w:r>
    </w:p>
    <w:p w:rsidR="00000000" w:rsidRDefault="007E4C23">
      <w:pPr>
        <w:pStyle w:val="pj"/>
      </w:pPr>
      <w:r>
        <w:rPr>
          <w:rStyle w:val="s0"/>
        </w:rPr>
        <w:t>3. Порядок возмещения расходов по делу о нарушении таможенных правил, исчисления сумм, подлежащих возмещению, а также порядок распоряжения полученными средствами устанавливаются центральным органом исполнительной власти, который обеспеч</w:t>
      </w:r>
      <w:r>
        <w:rPr>
          <w:rStyle w:val="s0"/>
        </w:rPr>
        <w:t>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599" w:name="SUB5210000"/>
      <w:bookmarkEnd w:id="599"/>
      <w:r>
        <w:rPr>
          <w:rStyle w:val="s1"/>
        </w:rPr>
        <w:t>Статья 521. Компромисс по делу о нарушении таможенных правил</w:t>
      </w:r>
    </w:p>
    <w:p w:rsidR="00000000" w:rsidRDefault="007E4C23">
      <w:pPr>
        <w:pStyle w:val="pj"/>
      </w:pPr>
      <w:r>
        <w:rPr>
          <w:rStyle w:val="s0"/>
        </w:rPr>
        <w:t xml:space="preserve">1. При отсутствии в действиях лица, совершившего нарушение таможенных правил, признаков уголовного преступления производство </w:t>
      </w:r>
      <w:r>
        <w:rPr>
          <w:rStyle w:val="s0"/>
        </w:rPr>
        <w:t>по делу об этом правонарушении может быть прекращено путем компромисса. Компромисс состоит в заключении мирового соглашения между указанным лицом и таможенным органом, должностное лицо которого осуществляет производство по делу.</w:t>
      </w:r>
    </w:p>
    <w:p w:rsidR="00000000" w:rsidRDefault="007E4C23">
      <w:pPr>
        <w:pStyle w:val="pj"/>
      </w:pPr>
      <w:r>
        <w:rPr>
          <w:rStyle w:val="s0"/>
        </w:rPr>
        <w:t>2. По условиям мирового сог</w:t>
      </w:r>
      <w:r>
        <w:rPr>
          <w:rStyle w:val="s0"/>
        </w:rPr>
        <w:t>лашения лицо, совершившее нарушение таможенных правил, в определенный в мировом соглашении срок, который не может превышать 30 дней, обязано:</w:t>
      </w:r>
    </w:p>
    <w:p w:rsidR="00000000" w:rsidRDefault="007E4C23">
      <w:pPr>
        <w:pStyle w:val="pj"/>
      </w:pPr>
      <w:r>
        <w:rPr>
          <w:rStyle w:val="s0"/>
        </w:rPr>
        <w:t>1) внести в государственный бюджет средства в размере, равном сумме штрафа, предусмотренного санкцией соответствую</w:t>
      </w:r>
      <w:r>
        <w:rPr>
          <w:rStyle w:val="s0"/>
        </w:rPr>
        <w:t>щей статьи настоящего Кодекса, а в случае, если санкцией статьи установлен нижний и верхний предел размера штрафа, лицо, совершившее нарушение таможенных правил, обязано внести в государственный бюджет средства в размере, равном нижний пределы размера штра</w:t>
      </w:r>
      <w:r>
        <w:rPr>
          <w:rStyle w:val="s0"/>
        </w:rPr>
        <w:t>фа, предусмотренного санкцией соответствующей статьи, и</w:t>
      </w:r>
    </w:p>
    <w:p w:rsidR="00000000" w:rsidRDefault="007E4C23">
      <w:pPr>
        <w:pStyle w:val="pj"/>
      </w:pPr>
      <w:r>
        <w:rPr>
          <w:rStyle w:val="s0"/>
        </w:rPr>
        <w:t>2) в случае если санкцией соответствующей статьи настоящего Кодекса предусмотрена конфискация товаров, транспортных средств-непосредственных предметов нарушения таможенных правил, поместить такие това</w:t>
      </w:r>
      <w:r>
        <w:rPr>
          <w:rStyle w:val="s0"/>
        </w:rPr>
        <w:t>ры, транспортные средства в таможенный режим:</w:t>
      </w:r>
    </w:p>
    <w:p w:rsidR="00000000" w:rsidRDefault="007E4C23">
      <w:pPr>
        <w:pStyle w:val="pj"/>
      </w:pPr>
      <w:r>
        <w:rPr>
          <w:rStyle w:val="s0"/>
        </w:rPr>
        <w:t>а) отказа в пользу государства, или</w:t>
      </w:r>
    </w:p>
    <w:p w:rsidR="00000000" w:rsidRDefault="007E4C23">
      <w:pPr>
        <w:pStyle w:val="pj"/>
      </w:pPr>
      <w:r>
        <w:rPr>
          <w:rStyle w:val="s0"/>
        </w:rPr>
        <w:t>б) уничтожение или разрушение - в том числе если по заключению таможенного органа указанные товары, транспортные средства не могут быть помещены в таможенный режим отказа в пользу государства или выпущены в свободное обращение, или</w:t>
      </w:r>
    </w:p>
    <w:p w:rsidR="00000000" w:rsidRDefault="007E4C23">
      <w:pPr>
        <w:pStyle w:val="pj"/>
      </w:pPr>
      <w:r>
        <w:rPr>
          <w:rStyle w:val="s0"/>
        </w:rPr>
        <w:t>в) импорта или экспорта-</w:t>
      </w:r>
      <w:r>
        <w:rPr>
          <w:rStyle w:val="s0"/>
        </w:rPr>
        <w:t>с обязательным соблюдением мер тарифного и нетарифного регулирования, в том числе уплатой надлежащих таможенных платежей. При этом к размеру средств, предусмотренных пунктом 1 части второй настоящей статьи, применяется коэффициент 1,3.</w:t>
      </w:r>
    </w:p>
    <w:p w:rsidR="00000000" w:rsidRDefault="007E4C23">
      <w:pPr>
        <w:pStyle w:val="pj"/>
      </w:pPr>
      <w:r>
        <w:rPr>
          <w:rStyle w:val="s0"/>
        </w:rPr>
        <w:t>Транспортные средств</w:t>
      </w:r>
      <w:r>
        <w:rPr>
          <w:rStyle w:val="s0"/>
        </w:rPr>
        <w:t>а, которые использовались для перемещения товаров - непосредственных предметов нарушения таможенных правил через таможенную границу Украины вне таможенного контроля, а также товары и/или транспортные средства со специально изготовленными хранилищами (тайни</w:t>
      </w:r>
      <w:r>
        <w:rPr>
          <w:rStyle w:val="s0"/>
        </w:rPr>
        <w:t>ками), которые использовались для перемещения товаров - непосредственных предметов нарушения таможенных правил через таможенную границу Украины, могут быть помещены исключительно в таможенный режим отказа в пользу государства или уничтожения или разрушения</w:t>
      </w:r>
      <w:r>
        <w:rPr>
          <w:rStyle w:val="s0"/>
        </w:rPr>
        <w:t>.</w:t>
      </w:r>
    </w:p>
    <w:p w:rsidR="00000000" w:rsidRDefault="007E4C23">
      <w:pPr>
        <w:pStyle w:val="pj"/>
      </w:pPr>
      <w:r>
        <w:rPr>
          <w:rStyle w:val="s0"/>
        </w:rPr>
        <w:t>3. По условиям мирового соглашения таможенный орган обязан прекратить производство по делу о нарушении таможенных правил в отношении лица, совершившего нарушение таможенных правил, и осуществить таможенное оформление задекларированных им товаров, транспо</w:t>
      </w:r>
      <w:r>
        <w:rPr>
          <w:rStyle w:val="s0"/>
        </w:rPr>
        <w:t>ртных средств в соответствии с заявленным таможенным режимом.</w:t>
      </w:r>
    </w:p>
    <w:p w:rsidR="00000000" w:rsidRDefault="007E4C23">
      <w:pPr>
        <w:pStyle w:val="pj"/>
      </w:pPr>
      <w:r>
        <w:rPr>
          <w:rStyle w:val="s0"/>
        </w:rPr>
        <w:t>4. Товары, транспортные средства, указанные в части второй настоящей статьи, могут быть предметом мирового соглашения при условии, что лицо, совершившее нарушение таможенных правил, является вла</w:t>
      </w:r>
      <w:r>
        <w:rPr>
          <w:rStyle w:val="s0"/>
        </w:rPr>
        <w:t>дельцем этих товаров, транспортных средств или уполномоченное распоряжаться ими.</w:t>
      </w:r>
    </w:p>
    <w:p w:rsidR="00000000" w:rsidRDefault="007E4C23">
      <w:pPr>
        <w:pStyle w:val="pj"/>
      </w:pPr>
      <w:r>
        <w:rPr>
          <w:rStyle w:val="s0"/>
        </w:rPr>
        <w:t xml:space="preserve">5. Лицо, совершившее нарушение таможенных правил, обращается к руководителю таможенного органа с заявлением произвольной формы с просьбой о прекращении дела об этом нарушении </w:t>
      </w:r>
      <w:r>
        <w:rPr>
          <w:rStyle w:val="s0"/>
        </w:rPr>
        <w:t>таможенных правил путем компромисса. Факт подачи такого заявления фиксируется в порядке, определенном частями третьей и четвертой статьи 264 настоящего Кодекса. В случае отсутствия законных оснований для прекращения дела о нарушении таможенных правил путем</w:t>
      </w:r>
      <w:r>
        <w:rPr>
          <w:rStyle w:val="s0"/>
        </w:rPr>
        <w:t xml:space="preserve"> компромисса таможенный орган в течение одного рабочего дня, следующего за днем подачи заявления, направляет заявителю мотивированный ответ о причинах неприменения процедуры компромисса.</w:t>
      </w:r>
    </w:p>
    <w:p w:rsidR="00000000" w:rsidRDefault="007E4C23">
      <w:pPr>
        <w:pStyle w:val="pj"/>
      </w:pPr>
      <w:r>
        <w:rPr>
          <w:rStyle w:val="s0"/>
        </w:rPr>
        <w:t xml:space="preserve">6. </w:t>
      </w:r>
      <w:hyperlink r:id="rId229" w:anchor="sub_id=100" w:history="1">
        <w:r>
          <w:rPr>
            <w:rStyle w:val="a4"/>
            <w:color w:val="0000FF"/>
            <w:u w:val="single"/>
          </w:rPr>
          <w:t>Мировое соглашение</w:t>
        </w:r>
      </w:hyperlink>
      <w:r>
        <w:rPr>
          <w:rStyle w:val="s0"/>
        </w:rPr>
        <w:t xml:space="preserve"> </w:t>
      </w:r>
      <w:r>
        <w:rPr>
          <w:rStyle w:val="s0"/>
        </w:rPr>
        <w:t xml:space="preserve">заключается в письменной форме. Право ее подписания от имени таможни предоставляется руководителям этих таможен или их заместителям, а от имени центрального органа исполнительной власти, который реализует государственную таможенную политику, - должностным </w:t>
      </w:r>
      <w:r>
        <w:rPr>
          <w:rStyle w:val="s0"/>
        </w:rPr>
        <w:t>лицам, уполномоченным на это согласно должностных инструкций. Типичная мировое соглашение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7. В случае неисполнения ли</w:t>
      </w:r>
      <w:r>
        <w:rPr>
          <w:rStyle w:val="s0"/>
        </w:rPr>
        <w:t xml:space="preserve">цом, совершившим нарушение таможенных правил, в определенный мировым соглашением срок, который не может превышать 30 дней, действий, указанных в части второй настоящей статьи, сделка считается недействительной и производство по делу о нарушении таможенных </w:t>
      </w:r>
      <w:r>
        <w:rPr>
          <w:rStyle w:val="s0"/>
        </w:rPr>
        <w:t>правил возобновляется.</w:t>
      </w:r>
    </w:p>
    <w:p w:rsidR="00000000" w:rsidRDefault="007E4C23">
      <w:pPr>
        <w:pStyle w:val="pj"/>
      </w:pPr>
      <w:r>
        <w:rPr>
          <w:rStyle w:val="s0"/>
        </w:rPr>
        <w:t>8. Мировое соглашение в деле о нарушении таможенных правил обжалованию не подлежит.</w:t>
      </w:r>
    </w:p>
    <w:p w:rsidR="00000000" w:rsidRDefault="007E4C23">
      <w:pPr>
        <w:pStyle w:val="pj"/>
      </w:pPr>
      <w:r>
        <w:rPr>
          <w:rStyle w:val="s0"/>
        </w:rPr>
        <w:t>9. В случае прекращения производства по делу о нарушении таможенных правил путем компромисса лицо, которое совершило это правонарушение, считается, ч</w:t>
      </w:r>
      <w:r>
        <w:rPr>
          <w:rStyle w:val="s0"/>
        </w:rPr>
        <w:t>то не была привлечена за него к административной ответственности.</w:t>
      </w:r>
    </w:p>
    <w:p w:rsidR="00000000" w:rsidRDefault="007E4C23">
      <w:pPr>
        <w:pStyle w:val="pj"/>
      </w:pPr>
      <w:r>
        <w:t> </w:t>
      </w:r>
    </w:p>
    <w:p w:rsidR="00000000" w:rsidRDefault="007E4C23">
      <w:pPr>
        <w:pStyle w:val="pj"/>
        <w:ind w:left="1200" w:hanging="800"/>
      </w:pPr>
      <w:bookmarkStart w:id="600" w:name="SUB5220000"/>
      <w:bookmarkEnd w:id="600"/>
      <w:r>
        <w:rPr>
          <w:rStyle w:val="s1"/>
        </w:rPr>
        <w:t>Статья 522. Органы, уполномоченные рассматривать дела о нарушении таможенных правил</w:t>
      </w:r>
    </w:p>
    <w:p w:rsidR="00000000" w:rsidRDefault="007E4C23">
      <w:pPr>
        <w:pStyle w:val="pj"/>
      </w:pPr>
      <w:r>
        <w:rPr>
          <w:rStyle w:val="s0"/>
        </w:rPr>
        <w:t xml:space="preserve">1. Дела о нарушении таможенных правил, предусмотренных </w:t>
      </w:r>
      <w:hyperlink w:anchor="sub4680000" w:history="1">
        <w:r>
          <w:rPr>
            <w:rStyle w:val="a4"/>
            <w:color w:val="0000FF"/>
            <w:u w:val="single"/>
          </w:rPr>
          <w:t>статьями 468, 46</w:t>
        </w:r>
        <w:r>
          <w:rPr>
            <w:rStyle w:val="a4"/>
            <w:color w:val="0000FF"/>
            <w:u w:val="single"/>
          </w:rPr>
          <w:t>9,</w:t>
        </w:r>
      </w:hyperlink>
      <w:r>
        <w:rPr>
          <w:rStyle w:val="s0"/>
        </w:rPr>
        <w:t xml:space="preserve"> частями первой - пятой </w:t>
      </w:r>
      <w:hyperlink w:anchor="sub4700000" w:history="1">
        <w:r>
          <w:rPr>
            <w:rStyle w:val="a4"/>
            <w:color w:val="0000FF"/>
            <w:u w:val="single"/>
          </w:rPr>
          <w:t>статьи 470,</w:t>
        </w:r>
      </w:hyperlink>
      <w:r>
        <w:rPr>
          <w:rStyle w:val="s0"/>
        </w:rPr>
        <w:t xml:space="preserve"> частями первой и второй </w:t>
      </w:r>
      <w:hyperlink w:anchor="sub4710000" w:history="1">
        <w:r>
          <w:rPr>
            <w:rStyle w:val="a4"/>
            <w:color w:val="0000FF"/>
            <w:u w:val="single"/>
          </w:rPr>
          <w:t>статьи 471</w:t>
        </w:r>
      </w:hyperlink>
      <w:r>
        <w:rPr>
          <w:rStyle w:val="s0"/>
        </w:rPr>
        <w:t xml:space="preserve">, </w:t>
      </w:r>
      <w:hyperlink w:anchor="sub4740000" w:history="1">
        <w:r>
          <w:rPr>
            <w:rStyle w:val="a4"/>
            <w:color w:val="0000FF"/>
            <w:u w:val="single"/>
          </w:rPr>
          <w:t>статьями 474, 475</w:t>
        </w:r>
      </w:hyperlink>
      <w:r>
        <w:rPr>
          <w:rStyle w:val="s0"/>
        </w:rPr>
        <w:t xml:space="preserve">, </w:t>
      </w:r>
      <w:hyperlink w:anchor="sub4770000" w:history="1">
        <w:r>
          <w:rPr>
            <w:rStyle w:val="a4"/>
            <w:color w:val="0000FF"/>
            <w:u w:val="single"/>
          </w:rPr>
          <w:t xml:space="preserve">477-480, 480 </w:t>
        </w:r>
        <w:r>
          <w:rPr>
            <w:rStyle w:val="a4"/>
            <w:color w:val="0000FF"/>
            <w:u w:val="single"/>
            <w:vertAlign w:val="superscript"/>
          </w:rPr>
          <w:t>1</w:t>
        </w:r>
      </w:hyperlink>
      <w:r>
        <w:rPr>
          <w:rStyle w:val="s0"/>
        </w:rPr>
        <w:t>, частями первой-</w:t>
      </w:r>
      <w:r>
        <w:rPr>
          <w:rStyle w:val="s0"/>
        </w:rPr>
        <w:t xml:space="preserve">пятой </w:t>
      </w:r>
      <w:hyperlink w:anchor="sub4810000" w:history="1">
        <w:r>
          <w:rPr>
            <w:rStyle w:val="a4"/>
            <w:color w:val="0000FF"/>
            <w:u w:val="single"/>
          </w:rPr>
          <w:t>статьи 481</w:t>
        </w:r>
      </w:hyperlink>
      <w:r>
        <w:rPr>
          <w:rStyle w:val="s0"/>
        </w:rPr>
        <w:t xml:space="preserve"> настоящего Кодекса, рассматриваются таможенными органами.</w:t>
      </w:r>
    </w:p>
    <w:p w:rsidR="00000000" w:rsidRDefault="007E4C23">
      <w:pPr>
        <w:pStyle w:val="pj"/>
      </w:pPr>
      <w:r>
        <w:rPr>
          <w:rStyle w:val="s0"/>
        </w:rPr>
        <w:t xml:space="preserve">2. Дела о нарушении таможенных правил, предусмотренных частью шестой </w:t>
      </w:r>
      <w:hyperlink w:anchor="sub4700000" w:history="1">
        <w:r>
          <w:rPr>
            <w:rStyle w:val="a4"/>
            <w:color w:val="0000FF"/>
            <w:u w:val="single"/>
          </w:rPr>
          <w:t>статьи 470,</w:t>
        </w:r>
      </w:hyperlink>
      <w:r>
        <w:rPr>
          <w:rStyle w:val="s0"/>
        </w:rPr>
        <w:t xml:space="preserve"> частью третьей </w:t>
      </w:r>
      <w:hyperlink w:anchor="sub4710000" w:history="1">
        <w:r>
          <w:rPr>
            <w:rStyle w:val="a4"/>
            <w:color w:val="0000FF"/>
            <w:u w:val="single"/>
          </w:rPr>
          <w:t>статьи 471</w:t>
        </w:r>
      </w:hyperlink>
      <w:r>
        <w:rPr>
          <w:rStyle w:val="s0"/>
        </w:rPr>
        <w:t xml:space="preserve">, </w:t>
      </w:r>
      <w:hyperlink w:anchor="sub4720000" w:history="1">
        <w:r>
          <w:rPr>
            <w:rStyle w:val="a4"/>
            <w:color w:val="0000FF"/>
            <w:u w:val="single"/>
          </w:rPr>
          <w:t>статьями 472, 473</w:t>
        </w:r>
      </w:hyperlink>
      <w:r>
        <w:rPr>
          <w:rStyle w:val="s0"/>
        </w:rPr>
        <w:t xml:space="preserve">, </w:t>
      </w:r>
      <w:hyperlink w:anchor="sub4760000" w:history="1">
        <w:r>
          <w:rPr>
            <w:rStyle w:val="a4"/>
            <w:color w:val="0000FF"/>
            <w:u w:val="single"/>
          </w:rPr>
          <w:t>476</w:t>
        </w:r>
      </w:hyperlink>
      <w:r>
        <w:rPr>
          <w:rStyle w:val="s0"/>
        </w:rPr>
        <w:t xml:space="preserve">, частью шестой </w:t>
      </w:r>
      <w:hyperlink w:anchor="sub4810000" w:history="1">
        <w:r>
          <w:rPr>
            <w:rStyle w:val="a4"/>
            <w:color w:val="0000FF"/>
            <w:u w:val="single"/>
          </w:rPr>
          <w:t>статьи 481,</w:t>
        </w:r>
      </w:hyperlink>
      <w:r>
        <w:rPr>
          <w:rStyle w:val="s0"/>
        </w:rPr>
        <w:t xml:space="preserve"> </w:t>
      </w:r>
      <w:hyperlink w:anchor="sub4820000" w:history="1">
        <w:r>
          <w:rPr>
            <w:rStyle w:val="a4"/>
            <w:color w:val="0000FF"/>
            <w:u w:val="single"/>
          </w:rPr>
          <w:t>статьями 482-485</w:t>
        </w:r>
      </w:hyperlink>
      <w:r>
        <w:rPr>
          <w:rStyle w:val="s0"/>
        </w:rPr>
        <w:t xml:space="preserve"> настоящего Кодекса, а также все</w:t>
      </w:r>
      <w:r>
        <w:rPr>
          <w:rStyle w:val="s0"/>
        </w:rPr>
        <w:t xml:space="preserve"> дела о нарушении таможенных правил, совершенные лицами, не достигшими 18- летнего возраста, рассматриваются районными, районными в городе, городскими или районными судами (судьями).</w:t>
      </w:r>
    </w:p>
    <w:p w:rsidR="00000000" w:rsidRDefault="007E4C23">
      <w:pPr>
        <w:pStyle w:val="pj"/>
      </w:pPr>
      <w:r>
        <w:t> </w:t>
      </w:r>
    </w:p>
    <w:p w:rsidR="00000000" w:rsidRDefault="007E4C23">
      <w:pPr>
        <w:pStyle w:val="pj"/>
        <w:ind w:left="1200" w:hanging="800"/>
      </w:pPr>
      <w:bookmarkStart w:id="601" w:name="SUB5230000"/>
      <w:bookmarkEnd w:id="601"/>
      <w:r>
        <w:rPr>
          <w:rStyle w:val="s1"/>
        </w:rPr>
        <w:t>Статья 523. Полномочия должностных лиц таможенных органов по рассмотрен</w:t>
      </w:r>
      <w:r>
        <w:rPr>
          <w:rStyle w:val="s1"/>
        </w:rPr>
        <w:t>ию дел о нарушении таможенных правил</w:t>
      </w:r>
    </w:p>
    <w:p w:rsidR="00000000" w:rsidRDefault="007E4C23">
      <w:pPr>
        <w:pStyle w:val="pj"/>
      </w:pPr>
      <w:r>
        <w:rPr>
          <w:rStyle w:val="s0"/>
        </w:rPr>
        <w:t>1. От имени таможен дела о нарушении таможенных правил рассматриваются руководителями этих таможен или их заместителями, а от имени центрального органа исполнительной власти, который реализует государственную таможенную политику, - должностными лицами, упо</w:t>
      </w:r>
      <w:r>
        <w:rPr>
          <w:rStyle w:val="s0"/>
        </w:rPr>
        <w:t>лномоченными на это в соответствии с должностными инструкциями или иными лицами, уполномоченными на это руководителем центрального органа исполнительной власти, который реализует государственную таможенную политику.</w:t>
      </w:r>
    </w:p>
    <w:p w:rsidR="00000000" w:rsidRDefault="007E4C23">
      <w:pPr>
        <w:pStyle w:val="pj"/>
      </w:pPr>
      <w:r>
        <w:t> </w:t>
      </w:r>
    </w:p>
    <w:p w:rsidR="00000000" w:rsidRDefault="007E4C23">
      <w:pPr>
        <w:pStyle w:val="pj"/>
        <w:ind w:left="1200" w:hanging="800"/>
      </w:pPr>
      <w:bookmarkStart w:id="602" w:name="SUB5240000"/>
      <w:bookmarkEnd w:id="602"/>
      <w:r>
        <w:rPr>
          <w:rStyle w:val="s1"/>
        </w:rPr>
        <w:t xml:space="preserve">Статья 524. Место рассмотрения дела о </w:t>
      </w:r>
      <w:r>
        <w:rPr>
          <w:rStyle w:val="s1"/>
        </w:rPr>
        <w:t>нарушении таможенных правил</w:t>
      </w:r>
    </w:p>
    <w:p w:rsidR="00000000" w:rsidRDefault="007E4C23">
      <w:pPr>
        <w:pStyle w:val="pj"/>
      </w:pPr>
      <w:r>
        <w:rPr>
          <w:rStyle w:val="s0"/>
        </w:rPr>
        <w:t>1. Дело о нарушении таможенных правил рассматривается по местонахождению таможенного органа, должностные лица которого осуществляли производство по этому делу.</w:t>
      </w:r>
    </w:p>
    <w:p w:rsidR="00000000" w:rsidRDefault="007E4C23">
      <w:pPr>
        <w:pStyle w:val="pj"/>
      </w:pPr>
      <w:r>
        <w:t> </w:t>
      </w:r>
    </w:p>
    <w:p w:rsidR="00000000" w:rsidRDefault="007E4C23">
      <w:pPr>
        <w:pStyle w:val="pj"/>
        <w:ind w:left="1200" w:hanging="800"/>
      </w:pPr>
      <w:bookmarkStart w:id="603" w:name="SUB5250000"/>
      <w:bookmarkEnd w:id="603"/>
      <w:r>
        <w:rPr>
          <w:rStyle w:val="s1"/>
        </w:rPr>
        <w:t>Статья 525. Срок рассмотрения дела о нарушении таможенных правил</w:t>
      </w:r>
    </w:p>
    <w:p w:rsidR="00000000" w:rsidRDefault="007E4C23">
      <w:pPr>
        <w:pStyle w:val="pj"/>
      </w:pPr>
      <w:r>
        <w:rPr>
          <w:rStyle w:val="s0"/>
        </w:rPr>
        <w:t>1</w:t>
      </w:r>
      <w:r>
        <w:rPr>
          <w:rStyle w:val="s0"/>
        </w:rPr>
        <w:t>. Дело о нарушении таможенных правил рассматривается в пятнадцатидневный срок со дня получения должностным лицом таможенного органа или судом (судьей) материалов, необходимых для разрешения дела.</w:t>
      </w:r>
    </w:p>
    <w:p w:rsidR="00000000" w:rsidRDefault="007E4C23">
      <w:pPr>
        <w:pStyle w:val="pj"/>
      </w:pPr>
      <w:r>
        <w:t> </w:t>
      </w:r>
    </w:p>
    <w:p w:rsidR="00000000" w:rsidRDefault="007E4C23">
      <w:pPr>
        <w:pStyle w:val="pj"/>
        <w:ind w:left="1200" w:hanging="800"/>
      </w:pPr>
      <w:bookmarkStart w:id="604" w:name="SUB5260000"/>
      <w:bookmarkEnd w:id="604"/>
      <w:r>
        <w:rPr>
          <w:rStyle w:val="s1"/>
        </w:rPr>
        <w:t>Статья 526. Присутствие во время рассмотрения дела лица, п</w:t>
      </w:r>
      <w:r>
        <w:rPr>
          <w:rStyle w:val="s1"/>
        </w:rPr>
        <w:t>ривлекаемого к административной ответственности за нарушение таможенных правил, или его представителя</w:t>
      </w:r>
    </w:p>
    <w:p w:rsidR="00000000" w:rsidRDefault="007E4C23">
      <w:pPr>
        <w:pStyle w:val="pj"/>
      </w:pPr>
      <w:r>
        <w:rPr>
          <w:rStyle w:val="s0"/>
        </w:rPr>
        <w:t>1. Дело о нарушении таможенных правил рассматривается в присутствии лица, привлекаемого к административной ответственности за это правонарушение, и/или ег</w:t>
      </w:r>
      <w:r>
        <w:rPr>
          <w:rStyle w:val="s0"/>
        </w:rPr>
        <w:t>о представителя.</w:t>
      </w:r>
    </w:p>
    <w:p w:rsidR="00000000" w:rsidRDefault="007E4C23">
      <w:pPr>
        <w:pStyle w:val="pj"/>
      </w:pPr>
      <w:r>
        <w:rPr>
          <w:rStyle w:val="s0"/>
        </w:rPr>
        <w:t>2. О времени и месте рассмотрения дела о нарушении таможенных правил таможенным органом этот орган информирует лицо, которое привлекается к административной ответственности за нарушение таможенных правил, почтовым отправлением с уведомлени</w:t>
      </w:r>
      <w:r>
        <w:rPr>
          <w:rStyle w:val="s0"/>
        </w:rPr>
        <w:t>ем о вручении, если это не было сделано во время вручения указанному лицу копии протокола о нарушении таможенных правил.</w:t>
      </w:r>
    </w:p>
    <w:p w:rsidR="00000000" w:rsidRDefault="007E4C23">
      <w:pPr>
        <w:pStyle w:val="pj"/>
      </w:pPr>
      <w:r>
        <w:rPr>
          <w:rStyle w:val="s0"/>
        </w:rPr>
        <w:t>3. В случае рассмотрения дела о нарушении таможенных правил в суде о времени и месте рассмотрения дела суд (судья) сообщает лицо, котор</w:t>
      </w:r>
      <w:r>
        <w:rPr>
          <w:rStyle w:val="s0"/>
        </w:rPr>
        <w:t>ое привлекается к административной ответственности за данное правонарушение, а также соответствующий таможенный орган.</w:t>
      </w:r>
    </w:p>
    <w:p w:rsidR="00000000" w:rsidRDefault="007E4C23">
      <w:pPr>
        <w:pStyle w:val="pj"/>
      </w:pPr>
      <w:r>
        <w:rPr>
          <w:rStyle w:val="s0"/>
        </w:rPr>
        <w:t>4. Дело о нарушении таможенных правил может быть рассмотрена в отсутствие лица, привлекаемого к административной ответственности за данное правонарушение, только в случаях, если имеются данные о своевременном его извещении о месте и времени рассмотрения де</w:t>
      </w:r>
      <w:r>
        <w:rPr>
          <w:rStyle w:val="s0"/>
        </w:rPr>
        <w:t>ла и если от него не поступило ходатайство о переносе рассмотрения дела.</w:t>
      </w:r>
    </w:p>
    <w:p w:rsidR="00000000" w:rsidRDefault="007E4C23">
      <w:pPr>
        <w:pStyle w:val="pj"/>
      </w:pPr>
      <w:r>
        <w:t> </w:t>
      </w:r>
    </w:p>
    <w:p w:rsidR="00000000" w:rsidRDefault="007E4C23">
      <w:pPr>
        <w:pStyle w:val="pj"/>
        <w:ind w:left="1200" w:hanging="800"/>
      </w:pPr>
      <w:bookmarkStart w:id="605" w:name="SUB5270000"/>
      <w:bookmarkEnd w:id="605"/>
      <w:r>
        <w:rPr>
          <w:rStyle w:val="s1"/>
        </w:rPr>
        <w:t>Статья 527. Виды постановлений в деле о нарушении таможенных правил</w:t>
      </w:r>
    </w:p>
    <w:p w:rsidR="00000000" w:rsidRDefault="007E4C23">
      <w:pPr>
        <w:pStyle w:val="pj"/>
      </w:pPr>
      <w:r>
        <w:rPr>
          <w:rStyle w:val="s0"/>
        </w:rPr>
        <w:t>1. В деле о нарушении таможенных правил таможенный орган или суд (судья), рассматривающий дело, выносит одно из с</w:t>
      </w:r>
      <w:r>
        <w:rPr>
          <w:rStyle w:val="s0"/>
        </w:rPr>
        <w:t>ледующих постановлений:</w:t>
      </w:r>
    </w:p>
    <w:p w:rsidR="00000000" w:rsidRDefault="007E4C23">
      <w:pPr>
        <w:pStyle w:val="pj"/>
      </w:pPr>
      <w:r>
        <w:rPr>
          <w:rStyle w:val="s0"/>
        </w:rPr>
        <w:t>1) о проведении дополнительной проверки;</w:t>
      </w:r>
    </w:p>
    <w:p w:rsidR="00000000" w:rsidRDefault="007E4C23">
      <w:pPr>
        <w:pStyle w:val="pj"/>
      </w:pPr>
      <w:r>
        <w:rPr>
          <w:rStyle w:val="s0"/>
        </w:rPr>
        <w:t>2) о наложении административного взыскания;</w:t>
      </w:r>
    </w:p>
    <w:p w:rsidR="00000000" w:rsidRDefault="007E4C23">
      <w:pPr>
        <w:pStyle w:val="pj"/>
      </w:pPr>
      <w:r>
        <w:rPr>
          <w:rStyle w:val="s0"/>
        </w:rPr>
        <w:t>3) о прекращении производства по делу.</w:t>
      </w:r>
    </w:p>
    <w:p w:rsidR="00000000" w:rsidRDefault="007E4C23">
      <w:pPr>
        <w:pStyle w:val="pj"/>
      </w:pPr>
      <w:r>
        <w:rPr>
          <w:rStyle w:val="s0"/>
        </w:rPr>
        <w:t>2. В постановлении о проведении дополнительной проверки указываются конкретные субъекты, задачи и сроки пров</w:t>
      </w:r>
      <w:r>
        <w:rPr>
          <w:rStyle w:val="s0"/>
        </w:rPr>
        <w:t>ерки. Эти действия не должны нарушать права гражданина, вредить хозяйственной деятельности юридического лица.</w:t>
      </w:r>
    </w:p>
    <w:p w:rsidR="00000000" w:rsidRDefault="007E4C23">
      <w:pPr>
        <w:pStyle w:val="pj"/>
      </w:pPr>
      <w:r>
        <w:t> </w:t>
      </w:r>
    </w:p>
    <w:p w:rsidR="00000000" w:rsidRDefault="007E4C23">
      <w:pPr>
        <w:pStyle w:val="pj"/>
        <w:ind w:left="1200" w:hanging="800"/>
      </w:pPr>
      <w:bookmarkStart w:id="606" w:name="SUB5280000"/>
      <w:bookmarkEnd w:id="606"/>
      <w:r>
        <w:rPr>
          <w:rStyle w:val="s1"/>
        </w:rPr>
        <w:t>Статья 528. Особенности рассмотрения судом дел о нарушении таможенных правил</w:t>
      </w:r>
    </w:p>
    <w:p w:rsidR="00000000" w:rsidRDefault="007E4C23">
      <w:pPr>
        <w:pStyle w:val="pj"/>
      </w:pPr>
      <w:r>
        <w:rPr>
          <w:rStyle w:val="s0"/>
        </w:rPr>
        <w:t>1. Дело о нарушении таможенных правил рассматривается судьей единол</w:t>
      </w:r>
      <w:r>
        <w:rPr>
          <w:rStyle w:val="s0"/>
        </w:rPr>
        <w:t>ично.</w:t>
      </w:r>
    </w:p>
    <w:p w:rsidR="00000000" w:rsidRDefault="007E4C23">
      <w:pPr>
        <w:pStyle w:val="pj"/>
      </w:pPr>
      <w:r>
        <w:rPr>
          <w:rStyle w:val="s0"/>
        </w:rPr>
        <w:t xml:space="preserve">2. В деле о нарушении таможенных правил суд (судья) выносит одно из постановлений, предусмотренных частью первой </w:t>
      </w:r>
      <w:hyperlink w:anchor="sub5270000" w:history="1">
        <w:r>
          <w:rPr>
            <w:rStyle w:val="a4"/>
            <w:color w:val="0000FF"/>
            <w:u w:val="single"/>
          </w:rPr>
          <w:t>статьи 527</w:t>
        </w:r>
      </w:hyperlink>
      <w:r>
        <w:rPr>
          <w:rStyle w:val="s0"/>
        </w:rPr>
        <w:t xml:space="preserve"> настоящего Кодекса.</w:t>
      </w:r>
    </w:p>
    <w:p w:rsidR="00000000" w:rsidRDefault="007E4C23">
      <w:pPr>
        <w:pStyle w:val="pj"/>
      </w:pPr>
      <w:r>
        <w:rPr>
          <w:rStyle w:val="s0"/>
        </w:rPr>
        <w:t>3. В случае если по результатам проверки законности и обоснованности пост</w:t>
      </w:r>
      <w:r>
        <w:rPr>
          <w:rStyle w:val="s0"/>
        </w:rPr>
        <w:t>ановления суда по делу о нарушении таможенных правил это постановление будет отменено, а дело закрыто, или административное взыскание за нарушение таможенных правил будет изменен, конфискованные товары, транспортные средства, сумма штрафа или его соответст</w:t>
      </w:r>
      <w:r>
        <w:rPr>
          <w:rStyle w:val="s0"/>
        </w:rPr>
        <w:t>вующая часть возвращаются лицу, которая привлекалась к административной ответственности за нарушение таможенных правил, или его представителю. Если конфискованные товары, транспортные средства невозможно возвратить в натуре, возвращается их стоимость за вы</w:t>
      </w:r>
      <w:r>
        <w:rPr>
          <w:rStyle w:val="s0"/>
        </w:rPr>
        <w:t>четом сумм причитающихся таможенных платежей по ставкам, действовавшим на день конфискации. Возврат денежных средств, указанных в настоящей части, осуществляется органами, осуществляющими казначейское обслуживание бюджетных средств, из государственного бюд</w:t>
      </w:r>
      <w:r>
        <w:rPr>
          <w:rStyle w:val="s0"/>
        </w:rPr>
        <w:t>жета.</w:t>
      </w:r>
    </w:p>
    <w:p w:rsidR="00000000" w:rsidRDefault="007E4C23">
      <w:pPr>
        <w:pStyle w:val="pj"/>
      </w:pPr>
      <w:r>
        <w:rPr>
          <w:rStyle w:val="s0"/>
        </w:rPr>
        <w:t> </w:t>
      </w:r>
    </w:p>
    <w:p w:rsidR="00000000" w:rsidRDefault="007E4C23">
      <w:pPr>
        <w:pStyle w:val="pc"/>
      </w:pPr>
      <w:bookmarkStart w:id="607" w:name="SUB5290000"/>
      <w:bookmarkEnd w:id="607"/>
      <w:r>
        <w:rPr>
          <w:rStyle w:val="s1"/>
        </w:rPr>
        <w:t>Глава 72. Обжалование постановлений в делах о нарушении таможенных правил</w:t>
      </w:r>
    </w:p>
    <w:p w:rsidR="00000000" w:rsidRDefault="007E4C23">
      <w:pPr>
        <w:pStyle w:val="pj"/>
      </w:pPr>
      <w:r>
        <w:t> </w:t>
      </w:r>
    </w:p>
    <w:p w:rsidR="00000000" w:rsidRDefault="007E4C23">
      <w:pPr>
        <w:pStyle w:val="pj"/>
        <w:ind w:left="1200" w:hanging="800"/>
      </w:pPr>
      <w:r>
        <w:rPr>
          <w:rStyle w:val="s1"/>
        </w:rPr>
        <w:t>Статья 529. Порядок обжалования постановлений по делам о нарушении таможенных правил</w:t>
      </w:r>
    </w:p>
    <w:p w:rsidR="00000000" w:rsidRDefault="007E4C23">
      <w:pPr>
        <w:pStyle w:val="pj"/>
      </w:pPr>
      <w:r>
        <w:rPr>
          <w:rStyle w:val="s0"/>
        </w:rPr>
        <w:t xml:space="preserve">1. Постановление таможни по делу о нарушении таможенных правил может быть обжаловано в </w:t>
      </w:r>
      <w:r>
        <w:rPr>
          <w:rStyle w:val="s0"/>
        </w:rPr>
        <w:t>центральный орган исполнительной власти, который реализует государственную таможенную политику, или в местный общий суд как административный суд в порядке, предусмотренном Кодексом административного судопроизводства Украины.</w:t>
      </w:r>
    </w:p>
    <w:p w:rsidR="00000000" w:rsidRDefault="007E4C23">
      <w:pPr>
        <w:pStyle w:val="pj"/>
      </w:pPr>
      <w:r>
        <w:rPr>
          <w:rStyle w:val="s0"/>
        </w:rPr>
        <w:t>2. Если постановление таможни о</w:t>
      </w:r>
      <w:r>
        <w:rPr>
          <w:rStyle w:val="s0"/>
        </w:rPr>
        <w:t>дновременно оспаривается в центральный орган исполнительной власти, который реализует государственную таможенную политику, и в суд и суд принимает административный иск к рассмотрению, рассмотрение жалобы центральным органом исполнительной власти, который р</w:t>
      </w:r>
      <w:r>
        <w:rPr>
          <w:rStyle w:val="s0"/>
        </w:rPr>
        <w:t>еализует государственную таможенную политику, прекращается.</w:t>
      </w:r>
    </w:p>
    <w:p w:rsidR="00000000" w:rsidRDefault="007E4C23">
      <w:pPr>
        <w:pStyle w:val="pj"/>
      </w:pPr>
      <w:r>
        <w:rPr>
          <w:rStyle w:val="s0"/>
        </w:rPr>
        <w:t>3. Постановление центрального органа исполнительной власти, который реализует государственную таможенную политику, в деле о нарушении таможенных правил, а также его постановление по жалобе на пост</w:t>
      </w:r>
      <w:r>
        <w:rPr>
          <w:rStyle w:val="s0"/>
        </w:rPr>
        <w:t>ановление таможни в таком деле могут быть обжалованы в местный общий суд как административный суд в порядке, предусмотренном Кодексом административного судопроизводства Украины.</w:t>
      </w:r>
    </w:p>
    <w:p w:rsidR="00000000" w:rsidRDefault="007E4C23">
      <w:pPr>
        <w:pStyle w:val="pj"/>
      </w:pPr>
      <w:r>
        <w:rPr>
          <w:rStyle w:val="s0"/>
        </w:rPr>
        <w:t>4. Жалоба (административный иск) на постановление таможенного органа по делу о</w:t>
      </w:r>
      <w:r>
        <w:rPr>
          <w:rStyle w:val="s0"/>
        </w:rPr>
        <w:t xml:space="preserve"> нарушении таможенных правил подается в срок, установленный Кодексом Украины об административных правонарушениях. В случае пропуска этого срока по уважительным причинам он по заявлению лица, подающего жалобу (административный иск), может быть восстановлен </w:t>
      </w:r>
      <w:r>
        <w:rPr>
          <w:rStyle w:val="s0"/>
        </w:rPr>
        <w:t>соответственно таможней, центральным органом исполнительной власти, который реализует государственную таможенную политику, или судом.</w:t>
      </w:r>
    </w:p>
    <w:p w:rsidR="00000000" w:rsidRDefault="007E4C23">
      <w:pPr>
        <w:pStyle w:val="pj"/>
      </w:pPr>
      <w:r>
        <w:rPr>
          <w:rStyle w:val="s0"/>
        </w:rPr>
        <w:t xml:space="preserve">5. Постановление суда (судьи) по делу о нарушении таможенных правил может быть обжаловано лицом, в отношении которого оно </w:t>
      </w:r>
      <w:r>
        <w:rPr>
          <w:rStyle w:val="s0"/>
        </w:rPr>
        <w:t xml:space="preserve">вынесено, представителем такого лица или таможенным органом, который осуществлял производство по этому делу. Порядок обжалования постановления суда (судьи) по делу о нарушении таможенных правил определяется </w:t>
      </w:r>
      <w:hyperlink r:id="rId230" w:history="1">
        <w:r>
          <w:rPr>
            <w:rStyle w:val="a4"/>
            <w:color w:val="0000FF"/>
            <w:u w:val="single"/>
          </w:rPr>
          <w:t>Кодексом</w:t>
        </w:r>
      </w:hyperlink>
      <w:r>
        <w:rPr>
          <w:rStyle w:val="s0"/>
        </w:rPr>
        <w:t xml:space="preserve"> Украины об административных правонарушениях и другими законами Украины.</w:t>
      </w:r>
    </w:p>
    <w:p w:rsidR="00000000" w:rsidRDefault="007E4C23">
      <w:pPr>
        <w:pStyle w:val="pj"/>
      </w:pPr>
      <w:r>
        <w:t> </w:t>
      </w:r>
    </w:p>
    <w:p w:rsidR="00000000" w:rsidRDefault="007E4C23">
      <w:pPr>
        <w:pStyle w:val="pj"/>
        <w:ind w:left="1200" w:hanging="800"/>
      </w:pPr>
      <w:bookmarkStart w:id="608" w:name="SUB5300000"/>
      <w:bookmarkEnd w:id="608"/>
      <w:r>
        <w:rPr>
          <w:rStyle w:val="s1"/>
        </w:rPr>
        <w:t>Статья 530. Проверка законности и обоснованности постановления по делу о нарушении таможенных правил</w:t>
      </w:r>
    </w:p>
    <w:p w:rsidR="00000000" w:rsidRDefault="007E4C23">
      <w:pPr>
        <w:pStyle w:val="pj"/>
      </w:pPr>
      <w:r>
        <w:rPr>
          <w:rStyle w:val="s0"/>
        </w:rPr>
        <w:t xml:space="preserve">1. Законность и обоснованность постановления таможни по </w:t>
      </w:r>
      <w:r>
        <w:rPr>
          <w:rStyle w:val="s0"/>
        </w:rPr>
        <w:t>делу о нарушении таможенных правил могут быть проверены судом или центральным органом исполнительной власти, который реализует государственную таможенную политику, а постановления центрального органа исполнительной власти, который реализует государственную</w:t>
      </w:r>
      <w:r>
        <w:rPr>
          <w:rStyle w:val="s0"/>
        </w:rPr>
        <w:t xml:space="preserve"> таможенную политику - судом в связи с представлением административного иска или в порядке контроля.</w:t>
      </w:r>
    </w:p>
    <w:p w:rsidR="00000000" w:rsidRDefault="007E4C23">
      <w:pPr>
        <w:pStyle w:val="pj"/>
      </w:pPr>
      <w:r>
        <w:rPr>
          <w:rStyle w:val="s0"/>
        </w:rPr>
        <w:t>2. По результатам проверки центральный орган исполнительной власти, который реализует государственную таможенную политику, который проводил проверку, прини</w:t>
      </w:r>
      <w:r>
        <w:rPr>
          <w:rStyle w:val="s0"/>
        </w:rPr>
        <w:t>мает одно из следующих решений:</w:t>
      </w:r>
    </w:p>
    <w:p w:rsidR="00000000" w:rsidRDefault="007E4C23">
      <w:pPr>
        <w:pStyle w:val="pj"/>
      </w:pPr>
      <w:r>
        <w:rPr>
          <w:rStyle w:val="s0"/>
        </w:rPr>
        <w:t>1) об оставлении постановления без изменений, а жалобы - без удовлетворения;</w:t>
      </w:r>
    </w:p>
    <w:p w:rsidR="00000000" w:rsidRDefault="007E4C23">
      <w:pPr>
        <w:pStyle w:val="pj"/>
      </w:pPr>
      <w:r>
        <w:rPr>
          <w:rStyle w:val="s0"/>
        </w:rPr>
        <w:t>2) об отмене постановления и направлении дела на новое рассмотрение;</w:t>
      </w:r>
    </w:p>
    <w:p w:rsidR="00000000" w:rsidRDefault="007E4C23">
      <w:pPr>
        <w:pStyle w:val="pj"/>
      </w:pPr>
      <w:r>
        <w:rPr>
          <w:rStyle w:val="s0"/>
        </w:rPr>
        <w:t>3) об отмене постановления и прекращении дела;</w:t>
      </w:r>
    </w:p>
    <w:p w:rsidR="00000000" w:rsidRDefault="007E4C23">
      <w:pPr>
        <w:pStyle w:val="pj"/>
      </w:pPr>
      <w:r>
        <w:rPr>
          <w:rStyle w:val="s0"/>
        </w:rPr>
        <w:t>4) об изменении вида административного взыскания в пределах ответственности, предусмотренной за соответствующее нарушение таможенных правил, с тем, однако, чтобы это взыскание не было усилено.</w:t>
      </w:r>
    </w:p>
    <w:p w:rsidR="00000000" w:rsidRDefault="007E4C23">
      <w:pPr>
        <w:pStyle w:val="pj"/>
      </w:pPr>
      <w:r>
        <w:rPr>
          <w:rStyle w:val="s0"/>
        </w:rPr>
        <w:t>3. Центральным органом исполнительной власти, который реализует</w:t>
      </w:r>
      <w:r>
        <w:rPr>
          <w:rStyle w:val="s0"/>
        </w:rPr>
        <w:t xml:space="preserve"> государственную таможенную политику, решения, указанные в части второй настоящей статьи, принимаются путем вынесения постановлений.</w:t>
      </w:r>
    </w:p>
    <w:p w:rsidR="00000000" w:rsidRDefault="007E4C23">
      <w:pPr>
        <w:pStyle w:val="pj"/>
      </w:pPr>
      <w:r>
        <w:rPr>
          <w:rStyle w:val="s0"/>
        </w:rPr>
        <w:t xml:space="preserve">4. Копия решения по жалобе на постановление по делу о нарушении таможенных правил в течение трех дней со дня его вынесения </w:t>
      </w:r>
      <w:r>
        <w:rPr>
          <w:rStyle w:val="s0"/>
        </w:rPr>
        <w:t>направляется центральным органом исполнительной власти, который реализует государственную таможенную политику, лицу, в отношении которого вынесено постановление, почтовым отправлением с уведомлением о вручении.</w:t>
      </w:r>
    </w:p>
    <w:p w:rsidR="00000000" w:rsidRDefault="007E4C23">
      <w:pPr>
        <w:pStyle w:val="pj"/>
      </w:pPr>
      <w:r>
        <w:rPr>
          <w:rStyle w:val="s0"/>
        </w:rPr>
        <w:t>5. В случае отмены постановления по делу о на</w:t>
      </w:r>
      <w:r>
        <w:rPr>
          <w:rStyle w:val="s0"/>
        </w:rPr>
        <w:t>рушении таможенных правил суммы штрафов возвращаются лицам, которые привлекались к административной ответственности за данное правонарушения, из государственного бюджета, органами, осуществляющими казначейское обслуживание бюджетных средств, по представлен</w:t>
      </w:r>
      <w:r>
        <w:rPr>
          <w:rStyle w:val="s0"/>
        </w:rPr>
        <w:t>ию соответствующих таможенных органов.</w:t>
      </w:r>
    </w:p>
    <w:p w:rsidR="00000000" w:rsidRDefault="007E4C23">
      <w:pPr>
        <w:pStyle w:val="pj"/>
      </w:pPr>
      <w:r>
        <w:rPr>
          <w:rStyle w:val="s0"/>
        </w:rPr>
        <w:t>6. Проверка законности и обоснованности постановления по делу о нарушении таможенных правил судом осуществляется в порядке, установленном Кодексом административного судопроизводства Украины.</w:t>
      </w:r>
    </w:p>
    <w:p w:rsidR="00000000" w:rsidRDefault="007E4C23">
      <w:pPr>
        <w:pStyle w:val="pj"/>
      </w:pPr>
      <w:r>
        <w:t> </w:t>
      </w:r>
    </w:p>
    <w:p w:rsidR="00000000" w:rsidRDefault="007E4C23">
      <w:pPr>
        <w:pStyle w:val="pj"/>
        <w:ind w:left="1200" w:hanging="800"/>
      </w:pPr>
      <w:bookmarkStart w:id="609" w:name="SUB5310000"/>
      <w:bookmarkEnd w:id="609"/>
      <w:r>
        <w:rPr>
          <w:rStyle w:val="s1"/>
        </w:rPr>
        <w:t>Статья 531. Основания дл</w:t>
      </w:r>
      <w:r>
        <w:rPr>
          <w:rStyle w:val="s1"/>
        </w:rPr>
        <w:t>я отмены или изменения постановления о наложении административного взыскания за нарушение таможенных правил</w:t>
      </w:r>
    </w:p>
    <w:p w:rsidR="00000000" w:rsidRDefault="007E4C23">
      <w:pPr>
        <w:pStyle w:val="pj"/>
      </w:pPr>
      <w:r>
        <w:rPr>
          <w:rStyle w:val="s0"/>
        </w:rPr>
        <w:t>1. Основаниями для отмены постановления о наложении административного взыскания за нарушение таможенных правил или о прекращении производства по дел</w:t>
      </w:r>
      <w:r>
        <w:rPr>
          <w:rStyle w:val="s0"/>
        </w:rPr>
        <w:t>у о нарушении таможенных правил являются:</w:t>
      </w:r>
    </w:p>
    <w:p w:rsidR="00000000" w:rsidRDefault="007E4C23">
      <w:pPr>
        <w:pStyle w:val="pj"/>
      </w:pPr>
      <w:r>
        <w:rPr>
          <w:rStyle w:val="s0"/>
        </w:rPr>
        <w:t>1) отсутствие в действиях лица, привлекаемого к ответственности, признаков нарушения таможенных правил;</w:t>
      </w:r>
    </w:p>
    <w:p w:rsidR="00000000" w:rsidRDefault="007E4C23">
      <w:pPr>
        <w:pStyle w:val="pj"/>
      </w:pPr>
      <w:r>
        <w:rPr>
          <w:rStyle w:val="s0"/>
        </w:rPr>
        <w:t>2) необъективность или неполнота производства по делу или необъективность его рассмотрения;</w:t>
      </w:r>
    </w:p>
    <w:p w:rsidR="00000000" w:rsidRDefault="007E4C23">
      <w:pPr>
        <w:pStyle w:val="pj"/>
      </w:pPr>
      <w:r>
        <w:rPr>
          <w:rStyle w:val="s0"/>
        </w:rPr>
        <w:t>3) несоответствие изложенных в постановлении выводов фактическим обстоятельствам дела;</w:t>
      </w:r>
    </w:p>
    <w:p w:rsidR="00000000" w:rsidRDefault="007E4C23">
      <w:pPr>
        <w:pStyle w:val="pj"/>
      </w:pPr>
      <w:r>
        <w:rPr>
          <w:rStyle w:val="s0"/>
        </w:rPr>
        <w:t xml:space="preserve">4) вынесение постановления неправомочным лицом, безосновательное недопущение к участию в рассмотрении дела лица, привлекаемого к ответственности, или его представителя, </w:t>
      </w:r>
      <w:r>
        <w:rPr>
          <w:rStyle w:val="s0"/>
        </w:rPr>
        <w:t>а также другое ограничение прав участников производства по делу о нарушении таможенных правил и его рассмотрения;</w:t>
      </w:r>
    </w:p>
    <w:p w:rsidR="00000000" w:rsidRDefault="007E4C23">
      <w:pPr>
        <w:pStyle w:val="pj"/>
      </w:pPr>
      <w:r>
        <w:rPr>
          <w:rStyle w:val="s0"/>
        </w:rPr>
        <w:t>5) неправильная или неполная квалификация совершенного правонарушения;</w:t>
      </w:r>
    </w:p>
    <w:p w:rsidR="00000000" w:rsidRDefault="007E4C23">
      <w:pPr>
        <w:pStyle w:val="pj"/>
      </w:pPr>
      <w:r>
        <w:rPr>
          <w:rStyle w:val="s0"/>
        </w:rPr>
        <w:t>6) наложение взыскания, не предусмотренного настоящим Кодексом.</w:t>
      </w:r>
    </w:p>
    <w:p w:rsidR="00000000" w:rsidRDefault="007E4C23">
      <w:pPr>
        <w:pStyle w:val="pj"/>
      </w:pPr>
      <w:r>
        <w:rPr>
          <w:rStyle w:val="s0"/>
        </w:rPr>
        <w:t>2. Осно</w:t>
      </w:r>
      <w:r>
        <w:rPr>
          <w:rStyle w:val="s0"/>
        </w:rPr>
        <w:t>ваниями для отмены или изменения постановления о наложении административного взыскания за нарушение таможенных правил или о прекращении производства по делу о нарушении таможенных правил могут быть признаны и другие определенные законами обстоятельства.</w:t>
      </w:r>
    </w:p>
    <w:p w:rsidR="00000000" w:rsidRDefault="007E4C23">
      <w:pPr>
        <w:pStyle w:val="pj"/>
      </w:pPr>
      <w:r>
        <w:t> </w:t>
      </w:r>
    </w:p>
    <w:p w:rsidR="00000000" w:rsidRDefault="007E4C23">
      <w:pPr>
        <w:pStyle w:val="pj"/>
        <w:ind w:left="1200" w:hanging="800"/>
      </w:pPr>
      <w:bookmarkStart w:id="610" w:name="SUB5320000"/>
      <w:bookmarkEnd w:id="610"/>
      <w:r>
        <w:rPr>
          <w:rStyle w:val="s1"/>
        </w:rPr>
        <w:t>Статья 532. Сроки рассмотрения жалобы (административного иска) на постановление по делу о нарушении таможенных правил</w:t>
      </w:r>
    </w:p>
    <w:p w:rsidR="00000000" w:rsidRDefault="007E4C23">
      <w:pPr>
        <w:pStyle w:val="pj"/>
      </w:pPr>
      <w:r>
        <w:rPr>
          <w:rStyle w:val="s0"/>
        </w:rPr>
        <w:t>1. Жалоба (административный иск) на постановление по делу о нарушении таможенных правил рассматривается в сроки, установленные законом.</w:t>
      </w:r>
    </w:p>
    <w:p w:rsidR="00000000" w:rsidRDefault="007E4C23">
      <w:pPr>
        <w:pStyle w:val="pj"/>
      </w:pPr>
      <w:r>
        <w:t> </w:t>
      </w:r>
    </w:p>
    <w:p w:rsidR="00000000" w:rsidRDefault="007E4C23">
      <w:pPr>
        <w:pStyle w:val="pj"/>
        <w:ind w:left="1200" w:hanging="800"/>
      </w:pPr>
      <w:bookmarkStart w:id="611" w:name="SUB5330000"/>
      <w:bookmarkEnd w:id="611"/>
      <w:r>
        <w:rPr>
          <w:rStyle w:val="s1"/>
        </w:rPr>
        <w:t>Статья 533. Последствия подачи жалобы (административного иска)</w:t>
      </w:r>
    </w:p>
    <w:p w:rsidR="00000000" w:rsidRDefault="007E4C23">
      <w:pPr>
        <w:pStyle w:val="pj"/>
      </w:pPr>
      <w:r>
        <w:rPr>
          <w:rStyle w:val="s0"/>
        </w:rPr>
        <w:t>1. Подача жалобы (административного иска) приостанавливает исполнение постановления по делу о нарушении таможенных правил до окончания рассмотрения жалобы (административного иска).</w:t>
      </w:r>
    </w:p>
    <w:p w:rsidR="00000000" w:rsidRDefault="007E4C23">
      <w:pPr>
        <w:pStyle w:val="pc"/>
      </w:pPr>
      <w:r>
        <w:rPr>
          <w:rStyle w:val="s1"/>
        </w:rPr>
        <w:t> </w:t>
      </w:r>
    </w:p>
    <w:p w:rsidR="00000000" w:rsidRDefault="007E4C23">
      <w:pPr>
        <w:pStyle w:val="pc"/>
      </w:pPr>
      <w:bookmarkStart w:id="612" w:name="SUB5340000"/>
      <w:bookmarkEnd w:id="612"/>
      <w:r>
        <w:rPr>
          <w:rStyle w:val="s1"/>
        </w:rPr>
        <w:t xml:space="preserve">Глава 73. </w:t>
      </w:r>
      <w:r>
        <w:rPr>
          <w:rStyle w:val="s1"/>
        </w:rPr>
        <w:t>Исполнение постановлений таможенных органов о наложении административных взысканий</w:t>
      </w:r>
      <w:r>
        <w:rPr>
          <w:rStyle w:val="s1"/>
        </w:rPr>
        <w:br/>
        <w:t>за нарушение таможенных правил</w:t>
      </w:r>
    </w:p>
    <w:p w:rsidR="00000000" w:rsidRDefault="007E4C23">
      <w:pPr>
        <w:pStyle w:val="pj"/>
      </w:pPr>
      <w:r>
        <w:t> </w:t>
      </w:r>
    </w:p>
    <w:p w:rsidR="00000000" w:rsidRDefault="007E4C23">
      <w:pPr>
        <w:pStyle w:val="pj"/>
        <w:ind w:left="1200" w:hanging="800"/>
      </w:pPr>
      <w:r>
        <w:rPr>
          <w:rStyle w:val="s1"/>
        </w:rPr>
        <w:t>Статья 534. Обязательность постановлений таможенных органов о наложении административных взысканий за нарушение таможенных правил</w:t>
      </w:r>
    </w:p>
    <w:p w:rsidR="00000000" w:rsidRDefault="007E4C23">
      <w:pPr>
        <w:pStyle w:val="pj"/>
      </w:pPr>
      <w:r>
        <w:rPr>
          <w:rStyle w:val="s0"/>
        </w:rPr>
        <w:t>1. Постано</w:t>
      </w:r>
      <w:r>
        <w:rPr>
          <w:rStyle w:val="s0"/>
        </w:rPr>
        <w:t>вления таможенных органов о наложении административных взысканий за нарушение таможенных правил являются обязательными для исполнения.</w:t>
      </w:r>
    </w:p>
    <w:p w:rsidR="00000000" w:rsidRDefault="007E4C23">
      <w:pPr>
        <w:pStyle w:val="pj"/>
      </w:pPr>
      <w:r>
        <w:t> </w:t>
      </w:r>
    </w:p>
    <w:p w:rsidR="00000000" w:rsidRDefault="007E4C23">
      <w:pPr>
        <w:pStyle w:val="pj"/>
        <w:ind w:left="1200" w:hanging="800"/>
      </w:pPr>
      <w:bookmarkStart w:id="613" w:name="SUB5350000"/>
      <w:bookmarkEnd w:id="613"/>
      <w:r>
        <w:rPr>
          <w:rStyle w:val="s1"/>
        </w:rPr>
        <w:t>Статья 535. Общие положения относительно порядка выполнения постановления таможенного органа о наложении административного взыскания за нарушение таможенных правил</w:t>
      </w:r>
    </w:p>
    <w:p w:rsidR="00000000" w:rsidRDefault="007E4C23">
      <w:pPr>
        <w:pStyle w:val="pj"/>
      </w:pPr>
      <w:r>
        <w:rPr>
          <w:rStyle w:val="s0"/>
        </w:rPr>
        <w:t>1. Постановление таможенного органа о наложении административного взыскания за нарушение там</w:t>
      </w:r>
      <w:r>
        <w:rPr>
          <w:rStyle w:val="s0"/>
        </w:rPr>
        <w:t xml:space="preserve">оженных правил подлежит исполнению по истечении срока обжалования, указанного в </w:t>
      </w:r>
      <w:hyperlink w:anchor="sub5290000" w:history="1">
        <w:r>
          <w:rPr>
            <w:rStyle w:val="a4"/>
            <w:color w:val="0000FF"/>
            <w:u w:val="single"/>
          </w:rPr>
          <w:t>статье 529</w:t>
        </w:r>
      </w:hyperlink>
      <w:r>
        <w:rPr>
          <w:rStyle w:val="s0"/>
        </w:rPr>
        <w:t xml:space="preserve"> настоящего Кодекса.</w:t>
      </w:r>
    </w:p>
    <w:p w:rsidR="00000000" w:rsidRDefault="007E4C23">
      <w:pPr>
        <w:pStyle w:val="pj"/>
      </w:pPr>
      <w:r>
        <w:rPr>
          <w:rStyle w:val="s0"/>
        </w:rPr>
        <w:t>2. Таможенный орган, вынесший постановление о наложении административного взыскания за нарушение таможенных прав</w:t>
      </w:r>
      <w:r>
        <w:rPr>
          <w:rStyle w:val="s0"/>
        </w:rPr>
        <w:t>ил, выполняет ее самостоятельно или через государственного исполнителя.</w:t>
      </w:r>
    </w:p>
    <w:p w:rsidR="00000000" w:rsidRDefault="007E4C23">
      <w:pPr>
        <w:pStyle w:val="pj"/>
      </w:pPr>
      <w:r>
        <w:rPr>
          <w:rStyle w:val="s0"/>
        </w:rPr>
        <w:t>3. В случае вынесения таможенным органом нескольких постановлений о наложении административных взысканий за нарушение таможенных правил в отношении одного лица каждое постановление вып</w:t>
      </w:r>
      <w:r>
        <w:rPr>
          <w:rStyle w:val="s0"/>
        </w:rPr>
        <w:t>олняется отдельно.</w:t>
      </w:r>
    </w:p>
    <w:p w:rsidR="00000000" w:rsidRDefault="007E4C23">
      <w:pPr>
        <w:pStyle w:val="pj"/>
      </w:pPr>
      <w:r>
        <w:t> </w:t>
      </w:r>
    </w:p>
    <w:p w:rsidR="00000000" w:rsidRDefault="007E4C23">
      <w:pPr>
        <w:pStyle w:val="pj"/>
        <w:ind w:left="1200" w:hanging="800"/>
      </w:pPr>
      <w:bookmarkStart w:id="614" w:name="SUB5360000"/>
      <w:bookmarkEnd w:id="614"/>
      <w:r>
        <w:rPr>
          <w:rStyle w:val="s1"/>
        </w:rPr>
        <w:t>Статья 536. Давность исполнения постановления таможенного органа о наложении административного взыскания за нарушение таможенных правил</w:t>
      </w:r>
    </w:p>
    <w:p w:rsidR="00000000" w:rsidRDefault="007E4C23">
      <w:pPr>
        <w:pStyle w:val="pj"/>
      </w:pPr>
      <w:r>
        <w:rPr>
          <w:rStyle w:val="s0"/>
        </w:rPr>
        <w:t xml:space="preserve">1. Не подлежит исполнению постановление таможенного органа о наложении административного взыскания </w:t>
      </w:r>
      <w:r>
        <w:rPr>
          <w:rStyle w:val="s0"/>
        </w:rPr>
        <w:t>за нарушение таможенных правил, если оно не было обращено к исполнению в течение трех месяцев со дня вынесения.</w:t>
      </w:r>
    </w:p>
    <w:p w:rsidR="00000000" w:rsidRDefault="007E4C23">
      <w:pPr>
        <w:pStyle w:val="pj"/>
      </w:pPr>
      <w:r>
        <w:t> </w:t>
      </w:r>
    </w:p>
    <w:p w:rsidR="00000000" w:rsidRDefault="007E4C23">
      <w:pPr>
        <w:pStyle w:val="pj"/>
        <w:ind w:left="1200" w:hanging="800"/>
      </w:pPr>
      <w:bookmarkStart w:id="615" w:name="SUB5370000"/>
      <w:bookmarkEnd w:id="615"/>
      <w:r>
        <w:rPr>
          <w:rStyle w:val="s1"/>
        </w:rPr>
        <w:t>Статья 537. Контроль за выполнением постановления таможенного органа о наложении административного взыскания за нарушение таможенных правил</w:t>
      </w:r>
    </w:p>
    <w:p w:rsidR="00000000" w:rsidRDefault="007E4C23">
      <w:pPr>
        <w:pStyle w:val="pj"/>
      </w:pPr>
      <w:r>
        <w:rPr>
          <w:rStyle w:val="s0"/>
        </w:rPr>
        <w:t>1.</w:t>
      </w:r>
      <w:r>
        <w:rPr>
          <w:rStyle w:val="s0"/>
        </w:rPr>
        <w:t xml:space="preserve"> Контроль за правильным и своевременным исполнением постановления таможенного органа о наложении административного взыскания за нарушение таможенных правил осуществляется таможенным органом, вынесшим постановление.</w:t>
      </w:r>
    </w:p>
    <w:p w:rsidR="00000000" w:rsidRDefault="007E4C23">
      <w:pPr>
        <w:pStyle w:val="pj"/>
      </w:pPr>
      <w:r>
        <w:t> </w:t>
      </w:r>
    </w:p>
    <w:p w:rsidR="00000000" w:rsidRDefault="007E4C23">
      <w:pPr>
        <w:pStyle w:val="pj"/>
        <w:ind w:left="1200" w:hanging="800"/>
      </w:pPr>
      <w:bookmarkStart w:id="616" w:name="SUB5380000"/>
      <w:bookmarkEnd w:id="616"/>
      <w:r>
        <w:rPr>
          <w:rStyle w:val="s1"/>
        </w:rPr>
        <w:t>Статья 538. Порядок выполнения постанов</w:t>
      </w:r>
      <w:r>
        <w:rPr>
          <w:rStyle w:val="s1"/>
        </w:rPr>
        <w:t>ления таможенного органа о вынесении предупреждения</w:t>
      </w:r>
    </w:p>
    <w:p w:rsidR="00000000" w:rsidRDefault="007E4C23">
      <w:pPr>
        <w:pStyle w:val="pj"/>
      </w:pPr>
      <w:r>
        <w:rPr>
          <w:rStyle w:val="s0"/>
        </w:rPr>
        <w:t>1. Постановление таможенного органа о наложении административного взыскания за нарушение таможенных правил в виде предупреждения выполняется таможенным органом, вынесшим постановление, путем объявления по</w:t>
      </w:r>
      <w:r>
        <w:rPr>
          <w:rStyle w:val="s0"/>
        </w:rPr>
        <w:t>становления лицу, которое привлекается к административной ответственности, с вручением ему копии такого постановления.</w:t>
      </w:r>
    </w:p>
    <w:p w:rsidR="00000000" w:rsidRDefault="007E4C23">
      <w:pPr>
        <w:pStyle w:val="pj"/>
      </w:pPr>
      <w:r>
        <w:rPr>
          <w:rStyle w:val="s0"/>
        </w:rPr>
        <w:t>2. Если постановление таможенного органа о наложении административного взыскания в виде предупреждения выносится в отсутствие лица, привл</w:t>
      </w:r>
      <w:r>
        <w:rPr>
          <w:rStyle w:val="s0"/>
        </w:rPr>
        <w:t>екаемого к административной ответственности, копия постановления в течение трех дней со дня его вынесения высылается указанному лицу почтовым отправлением с уведомлением о вручении.</w:t>
      </w:r>
    </w:p>
    <w:p w:rsidR="00000000" w:rsidRDefault="007E4C23">
      <w:pPr>
        <w:pStyle w:val="pj"/>
      </w:pPr>
      <w:r>
        <w:t> </w:t>
      </w:r>
    </w:p>
    <w:p w:rsidR="00000000" w:rsidRDefault="007E4C23">
      <w:pPr>
        <w:pStyle w:val="pj"/>
        <w:ind w:left="1200" w:hanging="800"/>
      </w:pPr>
      <w:bookmarkStart w:id="617" w:name="SUB5390000"/>
      <w:bookmarkEnd w:id="617"/>
      <w:r>
        <w:rPr>
          <w:rStyle w:val="s1"/>
        </w:rPr>
        <w:t>Статья 539. Порядок выполнения постановления таможенного органа о наложе</w:t>
      </w:r>
      <w:r>
        <w:rPr>
          <w:rStyle w:val="s1"/>
        </w:rPr>
        <w:t>нии штрафа</w:t>
      </w:r>
    </w:p>
    <w:p w:rsidR="00000000" w:rsidRDefault="007E4C23">
      <w:pPr>
        <w:pStyle w:val="pj"/>
      </w:pPr>
      <w:r>
        <w:rPr>
          <w:rStyle w:val="s0"/>
        </w:rPr>
        <w:t>1. Штраф должен быть уплачен лицом, совершившим нарушение таможенных правил, не позднее 15 дней со дня вручения или направления ему копии постановления таможенного органа о наложении штрафа, а в случае обжалования постановления - не позднее 15 д</w:t>
      </w:r>
      <w:r>
        <w:rPr>
          <w:rStyle w:val="s0"/>
        </w:rPr>
        <w:t>ней со дня оставления жалобы (административного иска) без удовлетворения.</w:t>
      </w:r>
    </w:p>
    <w:p w:rsidR="00000000" w:rsidRDefault="007E4C23">
      <w:pPr>
        <w:pStyle w:val="pj"/>
      </w:pPr>
      <w:r>
        <w:rPr>
          <w:rStyle w:val="s0"/>
        </w:rPr>
        <w:t>2. Сумма штрафа вносится лицом, совершившим нарушение таможенных правил, в государственный бюджет в порядке, установленном законодательством Украины.</w:t>
      </w:r>
    </w:p>
    <w:p w:rsidR="00000000" w:rsidRDefault="007E4C23">
      <w:pPr>
        <w:pStyle w:val="pj"/>
      </w:pPr>
      <w:r>
        <w:t> </w:t>
      </w:r>
    </w:p>
    <w:p w:rsidR="00000000" w:rsidRDefault="007E4C23">
      <w:pPr>
        <w:pStyle w:val="pj"/>
        <w:ind w:left="1200" w:hanging="800"/>
      </w:pPr>
      <w:bookmarkStart w:id="618" w:name="SUB5400000"/>
      <w:bookmarkEnd w:id="618"/>
      <w:r>
        <w:rPr>
          <w:rStyle w:val="s1"/>
        </w:rPr>
        <w:t>Статья 540. Принудительное исп</w:t>
      </w:r>
      <w:r>
        <w:rPr>
          <w:rStyle w:val="s1"/>
        </w:rPr>
        <w:t>олнение постановления таможенного органа или суда о наложении штрафа</w:t>
      </w:r>
    </w:p>
    <w:p w:rsidR="00000000" w:rsidRDefault="007E4C23">
      <w:pPr>
        <w:pStyle w:val="pj"/>
      </w:pPr>
      <w:r>
        <w:rPr>
          <w:rStyle w:val="s0"/>
        </w:rPr>
        <w:t xml:space="preserve">1. В случае если штраф не будет уплачен в сроки, установленные </w:t>
      </w:r>
      <w:hyperlink w:anchor="sub5390000" w:history="1">
        <w:r>
          <w:rPr>
            <w:rStyle w:val="a4"/>
            <w:color w:val="0000FF"/>
            <w:u w:val="single"/>
          </w:rPr>
          <w:t>статьей 539</w:t>
        </w:r>
      </w:hyperlink>
      <w:r>
        <w:rPr>
          <w:rStyle w:val="s0"/>
        </w:rPr>
        <w:t xml:space="preserve"> настоящего Кодекса, постановление таможенного органа или суда (судьи) направляе</w:t>
      </w:r>
      <w:r>
        <w:rPr>
          <w:rStyle w:val="s0"/>
        </w:rPr>
        <w:t>тся для принудительного исполнения в отдел государственной исполнительной службы по месту жительства или работы нарушителя или по местонахождению его имущества.</w:t>
      </w:r>
    </w:p>
    <w:p w:rsidR="00000000" w:rsidRDefault="007E4C23">
      <w:pPr>
        <w:pStyle w:val="pj"/>
      </w:pPr>
      <w:r>
        <w:rPr>
          <w:rStyle w:val="s0"/>
        </w:rPr>
        <w:t xml:space="preserve">2. Постановление таможенного органа или суда (судьи), по которому взыскание штрафа произведено </w:t>
      </w:r>
      <w:r>
        <w:rPr>
          <w:rStyle w:val="s0"/>
        </w:rPr>
        <w:t>полностью, с отметкой об исполнении возвращается таможенному органу или в суд, который вынес постановление.</w:t>
      </w:r>
    </w:p>
    <w:p w:rsidR="00000000" w:rsidRDefault="007E4C23">
      <w:pPr>
        <w:pStyle w:val="pj"/>
      </w:pPr>
      <w:r>
        <w:rPr>
          <w:rStyle w:val="s0"/>
        </w:rPr>
        <w:t>3. Штраф вносится в государственный бюджет.</w:t>
      </w:r>
    </w:p>
    <w:p w:rsidR="00000000" w:rsidRDefault="007E4C23">
      <w:pPr>
        <w:pStyle w:val="pj"/>
      </w:pPr>
      <w:r>
        <w:t> </w:t>
      </w:r>
    </w:p>
    <w:p w:rsidR="00000000" w:rsidRDefault="007E4C23">
      <w:pPr>
        <w:pStyle w:val="pj"/>
        <w:ind w:left="1200" w:hanging="800"/>
      </w:pPr>
      <w:bookmarkStart w:id="619" w:name="SUB5410000"/>
      <w:bookmarkEnd w:id="619"/>
      <w:r>
        <w:rPr>
          <w:rStyle w:val="s1"/>
        </w:rPr>
        <w:t>Статья 541. Исполнение постановления суда (судьи) о конфискации</w:t>
      </w:r>
    </w:p>
    <w:p w:rsidR="00000000" w:rsidRDefault="007E4C23">
      <w:pPr>
        <w:pStyle w:val="pj"/>
      </w:pPr>
      <w:r>
        <w:rPr>
          <w:rStyle w:val="s0"/>
        </w:rPr>
        <w:t>1. Постановление суда (судьи) о наложе</w:t>
      </w:r>
      <w:r>
        <w:rPr>
          <w:rStyle w:val="s0"/>
        </w:rPr>
        <w:t>нии административного взыскания за нарушение таможенных правил в части конфискации выполняется государственным исполнителем в установленном законом порядке.</w:t>
      </w:r>
    </w:p>
    <w:p w:rsidR="00000000" w:rsidRDefault="007E4C23">
      <w:pPr>
        <w:pStyle w:val="pj"/>
      </w:pPr>
      <w:r>
        <w:rPr>
          <w:rStyle w:val="s0"/>
        </w:rPr>
        <w:t>2. В случае невозможности конфискации товаров, транспортных средств, указанных в пункте 3 статьи 46</w:t>
      </w:r>
      <w:r>
        <w:rPr>
          <w:rStyle w:val="s0"/>
        </w:rPr>
        <w:t>1 настоящего Кодекса, с лиц, совершивших нарушение таможенных правил, государственным исполнителем по решению суда в установленном законом порядке может взиматься стоимость этих товаров, транспортных средств.</w:t>
      </w:r>
    </w:p>
    <w:p w:rsidR="00000000" w:rsidRDefault="007E4C23">
      <w:pPr>
        <w:pStyle w:val="pj"/>
      </w:pPr>
      <w:r>
        <w:rPr>
          <w:rStyle w:val="s0"/>
        </w:rPr>
        <w:t>3. Расходы таможенного органа, связанные с хран</w:t>
      </w:r>
      <w:r>
        <w:rPr>
          <w:rStyle w:val="s0"/>
        </w:rPr>
        <w:t>ением товаров, транспортных средств, относительно которых принято постановление о конфискации, до момента вынесения такого постановления должны быть возмещены лицом, совершившим нарушение таможенных правил. Порядок возмещения указанных расходов устанавлива</w:t>
      </w:r>
      <w:r>
        <w:rPr>
          <w:rStyle w:val="s0"/>
        </w:rPr>
        <w:t>ется центральным органом исполнительной власти, который обеспечивает формирование и реализует государственную финансовую политику. Размер суммы, подлежащей возмещению, рассчитывается в порядке, предусмотренном законодательством Украины для определения себе</w:t>
      </w:r>
      <w:r>
        <w:rPr>
          <w:rStyle w:val="s0"/>
        </w:rPr>
        <w:t>стоимости платных услуг.</w:t>
      </w:r>
    </w:p>
    <w:p w:rsidR="00000000" w:rsidRDefault="007E4C23">
      <w:pPr>
        <w:pStyle w:val="pj"/>
      </w:pPr>
      <w:r>
        <w:t> </w:t>
      </w:r>
    </w:p>
    <w:p w:rsidR="00000000" w:rsidRDefault="007E4C23">
      <w:pPr>
        <w:pStyle w:val="pj"/>
        <w:ind w:left="1200" w:hanging="800"/>
      </w:pPr>
      <w:bookmarkStart w:id="620" w:name="SUB5420000"/>
      <w:bookmarkEnd w:id="620"/>
      <w:r>
        <w:rPr>
          <w:rStyle w:val="s1"/>
        </w:rPr>
        <w:t>Статья 542. Исполнение постановления таможенного органа о наложении административного взыскания за нарушение таможенных правил на лиц, проживающих или находящихся за пределами Украины</w:t>
      </w:r>
    </w:p>
    <w:p w:rsidR="00000000" w:rsidRDefault="007E4C23">
      <w:pPr>
        <w:pStyle w:val="pj"/>
      </w:pPr>
      <w:r>
        <w:rPr>
          <w:rStyle w:val="s0"/>
        </w:rPr>
        <w:t>1. Постановление таможенного органа о наложении административного взыскания за нарушение таможенных правил на лиц, проживающих или находящихся за пределами Украины, осуществляется за счет имущества этих лиц, находящейся на территории Украины.</w:t>
      </w:r>
    </w:p>
    <w:p w:rsidR="00000000" w:rsidRDefault="007E4C23">
      <w:pPr>
        <w:pStyle w:val="pj"/>
      </w:pPr>
      <w:r>
        <w:rPr>
          <w:rStyle w:val="s0"/>
        </w:rPr>
        <w:t>2. В случае о</w:t>
      </w:r>
      <w:r>
        <w:rPr>
          <w:rStyle w:val="s0"/>
        </w:rPr>
        <w:t>тсутствия в Украине имущества, принадлежащего указанным в части первой этой статьи лицам, порядок выполнения постановления таможенного органа о наложении на них административных взысканий за нарушение таможенных правил определяется законодательством Украин</w:t>
      </w:r>
      <w:r>
        <w:rPr>
          <w:rStyle w:val="s0"/>
        </w:rPr>
        <w:t>ы и заключенными в соответствии с законом международными договорами Украины с государствами, на территории которых проживают или находятся эти лица.</w:t>
      </w:r>
    </w:p>
    <w:p w:rsidR="00000000" w:rsidRDefault="007E4C23">
      <w:pPr>
        <w:pStyle w:val="pc"/>
      </w:pPr>
      <w:r>
        <w:rPr>
          <w:rStyle w:val="s1"/>
        </w:rPr>
        <w:t> </w:t>
      </w:r>
    </w:p>
    <w:p w:rsidR="00000000" w:rsidRDefault="007E4C23">
      <w:pPr>
        <w:pStyle w:val="pc"/>
      </w:pPr>
      <w:bookmarkStart w:id="621" w:name="SUB5430000"/>
      <w:bookmarkEnd w:id="621"/>
      <w:r>
        <w:rPr>
          <w:rStyle w:val="s1"/>
        </w:rPr>
        <w:t>Раздел XX</w:t>
      </w:r>
      <w:r>
        <w:rPr>
          <w:rStyle w:val="s1"/>
        </w:rPr>
        <w:br/>
        <w:t>ТАМОЖЕННЫЕ ОРГАНЫ</w:t>
      </w:r>
    </w:p>
    <w:p w:rsidR="00000000" w:rsidRDefault="007E4C23">
      <w:pPr>
        <w:pStyle w:val="pc"/>
      </w:pPr>
      <w:r>
        <w:rPr>
          <w:rStyle w:val="s1"/>
        </w:rPr>
        <w:t> </w:t>
      </w:r>
    </w:p>
    <w:p w:rsidR="00000000" w:rsidRDefault="007E4C23">
      <w:pPr>
        <w:pStyle w:val="pc"/>
      </w:pPr>
      <w:r>
        <w:rPr>
          <w:rStyle w:val="s1"/>
        </w:rPr>
        <w:t>Глава 74. Структура и организация деятельности таможенной службы Украины</w:t>
      </w:r>
    </w:p>
    <w:p w:rsidR="00000000" w:rsidRDefault="007E4C23">
      <w:pPr>
        <w:pStyle w:val="pj"/>
      </w:pPr>
      <w:r>
        <w:t> </w:t>
      </w:r>
    </w:p>
    <w:p w:rsidR="00000000" w:rsidRDefault="007E4C23">
      <w:pPr>
        <w:pStyle w:val="pj"/>
        <w:ind w:left="1200" w:hanging="800"/>
      </w:pPr>
      <w:r>
        <w:rPr>
          <w:rStyle w:val="s1"/>
        </w:rPr>
        <w:t>Статья 543. Осуществление таможенного дела</w:t>
      </w:r>
    </w:p>
    <w:p w:rsidR="00000000" w:rsidRDefault="007E4C23">
      <w:pPr>
        <w:pStyle w:val="pj"/>
      </w:pPr>
      <w:r>
        <w:rPr>
          <w:rStyle w:val="s0"/>
        </w:rPr>
        <w:t>1. Непосредственное осуществление таможенного дела возлагается на таможенные органы.</w:t>
      </w:r>
    </w:p>
    <w:p w:rsidR="00000000" w:rsidRDefault="007E4C23">
      <w:pPr>
        <w:pStyle w:val="pj"/>
      </w:pPr>
      <w:r>
        <w:t> </w:t>
      </w:r>
    </w:p>
    <w:p w:rsidR="00000000" w:rsidRDefault="007E4C23">
      <w:pPr>
        <w:pStyle w:val="pj"/>
        <w:ind w:left="1200" w:hanging="800"/>
      </w:pPr>
      <w:bookmarkStart w:id="622" w:name="SUB5440000"/>
      <w:bookmarkEnd w:id="622"/>
      <w:r>
        <w:rPr>
          <w:rStyle w:val="s1"/>
        </w:rPr>
        <w:t>Статья 544. Назначение и основные задачи таможенных органов</w:t>
      </w:r>
    </w:p>
    <w:p w:rsidR="00000000" w:rsidRDefault="007E4C23">
      <w:pPr>
        <w:pStyle w:val="pj"/>
      </w:pPr>
      <w:r>
        <w:rPr>
          <w:rStyle w:val="s0"/>
        </w:rPr>
        <w:t xml:space="preserve">1. Назначением таможенных органов является создание благоприятных </w:t>
      </w:r>
      <w:r>
        <w:rPr>
          <w:rStyle w:val="s0"/>
        </w:rPr>
        <w:t>условий для развития внешнеэкономической деятельности, обеспечения безопасности общества, защиту таможенных интересов Украины.</w:t>
      </w:r>
    </w:p>
    <w:p w:rsidR="00000000" w:rsidRDefault="007E4C23">
      <w:pPr>
        <w:pStyle w:val="pj"/>
      </w:pPr>
      <w:r>
        <w:rPr>
          <w:rStyle w:val="s0"/>
        </w:rPr>
        <w:t>2. Осуществляя таможенное дело, таможенные органы выполняют следующие основные задачи:</w:t>
      </w:r>
    </w:p>
    <w:p w:rsidR="00000000" w:rsidRDefault="007E4C23">
      <w:pPr>
        <w:pStyle w:val="pj"/>
      </w:pPr>
      <w:r>
        <w:rPr>
          <w:rStyle w:val="s0"/>
        </w:rPr>
        <w:t>1) обеспечение правильного применения, неу</w:t>
      </w:r>
      <w:r>
        <w:rPr>
          <w:rStyle w:val="s0"/>
        </w:rPr>
        <w:t>коснительного соблюдения и предотвращения невыполнению требований законодательства Украины по вопросам таможенного дела;</w:t>
      </w:r>
    </w:p>
    <w:p w:rsidR="00000000" w:rsidRDefault="007E4C23">
      <w:pPr>
        <w:pStyle w:val="pj"/>
      </w:pPr>
      <w:r>
        <w:rPr>
          <w:rStyle w:val="s0"/>
        </w:rPr>
        <w:t xml:space="preserve">2) обеспечения исполнения обязательств, предусмотренных международными договорами Украины по вопросам таможенного дела, заключенными в </w:t>
      </w:r>
      <w:r>
        <w:rPr>
          <w:rStyle w:val="s0"/>
        </w:rPr>
        <w:t>соответствии с законом;</w:t>
      </w:r>
    </w:p>
    <w:p w:rsidR="00000000" w:rsidRDefault="007E4C23">
      <w:pPr>
        <w:pStyle w:val="pj"/>
      </w:pPr>
      <w:r>
        <w:rPr>
          <w:rStyle w:val="s0"/>
        </w:rPr>
        <w:t>3) создание благоприятных условий для облегчения торговли, содействие транзиту, увеличение товарооборота и пассажиропотока через таможенную границу Украины, осуществление совместно с таможенными органами других государств мер по сов</w:t>
      </w:r>
      <w:r>
        <w:rPr>
          <w:rStyle w:val="s0"/>
        </w:rPr>
        <w:t>ершенствованию процедуры пропуска товаров, транспортных средств через таможенную границу Украины, их таможенного контроля и таможенного оформления;</w:t>
      </w:r>
    </w:p>
    <w:p w:rsidR="00000000" w:rsidRDefault="007E4C23">
      <w:pPr>
        <w:pStyle w:val="pj"/>
      </w:pPr>
      <w:r>
        <w:rPr>
          <w:rStyle w:val="s0"/>
        </w:rPr>
        <w:t>4) осуществление таможенного контроля и выполнения таможенных формальностей в отношении товаров, транспортны</w:t>
      </w:r>
      <w:r>
        <w:rPr>
          <w:rStyle w:val="s0"/>
        </w:rPr>
        <w:t>х средств коммерческого назначения, которые перемещаются через таможенную границу Украины, в том числе на основании электронных документов (электронное декларирование), с помощью технических средств контроля и т.п.;</w:t>
      </w:r>
    </w:p>
    <w:p w:rsidR="00000000" w:rsidRDefault="007E4C23">
      <w:pPr>
        <w:pStyle w:val="pj"/>
      </w:pPr>
      <w:r>
        <w:rPr>
          <w:rStyle w:val="s0"/>
        </w:rPr>
        <w:t>5) анализ и управление рисками с целью о</w:t>
      </w:r>
      <w:r>
        <w:rPr>
          <w:rStyle w:val="s0"/>
        </w:rPr>
        <w:t>пределения форм и объемов таможенного контроля;</w:t>
      </w:r>
    </w:p>
    <w:p w:rsidR="00000000" w:rsidRDefault="007E4C23">
      <w:pPr>
        <w:pStyle w:val="pj"/>
      </w:pPr>
      <w:r>
        <w:rPr>
          <w:rStyle w:val="s0"/>
        </w:rPr>
        <w:t>6) обеспечение взимания таможенных платежей, контроль правильности исчисления, своевременности и полноты их уплаты, применение мер по их принудительному взысканию в пределах полномочий, определенных настоящим</w:t>
      </w:r>
      <w:r>
        <w:rPr>
          <w:rStyle w:val="s0"/>
        </w:rPr>
        <w:t xml:space="preserve"> Кодексом, </w:t>
      </w:r>
      <w:hyperlink r:id="rId231" w:history="1">
        <w:r>
          <w:rPr>
            <w:rStyle w:val="a4"/>
            <w:color w:val="0000FF"/>
            <w:u w:val="single"/>
          </w:rPr>
          <w:t>Налоговым кодексом</w:t>
        </w:r>
      </w:hyperlink>
      <w:r>
        <w:rPr>
          <w:rStyle w:val="s0"/>
        </w:rPr>
        <w:t xml:space="preserve"> Украины и другими актами законодательства Украины, организация применения обеспечения уплаты таможенных платежей, взаимодействие с гарантами, предоставляющими га</w:t>
      </w:r>
      <w:r>
        <w:rPr>
          <w:rStyle w:val="s0"/>
        </w:rPr>
        <w:t>рантии;</w:t>
      </w:r>
    </w:p>
    <w:p w:rsidR="00000000" w:rsidRDefault="007E4C23">
      <w:pPr>
        <w:pStyle w:val="pj"/>
      </w:pPr>
      <w:r>
        <w:rPr>
          <w:rStyle w:val="s0"/>
        </w:rPr>
        <w:t>7) применение предусмотренных законом мер таможенно-тарифного и нетарифного регулирования внешнеэкономической деятельности, осуществление контроля за соблюдением всеми субъектами внешнеэкономической деятельности и гражданами установленных законодат</w:t>
      </w:r>
      <w:r>
        <w:rPr>
          <w:rStyle w:val="s0"/>
        </w:rPr>
        <w:t>ельством запретов и ограничений относительно перемещения отдельных видов товаров через таможенную границу Украины, осуществление мероприятий по недопущению перемещения через таможенную границу Украина товаров, на которые установлены запреты и/или ограничен</w:t>
      </w:r>
      <w:r>
        <w:rPr>
          <w:rStyle w:val="s0"/>
        </w:rPr>
        <w:t>ия перемещения через таможенную границу Украины, а также товаров, не отвечающих требованиям качества и безопасности;</w:t>
      </w:r>
    </w:p>
    <w:p w:rsidR="00000000" w:rsidRDefault="007E4C23">
      <w:pPr>
        <w:pStyle w:val="pj"/>
      </w:pPr>
      <w:r>
        <w:rPr>
          <w:rStyle w:val="s0"/>
        </w:rPr>
        <w:t>7.1) осуществление государственного экспортного контроля в пределах полномочий, возложенных на таможенные органы в соответствии с настоящим</w:t>
      </w:r>
      <w:r>
        <w:rPr>
          <w:rStyle w:val="s0"/>
        </w:rPr>
        <w:t xml:space="preserve"> Кодексом и другими законами Украины;</w:t>
      </w:r>
    </w:p>
    <w:p w:rsidR="00000000" w:rsidRDefault="007E4C23">
      <w:pPr>
        <w:pStyle w:val="pj"/>
      </w:pPr>
      <w:r>
        <w:rPr>
          <w:rStyle w:val="s0"/>
        </w:rPr>
        <w:t>8) осуществление контроля за соблюдением правил перемещения валютных ценностей через таможенную границу Украины;</w:t>
      </w:r>
    </w:p>
    <w:p w:rsidR="00000000" w:rsidRDefault="007E4C23">
      <w:pPr>
        <w:pStyle w:val="pj"/>
      </w:pPr>
      <w:r>
        <w:rPr>
          <w:rStyle w:val="s0"/>
        </w:rPr>
        <w:t>9) содействие защите прав интеллектуальной собственности, принятие мер по предотвращению перемещения чере</w:t>
      </w:r>
      <w:r>
        <w:rPr>
          <w:rStyle w:val="s0"/>
        </w:rPr>
        <w:t>з таможенную границу Украины с нарушением охраняемых законом прав интеллектуальной собственности, недопущения перемещения через таможенную границу Украины контрафактных товаров;</w:t>
      </w:r>
    </w:p>
    <w:p w:rsidR="00000000" w:rsidRDefault="007E4C23">
      <w:pPr>
        <w:pStyle w:val="pj"/>
      </w:pPr>
      <w:r>
        <w:rPr>
          <w:rStyle w:val="s0"/>
        </w:rPr>
        <w:t>10) предотвращение и противодействие контрабанде, борьба с нарушениями таможен</w:t>
      </w:r>
      <w:r>
        <w:rPr>
          <w:rStyle w:val="s0"/>
        </w:rPr>
        <w:t>ных правил на всей таможенной территории Украины;</w:t>
      </w:r>
    </w:p>
    <w:p w:rsidR="00000000" w:rsidRDefault="007E4C23">
      <w:pPr>
        <w:pStyle w:val="pj"/>
      </w:pPr>
      <w:r>
        <w:rPr>
          <w:rStyle w:val="s0"/>
        </w:rPr>
        <w:t xml:space="preserve">11) осуществление в пределах полномочий, определенных настоящим Кодексом, контроля за деятельностью предприятий, предоставляющих услуги по декларированию товаров, перевозку и хранение товаров, перемещаемых </w:t>
      </w:r>
      <w:r>
        <w:rPr>
          <w:rStyle w:val="s0"/>
        </w:rPr>
        <w:t>через таможенную границу Украины или находятся под таможенным контролем, и осуществляют другие операции с такими товарами, предоставление разрешений на осуществление указанных видов деятельности, предоставления авторизации;</w:t>
      </w:r>
    </w:p>
    <w:p w:rsidR="00000000" w:rsidRDefault="007E4C23">
      <w:pPr>
        <w:pStyle w:val="pj"/>
      </w:pPr>
      <w:r>
        <w:rPr>
          <w:rStyle w:val="s0"/>
        </w:rPr>
        <w:t>12) ведение Украинской классифик</w:t>
      </w:r>
      <w:r>
        <w:rPr>
          <w:rStyle w:val="s0"/>
        </w:rPr>
        <w:t>ации товаров внешнеэкономической деятельности;</w:t>
      </w:r>
    </w:p>
    <w:p w:rsidR="00000000" w:rsidRDefault="007E4C23">
      <w:pPr>
        <w:pStyle w:val="pj"/>
      </w:pPr>
      <w:r>
        <w:rPr>
          <w:rStyle w:val="s0"/>
        </w:rPr>
        <w:t>13) ведение таможенной статистики и обмен данными таможенной статистики с таможенными органами других стран;</w:t>
      </w:r>
    </w:p>
    <w:p w:rsidR="00000000" w:rsidRDefault="007E4C23">
      <w:pPr>
        <w:pStyle w:val="pj"/>
      </w:pPr>
      <w:r>
        <w:rPr>
          <w:rStyle w:val="s0"/>
        </w:rPr>
        <w:t>14) проведения верификации (установление достоверности) сертификатов и деклараций о происхождении товара из Украины и выдача в случаях, установленных действующими международными договорами, сертификатов происхождения;</w:t>
      </w:r>
    </w:p>
    <w:p w:rsidR="00000000" w:rsidRDefault="007E4C23">
      <w:pPr>
        <w:pStyle w:val="pj"/>
      </w:pPr>
      <w:r>
        <w:rPr>
          <w:rStyle w:val="s0"/>
        </w:rPr>
        <w:t>15) осуществление обмена документами и</w:t>
      </w:r>
      <w:r>
        <w:rPr>
          <w:rStyle w:val="s0"/>
        </w:rPr>
        <w:t xml:space="preserve"> информацией (в том числе электронной) с другими государственными органами Украины, таможенными, правоохранительными и другими органами иностранных государств;</w:t>
      </w:r>
    </w:p>
    <w:p w:rsidR="00000000" w:rsidRDefault="007E4C23">
      <w:pPr>
        <w:pStyle w:val="pj"/>
      </w:pPr>
      <w:r>
        <w:rPr>
          <w:rStyle w:val="s0"/>
        </w:rPr>
        <w:t>16) внедрение, развитие и техническое сопровождение систем, обеспечивающих функционирование элек</w:t>
      </w:r>
      <w:r>
        <w:rPr>
          <w:rStyle w:val="s0"/>
        </w:rPr>
        <w:t>тронных информационных ресурсов таможенных органов, и технологий в таможенном деле, автоматизация таможенных процедур, а также защита электронных информационных ресурсов таможенных органов в соответствии с законодательством о защите информации в информацио</w:t>
      </w:r>
      <w:r>
        <w:rPr>
          <w:rStyle w:val="s0"/>
        </w:rPr>
        <w:t>нно-коммуникационных системах и об обеспечении кибербезопасности;</w:t>
      </w:r>
    </w:p>
    <w:p w:rsidR="00000000" w:rsidRDefault="007E4C23">
      <w:pPr>
        <w:pStyle w:val="pj"/>
      </w:pPr>
      <w:r>
        <w:rPr>
          <w:rStyle w:val="s0"/>
        </w:rPr>
        <w:t>17) осуществление международного сотрудничества в сфере таможенного дела, привлечение внешних ресурсов для обеспечения деятельности таможенных органов;</w:t>
      </w:r>
    </w:p>
    <w:p w:rsidR="00000000" w:rsidRDefault="007E4C23">
      <w:pPr>
        <w:pStyle w:val="pj"/>
      </w:pPr>
      <w:r>
        <w:rPr>
          <w:rStyle w:val="s0"/>
        </w:rPr>
        <w:t>18) кинологическое обеспечение деятель</w:t>
      </w:r>
      <w:r>
        <w:rPr>
          <w:rStyle w:val="s0"/>
        </w:rPr>
        <w:t>ности таможенных органов;</w:t>
      </w:r>
    </w:p>
    <w:p w:rsidR="00000000" w:rsidRDefault="007E4C23">
      <w:pPr>
        <w:pStyle w:val="pj"/>
      </w:pPr>
      <w:r>
        <w:rPr>
          <w:rStyle w:val="s0"/>
        </w:rPr>
        <w:t>19) управление объектами инфраструктуры таможенных органов, развитие таможенной границы.</w:t>
      </w:r>
    </w:p>
    <w:p w:rsidR="00000000" w:rsidRDefault="007E4C23">
      <w:pPr>
        <w:pStyle w:val="pj"/>
      </w:pPr>
      <w:r>
        <w:rPr>
          <w:rStyle w:val="s0"/>
        </w:rPr>
        <w:t>20) осуществление других определенных законом полномочий, возложенных на таможенные органы.</w:t>
      </w:r>
    </w:p>
    <w:p w:rsidR="00000000" w:rsidRDefault="007E4C23">
      <w:pPr>
        <w:pStyle w:val="pj"/>
      </w:pPr>
      <w:r>
        <w:t> </w:t>
      </w:r>
    </w:p>
    <w:p w:rsidR="00000000" w:rsidRDefault="007E4C23">
      <w:pPr>
        <w:pStyle w:val="pj"/>
        <w:ind w:left="1200" w:hanging="800"/>
      </w:pPr>
      <w:bookmarkStart w:id="623" w:name="SUB5450000"/>
      <w:bookmarkEnd w:id="623"/>
      <w:r>
        <w:rPr>
          <w:rStyle w:val="s1"/>
        </w:rPr>
        <w:t>Статья 545. Центральный орган исполнительной вл</w:t>
      </w:r>
      <w:r>
        <w:rPr>
          <w:rStyle w:val="s1"/>
        </w:rPr>
        <w:t>асти, который реализует государственную таможенную политику</w:t>
      </w:r>
    </w:p>
    <w:p w:rsidR="00000000" w:rsidRDefault="007E4C23">
      <w:pPr>
        <w:pStyle w:val="pj"/>
      </w:pPr>
      <w:r>
        <w:rPr>
          <w:rStyle w:val="s0"/>
        </w:rPr>
        <w:t>1. Центральный орган исполнительной власти, который реализует государственную таможенную политику, направляет, координирует и контролирует деятельность таможен, осуществляет другие полномочия, пре</w:t>
      </w:r>
      <w:r>
        <w:rPr>
          <w:rStyle w:val="s0"/>
        </w:rPr>
        <w:t>дусмотренные настоящим Кодексом и другими законами Украины, в пределах своих полномочий издает приказы, организует и контролирует их выполнение.</w:t>
      </w:r>
    </w:p>
    <w:p w:rsidR="00000000" w:rsidRDefault="007E4C23">
      <w:pPr>
        <w:pStyle w:val="pj"/>
      </w:pPr>
      <w:r>
        <w:t> </w:t>
      </w:r>
    </w:p>
    <w:p w:rsidR="00000000" w:rsidRDefault="007E4C23">
      <w:pPr>
        <w:pStyle w:val="pj"/>
      </w:pPr>
      <w:bookmarkStart w:id="624" w:name="SUB5460000"/>
      <w:bookmarkEnd w:id="624"/>
      <w:r>
        <w:rPr>
          <w:rStyle w:val="s1"/>
        </w:rPr>
        <w:t xml:space="preserve">Статья 546. </w:t>
      </w:r>
      <w:r>
        <w:rPr>
          <w:rStyle w:val="s0"/>
          <w:b/>
          <w:bCs/>
        </w:rPr>
        <w:t>Таможня</w:t>
      </w:r>
    </w:p>
    <w:p w:rsidR="00000000" w:rsidRDefault="007E4C23">
      <w:pPr>
        <w:pStyle w:val="pj"/>
      </w:pPr>
      <w:r>
        <w:rPr>
          <w:rStyle w:val="s0"/>
        </w:rPr>
        <w:t>1. Таможня является таможенным органом, обеспечивающим выполнение задач, возложенных на т</w:t>
      </w:r>
      <w:r>
        <w:rPr>
          <w:rStyle w:val="s0"/>
        </w:rPr>
        <w:t>аможенные органы в зоне своей деятельности.</w:t>
      </w:r>
    </w:p>
    <w:p w:rsidR="00000000" w:rsidRDefault="007E4C23">
      <w:pPr>
        <w:pStyle w:val="pj"/>
      </w:pPr>
      <w:r>
        <w:rPr>
          <w:rStyle w:val="s0"/>
        </w:rPr>
        <w:t>2. Таможня является территориальным органом центрального органа исполнительной власти, реализующего государственную таможенную политику, имеет отдельный баланс, счета в органах, осуществляющих казначейское обслуж</w:t>
      </w:r>
      <w:r>
        <w:rPr>
          <w:rStyle w:val="s0"/>
        </w:rPr>
        <w:t>ивание бюджетных средств, печать и бланк с изображением Государственного Герба Украины и со своим наименованием и действует в соответствии с Конституцией Украины, настоящим Кодексом, другими нормативно-правовыми актами и на основании положения, которое утв</w:t>
      </w:r>
      <w:r>
        <w:rPr>
          <w:rStyle w:val="s0"/>
        </w:rPr>
        <w:t>ерждается центральным органом исполнительной власти, реализующим государственную таможенную политику.</w:t>
      </w:r>
    </w:p>
    <w:p w:rsidR="00000000" w:rsidRDefault="007E4C23">
      <w:pPr>
        <w:pStyle w:val="pj"/>
      </w:pPr>
      <w:r>
        <w:rPr>
          <w:rStyle w:val="s0"/>
        </w:rPr>
        <w:t>3. Руководитель центрального органа исполнительной власти, реализующего государственную таможенную политику, может делегировать руководителю таможни отдел</w:t>
      </w:r>
      <w:r>
        <w:rPr>
          <w:rStyle w:val="s0"/>
        </w:rPr>
        <w:t>ьные полномочия, определенные настоящим Кодексом, законодательством о государственной службе, другими законами Украины и Положением о центральном органе исполнительной власти, реализующем Государственную таможенную политику. Перечень таких делегированных п</w:t>
      </w:r>
      <w:r>
        <w:rPr>
          <w:rStyle w:val="s0"/>
        </w:rPr>
        <w:t>олномочий определяется Положением о таможне.</w:t>
      </w:r>
    </w:p>
    <w:p w:rsidR="00000000" w:rsidRDefault="007E4C23">
      <w:pPr>
        <w:pStyle w:val="pj"/>
      </w:pPr>
      <w:r>
        <w:rPr>
          <w:rStyle w:val="s0"/>
        </w:rPr>
        <w:t xml:space="preserve">4. Руководитель таможни, его первый заместитель и заместители назначаются на должности и увольняются с должностей руководителем центрального органа исполнительной власти, реализующего государственную таможенную </w:t>
      </w:r>
      <w:r>
        <w:rPr>
          <w:rStyle w:val="s0"/>
        </w:rPr>
        <w:t>политику, в соответствии с законодательством о государственной службе без согласования с другими органами государственной власти или органами местного самоуправления.</w:t>
      </w:r>
    </w:p>
    <w:p w:rsidR="00000000" w:rsidRDefault="007E4C23">
      <w:pPr>
        <w:pStyle w:val="pj"/>
      </w:pPr>
      <w:r>
        <w:rPr>
          <w:rStyle w:val="s0"/>
        </w:rPr>
        <w:t>5. До назначения на должность руководителя таможни руководитель центрального органа испол</w:t>
      </w:r>
      <w:r>
        <w:rPr>
          <w:rStyle w:val="s0"/>
        </w:rPr>
        <w:t>нительной власти, реализующего государственную таможенную политику, информирует об отобранной на должность кандидатуре министра, который направляет и координирует деятельность центрального органа исполнительной власти, реализующего государственную таможенн</w:t>
      </w:r>
      <w:r>
        <w:rPr>
          <w:rStyle w:val="s0"/>
        </w:rPr>
        <w:t>ую политику, который в течение одного месяца со дня получения такой информации может провести собеседование с кандидатом на должность руководителя таможни и проинформировать о своей позиции относительно кандидатуры руководителя центрального органа исполнит</w:t>
      </w:r>
      <w:r>
        <w:rPr>
          <w:rStyle w:val="s0"/>
        </w:rPr>
        <w:t xml:space="preserve">ельной власти, реализующего государственную таможенную политику. Проведение министром, который направляет и координирует деятельность центрального органа исполнительной власти, реализующего государственную таможенную политику, собеседования с кандидатом и </w:t>
      </w:r>
      <w:r>
        <w:rPr>
          <w:rStyle w:val="s0"/>
        </w:rPr>
        <w:t>результаты такого собеседования не останавливают назначение кандидата на должность руководителя таможни и не являются основанием для его увольнения с должности.</w:t>
      </w:r>
    </w:p>
    <w:p w:rsidR="00000000" w:rsidRDefault="007E4C23">
      <w:pPr>
        <w:pStyle w:val="pj"/>
      </w:pPr>
      <w:r>
        <w:rPr>
          <w:rStyle w:val="s0"/>
        </w:rPr>
        <w:t>6. Таможня осуществляет свою деятельность на территории одной, двух или более административно-т</w:t>
      </w:r>
      <w:r>
        <w:rPr>
          <w:rStyle w:val="s0"/>
        </w:rPr>
        <w:t>ерриториальных единиц Украины. Зоны деятельности таможен определяются положениями об этих таможнях.</w:t>
      </w:r>
    </w:p>
    <w:p w:rsidR="00000000" w:rsidRDefault="007E4C23">
      <w:pPr>
        <w:pStyle w:val="pj"/>
        <w:ind w:left="1200" w:hanging="800"/>
      </w:pPr>
      <w:r>
        <w:rPr>
          <w:rStyle w:val="s0"/>
        </w:rPr>
        <w:t>7. Создание, реорганизация и ликвидация таможни производятся в порядке, определенном законодательством.</w:t>
      </w:r>
    </w:p>
    <w:p w:rsidR="00000000" w:rsidRDefault="007E4C23">
      <w:pPr>
        <w:pStyle w:val="pj"/>
      </w:pPr>
      <w:r>
        <w:t> </w:t>
      </w:r>
    </w:p>
    <w:p w:rsidR="00000000" w:rsidRDefault="007E4C23">
      <w:pPr>
        <w:pStyle w:val="pj"/>
        <w:ind w:left="1200" w:hanging="800"/>
      </w:pPr>
      <w:bookmarkStart w:id="625" w:name="SUB5470000"/>
      <w:bookmarkEnd w:id="625"/>
      <w:r>
        <w:rPr>
          <w:rStyle w:val="s1"/>
        </w:rPr>
        <w:t>Статья 547. Таможенный пост</w:t>
      </w:r>
    </w:p>
    <w:p w:rsidR="00000000" w:rsidRDefault="007E4C23">
      <w:pPr>
        <w:pStyle w:val="pj"/>
      </w:pPr>
      <w:r>
        <w:rPr>
          <w:rStyle w:val="s0"/>
        </w:rPr>
        <w:t>1. Таможенный пост явл</w:t>
      </w:r>
      <w:r>
        <w:rPr>
          <w:rStyle w:val="s0"/>
        </w:rPr>
        <w:t>яется таможенным органом, который входит в состав таможни как структурное подразделение и в зоне своей деятельности обеспечивает выполнение задач, возложенных на таможенные органы.</w:t>
      </w:r>
    </w:p>
    <w:p w:rsidR="00000000" w:rsidRDefault="007E4C23">
      <w:pPr>
        <w:pStyle w:val="pj"/>
      </w:pPr>
      <w:r>
        <w:rPr>
          <w:rStyle w:val="s0"/>
        </w:rPr>
        <w:t>2. Зоны деятельности таможенных постов определяются положениями об этих пос</w:t>
      </w:r>
      <w:r>
        <w:rPr>
          <w:rStyle w:val="s0"/>
        </w:rPr>
        <w:t>ты.</w:t>
      </w:r>
    </w:p>
    <w:p w:rsidR="00000000" w:rsidRDefault="007E4C23">
      <w:pPr>
        <w:pStyle w:val="pj"/>
      </w:pPr>
      <w:r>
        <w:rPr>
          <w:rStyle w:val="s0"/>
        </w:rPr>
        <w:t>3. Положение о таможенные посты утверждаются руководителями соответствующих таможен по согласованию с центральным органом исполнительной власти, реализующим государственную таможенную политику.</w:t>
      </w:r>
    </w:p>
    <w:p w:rsidR="00000000" w:rsidRDefault="007E4C23">
      <w:pPr>
        <w:pStyle w:val="pj"/>
      </w:pPr>
      <w:r>
        <w:rPr>
          <w:rStyle w:val="s0"/>
        </w:rPr>
        <w:t>4. Создание, реорганизация и ликвидация таможенных постов осуществляются федеральным органом исполнительной власти, реализующим государственную таможенную политику, в порядке, определенном законодательством.</w:t>
      </w:r>
    </w:p>
    <w:p w:rsidR="00000000" w:rsidRDefault="007E4C23">
      <w:pPr>
        <w:pStyle w:val="pj"/>
        <w:ind w:left="1200" w:hanging="800"/>
      </w:pPr>
      <w:r>
        <w:rPr>
          <w:rStyle w:val="s0"/>
        </w:rPr>
        <w:t>5. Руководители таможенных постов назначаются на</w:t>
      </w:r>
      <w:r>
        <w:rPr>
          <w:rStyle w:val="s0"/>
        </w:rPr>
        <w:t xml:space="preserve"> должности и освобождаются от должностей руководителем центрального органа исполнительной власти, реализующего государственную таможенную политику, в порядке, определенном законодательством.</w:t>
      </w:r>
    </w:p>
    <w:p w:rsidR="00000000" w:rsidRDefault="007E4C23">
      <w:pPr>
        <w:pStyle w:val="pj"/>
      </w:pPr>
      <w:r>
        <w:t> </w:t>
      </w:r>
    </w:p>
    <w:p w:rsidR="00000000" w:rsidRDefault="007E4C23">
      <w:pPr>
        <w:pStyle w:val="pj"/>
      </w:pPr>
      <w:bookmarkStart w:id="626" w:name="SUB5480000"/>
      <w:bookmarkEnd w:id="626"/>
      <w:r>
        <w:rPr>
          <w:rStyle w:val="s1"/>
        </w:rPr>
        <w:t xml:space="preserve">Статья 548. </w:t>
      </w:r>
      <w:r>
        <w:rPr>
          <w:rStyle w:val="s0"/>
        </w:rPr>
        <w:t>Исключена.</w:t>
      </w:r>
    </w:p>
    <w:p w:rsidR="00000000" w:rsidRDefault="007E4C23">
      <w:pPr>
        <w:pStyle w:val="pj"/>
      </w:pPr>
      <w:r>
        <w:t> </w:t>
      </w:r>
    </w:p>
    <w:p w:rsidR="00000000" w:rsidRDefault="007E4C23">
      <w:pPr>
        <w:pStyle w:val="pj"/>
      </w:pPr>
      <w:bookmarkStart w:id="627" w:name="SUB5490000"/>
      <w:bookmarkEnd w:id="627"/>
      <w:r>
        <w:rPr>
          <w:rStyle w:val="s1"/>
        </w:rPr>
        <w:t xml:space="preserve">Статья 549. </w:t>
      </w:r>
      <w:r>
        <w:rPr>
          <w:rStyle w:val="s0"/>
        </w:rPr>
        <w:t>Исключена.</w:t>
      </w:r>
    </w:p>
    <w:p w:rsidR="00000000" w:rsidRDefault="007E4C23">
      <w:pPr>
        <w:pStyle w:val="pj"/>
      </w:pPr>
      <w:r>
        <w:t> </w:t>
      </w:r>
    </w:p>
    <w:p w:rsidR="00000000" w:rsidRDefault="007E4C23">
      <w:pPr>
        <w:pStyle w:val="pj"/>
        <w:ind w:left="1200" w:hanging="800"/>
      </w:pPr>
      <w:bookmarkStart w:id="628" w:name="SUB5500000"/>
      <w:bookmarkEnd w:id="628"/>
      <w:r>
        <w:rPr>
          <w:rStyle w:val="s1"/>
        </w:rPr>
        <w:t>Статья 550. Специализированные учебные заведения и научно-исследовательское учреждение таможенных органов</w:t>
      </w:r>
    </w:p>
    <w:p w:rsidR="00000000" w:rsidRDefault="007E4C23">
      <w:pPr>
        <w:pStyle w:val="pj"/>
      </w:pPr>
      <w:r>
        <w:rPr>
          <w:rStyle w:val="s0"/>
        </w:rPr>
        <w:t>1. С целью подготовки, переподготовки и повышения квалификации специалистов по таможенного дела, а также проведение научных исследований в области обе</w:t>
      </w:r>
      <w:r>
        <w:rPr>
          <w:rStyle w:val="s0"/>
        </w:rPr>
        <w:t>спечения таможенных интересов Украины в системе центрального органа исполнительной власти, который реализует государственную таможенную политику, могут создаваться специализированные учебные заведения и научно -исследовательское учреждение.</w:t>
      </w:r>
    </w:p>
    <w:p w:rsidR="00000000" w:rsidRDefault="007E4C23">
      <w:pPr>
        <w:pStyle w:val="pc"/>
      </w:pPr>
      <w:r>
        <w:rPr>
          <w:rStyle w:val="s1"/>
        </w:rPr>
        <w:t> </w:t>
      </w:r>
    </w:p>
    <w:p w:rsidR="00000000" w:rsidRDefault="007E4C23">
      <w:pPr>
        <w:pStyle w:val="pc"/>
      </w:pPr>
      <w:bookmarkStart w:id="629" w:name="SUB5510000"/>
      <w:bookmarkEnd w:id="629"/>
      <w:r>
        <w:rPr>
          <w:rStyle w:val="s1"/>
        </w:rPr>
        <w:t>Глава 75. Атр</w:t>
      </w:r>
      <w:r>
        <w:rPr>
          <w:rStyle w:val="s1"/>
        </w:rPr>
        <w:t>ибутика таможенной службы Украины</w:t>
      </w:r>
    </w:p>
    <w:p w:rsidR="00000000" w:rsidRDefault="007E4C23">
      <w:pPr>
        <w:pStyle w:val="pj"/>
      </w:pPr>
      <w:r>
        <w:t> </w:t>
      </w:r>
    </w:p>
    <w:p w:rsidR="00000000" w:rsidRDefault="007E4C23">
      <w:pPr>
        <w:pStyle w:val="pj"/>
        <w:ind w:left="1200" w:hanging="800"/>
      </w:pPr>
      <w:r>
        <w:rPr>
          <w:rStyle w:val="s1"/>
        </w:rPr>
        <w:t>Статья 551. Эмблемы и флаги таможенных органов</w:t>
      </w:r>
    </w:p>
    <w:p w:rsidR="00000000" w:rsidRDefault="007E4C23">
      <w:pPr>
        <w:pStyle w:val="pj"/>
      </w:pPr>
      <w:r>
        <w:rPr>
          <w:rStyle w:val="s0"/>
        </w:rPr>
        <w:t>1. Таможенные органы имеют эмблему и флаг, описание и порядок использования которых устанавливаются Президентом Украины.</w:t>
      </w:r>
    </w:p>
    <w:p w:rsidR="00000000" w:rsidRDefault="007E4C23">
      <w:pPr>
        <w:pStyle w:val="pj"/>
      </w:pPr>
      <w:r>
        <w:rPr>
          <w:rStyle w:val="s0"/>
        </w:rPr>
        <w:t>2. Таможни, специализированные учебные заведения и н</w:t>
      </w:r>
      <w:r>
        <w:rPr>
          <w:rStyle w:val="s0"/>
        </w:rPr>
        <w:t>аучно-исследовательское учреждение таможенных органов могут иметь свои эмблемы и флаги.</w:t>
      </w:r>
    </w:p>
    <w:p w:rsidR="00000000" w:rsidRDefault="007E4C23">
      <w:pPr>
        <w:pStyle w:val="pj"/>
      </w:pPr>
      <w:r>
        <w:t> </w:t>
      </w:r>
    </w:p>
    <w:p w:rsidR="00000000" w:rsidRDefault="007E4C23">
      <w:pPr>
        <w:pStyle w:val="pj"/>
        <w:ind w:left="1200" w:hanging="800"/>
      </w:pPr>
      <w:bookmarkStart w:id="630" w:name="SUB5520000"/>
      <w:bookmarkEnd w:id="630"/>
      <w:r>
        <w:rPr>
          <w:rStyle w:val="s1"/>
        </w:rPr>
        <w:t>Статья 552. Форменная одежда работников таможенной службы Украины</w:t>
      </w:r>
    </w:p>
    <w:p w:rsidR="00000000" w:rsidRDefault="007E4C23">
      <w:pPr>
        <w:pStyle w:val="pj"/>
      </w:pPr>
      <w:r>
        <w:rPr>
          <w:rStyle w:val="s0"/>
        </w:rPr>
        <w:t>1. Работники таможенной службы Украины имеют форменную одежду с соответствующими знаками различия, к</w:t>
      </w:r>
      <w:r>
        <w:rPr>
          <w:rStyle w:val="s0"/>
        </w:rPr>
        <w:t>оторый выдается бесплатно. Допускается пошив форменной одежды работниками таможенной службы Украины за собственные средства с возмещением расходов на такое оставил в пределах норм обеспечения форменной одеждой за счет средств, предусмотренных в государстве</w:t>
      </w:r>
      <w:r>
        <w:rPr>
          <w:rStyle w:val="s0"/>
        </w:rPr>
        <w:t>нном бюджете на содержание таможенной службы Украины.</w:t>
      </w:r>
    </w:p>
    <w:p w:rsidR="00000000" w:rsidRDefault="007E4C23">
      <w:pPr>
        <w:pStyle w:val="pj"/>
      </w:pPr>
      <w:r>
        <w:rPr>
          <w:rStyle w:val="s0"/>
        </w:rPr>
        <w:t>2. Образцы форменной одежды, нормы обеспечения ним и сроки ее эксплуатации утверждаются Кабинетом Министров Украины, а правила ношения - центральным органом исполнительной власти, который обеспечивает ф</w:t>
      </w:r>
      <w:r>
        <w:rPr>
          <w:rStyle w:val="s0"/>
        </w:rPr>
        <w:t>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631" w:name="SUB5530000"/>
      <w:bookmarkEnd w:id="631"/>
      <w:r>
        <w:rPr>
          <w:rStyle w:val="s1"/>
        </w:rPr>
        <w:t>Статья 553. Служебные удостоверения работников таможенной службы Украины</w:t>
      </w:r>
    </w:p>
    <w:p w:rsidR="00000000" w:rsidRDefault="007E4C23">
      <w:pPr>
        <w:pStyle w:val="pj"/>
      </w:pPr>
      <w:r>
        <w:rPr>
          <w:rStyle w:val="s0"/>
        </w:rPr>
        <w:t xml:space="preserve">1. Работникам таможенной службы Украины выдаются служебные удостоверения. </w:t>
      </w:r>
      <w:hyperlink r:id="rId232" w:anchor="sub_id=100" w:history="1">
        <w:r>
          <w:rPr>
            <w:rStyle w:val="a4"/>
            <w:color w:val="0000FF"/>
            <w:u w:val="single"/>
          </w:rPr>
          <w:t>Положение</w:t>
        </w:r>
      </w:hyperlink>
      <w:r>
        <w:rPr>
          <w:rStyle w:val="s0"/>
        </w:rPr>
        <w:t xml:space="preserve"> о служебном удостоверении работника таможенной службы Украины и его </w:t>
      </w:r>
      <w:hyperlink r:id="rId233" w:anchor="sub_id=1" w:history="1">
        <w:r>
          <w:rPr>
            <w:rStyle w:val="a4"/>
            <w:color w:val="0000FF"/>
            <w:u w:val="single"/>
          </w:rPr>
          <w:t>образец</w:t>
        </w:r>
      </w:hyperlink>
      <w:r>
        <w:rPr>
          <w:rStyle w:val="s0"/>
        </w:rPr>
        <w:t xml:space="preserve"> утверждаются центральным органом исполнительной власти, </w:t>
      </w:r>
      <w:r>
        <w:rPr>
          <w:rStyle w:val="s0"/>
        </w:rPr>
        <w:t>который обеспечивает формирование и реализует государственную финансовую политику.</w:t>
      </w:r>
    </w:p>
    <w:p w:rsidR="00000000" w:rsidRDefault="007E4C23">
      <w:pPr>
        <w:pStyle w:val="pj"/>
      </w:pPr>
      <w:r>
        <w:t> </w:t>
      </w:r>
    </w:p>
    <w:p w:rsidR="00000000" w:rsidRDefault="007E4C23">
      <w:pPr>
        <w:pStyle w:val="pj"/>
        <w:ind w:left="1200" w:hanging="800"/>
      </w:pPr>
      <w:bookmarkStart w:id="632" w:name="SUB5540000"/>
      <w:bookmarkEnd w:id="632"/>
      <w:r>
        <w:rPr>
          <w:rStyle w:val="s1"/>
        </w:rPr>
        <w:t>Статья 554. Поощрительные награды таможенных органов</w:t>
      </w:r>
    </w:p>
    <w:p w:rsidR="00000000" w:rsidRDefault="007E4C23">
      <w:pPr>
        <w:pStyle w:val="pj"/>
      </w:pPr>
      <w:r>
        <w:rPr>
          <w:rStyle w:val="s0"/>
        </w:rPr>
        <w:t>1. Для поощрения за значительные личные достижения в осуществлении таможенного дела, активность и инициативность, проя</w:t>
      </w:r>
      <w:r>
        <w:rPr>
          <w:rStyle w:val="s0"/>
        </w:rPr>
        <w:t>вленные при исполнении служебных (трудовых) обязанностей, устанавливаются поощрительные отличия таможенных органов в виде медалей, нагрудных знаков, значков, грамот.</w:t>
      </w:r>
    </w:p>
    <w:p w:rsidR="00000000" w:rsidRDefault="007E4C23">
      <w:pPr>
        <w:pStyle w:val="pj"/>
      </w:pPr>
      <w:r>
        <w:rPr>
          <w:rStyle w:val="s0"/>
        </w:rPr>
        <w:t>2. Положение о наградах таможенных органов утверждаются центральным органом исполнительной</w:t>
      </w:r>
      <w:r>
        <w:rPr>
          <w:rStyle w:val="s0"/>
        </w:rPr>
        <w:t xml:space="preserve"> власти, который обеспечивает формирование и реализует государственную финансовую политику.</w:t>
      </w:r>
    </w:p>
    <w:p w:rsidR="00000000" w:rsidRDefault="007E4C23">
      <w:pPr>
        <w:pStyle w:val="pc"/>
      </w:pPr>
      <w:r>
        <w:rPr>
          <w:rStyle w:val="s1"/>
        </w:rPr>
        <w:t> </w:t>
      </w:r>
    </w:p>
    <w:p w:rsidR="00000000" w:rsidRDefault="007E4C23">
      <w:pPr>
        <w:pStyle w:val="pc"/>
      </w:pPr>
      <w:bookmarkStart w:id="633" w:name="SUB5550000"/>
      <w:bookmarkEnd w:id="633"/>
      <w:r>
        <w:rPr>
          <w:rStyle w:val="s1"/>
        </w:rPr>
        <w:t>Глава 76. Имущество, финансирование и материально-техническое</w:t>
      </w:r>
      <w:r>
        <w:rPr>
          <w:rStyle w:val="s1"/>
        </w:rPr>
        <w:br/>
        <w:t>обеспечение таможенной службы Украины</w:t>
      </w:r>
    </w:p>
    <w:p w:rsidR="00000000" w:rsidRDefault="007E4C23">
      <w:pPr>
        <w:pStyle w:val="pj"/>
      </w:pPr>
      <w:r>
        <w:t> </w:t>
      </w:r>
    </w:p>
    <w:p w:rsidR="00000000" w:rsidRDefault="007E4C23">
      <w:pPr>
        <w:pStyle w:val="pj"/>
        <w:ind w:left="1200" w:hanging="800"/>
      </w:pPr>
      <w:r>
        <w:rPr>
          <w:rStyle w:val="s1"/>
        </w:rPr>
        <w:t>Статья 555. Имущество таможенной службы Украины</w:t>
      </w:r>
    </w:p>
    <w:p w:rsidR="00000000" w:rsidRDefault="007E4C23">
      <w:pPr>
        <w:pStyle w:val="pj"/>
      </w:pPr>
      <w:r>
        <w:rPr>
          <w:rStyle w:val="s0"/>
        </w:rPr>
        <w:t>1. Имущество</w:t>
      </w:r>
      <w:r>
        <w:rPr>
          <w:rStyle w:val="s0"/>
        </w:rPr>
        <w:t xml:space="preserve"> таможенных органов, а также специализированных учебных заведений и научно-исследовательского учреждения таможенных органов является государственной собственностью. Управление этим имуществом осуществляется в порядке, установленном Кабинетом Министров Укра</w:t>
      </w:r>
      <w:r>
        <w:rPr>
          <w:rStyle w:val="s0"/>
        </w:rPr>
        <w:t>ины соответственно закону.</w:t>
      </w:r>
    </w:p>
    <w:p w:rsidR="00000000" w:rsidRDefault="007E4C23">
      <w:pPr>
        <w:pStyle w:val="pj"/>
      </w:pPr>
      <w:r>
        <w:t> </w:t>
      </w:r>
    </w:p>
    <w:p w:rsidR="00000000" w:rsidRDefault="007E4C23">
      <w:pPr>
        <w:pStyle w:val="pj"/>
        <w:ind w:left="1200" w:hanging="800"/>
      </w:pPr>
      <w:bookmarkStart w:id="634" w:name="SUB5560000"/>
      <w:bookmarkEnd w:id="634"/>
      <w:r>
        <w:rPr>
          <w:rStyle w:val="s1"/>
        </w:rPr>
        <w:t xml:space="preserve">Статья 556. Земельные участки, служебные и бытовые помещения, оборудование и средства </w:t>
      </w:r>
      <w:r>
        <w:rPr>
          <w:rStyle w:val="s0"/>
          <w:b/>
          <w:bCs/>
        </w:rPr>
        <w:t>электронных коммуникаций</w:t>
      </w:r>
      <w:r>
        <w:rPr>
          <w:rStyle w:val="s1"/>
        </w:rPr>
        <w:t xml:space="preserve"> </w:t>
      </w:r>
      <w:r>
        <w:rPr>
          <w:rStyle w:val="s1"/>
        </w:rPr>
        <w:t>таможенных органов, а также специализированные учебные заведения и научно-исследовательское учреждение таможенных органов</w:t>
      </w:r>
    </w:p>
    <w:p w:rsidR="00000000" w:rsidRDefault="007E4C23">
      <w:pPr>
        <w:pStyle w:val="pj"/>
      </w:pPr>
      <w:r>
        <w:rPr>
          <w:rStyle w:val="s0"/>
        </w:rPr>
        <w:t xml:space="preserve">1. Предоставление таможенным органам, а также специализированным учебным заведениям и научно-исследовательскому учреждению таможенных </w:t>
      </w:r>
      <w:r>
        <w:rPr>
          <w:rStyle w:val="s0"/>
        </w:rPr>
        <w:t>органов в пользование земельных участков для служебных нужд, возмещения владельцам указанных участков и землепользователям стоимости этих участков и убытков, причиненных их изъятием, осуществляются в соответствии с Земельным кодексом Украины.</w:t>
      </w:r>
    </w:p>
    <w:p w:rsidR="00000000" w:rsidRDefault="007E4C23">
      <w:pPr>
        <w:pStyle w:val="pj"/>
      </w:pPr>
      <w:r>
        <w:rPr>
          <w:rStyle w:val="s0"/>
        </w:rPr>
        <w:t>2. В случае е</w:t>
      </w:r>
      <w:r>
        <w:rPr>
          <w:rStyle w:val="s0"/>
        </w:rPr>
        <w:t xml:space="preserve">сли таможенное оформление товаров осуществляется таможенными органами непосредственно на территориях или в помещениях предприятий, указанные предприятия, независимо от формы собственности и подчинения, обязаны безвозмездно предоставлять таможенным органам </w:t>
      </w:r>
      <w:r>
        <w:rPr>
          <w:rStyle w:val="s0"/>
        </w:rPr>
        <w:t>во временное пользование соответствующие служебные и бытовые помещения, а также оборудование, средства и каналы электронных коммуникаций.</w:t>
      </w:r>
    </w:p>
    <w:p w:rsidR="00000000" w:rsidRDefault="007E4C23">
      <w:pPr>
        <w:pStyle w:val="pj"/>
      </w:pPr>
      <w:r>
        <w:t> </w:t>
      </w:r>
    </w:p>
    <w:p w:rsidR="00000000" w:rsidRDefault="007E4C23">
      <w:pPr>
        <w:pStyle w:val="pj"/>
        <w:ind w:left="1200" w:hanging="800"/>
      </w:pPr>
      <w:bookmarkStart w:id="635" w:name="SUB5570000"/>
      <w:bookmarkEnd w:id="635"/>
      <w:r>
        <w:rPr>
          <w:rStyle w:val="s1"/>
        </w:rPr>
        <w:t>Статья 557. Финансирование, материально-техническое обеспечение и развитие инфраструктуры таможенной службы Украины</w:t>
      </w:r>
    </w:p>
    <w:p w:rsidR="00000000" w:rsidRDefault="007E4C23">
      <w:pPr>
        <w:pStyle w:val="pj"/>
      </w:pPr>
      <w:r>
        <w:rPr>
          <w:rStyle w:val="s0"/>
        </w:rPr>
        <w:t>1. Финансирование, материально-техническое обеспечение и развитие инфраструктуры таможенной службы Украины осуществляются за счет государственного бюджета.</w:t>
      </w:r>
    </w:p>
    <w:p w:rsidR="00000000" w:rsidRDefault="007E4C23">
      <w:pPr>
        <w:pStyle w:val="pj"/>
      </w:pPr>
      <w:r>
        <w:rPr>
          <w:rStyle w:val="s0"/>
        </w:rPr>
        <w:t>2. В пределах пунктов пропуска через государственную границу Украины для автомобильного сообщения та</w:t>
      </w:r>
      <w:r>
        <w:rPr>
          <w:rStyle w:val="s0"/>
        </w:rPr>
        <w:t>моженные органы как балансодержатели земельных участков, недвижимого имущества и служебных помещений могут оказывать во временное пользование соответствующие помещения и земельные участки для служебных нужд предприятиям, деятельность которых связана с обес</w:t>
      </w:r>
      <w:r>
        <w:rPr>
          <w:rStyle w:val="s0"/>
        </w:rPr>
        <w:t>печением функционирования пунктов пропуска, и предприятиям сферы обслуживания в соответствии с законом.</w:t>
      </w:r>
    </w:p>
    <w:p w:rsidR="00000000" w:rsidRDefault="007E4C23">
      <w:pPr>
        <w:pStyle w:val="pj"/>
      </w:pPr>
      <w:r>
        <w:rPr>
          <w:rStyle w:val="s0"/>
        </w:rPr>
        <w:t> </w:t>
      </w:r>
    </w:p>
    <w:p w:rsidR="00000000" w:rsidRDefault="007E4C23">
      <w:pPr>
        <w:pStyle w:val="pc"/>
      </w:pPr>
      <w:bookmarkStart w:id="636" w:name="SUB5580000"/>
      <w:bookmarkEnd w:id="636"/>
      <w:r>
        <w:rPr>
          <w:rStyle w:val="s1"/>
        </w:rPr>
        <w:t>Глава 77. Взаимоотношения таможенных органов с другими органами государственной власти,</w:t>
      </w:r>
      <w:r>
        <w:rPr>
          <w:rStyle w:val="s1"/>
        </w:rPr>
        <w:br/>
        <w:t>органами местного самоуправления, субъектами предпринимательск</w:t>
      </w:r>
      <w:r>
        <w:rPr>
          <w:rStyle w:val="s1"/>
        </w:rPr>
        <w:t>ой деятельности</w:t>
      </w:r>
    </w:p>
    <w:p w:rsidR="00000000" w:rsidRDefault="007E4C23">
      <w:pPr>
        <w:pStyle w:val="pj"/>
      </w:pPr>
      <w:r>
        <w:t> </w:t>
      </w:r>
    </w:p>
    <w:p w:rsidR="00000000" w:rsidRDefault="007E4C23">
      <w:pPr>
        <w:pStyle w:val="pj"/>
        <w:ind w:left="1200" w:hanging="800"/>
      </w:pPr>
      <w:r>
        <w:rPr>
          <w:rStyle w:val="s1"/>
        </w:rPr>
        <w:t>Статья 558. Взаимодействие таможенных органов с правоохранительными органами</w:t>
      </w:r>
    </w:p>
    <w:p w:rsidR="00000000" w:rsidRDefault="007E4C23">
      <w:pPr>
        <w:pStyle w:val="pj"/>
      </w:pPr>
      <w:r>
        <w:rPr>
          <w:rStyle w:val="s0"/>
        </w:rPr>
        <w:t>1. Таможенные органы при выполнении возложенных на них задач, взаимодействуют, в том числе путем обмена информацией, с правоохранительными органами в порядке, ус</w:t>
      </w:r>
      <w:r>
        <w:rPr>
          <w:rStyle w:val="s0"/>
        </w:rPr>
        <w:t>тановленном законодательством.</w:t>
      </w:r>
    </w:p>
    <w:p w:rsidR="00000000" w:rsidRDefault="007E4C23">
      <w:pPr>
        <w:pStyle w:val="pj"/>
      </w:pPr>
      <w:r>
        <w:rPr>
          <w:rStyle w:val="s0"/>
        </w:rPr>
        <w:t>2. В случае выявления при осуществлении таможенного контроля и других мероприятий, осуществляемых таможенными органами в соответствии с настоящим Кодексом и другими актами законодательства Украины, признаков правонарушений, р</w:t>
      </w:r>
      <w:r>
        <w:rPr>
          <w:rStyle w:val="s0"/>
        </w:rPr>
        <w:t>асследование которых относится к полномочиям таможенных органов, таможенные органы обязаны письменно сообщать об этом соответствующие правоохранительные органы.</w:t>
      </w:r>
    </w:p>
    <w:p w:rsidR="00000000" w:rsidRDefault="007E4C23">
      <w:pPr>
        <w:pStyle w:val="pj"/>
      </w:pPr>
      <w:r>
        <w:rPr>
          <w:rStyle w:val="s0"/>
        </w:rPr>
        <w:t>3. Правоохранительные органы обязаны письменно сообщать в таможенные органы о выявленных ими на</w:t>
      </w:r>
      <w:r>
        <w:rPr>
          <w:rStyle w:val="s0"/>
        </w:rPr>
        <w:t>рушениях таможенных правил или контрабанде.</w:t>
      </w:r>
    </w:p>
    <w:p w:rsidR="00000000" w:rsidRDefault="007E4C23">
      <w:pPr>
        <w:pStyle w:val="pj"/>
      </w:pPr>
      <w:r>
        <w:rPr>
          <w:rStyle w:val="s0"/>
        </w:rPr>
        <w:t>4. Правоохранительные органы обязаны письменно сообщать таможенные органы о наличии оперативной информации о возможных случаях перемещения товаров, в том числе транспортных средств личного пользования, транспортн</w:t>
      </w:r>
      <w:r>
        <w:rPr>
          <w:rStyle w:val="s0"/>
        </w:rPr>
        <w:t>ых средств коммерческого назначения с нарушением норм законодательства Украины. При наличии такой оперативной информации от правоохранительных органов таможенный контроль и таможенное оформление осуществляются по письменному решению руководителя таможенног</w:t>
      </w:r>
      <w:r>
        <w:rPr>
          <w:rStyle w:val="s0"/>
        </w:rPr>
        <w:t>о органа, который получил эту оперативную информацию, или его заместителя, в объемах и в формах, предусмотренных настоящим Кодексом.</w:t>
      </w:r>
    </w:p>
    <w:p w:rsidR="00000000" w:rsidRDefault="007E4C23">
      <w:pPr>
        <w:pStyle w:val="pj"/>
      </w:pPr>
      <w:r>
        <w:rPr>
          <w:rStyle w:val="s0"/>
        </w:rPr>
        <w:t>5. Таможенные органы обязаны предоставлять Государственной пограничной службе Украины поручение по информированию таможенны</w:t>
      </w:r>
      <w:r>
        <w:rPr>
          <w:rStyle w:val="s0"/>
        </w:rPr>
        <w:t xml:space="preserve">х органов о факте намерен пересечения государственной границы Украины лицами, в отношении которых таможенными органами были выявлены нарушения таможенных правил, если лица, привлекаемых к административной ответственности за нарушение таможенных правил, не </w:t>
      </w:r>
      <w:r>
        <w:rPr>
          <w:rStyle w:val="s0"/>
        </w:rPr>
        <w:t>присутствовали при составлении протокола о нарушении таможенных правил.</w:t>
      </w:r>
    </w:p>
    <w:p w:rsidR="00000000" w:rsidRDefault="007E4C23">
      <w:pPr>
        <w:pStyle w:val="pj"/>
      </w:pPr>
      <w:r>
        <w:rPr>
          <w:rStyle w:val="s0"/>
        </w:rPr>
        <w:t>6. Таможенные органы обязаны передавать Государственной пограничной службе Украины и органам Национальной полиции информацию о транспортных средств и лиц, в отношении которых таможенными органами выявлены нарушения сроков временного ввоза транспортных сред</w:t>
      </w:r>
      <w:r>
        <w:rPr>
          <w:rStyle w:val="s0"/>
        </w:rPr>
        <w:t>ств и / или сроков перемещения транспортных средств в таможенном режиме транзита, если лица, привлекаемых к административной ответственности за нарушение таможенных правил, не присутствовали при составлении протокола о нарушении таможенных правил.</w:t>
      </w:r>
    </w:p>
    <w:p w:rsidR="00000000" w:rsidRDefault="007E4C23">
      <w:pPr>
        <w:pStyle w:val="pj"/>
      </w:pPr>
      <w:r>
        <w:rPr>
          <w:rStyle w:val="s0"/>
        </w:rPr>
        <w:t>7. В цел</w:t>
      </w:r>
      <w:r>
        <w:rPr>
          <w:rStyle w:val="s0"/>
        </w:rPr>
        <w:t>ях контроля за государственной регистрацией транспортных средств личного пользования, временно ввозимых на таможенную территорию Украины гражданами, в сроки, установленные законодательством, а также контроля за целевым использованием и / или передачей тран</w:t>
      </w:r>
      <w:r>
        <w:rPr>
          <w:rStyle w:val="s0"/>
        </w:rPr>
        <w:t xml:space="preserve">спортных средств личного пользования, временно ввозимых на таможенную территорию Украины или помещенных таможенный режим транзита, во владение, пользование или распоряжение лицам, не ввозили такие транспортные средства на таможенную территорию Украины или </w:t>
      </w:r>
      <w:r>
        <w:rPr>
          <w:rStyle w:val="s0"/>
        </w:rPr>
        <w:t>не помещали в таможенный режим транзита, таможенные органы в автоматизированном режиме обязаны передавать органам Национальной полиции информацию:</w:t>
      </w:r>
    </w:p>
    <w:p w:rsidR="00000000" w:rsidRDefault="007E4C23">
      <w:pPr>
        <w:pStyle w:val="pj"/>
      </w:pPr>
      <w:r>
        <w:rPr>
          <w:rStyle w:val="s0"/>
        </w:rPr>
        <w:t>транспортных средств личного пользования с указанием сроков их временного ввоза и / или перемещения в таможен</w:t>
      </w:r>
      <w:r>
        <w:rPr>
          <w:rStyle w:val="s0"/>
        </w:rPr>
        <w:t>ном режиме транзита и с указанием сведений о лицах, временно ввезли такие транспортные средства или поместили их под таможенный режим транзита;</w:t>
      </w:r>
    </w:p>
    <w:p w:rsidR="00000000" w:rsidRDefault="007E4C23">
      <w:pPr>
        <w:pStyle w:val="pj"/>
      </w:pPr>
      <w:r>
        <w:rPr>
          <w:rStyle w:val="s0"/>
        </w:rPr>
        <w:t>транспортных средств личного пользования, в отношении которых возбуждено ограничения, установленные Таможенным к</w:t>
      </w:r>
      <w:r>
        <w:rPr>
          <w:rStyle w:val="s0"/>
        </w:rPr>
        <w:t>одексом Украины, а именно нарушены сроки их временного ввоза и / или перемещения в таможенном режиме транзита, с указанием сведений о лицах, временно ввезли эти транспортные средства или поместили их под таможенный режим транзита.</w:t>
      </w:r>
    </w:p>
    <w:p w:rsidR="00000000" w:rsidRDefault="007E4C23">
      <w:pPr>
        <w:pStyle w:val="pj"/>
      </w:pPr>
      <w:r>
        <w:t> </w:t>
      </w:r>
    </w:p>
    <w:p w:rsidR="00000000" w:rsidRDefault="007E4C23">
      <w:pPr>
        <w:pStyle w:val="pj"/>
        <w:ind w:left="1200" w:hanging="800"/>
      </w:pPr>
      <w:bookmarkStart w:id="637" w:name="SUB5590000"/>
      <w:bookmarkEnd w:id="637"/>
      <w:r>
        <w:rPr>
          <w:rStyle w:val="s1"/>
        </w:rPr>
        <w:t>Статья 559. Взаимодейст</w:t>
      </w:r>
      <w:r>
        <w:rPr>
          <w:rStyle w:val="s1"/>
        </w:rPr>
        <w:t>вие таможенных органов с Национальным банком Украины, Счетной палатой, центральным органом исполнительной власти, который обеспечивает формирование и реализует государственную политику в сфере финансов, государственную политику в сфере казначейского обслуж</w:t>
      </w:r>
      <w:r>
        <w:rPr>
          <w:rStyle w:val="s1"/>
        </w:rPr>
        <w:t>ивания бюджетных средств и в сфере финансового контроля</w:t>
      </w:r>
    </w:p>
    <w:p w:rsidR="00000000" w:rsidRDefault="007E4C23">
      <w:pPr>
        <w:pStyle w:val="pj"/>
      </w:pPr>
      <w:r>
        <w:rPr>
          <w:rStyle w:val="s0"/>
        </w:rPr>
        <w:t>1. Таможенные органы взаимодействуют с Национальным банком Украины, Счетной палатой, центральным органом исполнительной власти, который обеспечивает формирование и реализует государственную политику в</w:t>
      </w:r>
      <w:r>
        <w:rPr>
          <w:rStyle w:val="s0"/>
        </w:rPr>
        <w:t xml:space="preserve"> сфере финансов, государственную политику в сфере казначейского обслуживания бюджетных средств и в сфере финансового контроля в порядке, определенном законодательством Украины.</w:t>
      </w:r>
    </w:p>
    <w:p w:rsidR="00000000" w:rsidRDefault="007E4C23">
      <w:pPr>
        <w:pStyle w:val="pj"/>
      </w:pPr>
      <w:r>
        <w:t> </w:t>
      </w:r>
    </w:p>
    <w:p w:rsidR="00000000" w:rsidRDefault="007E4C23">
      <w:pPr>
        <w:pStyle w:val="pj"/>
        <w:ind w:left="1200" w:hanging="800"/>
      </w:pPr>
      <w:bookmarkStart w:id="638" w:name="SUB5600000"/>
      <w:bookmarkEnd w:id="638"/>
      <w:r>
        <w:rPr>
          <w:rStyle w:val="s1"/>
        </w:rPr>
        <w:t>Статья 560. Взаимодействие таможенных органов с местными государственными адм</w:t>
      </w:r>
      <w:r>
        <w:rPr>
          <w:rStyle w:val="s1"/>
        </w:rPr>
        <w:t>инистрациями и органами местного самоуправления</w:t>
      </w:r>
    </w:p>
    <w:p w:rsidR="00000000" w:rsidRDefault="007E4C23">
      <w:pPr>
        <w:pStyle w:val="pj"/>
      </w:pPr>
      <w:r>
        <w:rPr>
          <w:rStyle w:val="s0"/>
        </w:rPr>
        <w:t>1. Местные государственные администрации и органы местного самоуправления содействуют деятельности таможенных органов и взаимодействуют с ними в пределах полномочий, установленных законом.</w:t>
      </w:r>
    </w:p>
    <w:p w:rsidR="00000000" w:rsidRDefault="007E4C23">
      <w:pPr>
        <w:pStyle w:val="pj"/>
      </w:pPr>
      <w:r>
        <w:t> </w:t>
      </w:r>
    </w:p>
    <w:p w:rsidR="00000000" w:rsidRDefault="007E4C23">
      <w:pPr>
        <w:pStyle w:val="pj"/>
        <w:ind w:left="1200" w:hanging="800"/>
      </w:pPr>
      <w:bookmarkStart w:id="639" w:name="SUB5610000"/>
      <w:bookmarkEnd w:id="639"/>
      <w:r>
        <w:rPr>
          <w:rStyle w:val="s1"/>
        </w:rPr>
        <w:t>Статья 561. Взаимодействие таможенных органов с другими органами исполнительной власти</w:t>
      </w:r>
    </w:p>
    <w:p w:rsidR="00000000" w:rsidRDefault="007E4C23">
      <w:pPr>
        <w:pStyle w:val="pj"/>
      </w:pPr>
      <w:r>
        <w:rPr>
          <w:rStyle w:val="s0"/>
        </w:rPr>
        <w:t>1. Таможенные органы при выполнении задач, возложенных на них согласно этому Кодексу и других актов законодательства Украины, взаимодействуют с министерствами, другими ц</w:t>
      </w:r>
      <w:r>
        <w:rPr>
          <w:rStyle w:val="s0"/>
        </w:rPr>
        <w:t>ентральными органами исполнительной власти.</w:t>
      </w:r>
    </w:p>
    <w:p w:rsidR="00000000" w:rsidRDefault="007E4C23">
      <w:pPr>
        <w:pStyle w:val="pj"/>
      </w:pPr>
      <w:r>
        <w:rPr>
          <w:rStyle w:val="s0"/>
        </w:rPr>
        <w:t>2. Таможенные органы осуществляют контроль за перемещением культурных ценностей через таможенную границу Украины во взаимодействии с федеральным органом исполнительной власти, обеспечивающий формирование и реализ</w:t>
      </w:r>
      <w:r>
        <w:rPr>
          <w:rStyle w:val="s0"/>
        </w:rPr>
        <w:t>ует государственную политику в сфере охраны культурного наследия, вывоз, ввоз и возвращение культурных ценностей, и центральным органом исполнительной власти, обеспечивающий реализацию государственной политики в сфере архивного дела, делопроизводства и соз</w:t>
      </w:r>
      <w:r>
        <w:rPr>
          <w:rStyle w:val="s0"/>
        </w:rPr>
        <w:t>дания и функционирования государственной системы страхового фонда документации.</w:t>
      </w:r>
    </w:p>
    <w:p w:rsidR="00000000" w:rsidRDefault="007E4C23">
      <w:pPr>
        <w:pStyle w:val="pj"/>
      </w:pPr>
      <w:r>
        <w:rPr>
          <w:rStyle w:val="s0"/>
        </w:rPr>
        <w:t>3. Таможенные органы для целей идентификации лица при проверке действительности поданных документов вправе безвозмездно получать информацию из имеющихся государственных и едины</w:t>
      </w:r>
      <w:r>
        <w:rPr>
          <w:rStyle w:val="s0"/>
        </w:rPr>
        <w:t>х реестров, других информационных баз, находящихся в собственности государства или предприятий, учреждений и организаций.</w:t>
      </w:r>
    </w:p>
    <w:p w:rsidR="00000000" w:rsidRDefault="007E4C23">
      <w:pPr>
        <w:pStyle w:val="pj"/>
      </w:pPr>
      <w:r>
        <w:rPr>
          <w:rStyle w:val="s0"/>
        </w:rPr>
        <w:t>При пропуске и налогообложении перемещаемых (пересылаемых) товаров через таможенную границу Украины гражданами таможенные органы для ц</w:t>
      </w:r>
      <w:r>
        <w:rPr>
          <w:rStyle w:val="s0"/>
        </w:rPr>
        <w:t>елей осуществления таможенного контроля имеют доступ к информации Единого государственного демографического реестра о реквизитах второго паспорта гражданина Украины для выезда за границу.</w:t>
      </w:r>
    </w:p>
    <w:p w:rsidR="00000000" w:rsidRDefault="007E4C23">
      <w:pPr>
        <w:pStyle w:val="pj"/>
      </w:pPr>
      <w:r>
        <w:t> </w:t>
      </w:r>
    </w:p>
    <w:p w:rsidR="00000000" w:rsidRDefault="007E4C23">
      <w:pPr>
        <w:pStyle w:val="pj"/>
        <w:ind w:left="1200" w:hanging="800"/>
      </w:pPr>
      <w:bookmarkStart w:id="640" w:name="SUB5620000"/>
      <w:bookmarkEnd w:id="640"/>
      <w:r>
        <w:rPr>
          <w:rStyle w:val="s1"/>
        </w:rPr>
        <w:t>Статья 562. Взаимодействие таможенных органов с субъектами хозяйст</w:t>
      </w:r>
      <w:r>
        <w:rPr>
          <w:rStyle w:val="s1"/>
        </w:rPr>
        <w:t>вования</w:t>
      </w:r>
    </w:p>
    <w:p w:rsidR="00000000" w:rsidRDefault="007E4C23">
      <w:pPr>
        <w:pStyle w:val="pj"/>
      </w:pPr>
      <w:r>
        <w:rPr>
          <w:rStyle w:val="s0"/>
        </w:rPr>
        <w:t>1. Таможенные органы устанавливают и поддерживают официальные отношения консультативного характера с субъектами хозяйствования. Эти отношения включают в себя заключение меморандумов о взаимопонимании с целью развития сотрудничества, обеспечения уча</w:t>
      </w:r>
      <w:r>
        <w:rPr>
          <w:rStyle w:val="s0"/>
        </w:rPr>
        <w:t>стия указанных лиц в совершенствовании таможенного контроля и оптимизации методов работы таможенной службы Украины.</w:t>
      </w:r>
    </w:p>
    <w:p w:rsidR="00000000" w:rsidRDefault="007E4C23">
      <w:pPr>
        <w:pStyle w:val="pc"/>
      </w:pPr>
      <w:r>
        <w:rPr>
          <w:rStyle w:val="s1"/>
        </w:rPr>
        <w:t> </w:t>
      </w:r>
    </w:p>
    <w:p w:rsidR="00000000" w:rsidRDefault="007E4C23">
      <w:pPr>
        <w:pStyle w:val="pc"/>
      </w:pPr>
      <w:bookmarkStart w:id="641" w:name="SUB5630000"/>
      <w:bookmarkEnd w:id="641"/>
      <w:r>
        <w:rPr>
          <w:rStyle w:val="s1"/>
        </w:rPr>
        <w:t>Глава 78. Международное сотрудничество по вопросам таможенного дела</w:t>
      </w:r>
    </w:p>
    <w:p w:rsidR="00000000" w:rsidRDefault="007E4C23">
      <w:pPr>
        <w:pStyle w:val="pj"/>
      </w:pPr>
      <w:r>
        <w:t> </w:t>
      </w:r>
    </w:p>
    <w:p w:rsidR="00000000" w:rsidRDefault="007E4C23">
      <w:pPr>
        <w:pStyle w:val="pj"/>
        <w:ind w:left="1200" w:hanging="800"/>
      </w:pPr>
      <w:r>
        <w:rPr>
          <w:rStyle w:val="s1"/>
        </w:rPr>
        <w:t>Статья 563. Участие Украины в международном сотрудничестве по вопрос</w:t>
      </w:r>
      <w:r>
        <w:rPr>
          <w:rStyle w:val="s1"/>
        </w:rPr>
        <w:t>ам таможенного дела</w:t>
      </w:r>
    </w:p>
    <w:p w:rsidR="00000000" w:rsidRDefault="007E4C23">
      <w:pPr>
        <w:pStyle w:val="pj"/>
      </w:pPr>
      <w:r>
        <w:rPr>
          <w:rStyle w:val="s0"/>
        </w:rPr>
        <w:t>1. Участие Украины в международном сотрудничестве по вопросам таможенного дела являются составной частью ее внешнеполитической деятельности.</w:t>
      </w:r>
    </w:p>
    <w:p w:rsidR="00000000" w:rsidRDefault="007E4C23">
      <w:pPr>
        <w:pStyle w:val="pj"/>
      </w:pPr>
      <w:r>
        <w:t> </w:t>
      </w:r>
    </w:p>
    <w:p w:rsidR="00000000" w:rsidRDefault="007E4C23">
      <w:pPr>
        <w:pStyle w:val="pj"/>
        <w:ind w:left="1200" w:hanging="800"/>
      </w:pPr>
      <w:bookmarkStart w:id="642" w:name="SUB5640000"/>
      <w:bookmarkEnd w:id="642"/>
      <w:r>
        <w:rPr>
          <w:rStyle w:val="s1"/>
        </w:rPr>
        <w:t>Статья 564. Международная деятельность центрального органа исполнительной власти, который реа</w:t>
      </w:r>
      <w:r>
        <w:rPr>
          <w:rStyle w:val="s1"/>
        </w:rPr>
        <w:t>лизует государственную таможенную политику</w:t>
      </w:r>
    </w:p>
    <w:p w:rsidR="00000000" w:rsidRDefault="007E4C23">
      <w:pPr>
        <w:pStyle w:val="pj"/>
      </w:pPr>
      <w:r>
        <w:rPr>
          <w:rStyle w:val="s0"/>
        </w:rPr>
        <w:t>1. Международная деятельность центрального органа исполнительной власти, который реализует государственную таможенную политику, направляется и координируется Президентом Украины, Кабинетом Министров Украины и осущ</w:t>
      </w:r>
      <w:r>
        <w:rPr>
          <w:rStyle w:val="s0"/>
        </w:rPr>
        <w:t>ествляется по согласованию с Министерством иностранных дел Украины.</w:t>
      </w:r>
    </w:p>
    <w:p w:rsidR="00000000" w:rsidRDefault="007E4C23">
      <w:pPr>
        <w:pStyle w:val="pj"/>
      </w:pPr>
      <w:r>
        <w:rPr>
          <w:rStyle w:val="s0"/>
        </w:rPr>
        <w:t>2. По поручению Кабинета Министров Украины центральный орган исполнительной власти, который реализует государственную таможенную политику, может в объеме предоставленных в соответствии с з</w:t>
      </w:r>
      <w:r>
        <w:rPr>
          <w:rStyle w:val="s0"/>
        </w:rPr>
        <w:t>аконом полномочий вести переговоры и консультативную работу, связанную с подготовкой международных договоров по вопросам таможенного дела.</w:t>
      </w:r>
    </w:p>
    <w:p w:rsidR="00000000" w:rsidRDefault="007E4C23">
      <w:pPr>
        <w:pStyle w:val="pj"/>
      </w:pPr>
      <w:r>
        <w:rPr>
          <w:rStyle w:val="s0"/>
        </w:rPr>
        <w:t>3. Центральный орган исполнительной власти, который реализует государственную таможенную политику, в целях совершенст</w:t>
      </w:r>
      <w:r>
        <w:rPr>
          <w:rStyle w:val="s0"/>
        </w:rPr>
        <w:t>вования таможенного контроля поддерживает связи с таможенными администрациями иностранных государств, в установленном законом порядке заключает с ними соответствующие межведомственные договоры.</w:t>
      </w:r>
    </w:p>
    <w:p w:rsidR="00000000" w:rsidRDefault="007E4C23">
      <w:pPr>
        <w:pStyle w:val="pj"/>
      </w:pPr>
      <w:r>
        <w:rPr>
          <w:rStyle w:val="s0"/>
        </w:rPr>
        <w:t xml:space="preserve">4. Центральный орган исполнительной власти, который реализует </w:t>
      </w:r>
      <w:r>
        <w:rPr>
          <w:rStyle w:val="s0"/>
        </w:rPr>
        <w:t>государственную таможенную политику, представляет Украину во Всемирной таможенной организации, других международных организациях.</w:t>
      </w:r>
    </w:p>
    <w:p w:rsidR="00000000" w:rsidRDefault="007E4C23">
      <w:pPr>
        <w:pStyle w:val="pj"/>
      </w:pPr>
      <w:r>
        <w:t> </w:t>
      </w:r>
    </w:p>
    <w:p w:rsidR="00000000" w:rsidRDefault="007E4C23">
      <w:pPr>
        <w:pStyle w:val="pj"/>
        <w:ind w:left="1200" w:hanging="800"/>
      </w:pPr>
      <w:bookmarkStart w:id="643" w:name="SUB5650000"/>
      <w:bookmarkEnd w:id="643"/>
      <w:r>
        <w:rPr>
          <w:rStyle w:val="s1"/>
        </w:rPr>
        <w:t>Статья 565. Сотрудничество таможенных органов Украины с таможенными органами сопредельных государств</w:t>
      </w:r>
    </w:p>
    <w:p w:rsidR="00000000" w:rsidRDefault="007E4C23">
      <w:pPr>
        <w:pStyle w:val="pj"/>
      </w:pPr>
      <w:r>
        <w:rPr>
          <w:rStyle w:val="s0"/>
        </w:rPr>
        <w:t>1. Согласно международн</w:t>
      </w:r>
      <w:r>
        <w:rPr>
          <w:rStyle w:val="s0"/>
        </w:rPr>
        <w:t>ым договорам, заключенных в соответствии с законом, таможенными органами Украины совместно с таможенными органами сопредельных государств может осуществляться:</w:t>
      </w:r>
    </w:p>
    <w:p w:rsidR="00000000" w:rsidRDefault="007E4C23">
      <w:pPr>
        <w:pStyle w:val="pj"/>
      </w:pPr>
      <w:r>
        <w:rPr>
          <w:rStyle w:val="s0"/>
        </w:rPr>
        <w:t xml:space="preserve">1) проведение совместного таможенного контроля в пунктах пропуска через государственную границу </w:t>
      </w:r>
      <w:r>
        <w:rPr>
          <w:rStyle w:val="s0"/>
        </w:rPr>
        <w:t>Украины;</w:t>
      </w:r>
    </w:p>
    <w:p w:rsidR="00000000" w:rsidRDefault="007E4C23">
      <w:pPr>
        <w:pStyle w:val="pj"/>
      </w:pPr>
      <w:r>
        <w:rPr>
          <w:rStyle w:val="s0"/>
        </w:rPr>
        <w:t>2) согласование в установленном законом порядке времени осуществления таможенного контроля в пунктах пропуска через государственную границу Украины, процедур таможенного контроля, таможенного оформления и взаимное признание документов, используемы</w:t>
      </w:r>
      <w:r>
        <w:rPr>
          <w:rStyle w:val="s0"/>
        </w:rPr>
        <w:t>х таможенными органами для выполнения таможенных формальностей;</w:t>
      </w:r>
    </w:p>
    <w:p w:rsidR="00000000" w:rsidRDefault="007E4C23">
      <w:pPr>
        <w:pStyle w:val="pj"/>
      </w:pPr>
      <w:r>
        <w:rPr>
          <w:rStyle w:val="s0"/>
        </w:rPr>
        <w:t>3) проведение совместных мероприятий, направленных на предотвращение, выявление и пресечение контрабанды и нарушений таможенных правил;</w:t>
      </w:r>
    </w:p>
    <w:p w:rsidR="00000000" w:rsidRDefault="007E4C23">
      <w:pPr>
        <w:pStyle w:val="pj"/>
      </w:pPr>
      <w:r>
        <w:rPr>
          <w:rStyle w:val="s0"/>
        </w:rPr>
        <w:t>4) проведение в установленном законом порядке совместных</w:t>
      </w:r>
      <w:r>
        <w:rPr>
          <w:rStyle w:val="s0"/>
        </w:rPr>
        <w:t xml:space="preserve"> мероприятий, направленных на предотвращение, выявление и пресечение правонарушений в сфере служебной деятельности сотрудников таможенных органов Украины и таможенных служб сопредельных государств;</w:t>
      </w:r>
    </w:p>
    <w:p w:rsidR="00000000" w:rsidRDefault="007E4C23">
      <w:pPr>
        <w:pStyle w:val="pj"/>
      </w:pPr>
      <w:r>
        <w:rPr>
          <w:rStyle w:val="s0"/>
        </w:rPr>
        <w:t>5) проведение других совместных одноразовых или постоянных</w:t>
      </w:r>
      <w:r>
        <w:rPr>
          <w:rStyle w:val="s0"/>
        </w:rPr>
        <w:t xml:space="preserve"> мероприятий по вопросам, которые согласно этому Кодексу и других актов законодательства Украины относятся к полномочиям таможенных органов;</w:t>
      </w:r>
    </w:p>
    <w:p w:rsidR="00000000" w:rsidRDefault="007E4C23">
      <w:pPr>
        <w:pStyle w:val="pj"/>
      </w:pPr>
      <w:r>
        <w:rPr>
          <w:rStyle w:val="s0"/>
        </w:rPr>
        <w:t>6) обмен информацией, в том числе с использованием информационных технологий и систем.</w:t>
      </w:r>
    </w:p>
    <w:p w:rsidR="00000000" w:rsidRDefault="007E4C23">
      <w:pPr>
        <w:pStyle w:val="pj"/>
      </w:pPr>
      <w:r>
        <w:t> </w:t>
      </w:r>
    </w:p>
    <w:p w:rsidR="00000000" w:rsidRDefault="007E4C23">
      <w:pPr>
        <w:pStyle w:val="pj"/>
        <w:ind w:left="1200" w:hanging="800"/>
      </w:pPr>
      <w:bookmarkStart w:id="644" w:name="SUB5660000"/>
      <w:bookmarkEnd w:id="644"/>
      <w:r>
        <w:rPr>
          <w:rStyle w:val="s1"/>
        </w:rPr>
        <w:t>Статья 566. Поддержание оперативной связи между таможенными органами Украины и таможенными органами сопредельных иностранных государств</w:t>
      </w:r>
    </w:p>
    <w:p w:rsidR="00000000" w:rsidRDefault="007E4C23">
      <w:pPr>
        <w:pStyle w:val="pj"/>
      </w:pPr>
      <w:r>
        <w:rPr>
          <w:rStyle w:val="s0"/>
        </w:rPr>
        <w:t>1. С целью решения неотложных вопросов относительно пропуска товаров, выявления и пресечения контрабанды и нарушения там</w:t>
      </w:r>
      <w:r>
        <w:rPr>
          <w:rStyle w:val="s0"/>
        </w:rPr>
        <w:t>оженных правил, обеспечения законности и правопорядка в пунктах пропуска через государственную границу Украины руководителю таможни и его заместителям предоставляется право проведения рабочих встреч с представителями таможенного органа сопредельного иностр</w:t>
      </w:r>
      <w:r>
        <w:rPr>
          <w:rStyle w:val="s0"/>
        </w:rPr>
        <w:t>анного государства.</w:t>
      </w:r>
    </w:p>
    <w:p w:rsidR="00000000" w:rsidRDefault="007E4C23">
      <w:pPr>
        <w:pStyle w:val="pj"/>
      </w:pPr>
      <w:r>
        <w:rPr>
          <w:rStyle w:val="s0"/>
        </w:rPr>
        <w:t>2. О времени, условия и цели таких встреч руководитель таможни или лицо, исполняющее его обязанности, сообщает руководителю соответствующего органа охраны государственной границы Украины.</w:t>
      </w:r>
    </w:p>
    <w:p w:rsidR="00000000" w:rsidRDefault="007E4C23">
      <w:pPr>
        <w:pStyle w:val="pj"/>
      </w:pPr>
      <w:r>
        <w:rPr>
          <w:rStyle w:val="s0"/>
        </w:rPr>
        <w:t xml:space="preserve">3. Порядок проведения таких встреч определяется </w:t>
      </w:r>
      <w:r>
        <w:rPr>
          <w:rStyle w:val="s0"/>
        </w:rPr>
        <w:t>Кабинетом Министров Украины, если иное не предусмотрено международным договором Украины, заключенным в соответствии с законом.</w:t>
      </w:r>
    </w:p>
    <w:p w:rsidR="00000000" w:rsidRDefault="007E4C23">
      <w:pPr>
        <w:pStyle w:val="pj"/>
      </w:pPr>
      <w:r>
        <w:t> </w:t>
      </w:r>
    </w:p>
    <w:p w:rsidR="00000000" w:rsidRDefault="007E4C23">
      <w:pPr>
        <w:pStyle w:val="pj"/>
        <w:ind w:left="1200" w:hanging="800"/>
      </w:pPr>
      <w:bookmarkStart w:id="645" w:name="SUB5670000"/>
      <w:bookmarkEnd w:id="645"/>
      <w:r>
        <w:rPr>
          <w:rStyle w:val="s1"/>
        </w:rPr>
        <w:t xml:space="preserve">Статья 567. Взаимодействие таможенных органов Украины с таможенными и другими уполномоченными органами иностранных государств, </w:t>
      </w:r>
      <w:r>
        <w:rPr>
          <w:rStyle w:val="s1"/>
        </w:rPr>
        <w:t>а также с международными организациями по вопросам борьбы с контрабандой и нарушениями таможенных правил</w:t>
      </w:r>
    </w:p>
    <w:p w:rsidR="00000000" w:rsidRDefault="007E4C23">
      <w:pPr>
        <w:pStyle w:val="pj"/>
      </w:pPr>
      <w:r>
        <w:rPr>
          <w:rStyle w:val="s0"/>
        </w:rPr>
        <w:t>1. Взаимодействие таможенных органов Украины с таможенными и другими уполномоченными органами иностранных государств, а также с международными организа</w:t>
      </w:r>
      <w:r>
        <w:rPr>
          <w:rStyle w:val="s0"/>
        </w:rPr>
        <w:t>циями по вопросам борьбы с контрабандой и нарушениями таможенных правил осуществляется в порядке, предусмотренном международными договорами Украины, заключенными в соответствии с законом.</w:t>
      </w:r>
    </w:p>
    <w:p w:rsidR="00000000" w:rsidRDefault="007E4C23">
      <w:pPr>
        <w:pStyle w:val="pc"/>
      </w:pPr>
      <w:r>
        <w:rPr>
          <w:rStyle w:val="s1"/>
        </w:rPr>
        <w:t> </w:t>
      </w:r>
    </w:p>
    <w:p w:rsidR="00000000" w:rsidRDefault="007E4C23">
      <w:pPr>
        <w:pStyle w:val="pc"/>
      </w:pPr>
      <w:bookmarkStart w:id="646" w:name="SUB5680000"/>
      <w:bookmarkEnd w:id="646"/>
      <w:r>
        <w:rPr>
          <w:rStyle w:val="s1"/>
        </w:rPr>
        <w:t>Глава 79. Прохождение службы в таможенных органах</w:t>
      </w:r>
    </w:p>
    <w:p w:rsidR="00000000" w:rsidRDefault="007E4C23">
      <w:pPr>
        <w:pStyle w:val="pj"/>
      </w:pPr>
      <w:r>
        <w:t> </w:t>
      </w:r>
    </w:p>
    <w:p w:rsidR="00000000" w:rsidRDefault="007E4C23">
      <w:pPr>
        <w:pStyle w:val="pj"/>
      </w:pPr>
      <w:r>
        <w:rPr>
          <w:rStyle w:val="s1"/>
        </w:rPr>
        <w:t xml:space="preserve">Статья 568. </w:t>
      </w:r>
      <w:r>
        <w:rPr>
          <w:rStyle w:val="s0"/>
        </w:rPr>
        <w:t>Ис</w:t>
      </w:r>
      <w:r>
        <w:rPr>
          <w:rStyle w:val="s0"/>
        </w:rPr>
        <w:t>ключена.</w:t>
      </w:r>
    </w:p>
    <w:p w:rsidR="00000000" w:rsidRDefault="007E4C23">
      <w:pPr>
        <w:pStyle w:val="pj"/>
      </w:pPr>
      <w:r>
        <w:t> </w:t>
      </w:r>
    </w:p>
    <w:p w:rsidR="00000000" w:rsidRDefault="007E4C23">
      <w:pPr>
        <w:pStyle w:val="pj"/>
        <w:ind w:left="1200" w:hanging="800"/>
      </w:pPr>
      <w:bookmarkStart w:id="647" w:name="SUB5690000"/>
      <w:bookmarkEnd w:id="647"/>
      <w:r>
        <w:rPr>
          <w:rStyle w:val="s1"/>
        </w:rPr>
        <w:t>Статья 569. Должностные лица таможенных органов</w:t>
      </w:r>
    </w:p>
    <w:p w:rsidR="00000000" w:rsidRDefault="007E4C23">
      <w:pPr>
        <w:pStyle w:val="pj"/>
      </w:pPr>
      <w:r>
        <w:rPr>
          <w:rStyle w:val="s0"/>
        </w:rPr>
        <w:t xml:space="preserve">1. Работники таможенных органов, на которых возложено выполнение задач, указанных в </w:t>
      </w:r>
      <w:hyperlink w:anchor="sub5440000" w:history="1">
        <w:r>
          <w:rPr>
            <w:rStyle w:val="a4"/>
            <w:color w:val="0000FF"/>
            <w:u w:val="single"/>
          </w:rPr>
          <w:t>статье 544</w:t>
        </w:r>
      </w:hyperlink>
      <w:r>
        <w:rPr>
          <w:rStyle w:val="s0"/>
        </w:rPr>
        <w:t xml:space="preserve"> настоящего Кодекса, организационное, юридического, кадрового, финансо</w:t>
      </w:r>
      <w:r>
        <w:rPr>
          <w:rStyle w:val="s0"/>
        </w:rPr>
        <w:t>вого, материально-технического обеспечения деятельности этих органов, должностными лицами. Должностные лица таможенных органов являются государственными служащими.</w:t>
      </w:r>
    </w:p>
    <w:p w:rsidR="00000000" w:rsidRDefault="007E4C23">
      <w:pPr>
        <w:pStyle w:val="pj"/>
      </w:pPr>
      <w:r>
        <w:rPr>
          <w:rStyle w:val="s0"/>
        </w:rPr>
        <w:t xml:space="preserve">2. Должностные лица, которые впервые приняты на службу в таможенные органы и ранее не состояли на государственной службе, приносят Присягу государственного служащего в соответствии с </w:t>
      </w:r>
      <w:hyperlink r:id="rId234" w:history="1">
        <w:r>
          <w:rPr>
            <w:rStyle w:val="a4"/>
            <w:color w:val="0000FF"/>
            <w:u w:val="single"/>
          </w:rPr>
          <w:t>Законом</w:t>
        </w:r>
      </w:hyperlink>
      <w:r>
        <w:rPr>
          <w:rStyle w:val="s0"/>
        </w:rPr>
        <w:t xml:space="preserve"> </w:t>
      </w:r>
      <w:r>
        <w:rPr>
          <w:rStyle w:val="s0"/>
        </w:rPr>
        <w:t>Украины «О государственной службе».</w:t>
      </w:r>
    </w:p>
    <w:p w:rsidR="00000000" w:rsidRDefault="007E4C23">
      <w:pPr>
        <w:pStyle w:val="pj"/>
      </w:pPr>
      <w:r>
        <w:rPr>
          <w:rStyle w:val="s0"/>
        </w:rPr>
        <w:t>3. Отношения, возникающие в связи с принятием на государственную службу в таможенные органы, прохождением и прекращением государственной службы в таможенных органах, определяются законодательством о государственной служб</w:t>
      </w:r>
      <w:r>
        <w:rPr>
          <w:rStyle w:val="s0"/>
        </w:rPr>
        <w:t>е, кроме особенностей, предусмотренных настоящим Кодексом.</w:t>
      </w:r>
    </w:p>
    <w:p w:rsidR="00000000" w:rsidRDefault="007E4C23">
      <w:pPr>
        <w:pStyle w:val="pj"/>
      </w:pPr>
      <w:r>
        <w:t> </w:t>
      </w:r>
    </w:p>
    <w:p w:rsidR="00000000" w:rsidRDefault="007E4C23">
      <w:pPr>
        <w:pStyle w:val="pj"/>
      </w:pPr>
      <w:bookmarkStart w:id="648" w:name="SUB5700000"/>
      <w:bookmarkEnd w:id="648"/>
      <w:r>
        <w:rPr>
          <w:rStyle w:val="s1"/>
        </w:rPr>
        <w:t xml:space="preserve">Статья 570. </w:t>
      </w:r>
      <w:r>
        <w:rPr>
          <w:rStyle w:val="s0"/>
          <w:b/>
          <w:bCs/>
        </w:rPr>
        <w:t>Особенности принятия на службу в таможенные органы</w:t>
      </w:r>
    </w:p>
    <w:p w:rsidR="00000000" w:rsidRDefault="007E4C23">
      <w:pPr>
        <w:pStyle w:val="pj"/>
      </w:pPr>
      <w:r>
        <w:rPr>
          <w:rStyle w:val="s0"/>
        </w:rPr>
        <w:t>1. На службу в таможенные органы принимаются граждане Украины, достигшие 18-летнего возраста и способные по своим деловым и моральны</w:t>
      </w:r>
      <w:r>
        <w:rPr>
          <w:rStyle w:val="s0"/>
        </w:rPr>
        <w:t xml:space="preserve">м качествам, образовательному уровню и состоянию здоровья выполнять задачи, возложенные на таможенные органы. С принятием на службу может быть установлено испытание в соответствии с </w:t>
      </w:r>
      <w:hyperlink r:id="rId235" w:history="1">
        <w:r>
          <w:rPr>
            <w:rStyle w:val="a4"/>
            <w:color w:val="0000FF"/>
            <w:u w:val="single"/>
          </w:rPr>
          <w:t>Законом</w:t>
        </w:r>
      </w:hyperlink>
      <w:r>
        <w:rPr>
          <w:rStyle w:val="s0"/>
        </w:rPr>
        <w:t xml:space="preserve"> У</w:t>
      </w:r>
      <w:r>
        <w:rPr>
          <w:rStyle w:val="s0"/>
        </w:rPr>
        <w:t>краины «О государственной службе».</w:t>
      </w:r>
    </w:p>
    <w:p w:rsidR="00000000" w:rsidRDefault="007E4C23">
      <w:pPr>
        <w:pStyle w:val="pj"/>
      </w:pPr>
      <w:r>
        <w:rPr>
          <w:rStyle w:val="s0"/>
        </w:rPr>
        <w:t>2. Принятие на службу лиц, претендующих на занятие должностей государственной службы категорий «Б» и «В» в таможенных органах, осуществляется по результатам открытого конкурса, проводимого в соответствии с законодательств</w:t>
      </w:r>
      <w:r>
        <w:rPr>
          <w:rStyle w:val="s0"/>
        </w:rPr>
        <w:t>ом о государственной службе, если иное не предусмотрено законом.</w:t>
      </w:r>
    </w:p>
    <w:p w:rsidR="00000000" w:rsidRDefault="007E4C23">
      <w:pPr>
        <w:pStyle w:val="pj"/>
      </w:pPr>
      <w:r>
        <w:rPr>
          <w:rStyle w:val="s0"/>
        </w:rPr>
        <w:t>Принятие на службу в таможенные органы на должности, которые не являются должностями государственной службы, осуществляется в порядке, определенном законодательством Украины о труде, с учетом</w:t>
      </w:r>
      <w:r>
        <w:rPr>
          <w:rStyle w:val="s0"/>
        </w:rPr>
        <w:t xml:space="preserve"> особенностей, предусмотренных настоящим Кодексом.</w:t>
      </w:r>
    </w:p>
    <w:p w:rsidR="00000000" w:rsidRDefault="007E4C23">
      <w:pPr>
        <w:pStyle w:val="pj"/>
      </w:pPr>
      <w:r>
        <w:rPr>
          <w:rStyle w:val="s0"/>
        </w:rPr>
        <w:t>3. На службу в таможенные органы не может поступить лицо, которое:</w:t>
      </w:r>
    </w:p>
    <w:p w:rsidR="00000000" w:rsidRDefault="007E4C23">
      <w:pPr>
        <w:pStyle w:val="pj"/>
      </w:pPr>
      <w:r>
        <w:rPr>
          <w:rStyle w:val="s0"/>
        </w:rPr>
        <w:t>1) признанная недееспособной или гражданская дееспособность которой ограничена в установленном законом порядке;</w:t>
      </w:r>
    </w:p>
    <w:p w:rsidR="00000000" w:rsidRDefault="007E4C23">
      <w:pPr>
        <w:pStyle w:val="pj"/>
      </w:pPr>
      <w:r>
        <w:rPr>
          <w:rStyle w:val="s0"/>
        </w:rPr>
        <w:t>2) имеет гражданство (подд</w:t>
      </w:r>
      <w:r>
        <w:rPr>
          <w:rStyle w:val="s0"/>
        </w:rPr>
        <w:t>анство) другого государства;</w:t>
      </w:r>
    </w:p>
    <w:p w:rsidR="00000000" w:rsidRDefault="007E4C23">
      <w:pPr>
        <w:pStyle w:val="pj"/>
      </w:pPr>
      <w:r>
        <w:rPr>
          <w:rStyle w:val="s0"/>
        </w:rPr>
        <w:t>3) имеет судимость за совершение умышленного уголовного правонарушения, если такая судимость не погашена или не снята в установленном законом порядке;</w:t>
      </w:r>
    </w:p>
    <w:p w:rsidR="00000000" w:rsidRDefault="007E4C23">
      <w:pPr>
        <w:pStyle w:val="pj"/>
      </w:pPr>
      <w:r>
        <w:rPr>
          <w:rStyle w:val="s0"/>
        </w:rPr>
        <w:t>4) в соответствии с решением суда лишено права заниматься деятельностью, свя</w:t>
      </w:r>
      <w:r>
        <w:rPr>
          <w:rStyle w:val="s0"/>
        </w:rPr>
        <w:t>занной с выполнением функций государства, или занимать соответствующие должности;</w:t>
      </w:r>
    </w:p>
    <w:p w:rsidR="00000000" w:rsidRDefault="007E4C23">
      <w:pPr>
        <w:pStyle w:val="pj"/>
      </w:pPr>
      <w:r>
        <w:rPr>
          <w:rStyle w:val="s0"/>
        </w:rPr>
        <w:t>5) в течение последнего года привлекалась к административной ответственности за совершение административного правонарушения, связанного с коррупцией;</w:t>
      </w:r>
    </w:p>
    <w:p w:rsidR="00000000" w:rsidRDefault="007E4C23">
      <w:pPr>
        <w:pStyle w:val="pj"/>
      </w:pPr>
      <w:r>
        <w:rPr>
          <w:rStyle w:val="s0"/>
        </w:rPr>
        <w:t>6) не прошла специальную проверку или не дала согласие на ее проведение;</w:t>
      </w:r>
    </w:p>
    <w:p w:rsidR="00000000" w:rsidRDefault="007E4C23">
      <w:pPr>
        <w:pStyle w:val="pj"/>
      </w:pPr>
      <w:r>
        <w:rPr>
          <w:rStyle w:val="s0"/>
        </w:rPr>
        <w:t>7) подпадает под запрет, установленный Законом Украины «Об очищении власти»;</w:t>
      </w:r>
    </w:p>
    <w:p w:rsidR="00000000" w:rsidRDefault="007E4C23">
      <w:pPr>
        <w:pStyle w:val="pj"/>
      </w:pPr>
      <w:r>
        <w:rPr>
          <w:rStyle w:val="s0"/>
        </w:rPr>
        <w:t>8) была уволена из таможенных органов в связи с непредставлением письменного заявления о предоставлении со</w:t>
      </w:r>
      <w:r>
        <w:rPr>
          <w:rStyle w:val="s0"/>
        </w:rPr>
        <w:t xml:space="preserve">гласия на прохождение аттестации, предусмотренной </w:t>
      </w:r>
      <w:hyperlink r:id="rId236" w:history="1">
        <w:r>
          <w:rPr>
            <w:rStyle w:val="a4"/>
            <w:color w:val="0000FF"/>
            <w:u w:val="single"/>
          </w:rPr>
          <w:t>Законом</w:t>
        </w:r>
      </w:hyperlink>
      <w:r>
        <w:rPr>
          <w:rStyle w:val="s0"/>
        </w:rPr>
        <w:t xml:space="preserve"> Украины «О внесении изменений в Таможенный кодекс Украины относительно установления особенностей прохождения службы в таможенных орга</w:t>
      </w:r>
      <w:r>
        <w:rPr>
          <w:rStyle w:val="s0"/>
        </w:rPr>
        <w:t>нах и проведения аттестации должностных лиц таможенных органов», в связи с письменным отказом от прохождения такой аттестации или на основании решения аттестационной комиссии о неуспешном прохождении указанной аттестации - в течение 10 лет со дня увольнени</w:t>
      </w:r>
      <w:r>
        <w:rPr>
          <w:rStyle w:val="s0"/>
        </w:rPr>
        <w:t>я.</w:t>
      </w:r>
    </w:p>
    <w:p w:rsidR="00000000" w:rsidRDefault="007E4C23">
      <w:pPr>
        <w:pStyle w:val="pj"/>
      </w:pPr>
      <w:r>
        <w:rPr>
          <w:rStyle w:val="s0"/>
        </w:rPr>
        <w:t>4. Лица, претендующие на занятие должностей государственной службы в таможенных органах, должны отвечать общим и специальным требованиям к их профессиональной компетентности.</w:t>
      </w:r>
    </w:p>
    <w:p w:rsidR="00000000" w:rsidRDefault="007E4C23">
      <w:pPr>
        <w:pStyle w:val="pj"/>
      </w:pPr>
      <w:r>
        <w:rPr>
          <w:rStyle w:val="s0"/>
        </w:rPr>
        <w:t>Общие требования к лицам, претендующим на занятие должностей государственной с</w:t>
      </w:r>
      <w:r>
        <w:rPr>
          <w:rStyle w:val="s0"/>
        </w:rPr>
        <w:t>лужбы в таможенных органах, определяются законодательством о государственной службе.</w:t>
      </w:r>
    </w:p>
    <w:p w:rsidR="00000000" w:rsidRDefault="007E4C23">
      <w:pPr>
        <w:pStyle w:val="pj"/>
      </w:pPr>
      <w:r>
        <w:rPr>
          <w:rStyle w:val="s0"/>
        </w:rPr>
        <w:t>Специальные требования к лицам, претендующим на должность государственной службы категорий «Б» и «В» в таможенных органах, определяются с учетом таможенных компетенций.</w:t>
      </w:r>
    </w:p>
    <w:p w:rsidR="00000000" w:rsidRDefault="007E4C23">
      <w:pPr>
        <w:pStyle w:val="pj"/>
      </w:pPr>
      <w:r>
        <w:rPr>
          <w:rStyle w:val="s0"/>
        </w:rPr>
        <w:t>Пе</w:t>
      </w:r>
      <w:r>
        <w:rPr>
          <w:rStyle w:val="s0"/>
        </w:rPr>
        <w:t>речень таможенных компетенций и их уровни для должностей государственной службы категорий «Б» и «В» в таможенных органах утверждается центральным органом исполнительной власти, реализующим государственную таможенную политику.</w:t>
      </w:r>
    </w:p>
    <w:p w:rsidR="00000000" w:rsidRDefault="007E4C23">
      <w:pPr>
        <w:pStyle w:val="pj"/>
      </w:pPr>
      <w:r>
        <w:rPr>
          <w:rStyle w:val="s0"/>
        </w:rPr>
        <w:t>Для целей настоящего раздела т</w:t>
      </w:r>
      <w:r>
        <w:rPr>
          <w:rStyle w:val="s0"/>
        </w:rPr>
        <w:t>ермин «таможенные компетенции» означает требования к профессиональной компетентности должностных лиц таможенных органов, занимающих должности государственной службы категорий «Б» и «В», содержащих совокупность характеристик (знаний, умений, навыков, способ</w:t>
      </w:r>
      <w:r>
        <w:rPr>
          <w:rStyle w:val="s0"/>
        </w:rPr>
        <w:t>ностей, мотивов, ценностей), которые обеспечивают выполнение должностными лицами обязанностей на высоком уровне для реализации задач, возложенных на таможенные органы.</w:t>
      </w:r>
    </w:p>
    <w:p w:rsidR="00000000" w:rsidRDefault="007E4C23">
      <w:pPr>
        <w:pStyle w:val="pj"/>
      </w:pPr>
      <w:r>
        <w:rPr>
          <w:rStyle w:val="s0"/>
        </w:rPr>
        <w:t>5. С лицами, которые принимаются на службу в таможенные органы на должности государствен</w:t>
      </w:r>
      <w:r>
        <w:rPr>
          <w:rStyle w:val="s0"/>
        </w:rPr>
        <w:t>ной службы категорий «Б» и «В», заключаются контракты о прохождении службы в таможенных органах в соответствии с настоящим Кодексом. Типовая форма и порядок заключения контракта о прохождении службы в таможенных органах утверждаются Кабинетом Министров Укр</w:t>
      </w:r>
      <w:r>
        <w:rPr>
          <w:rStyle w:val="s0"/>
        </w:rPr>
        <w:t>аины.</w:t>
      </w:r>
    </w:p>
    <w:p w:rsidR="00000000" w:rsidRDefault="007E4C23">
      <w:pPr>
        <w:pStyle w:val="pj"/>
      </w:pPr>
      <w:r>
        <w:rPr>
          <w:rStyle w:val="s0"/>
        </w:rPr>
        <w:t>К существенным условиям контракта относятся:</w:t>
      </w:r>
    </w:p>
    <w:p w:rsidR="00000000" w:rsidRDefault="007E4C23">
      <w:pPr>
        <w:pStyle w:val="pj"/>
      </w:pPr>
      <w:r>
        <w:rPr>
          <w:rStyle w:val="s0"/>
        </w:rPr>
        <w:t>1) место работы и должность в таможенном органе;</w:t>
      </w:r>
    </w:p>
    <w:p w:rsidR="00000000" w:rsidRDefault="007E4C23">
      <w:pPr>
        <w:pStyle w:val="pj"/>
      </w:pPr>
      <w:r>
        <w:rPr>
          <w:rStyle w:val="s0"/>
        </w:rPr>
        <w:t>2) перечень специальных требований к лицам, претендующим на занятие должностей государственной службы в таможенных органах, по которым заключается контракт;</w:t>
      </w:r>
    </w:p>
    <w:p w:rsidR="00000000" w:rsidRDefault="007E4C23">
      <w:pPr>
        <w:pStyle w:val="pj"/>
      </w:pPr>
      <w:r>
        <w:rPr>
          <w:rStyle w:val="s0"/>
        </w:rPr>
        <w:t>3) срок действия контракта;</w:t>
      </w:r>
    </w:p>
    <w:p w:rsidR="00000000" w:rsidRDefault="007E4C23">
      <w:pPr>
        <w:pStyle w:val="pj"/>
      </w:pPr>
      <w:r>
        <w:rPr>
          <w:rStyle w:val="s0"/>
        </w:rPr>
        <w:t>4) права и обязанности сторон;</w:t>
      </w:r>
    </w:p>
    <w:p w:rsidR="00000000" w:rsidRDefault="007E4C23">
      <w:pPr>
        <w:pStyle w:val="pj"/>
      </w:pPr>
      <w:r>
        <w:rPr>
          <w:rStyle w:val="s0"/>
        </w:rPr>
        <w:t>5) задачи и ключевые показатели эффективности, срок (период) их выполнения;</w:t>
      </w:r>
    </w:p>
    <w:p w:rsidR="00000000" w:rsidRDefault="007E4C23">
      <w:pPr>
        <w:pStyle w:val="pj"/>
      </w:pPr>
      <w:r>
        <w:rPr>
          <w:rStyle w:val="s0"/>
        </w:rPr>
        <w:t>6) порядок ротации, основания, предоставляющие право на отказ от ротации;</w:t>
      </w:r>
    </w:p>
    <w:p w:rsidR="00000000" w:rsidRDefault="007E4C23">
      <w:pPr>
        <w:pStyle w:val="pj"/>
      </w:pPr>
      <w:r>
        <w:rPr>
          <w:rStyle w:val="s0"/>
        </w:rPr>
        <w:t>7) режим труда и отдыха;</w:t>
      </w:r>
    </w:p>
    <w:p w:rsidR="00000000" w:rsidRDefault="007E4C23">
      <w:pPr>
        <w:pStyle w:val="pj"/>
      </w:pPr>
      <w:r>
        <w:rPr>
          <w:rStyle w:val="s0"/>
        </w:rPr>
        <w:t>8) условия оплаты тру</w:t>
      </w:r>
      <w:r>
        <w:rPr>
          <w:rStyle w:val="s0"/>
        </w:rPr>
        <w:t>да;</w:t>
      </w:r>
    </w:p>
    <w:p w:rsidR="00000000" w:rsidRDefault="007E4C23">
      <w:pPr>
        <w:pStyle w:val="pj"/>
      </w:pPr>
      <w:r>
        <w:rPr>
          <w:rStyle w:val="s0"/>
        </w:rPr>
        <w:t>9) ответственность сторон и порядок разрешения споров;</w:t>
      </w:r>
    </w:p>
    <w:p w:rsidR="00000000" w:rsidRDefault="007E4C23">
      <w:pPr>
        <w:pStyle w:val="pj"/>
      </w:pPr>
      <w:r>
        <w:rPr>
          <w:rStyle w:val="s0"/>
        </w:rPr>
        <w:t>10) основания для изменения условий, прекращения действия и расторжения контракта.</w:t>
      </w:r>
    </w:p>
    <w:p w:rsidR="00000000" w:rsidRDefault="007E4C23">
      <w:pPr>
        <w:pStyle w:val="pj"/>
      </w:pPr>
      <w:r>
        <w:rPr>
          <w:rStyle w:val="s0"/>
        </w:rPr>
        <w:t>Стороны могут определить дополнительные условия контракта о прохождении службы в таможенных органах.</w:t>
      </w:r>
    </w:p>
    <w:p w:rsidR="00000000" w:rsidRDefault="007E4C23">
      <w:pPr>
        <w:pStyle w:val="pj"/>
      </w:pPr>
      <w:r>
        <w:rPr>
          <w:rStyle w:val="s0"/>
        </w:rPr>
        <w:t>Контракт о пр</w:t>
      </w:r>
      <w:r>
        <w:rPr>
          <w:rStyle w:val="s0"/>
        </w:rPr>
        <w:t>охождении службы в таможенных органах заключается на срок до трех лет.</w:t>
      </w:r>
    </w:p>
    <w:p w:rsidR="00000000" w:rsidRDefault="007E4C23">
      <w:pPr>
        <w:pStyle w:val="pj"/>
      </w:pPr>
      <w:r>
        <w:rPr>
          <w:rStyle w:val="s0"/>
        </w:rPr>
        <w:t>Действие контракта о прохождении службы в таможенных органах, при условии надлежащего его выполнения должностным лицом таможенного органа, может быть продлено по соглашению сторон на оп</w:t>
      </w:r>
      <w:r>
        <w:rPr>
          <w:rStyle w:val="s0"/>
        </w:rPr>
        <w:t>ределенный ими срок, но не более чем на три года, путем подписания сторонами соответствующих изменений в контракт.</w:t>
      </w:r>
    </w:p>
    <w:p w:rsidR="00000000" w:rsidRDefault="007E4C23">
      <w:pPr>
        <w:pStyle w:val="pj"/>
      </w:pPr>
      <w:r>
        <w:rPr>
          <w:rStyle w:val="s0"/>
        </w:rPr>
        <w:t>6. Контрактом о прохождении службы в таможенных органах могут устанавливаться дополнительные, кроме предусмотренных законом, основания для прекращения государственной службы.</w:t>
      </w:r>
    </w:p>
    <w:p w:rsidR="00000000" w:rsidRDefault="007E4C23">
      <w:pPr>
        <w:pStyle w:val="pj"/>
      </w:pPr>
      <w:r>
        <w:rPr>
          <w:rStyle w:val="s0"/>
        </w:rPr>
        <w:t>7. На руководителя центрального органа исполнительной власти, реализующего госуда</w:t>
      </w:r>
      <w:r>
        <w:rPr>
          <w:rStyle w:val="s0"/>
        </w:rPr>
        <w:t>рственную таможенную политику, его первого заместителя и заместителей, а также на других должностных лиц таможенных органов не распространяется действие законодательства о государственной службе в части процедуры ежегодного оценивания результатов служебной</w:t>
      </w:r>
      <w:r>
        <w:rPr>
          <w:rStyle w:val="s0"/>
        </w:rPr>
        <w:t xml:space="preserve"> деятельности государственных служащих.</w:t>
      </w:r>
    </w:p>
    <w:p w:rsidR="00000000" w:rsidRDefault="007E4C23">
      <w:pPr>
        <w:pStyle w:val="pj"/>
      </w:pPr>
      <w:r>
        <w:rPr>
          <w:rStyle w:val="s0"/>
        </w:rPr>
        <w:t> </w:t>
      </w:r>
    </w:p>
    <w:p w:rsidR="00000000" w:rsidRDefault="007E4C23">
      <w:pPr>
        <w:pStyle w:val="pj"/>
        <w:ind w:left="1200" w:hanging="800"/>
      </w:pPr>
      <w:bookmarkStart w:id="649" w:name="SUB570010000"/>
      <w:bookmarkEnd w:id="649"/>
      <w:r>
        <w:rPr>
          <w:rStyle w:val="s1"/>
        </w:rPr>
        <w:t>Статья 570.1. Руководитель центрального органа исполнительной власти, реализующий государственную таможенную политику</w:t>
      </w:r>
    </w:p>
    <w:p w:rsidR="00000000" w:rsidRDefault="007E4C23">
      <w:pPr>
        <w:pStyle w:val="pj"/>
      </w:pPr>
      <w:r>
        <w:rPr>
          <w:rStyle w:val="s0"/>
        </w:rPr>
        <w:t>1. Руководство деятельностью центрального органа исполнительной власти, реализующего государстве</w:t>
      </w:r>
      <w:r>
        <w:rPr>
          <w:rStyle w:val="s0"/>
        </w:rPr>
        <w:t>нную таможенную политику, осуществляет его руководитель, который назначается на должность и освобождается от должности Кабинетом Министров Украины в порядке, определенном настоящим Кодексом.</w:t>
      </w:r>
    </w:p>
    <w:p w:rsidR="00000000" w:rsidRDefault="007E4C23">
      <w:pPr>
        <w:pStyle w:val="pj"/>
      </w:pPr>
      <w:r>
        <w:rPr>
          <w:rStyle w:val="s0"/>
        </w:rPr>
        <w:t>2. Руководителем центрального органа исполнительной власти, реализующего государственную таможенную политику, может быть гражданин Украины, имеющий высшее юридическое и/или экономическое образование по степени не ниже магистра, общий стаж работы не менее 1</w:t>
      </w:r>
      <w:r>
        <w:rPr>
          <w:rStyle w:val="s0"/>
        </w:rPr>
        <w:t>0 лет, опыт работы на руководящих должностях в органах государственной власти, на предприятиях, в учреждениях, организациях независимо от формы собственности не менее пяти лет, свободно владеет государственным языком, является добродетельным и компетентным</w:t>
      </w:r>
      <w:r>
        <w:rPr>
          <w:rStyle w:val="s0"/>
        </w:rPr>
        <w:t>, способен по своим деловым и моральным качествам, образовательному и профессиональному уровню, состоянию здоровья выполнять соответствующие должностные обязанности.</w:t>
      </w:r>
    </w:p>
    <w:p w:rsidR="00000000" w:rsidRDefault="007E4C23">
      <w:pPr>
        <w:pStyle w:val="pj"/>
      </w:pPr>
      <w:r>
        <w:rPr>
          <w:rStyle w:val="s0"/>
        </w:rPr>
        <w:t>3. На должность руководителя центрального органа исполнительной власти, реализующего госуд</w:t>
      </w:r>
      <w:r>
        <w:rPr>
          <w:rStyle w:val="s0"/>
        </w:rPr>
        <w:t>арственную таможенную политику, не может быть назначено лицо, которое:</w:t>
      </w:r>
    </w:p>
    <w:p w:rsidR="00000000" w:rsidRDefault="007E4C23">
      <w:pPr>
        <w:pStyle w:val="pj"/>
      </w:pPr>
      <w:r>
        <w:rPr>
          <w:rStyle w:val="s0"/>
        </w:rPr>
        <w:t>1) не отвечает требованиям, установленным частью второй настоящей статьи;</w:t>
      </w:r>
    </w:p>
    <w:p w:rsidR="00000000" w:rsidRDefault="007E4C23">
      <w:pPr>
        <w:pStyle w:val="pj"/>
      </w:pPr>
      <w:r>
        <w:rPr>
          <w:rStyle w:val="s0"/>
        </w:rPr>
        <w:t>2) по решению суда признана недееспособной или гражданская дееспособность которой ограничена;</w:t>
      </w:r>
    </w:p>
    <w:p w:rsidR="00000000" w:rsidRDefault="007E4C23">
      <w:pPr>
        <w:pStyle w:val="pj"/>
      </w:pPr>
      <w:r>
        <w:rPr>
          <w:rStyle w:val="s0"/>
        </w:rPr>
        <w:t>3) имеет судимост</w:t>
      </w:r>
      <w:r>
        <w:rPr>
          <w:rStyle w:val="s0"/>
        </w:rPr>
        <w:t>ь за совершение уголовного правонарушения, если такая судимость не погашена или не снята в установленном законом порядке;</w:t>
      </w:r>
    </w:p>
    <w:p w:rsidR="00000000" w:rsidRDefault="007E4C23">
      <w:pPr>
        <w:pStyle w:val="pj"/>
      </w:pPr>
      <w:r>
        <w:rPr>
          <w:rStyle w:val="s0"/>
        </w:rPr>
        <w:t>4) привлекалась на основании обвинительного приговора суда, вступившего в законную силу, к уголовной ответственности за совершение кор</w:t>
      </w:r>
      <w:r>
        <w:rPr>
          <w:rStyle w:val="s0"/>
        </w:rPr>
        <w:t>рупционного уголовного правонарушения или уголовного правонарушения, связанного с коррупцией;</w:t>
      </w:r>
    </w:p>
    <w:p w:rsidR="00000000" w:rsidRDefault="007E4C23">
      <w:pPr>
        <w:pStyle w:val="pj"/>
      </w:pPr>
      <w:r>
        <w:rPr>
          <w:rStyle w:val="s0"/>
        </w:rPr>
        <w:t>5) в соответствии с обвинительным приговором суда, вступившим в законную силу, лишена права заниматься деятельностью, связанной с выполнением функций государства,</w:t>
      </w:r>
      <w:r>
        <w:rPr>
          <w:rStyle w:val="s0"/>
        </w:rPr>
        <w:t xml:space="preserve"> или занимать определенные должности;</w:t>
      </w:r>
    </w:p>
    <w:p w:rsidR="00000000" w:rsidRDefault="007E4C23">
      <w:pPr>
        <w:pStyle w:val="pj"/>
      </w:pPr>
      <w:r>
        <w:rPr>
          <w:rStyle w:val="s0"/>
        </w:rPr>
        <w:t>6) в течение последнего года привлекалась к административной ответственности за совершение административного правонарушения, связанного с коррупцией;</w:t>
      </w:r>
    </w:p>
    <w:p w:rsidR="00000000" w:rsidRDefault="007E4C23">
      <w:pPr>
        <w:pStyle w:val="pj"/>
      </w:pPr>
      <w:r>
        <w:rPr>
          <w:rStyle w:val="s0"/>
        </w:rPr>
        <w:t>7) в течение двух лет до подачи заявления об участии в конкурсе на з</w:t>
      </w:r>
      <w:r>
        <w:rPr>
          <w:rStyle w:val="s0"/>
        </w:rPr>
        <w:t>анятие этой должности, независимо от продолжительности, входила в состав руководящих органов политической партии или находилась в трудовых или иных договорных отношениях с политической партией;</w:t>
      </w:r>
    </w:p>
    <w:p w:rsidR="00000000" w:rsidRDefault="007E4C23">
      <w:pPr>
        <w:pStyle w:val="pj"/>
      </w:pPr>
      <w:r>
        <w:rPr>
          <w:rStyle w:val="s0"/>
        </w:rPr>
        <w:t>8) является членом политической партии, организации, запрещенн</w:t>
      </w:r>
      <w:r>
        <w:rPr>
          <w:rStyle w:val="s0"/>
        </w:rPr>
        <w:t>ой законом или судом;</w:t>
      </w:r>
    </w:p>
    <w:p w:rsidR="00000000" w:rsidRDefault="007E4C23">
      <w:pPr>
        <w:pStyle w:val="pj"/>
      </w:pPr>
      <w:r>
        <w:rPr>
          <w:rStyle w:val="s0"/>
        </w:rPr>
        <w:t>9) не прошла специальную проверку или не дала согласие на ее проведение;</w:t>
      </w:r>
    </w:p>
    <w:p w:rsidR="00000000" w:rsidRDefault="007E4C23">
      <w:pPr>
        <w:pStyle w:val="pj"/>
      </w:pPr>
      <w:r>
        <w:rPr>
          <w:rStyle w:val="s0"/>
        </w:rPr>
        <w:t xml:space="preserve">10) не подала предусмотренную </w:t>
      </w:r>
      <w:hyperlink r:id="rId237" w:history="1">
        <w:r>
          <w:rPr>
            <w:rStyle w:val="a4"/>
            <w:color w:val="0000FF"/>
            <w:u w:val="single"/>
          </w:rPr>
          <w:t>Законом</w:t>
        </w:r>
      </w:hyperlink>
      <w:r>
        <w:rPr>
          <w:rStyle w:val="s0"/>
        </w:rPr>
        <w:t xml:space="preserve"> Украины «О предотвращении коррупции» декларацию лица, упол</w:t>
      </w:r>
      <w:r>
        <w:rPr>
          <w:rStyle w:val="s0"/>
        </w:rPr>
        <w:t>номоченного на выполнение функций государства или местного самоуправления, за прошлый год;</w:t>
      </w:r>
    </w:p>
    <w:p w:rsidR="00000000" w:rsidRDefault="007E4C23">
      <w:pPr>
        <w:pStyle w:val="pj"/>
      </w:pPr>
      <w:r>
        <w:rPr>
          <w:rStyle w:val="s0"/>
        </w:rPr>
        <w:t>11) имеет гражданство (подданство) другого государства;</w:t>
      </w:r>
    </w:p>
    <w:p w:rsidR="00000000" w:rsidRDefault="007E4C23">
      <w:pPr>
        <w:pStyle w:val="pj"/>
      </w:pPr>
      <w:r>
        <w:rPr>
          <w:rStyle w:val="s0"/>
        </w:rPr>
        <w:t xml:space="preserve">12) не прошла проверку, предусмотренную </w:t>
      </w:r>
      <w:hyperlink r:id="rId238" w:history="1">
        <w:r>
          <w:rPr>
            <w:rStyle w:val="a4"/>
            <w:color w:val="0000FF"/>
            <w:u w:val="single"/>
          </w:rPr>
          <w:t>Зако</w:t>
        </w:r>
        <w:r>
          <w:rPr>
            <w:rStyle w:val="a4"/>
            <w:color w:val="0000FF"/>
            <w:u w:val="single"/>
          </w:rPr>
          <w:t>ном</w:t>
        </w:r>
      </w:hyperlink>
      <w:r>
        <w:rPr>
          <w:rStyle w:val="s0"/>
        </w:rPr>
        <w:t xml:space="preserve"> Украины «Об очистке власти», или подпадает под запрет, установленный указанным законом;</w:t>
      </w:r>
    </w:p>
    <w:p w:rsidR="00000000" w:rsidRDefault="007E4C23">
      <w:pPr>
        <w:pStyle w:val="pj"/>
      </w:pPr>
      <w:r>
        <w:rPr>
          <w:rStyle w:val="s0"/>
        </w:rPr>
        <w:t>13) не подала заявление об отсутствии задолженности по уплате алиментов на содержание ребенка, совокупный размер которой превышает сумму соответствующих платежей за</w:t>
      </w:r>
      <w:r>
        <w:rPr>
          <w:rStyle w:val="s0"/>
        </w:rPr>
        <w:t xml:space="preserve"> шесть месяцев со дня предъявления исполнительного документа к принудительному исполнению, или у нее выявлена такая задолженность.</w:t>
      </w:r>
    </w:p>
    <w:p w:rsidR="00000000" w:rsidRDefault="007E4C23">
      <w:pPr>
        <w:pStyle w:val="pj"/>
      </w:pPr>
      <w:r>
        <w:rPr>
          <w:rStyle w:val="s0"/>
        </w:rPr>
        <w:t>4. Руководитель центрального органа исполнительной власти, реализующего государственную таможенную политику, назначается на д</w:t>
      </w:r>
      <w:r>
        <w:rPr>
          <w:rStyle w:val="s0"/>
        </w:rPr>
        <w:t>олжность сроком на пять лет. Один и тот же человек не может занимать эту должность более двух сроков подряд.</w:t>
      </w:r>
    </w:p>
    <w:p w:rsidR="00000000" w:rsidRDefault="007E4C23">
      <w:pPr>
        <w:pStyle w:val="pj"/>
      </w:pPr>
      <w:r>
        <w:rPr>
          <w:rStyle w:val="s0"/>
        </w:rPr>
        <w:t>5. Руководитель центрального органа исполнительной власти, реализующего государственную таможенную политику, имеет первого заместителя и заместител</w:t>
      </w:r>
      <w:r>
        <w:rPr>
          <w:rStyle w:val="s0"/>
        </w:rPr>
        <w:t>ей, которые назначаются на должности и увольняются с должностей руководителем центрального органа исполнительной власти, реализующего государственную таможенную политику, без обязательного проведения конкурсного отбора сроком на пять лет.</w:t>
      </w:r>
    </w:p>
    <w:p w:rsidR="00000000" w:rsidRDefault="007E4C23">
      <w:pPr>
        <w:pStyle w:val="pj"/>
      </w:pPr>
      <w:r>
        <w:rPr>
          <w:rStyle w:val="s0"/>
        </w:rPr>
        <w:t>6. Полномочия рук</w:t>
      </w:r>
      <w:r>
        <w:rPr>
          <w:rStyle w:val="s0"/>
        </w:rPr>
        <w:t>оводителя центрального органа исполнительной власти, реализующего государственную таможенную политику, прекращаются в связи с его увольнением или смертью.</w:t>
      </w:r>
    </w:p>
    <w:p w:rsidR="00000000" w:rsidRDefault="007E4C23">
      <w:pPr>
        <w:pStyle w:val="pj"/>
      </w:pPr>
      <w:r>
        <w:rPr>
          <w:rStyle w:val="s0"/>
        </w:rPr>
        <w:t>Руководитель центрального органа исполнительной власти, реализующий государственную таможенную полити</w:t>
      </w:r>
      <w:r>
        <w:rPr>
          <w:rStyle w:val="s0"/>
        </w:rPr>
        <w:t>ку, освобождается от должности в случае:</w:t>
      </w:r>
    </w:p>
    <w:p w:rsidR="00000000" w:rsidRDefault="007E4C23">
      <w:pPr>
        <w:pStyle w:val="pj"/>
      </w:pPr>
      <w:r>
        <w:rPr>
          <w:rStyle w:val="s0"/>
        </w:rPr>
        <w:t>1) истечение срока его полномочий;</w:t>
      </w:r>
    </w:p>
    <w:p w:rsidR="00000000" w:rsidRDefault="007E4C23">
      <w:pPr>
        <w:pStyle w:val="pj"/>
      </w:pPr>
      <w:r>
        <w:rPr>
          <w:rStyle w:val="s0"/>
        </w:rPr>
        <w:t>2) подача письменного заявления о прекращении полномочий по собственному желанию;</w:t>
      </w:r>
    </w:p>
    <w:p w:rsidR="00000000" w:rsidRDefault="007E4C23">
      <w:pPr>
        <w:pStyle w:val="pj"/>
      </w:pPr>
      <w:r>
        <w:rPr>
          <w:rStyle w:val="s0"/>
        </w:rPr>
        <w:t>3) назначение или избрание на другую должность с его согласия;</w:t>
      </w:r>
    </w:p>
    <w:p w:rsidR="00000000" w:rsidRDefault="007E4C23">
      <w:pPr>
        <w:pStyle w:val="pj"/>
      </w:pPr>
      <w:r>
        <w:rPr>
          <w:rStyle w:val="s0"/>
        </w:rPr>
        <w:t>4) достижение 65-летнего возраста;</w:t>
      </w:r>
    </w:p>
    <w:p w:rsidR="00000000" w:rsidRDefault="007E4C23">
      <w:pPr>
        <w:pStyle w:val="pj"/>
      </w:pPr>
      <w:r>
        <w:rPr>
          <w:rStyle w:val="s0"/>
        </w:rPr>
        <w:t>5) невозможности выполнения служебных обязанностей по состоянию здоровья в соответствии с заключением медицинской комиссии, порядок предоставления которого определяется центральным органом исполнительной власти, обеспечивающим формирование и реализующим го</w:t>
      </w:r>
      <w:r>
        <w:rPr>
          <w:rStyle w:val="s0"/>
        </w:rPr>
        <w:t>сударственную политику в сфере государственной службы, и центральным органом исполнительной власти, обеспечивающим формирование и реализующим государственную политику в сфере здравоохранения;</w:t>
      </w:r>
    </w:p>
    <w:p w:rsidR="00000000" w:rsidRDefault="007E4C23">
      <w:pPr>
        <w:pStyle w:val="pj"/>
      </w:pPr>
      <w:r>
        <w:rPr>
          <w:rStyle w:val="s0"/>
        </w:rPr>
        <w:t>6) вступление в законную силу решения суда о признании его недее</w:t>
      </w:r>
      <w:r>
        <w:rPr>
          <w:rStyle w:val="s0"/>
        </w:rPr>
        <w:t>способным или об ограничении его гражданской дееспособности, или о признании его безвестно отсутствующим или оглашения умершим;</w:t>
      </w:r>
    </w:p>
    <w:p w:rsidR="00000000" w:rsidRDefault="007E4C23">
      <w:pPr>
        <w:pStyle w:val="pj"/>
      </w:pPr>
      <w:r>
        <w:rPr>
          <w:rStyle w:val="s0"/>
        </w:rPr>
        <w:t>7) вступление в законную силу обвинительного приговора суда в отношении него в связи с совершением преступления или уголовного п</w:t>
      </w:r>
      <w:r>
        <w:rPr>
          <w:rStyle w:val="s0"/>
        </w:rPr>
        <w:t>роступка;</w:t>
      </w:r>
    </w:p>
    <w:p w:rsidR="00000000" w:rsidRDefault="007E4C23">
      <w:pPr>
        <w:pStyle w:val="pj"/>
      </w:pPr>
      <w:r>
        <w:rPr>
          <w:rStyle w:val="s0"/>
        </w:rPr>
        <w:t>8) вступление в законную силу решения суда о привлечении его к административной ответственности за связанное с коррупцией правонарушение, которым на него наложено взыскание в виде лишения права занимать определенные должности или заниматься опред</w:t>
      </w:r>
      <w:r>
        <w:rPr>
          <w:rStyle w:val="s0"/>
        </w:rPr>
        <w:t>еленной деятельностью, связанной с выполнением функций государства или местного самоуправления;</w:t>
      </w:r>
    </w:p>
    <w:p w:rsidR="00000000" w:rsidRDefault="007E4C23">
      <w:pPr>
        <w:pStyle w:val="pj"/>
      </w:pPr>
      <w:r>
        <w:rPr>
          <w:rStyle w:val="s0"/>
        </w:rPr>
        <w:t>9) прекращение гражданства Украины или выезда на постоянное проживание за пределы Украины;</w:t>
      </w:r>
    </w:p>
    <w:p w:rsidR="00000000" w:rsidRDefault="007E4C23">
      <w:pPr>
        <w:pStyle w:val="pj"/>
      </w:pPr>
      <w:r>
        <w:rPr>
          <w:rStyle w:val="s0"/>
        </w:rPr>
        <w:t xml:space="preserve">10) установление факта наличия гражданства (подданства) иностранного </w:t>
      </w:r>
      <w:r>
        <w:rPr>
          <w:rStyle w:val="s0"/>
        </w:rPr>
        <w:t>государства или приобретения гражданства (подданства) иностранного государства при занимании должности;</w:t>
      </w:r>
    </w:p>
    <w:p w:rsidR="00000000" w:rsidRDefault="007E4C23">
      <w:pPr>
        <w:pStyle w:val="pj"/>
      </w:pPr>
      <w:r>
        <w:rPr>
          <w:rStyle w:val="s0"/>
        </w:rPr>
        <w:t xml:space="preserve">11) несоответствия ограничениям относительно совместительства и совмещения с другими видами деятельности, предусмотренным </w:t>
      </w:r>
      <w:hyperlink r:id="rId239" w:history="1">
        <w:r>
          <w:rPr>
            <w:rStyle w:val="a4"/>
            <w:color w:val="0000FF"/>
            <w:u w:val="single"/>
          </w:rPr>
          <w:t>Законом</w:t>
        </w:r>
      </w:hyperlink>
      <w:r>
        <w:rPr>
          <w:rStyle w:val="s0"/>
        </w:rPr>
        <w:t xml:space="preserve"> Украины «О предотвращении коррупции», установленной решением суда, вступившим в законную силу;</w:t>
      </w:r>
    </w:p>
    <w:p w:rsidR="00000000" w:rsidRDefault="007E4C23">
      <w:pPr>
        <w:pStyle w:val="pj"/>
      </w:pPr>
      <w:r>
        <w:rPr>
          <w:rStyle w:val="s0"/>
        </w:rPr>
        <w:t>12) наличия заключения комиссии по проведению внешней независимой оценки (аудита) эффект</w:t>
      </w:r>
      <w:r>
        <w:rPr>
          <w:rStyle w:val="s0"/>
        </w:rPr>
        <w:t>ивности деятельности центрального органа исполнительной власти, реализующего государственную таможенную политику, предусмотренной частью девятой настоящей статьи, о неэффективности деятельности центрального органа исполнительной власти, реализующего госуда</w:t>
      </w:r>
      <w:r>
        <w:rPr>
          <w:rStyle w:val="s0"/>
        </w:rPr>
        <w:t>рственную таможенную политику, и ненадлежащем исполнении обязанностей его руководителем;</w:t>
      </w:r>
    </w:p>
    <w:p w:rsidR="00000000" w:rsidRDefault="007E4C23">
      <w:pPr>
        <w:pStyle w:val="pj"/>
      </w:pPr>
      <w:r>
        <w:rPr>
          <w:rStyle w:val="s0"/>
        </w:rPr>
        <w:t xml:space="preserve">13) вступление в законную силу решением суда о признании его активов или активов, приобретенных по его поручению другими лицами или в других предусмотренных </w:t>
      </w:r>
      <w:hyperlink r:id="rId240" w:anchor="sub_id=2900000" w:history="1">
        <w:r>
          <w:rPr>
            <w:rStyle w:val="a4"/>
            <w:color w:val="0000FF"/>
            <w:u w:val="single"/>
          </w:rPr>
          <w:t>статьей 290</w:t>
        </w:r>
      </w:hyperlink>
      <w:r>
        <w:rPr>
          <w:rStyle w:val="s0"/>
        </w:rPr>
        <w:t xml:space="preserve"> Гражданского процессуального кодекса Украины случаях, необоснованными и их взыскание в доход государства;</w:t>
      </w:r>
    </w:p>
    <w:p w:rsidR="00000000" w:rsidRDefault="007E4C23">
      <w:pPr>
        <w:pStyle w:val="pj"/>
      </w:pPr>
      <w:r>
        <w:rPr>
          <w:rStyle w:val="s0"/>
        </w:rPr>
        <w:t>14) наличия задолженности по уплате алиментов на соде</w:t>
      </w:r>
      <w:r>
        <w:rPr>
          <w:rStyle w:val="s0"/>
        </w:rPr>
        <w:t>ржание ребенка, совокупный размер которой превышает сумму соответствующих платежей за шесть месяцев со дня предъявления исполнительного документа к принудительному исполнению.</w:t>
      </w:r>
    </w:p>
    <w:p w:rsidR="00000000" w:rsidRDefault="007E4C23">
      <w:pPr>
        <w:pStyle w:val="pj"/>
      </w:pPr>
      <w:r>
        <w:rPr>
          <w:rStyle w:val="s0"/>
        </w:rPr>
        <w:t>7. Руководитель центрального органа исполнительной власти, обеспечивающего форми</w:t>
      </w:r>
      <w:r>
        <w:rPr>
          <w:rStyle w:val="s0"/>
        </w:rPr>
        <w:t>рование и реализующего государственную финансовую политику, имеет право инициировать перед Кабинетом Министров Украины увольнение руководителя центрального органа исполнительной власти, реализующего государственную таможенную политику, исключительно по осн</w:t>
      </w:r>
      <w:r>
        <w:rPr>
          <w:rStyle w:val="s0"/>
        </w:rPr>
        <w:t xml:space="preserve">ованиям ненадлежащего выполнения основных показателей работы в порядке, предусмотренном </w:t>
      </w:r>
      <w:hyperlink r:id="rId241" w:history="1">
        <w:r>
          <w:rPr>
            <w:rStyle w:val="a4"/>
            <w:color w:val="0000FF"/>
            <w:u w:val="single"/>
          </w:rPr>
          <w:t>Законом</w:t>
        </w:r>
      </w:hyperlink>
      <w:r>
        <w:rPr>
          <w:rStyle w:val="s0"/>
        </w:rPr>
        <w:t xml:space="preserve"> Украины «О государственной службе».</w:t>
      </w:r>
    </w:p>
    <w:p w:rsidR="00000000" w:rsidRDefault="007E4C23">
      <w:pPr>
        <w:pStyle w:val="pj"/>
      </w:pPr>
      <w:r>
        <w:rPr>
          <w:rStyle w:val="s0"/>
        </w:rPr>
        <w:t>8. В случае увольнения руководителя центрального органа исп</w:t>
      </w:r>
      <w:r>
        <w:rPr>
          <w:rStyle w:val="s0"/>
        </w:rPr>
        <w:t xml:space="preserve">олнительной власти, реализующего государственную таможенную политику, с должности или его отсутствия полномочия руководителя центрального органа исполнительной власти, реализующего государственную таможенную политику, выполняет его первый заместитель, а в </w:t>
      </w:r>
      <w:r>
        <w:rPr>
          <w:rStyle w:val="s0"/>
        </w:rPr>
        <w:t>случае отсутствия первого заместителя-заместитель, но не более одного года.</w:t>
      </w:r>
    </w:p>
    <w:p w:rsidR="00000000" w:rsidRDefault="007E4C23">
      <w:pPr>
        <w:pStyle w:val="pj"/>
      </w:pPr>
      <w:r>
        <w:rPr>
          <w:rStyle w:val="s0"/>
        </w:rPr>
        <w:t>9. Через один год и через три года со дня назначения руководителя центрального органа исполнительной власти, реализующего государственную таможенную политику, проводится внешняя не</w:t>
      </w:r>
      <w:r>
        <w:rPr>
          <w:rStyle w:val="s0"/>
        </w:rPr>
        <w:t>зависимая оценка (аудит) эффективности деятельности центрального органа исполнительной власти, реализующего государственную таможенную политику.</w:t>
      </w:r>
    </w:p>
    <w:p w:rsidR="00000000" w:rsidRDefault="007E4C23">
      <w:pPr>
        <w:pStyle w:val="pj"/>
      </w:pPr>
      <w:r>
        <w:rPr>
          <w:rStyle w:val="s0"/>
        </w:rPr>
        <w:t>Внешняя независимая оценка (аудит), предусмотренная абзацем первым настоящей части, проводится комиссией по про</w:t>
      </w:r>
      <w:r>
        <w:rPr>
          <w:rStyle w:val="s0"/>
        </w:rPr>
        <w:t xml:space="preserve">ведению внешней независимой оценки (аудита) эффективности деятельности центрального органа исполнительной власти, реализующего государственную таможенную политику (далее - Комиссия по проведению оценки), в составе трех лиц, назначаемых Кабинетом Министров </w:t>
      </w:r>
      <w:r>
        <w:rPr>
          <w:rStyle w:val="s0"/>
        </w:rPr>
        <w:t>Украины на основании предложений международных и иностранных организаций, которые в соответствии с международными или межгосударственными соглашениями в течение последних трех лет до проведения внешней независимой оценки (аудита) оказывали Украине междунар</w:t>
      </w:r>
      <w:r>
        <w:rPr>
          <w:rStyle w:val="s0"/>
        </w:rPr>
        <w:t>одную техническую помощь в сферах проведения структурных реформ, финансовой и технической поддержки Украины, предотвращения и противодействия коррупции.</w:t>
      </w:r>
    </w:p>
    <w:p w:rsidR="00000000" w:rsidRDefault="007E4C23">
      <w:pPr>
        <w:pStyle w:val="pj"/>
      </w:pPr>
      <w:r>
        <w:rPr>
          <w:rStyle w:val="s0"/>
        </w:rPr>
        <w:t xml:space="preserve">Решение о начале формирования комиссии по проведению оценки принимается Кабинетом Министров Украины не </w:t>
      </w:r>
      <w:r>
        <w:rPr>
          <w:rStyle w:val="s0"/>
        </w:rPr>
        <w:t>позднее чем за три месяца до истечения, соответственно, одного и трех лет со дня назначения на должность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Министерство иностранных дел Украины определя</w:t>
      </w:r>
      <w:r>
        <w:rPr>
          <w:rStyle w:val="s0"/>
        </w:rPr>
        <w:t>ет перечень соответствующих международных и иностранных организаций в течение 10 календарных дней со дня принятия решения о начале формирования комиссии по проведению оценки. Указанные международные и иностранные организации согласовывают предложение общег</w:t>
      </w:r>
      <w:r>
        <w:rPr>
          <w:rStyle w:val="s0"/>
        </w:rPr>
        <w:t>о списка кандидатов в состав комиссии по проведению оценки в составе не менее трех человек и не менее одного кандидата на замену в случае досрочного прекращения полномочий члена комиссии по проведению оценки.</w:t>
      </w:r>
    </w:p>
    <w:p w:rsidR="00000000" w:rsidRDefault="007E4C23">
      <w:pPr>
        <w:pStyle w:val="pj"/>
      </w:pPr>
      <w:r>
        <w:rPr>
          <w:rStyle w:val="s0"/>
        </w:rPr>
        <w:t>Решение об определении членов комиссии по прове</w:t>
      </w:r>
      <w:r>
        <w:rPr>
          <w:rStyle w:val="s0"/>
        </w:rPr>
        <w:t xml:space="preserve">дению оценки принимается на открытом заседании Кабинета Министров Украины не позднее чем через 14 календарных дней со дня поступления предложений международных и иностранных организаций. Такое решение должно содержать перечень определенных членов комиссии </w:t>
      </w:r>
      <w:r>
        <w:rPr>
          <w:rStyle w:val="s0"/>
        </w:rPr>
        <w:t>по проведению оценки, а также перечень кандидатов на замену членов комиссии по проведению оценки в случае досрочного прекращения их полномочий (в количестве не менее одного кандидата).</w:t>
      </w:r>
    </w:p>
    <w:p w:rsidR="00000000" w:rsidRDefault="007E4C23">
      <w:pPr>
        <w:pStyle w:val="pj"/>
      </w:pPr>
      <w:r>
        <w:rPr>
          <w:rStyle w:val="s0"/>
        </w:rPr>
        <w:t>Комиссия по проведению оценки утверждает и обнародует критерии и методи</w:t>
      </w:r>
      <w:r>
        <w:rPr>
          <w:rStyle w:val="s0"/>
        </w:rPr>
        <w:t xml:space="preserve">ку проведения оценки (аудита) эффективности деятельности центрального органа исполнительной власти, реализующего государственную таможенную политику, исходя из задач, возложенных на таможенные органы в соответствии со </w:t>
      </w:r>
      <w:hyperlink w:anchor="sub5440000" w:history="1">
        <w:r>
          <w:rPr>
            <w:rStyle w:val="a4"/>
            <w:color w:val="0000FF"/>
            <w:u w:val="single"/>
          </w:rPr>
          <w:t>стать</w:t>
        </w:r>
        <w:r>
          <w:rPr>
            <w:rStyle w:val="a4"/>
            <w:color w:val="0000FF"/>
            <w:u w:val="single"/>
          </w:rPr>
          <w:t>ей 544</w:t>
        </w:r>
      </w:hyperlink>
      <w:r>
        <w:rPr>
          <w:rStyle w:val="s0"/>
        </w:rPr>
        <w:t xml:space="preserve"> настоящего Кодекса, в том числе критерии признания ненадлежащим исполнения обязанностей руководителем центрального органа исполнительной власти, реализующего государственную таможенную политику, и критерии неэффективности деятельности центрального о</w:t>
      </w:r>
      <w:r>
        <w:rPr>
          <w:rStyle w:val="s0"/>
        </w:rPr>
        <w:t>ргана исполнительной власти, реализующего государственную таможенную политику.</w:t>
      </w:r>
    </w:p>
    <w:p w:rsidR="00000000" w:rsidRDefault="007E4C23">
      <w:pPr>
        <w:pStyle w:val="pj"/>
      </w:pPr>
      <w:r>
        <w:rPr>
          <w:rStyle w:val="s0"/>
        </w:rPr>
        <w:t>Членом Комиссии по проведению оценки может быть лицо, имеющее высшее образование, опыт работы в сфере таможенного дела и/или внешнеэкономической деятельности и/или опыт противод</w:t>
      </w:r>
      <w:r>
        <w:rPr>
          <w:rStyle w:val="s0"/>
        </w:rPr>
        <w:t xml:space="preserve">ействия коррупции в Украине, за рубежом или в международных организациях не менее пяти лет, обладает необходимыми знаниями и навыками для проведения внешней независимой оценки (аудита), а также имеет безупречную деловую репутацию, высокие профессиональные </w:t>
      </w:r>
      <w:r>
        <w:rPr>
          <w:rStyle w:val="s0"/>
        </w:rPr>
        <w:t>и моральные качества и соответствует критерию добропорядочности.</w:t>
      </w:r>
    </w:p>
    <w:p w:rsidR="00000000" w:rsidRDefault="007E4C23">
      <w:pPr>
        <w:pStyle w:val="pj"/>
      </w:pPr>
      <w:r>
        <w:rPr>
          <w:rStyle w:val="s0"/>
        </w:rPr>
        <w:t xml:space="preserve">Не может быть членом Комиссии по проведению оценки лицо, указанное в абзацах третьем - седьмом части четвертой </w:t>
      </w:r>
      <w:hyperlink w:anchor="sub570020000" w:history="1">
        <w:r>
          <w:rPr>
            <w:rStyle w:val="a4"/>
            <w:color w:val="0000FF"/>
            <w:u w:val="single"/>
          </w:rPr>
          <w:t xml:space="preserve">статьи 570 </w:t>
        </w:r>
        <w:r>
          <w:rPr>
            <w:rStyle w:val="a4"/>
            <w:color w:val="0000FF"/>
            <w:u w:val="single"/>
            <w:vertAlign w:val="superscript"/>
          </w:rPr>
          <w:t>2</w:t>
        </w:r>
      </w:hyperlink>
      <w:r>
        <w:rPr>
          <w:rStyle w:val="s0"/>
        </w:rPr>
        <w:t xml:space="preserve"> настоящего Кодекса.</w:t>
      </w:r>
    </w:p>
    <w:p w:rsidR="00000000" w:rsidRDefault="007E4C23">
      <w:pPr>
        <w:pStyle w:val="pj"/>
      </w:pPr>
      <w:r>
        <w:rPr>
          <w:rStyle w:val="s0"/>
        </w:rPr>
        <w:t>Члены Комисс</w:t>
      </w:r>
      <w:r>
        <w:rPr>
          <w:rStyle w:val="s0"/>
        </w:rPr>
        <w:t>ии по проведению оценки действуют независимо и не должны выполнять поручения или указания, предоставленные каким-либо лицом.</w:t>
      </w:r>
    </w:p>
    <w:p w:rsidR="00000000" w:rsidRDefault="007E4C23">
      <w:pPr>
        <w:pStyle w:val="pj"/>
      </w:pPr>
      <w:r>
        <w:rPr>
          <w:rStyle w:val="s0"/>
        </w:rPr>
        <w:t>Для проведения внешней независимой оценки (аудита) члены Комиссии по проведению оценки имеют право:</w:t>
      </w:r>
    </w:p>
    <w:p w:rsidR="00000000" w:rsidRDefault="007E4C23">
      <w:pPr>
        <w:pStyle w:val="pj"/>
      </w:pPr>
      <w:r>
        <w:rPr>
          <w:rStyle w:val="s0"/>
        </w:rPr>
        <w:t>1) доступа к информации относит</w:t>
      </w:r>
      <w:r>
        <w:rPr>
          <w:rStyle w:val="s0"/>
        </w:rPr>
        <w:t xml:space="preserve">ельно экспортно-импортных операций конкретных субъектов внешнеэкономической деятельности, материалов дел о нарушении таможенных правил, личных дел должностных лиц, другой информации и документов, которые есть во владении центрального органа исполнительной </w:t>
      </w:r>
      <w:r>
        <w:rPr>
          <w:rStyle w:val="s0"/>
        </w:rPr>
        <w:t xml:space="preserve">власти, реализующего государственную таможенную политику, с учетом ограничений, предусмотренных </w:t>
      </w:r>
      <w:hyperlink r:id="rId242" w:history="1">
        <w:r>
          <w:rPr>
            <w:rStyle w:val="a4"/>
            <w:color w:val="0000FF"/>
            <w:u w:val="single"/>
          </w:rPr>
          <w:t>Законом</w:t>
        </w:r>
      </w:hyperlink>
      <w:r>
        <w:rPr>
          <w:rStyle w:val="s0"/>
        </w:rPr>
        <w:t xml:space="preserve"> Украины «О государственной тайне»;</w:t>
      </w:r>
    </w:p>
    <w:p w:rsidR="00000000" w:rsidRDefault="007E4C23">
      <w:pPr>
        <w:pStyle w:val="pj"/>
      </w:pPr>
      <w:r>
        <w:rPr>
          <w:rStyle w:val="s0"/>
        </w:rPr>
        <w:t>2) проводить конфиденциальные интервью с должностным</w:t>
      </w:r>
      <w:r>
        <w:rPr>
          <w:rStyle w:val="s0"/>
        </w:rPr>
        <w:t>и лицами центрального органа исполнительной власти, реализующего государственную таможенную политику, и его территориальных органов, работниками других органов государственной власти, а также с другими лицами, владеющими информацией (документами), необходи</w:t>
      </w:r>
      <w:r>
        <w:rPr>
          <w:rStyle w:val="s0"/>
        </w:rPr>
        <w:t>мыми для проведения внешней независимой оценки (аудита), с соблюдением требований Закона Украины «О государственной тайне»;</w:t>
      </w:r>
    </w:p>
    <w:p w:rsidR="00000000" w:rsidRDefault="007E4C23">
      <w:pPr>
        <w:pStyle w:val="pj"/>
      </w:pPr>
      <w:r>
        <w:rPr>
          <w:rStyle w:val="s0"/>
        </w:rPr>
        <w:t>3) обращаться в органы государственной власти, любых физических или юридических лиц с запросом о предоставлении объяснений, документ</w:t>
      </w:r>
      <w:r>
        <w:rPr>
          <w:rStyle w:val="s0"/>
        </w:rPr>
        <w:t>ов или информации, необходимых для проведения внешней независимой оценки (аудита). Орган или лицо, получившие запрос комиссии по проведению оценки, обязаны предоставить необходимые объяснения и/или документы (их копии) или информацию в течение 10 календарн</w:t>
      </w:r>
      <w:r>
        <w:rPr>
          <w:rStyle w:val="s0"/>
        </w:rPr>
        <w:t>ых дней со дня получения запроса;</w:t>
      </w:r>
    </w:p>
    <w:p w:rsidR="00000000" w:rsidRDefault="007E4C23">
      <w:pPr>
        <w:pStyle w:val="pj"/>
      </w:pPr>
      <w:r>
        <w:rPr>
          <w:rStyle w:val="s0"/>
        </w:rPr>
        <w:t>4) воспользоваться помощью помощников.</w:t>
      </w:r>
    </w:p>
    <w:p w:rsidR="00000000" w:rsidRDefault="007E4C23">
      <w:pPr>
        <w:pStyle w:val="pj"/>
      </w:pPr>
      <w:r>
        <w:rPr>
          <w:rStyle w:val="s0"/>
        </w:rPr>
        <w:t>Члены комиссии по проведению оценки, их помощники имеют право собирать, хранить и анализировать информацию, необходимую для проведения внешней независимой оценки (аудита), в том числе</w:t>
      </w:r>
      <w:r>
        <w:rPr>
          <w:rStyle w:val="s0"/>
        </w:rPr>
        <w:t xml:space="preserve"> персональные данные, информацию с ограниченным доступом. Порядок доступа и обработки информации с ограниченным доступом (кроме информации, отнесенной к государственной тайне в соответствии с законом) определяет комиссия по проведению оценки.</w:t>
      </w:r>
    </w:p>
    <w:p w:rsidR="00000000" w:rsidRDefault="007E4C23">
      <w:pPr>
        <w:pStyle w:val="pj"/>
      </w:pPr>
      <w:r>
        <w:rPr>
          <w:rStyle w:val="s0"/>
        </w:rPr>
        <w:t>Члены комисси</w:t>
      </w:r>
      <w:r>
        <w:rPr>
          <w:rStyle w:val="s0"/>
        </w:rPr>
        <w:t xml:space="preserve">и по проведению оценки и их помощники обязаны обеспечивать защиту и неразглашение персональных данных, информации с ограниченным доступом, которые стали им известны в связи с осуществлением соответствующих полномочий. Членам комиссии по проведению оценки, </w:t>
      </w:r>
      <w:r>
        <w:rPr>
          <w:rStyle w:val="s0"/>
        </w:rPr>
        <w:t xml:space="preserve">их помощникам запрещается вмешиваться в действия должностных лиц таможенных органов, осуществляющих таможенный контроль и таможенное оформление, а также совершать любые действия в отношении товаров, транспортных средств или других лиц, находящихся в зонах </w:t>
      </w:r>
      <w:r>
        <w:rPr>
          <w:rStyle w:val="s0"/>
        </w:rPr>
        <w:t>таможенного контроля.</w:t>
      </w:r>
    </w:p>
    <w:p w:rsidR="00000000" w:rsidRDefault="007E4C23">
      <w:pPr>
        <w:pStyle w:val="pj"/>
      </w:pPr>
      <w:r>
        <w:rPr>
          <w:rStyle w:val="s0"/>
        </w:rPr>
        <w:t>В заключении комиссии по проведению оценки должен содержаться обоснованный вывод об эффективности деятельности центрального органа исполнительной власти, реализующего государственную таможенную политику, а также рекомендации по повыше</w:t>
      </w:r>
      <w:r>
        <w:rPr>
          <w:rStyle w:val="s0"/>
        </w:rPr>
        <w:t>нию эффективности его деятельности и устранению выявленных недостатков в работе.</w:t>
      </w:r>
    </w:p>
    <w:p w:rsidR="00000000" w:rsidRDefault="007E4C23">
      <w:pPr>
        <w:pStyle w:val="pj"/>
      </w:pPr>
      <w:r>
        <w:rPr>
          <w:rStyle w:val="s0"/>
        </w:rPr>
        <w:t>Заключение комиссии по проведению оценки о неэффективности деятельности центрального органа исполнительной власти, реализующего государственную таможенную политику, и ненадлеж</w:t>
      </w:r>
      <w:r>
        <w:rPr>
          <w:rStyle w:val="s0"/>
        </w:rPr>
        <w:t>ащее исполнение обязанностей его руководителем является основанием для увольнения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Вывод Комиссии по проведению оценки считается принятым, если за него</w:t>
      </w:r>
      <w:r>
        <w:rPr>
          <w:rStyle w:val="s0"/>
        </w:rPr>
        <w:t xml:space="preserve"> проголосовали все члены Комиссии по проведению оценки.</w:t>
      </w:r>
    </w:p>
    <w:p w:rsidR="00000000" w:rsidRDefault="007E4C23">
      <w:pPr>
        <w:pStyle w:val="pj"/>
      </w:pPr>
      <w:r>
        <w:rPr>
          <w:rStyle w:val="s0"/>
        </w:rPr>
        <w:t>Заключение Комиссии по проведению оценки публикуется на официальном веб-сайте Кабинета Министров Украины в течение пяти календарных дней со дня его утверждения.</w:t>
      </w:r>
    </w:p>
    <w:p w:rsidR="00000000" w:rsidRDefault="007E4C23">
      <w:pPr>
        <w:pStyle w:val="pj"/>
      </w:pPr>
      <w:r>
        <w:rPr>
          <w:rStyle w:val="s0"/>
        </w:rPr>
        <w:t xml:space="preserve">Организационно-техническое обеспечение </w:t>
      </w:r>
      <w:r>
        <w:rPr>
          <w:rStyle w:val="s0"/>
        </w:rPr>
        <w:t>деятельности Комиссии по проведению оценки осуществляет Секретариат Кабинета Министров Украины. Финансирование, организационно-техническое и экспертное обеспечение деятельности Комиссии по проведению оценки, ее членов и их помощников может осуществляться з</w:t>
      </w:r>
      <w:r>
        <w:rPr>
          <w:rStyle w:val="s0"/>
        </w:rPr>
        <w:t>а счет привлечения международной технической помощи.</w:t>
      </w:r>
    </w:p>
    <w:p w:rsidR="00000000" w:rsidRDefault="007E4C23">
      <w:pPr>
        <w:pStyle w:val="pj"/>
      </w:pPr>
      <w:r>
        <w:rPr>
          <w:rStyle w:val="s0"/>
        </w:rPr>
        <w:t> </w:t>
      </w:r>
    </w:p>
    <w:p w:rsidR="00000000" w:rsidRDefault="007E4C23">
      <w:pPr>
        <w:pStyle w:val="pj"/>
        <w:ind w:left="1200" w:hanging="800"/>
      </w:pPr>
      <w:bookmarkStart w:id="650" w:name="SUB570020000"/>
      <w:bookmarkEnd w:id="650"/>
      <w:r>
        <w:rPr>
          <w:rStyle w:val="s1"/>
        </w:rPr>
        <w:t>Статья 570.2. Порядок назначения и увольнения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1. Руководитель центрального органа исполнительной власти, реализующего государственную таможенную политику, назначается на должность Кабинетом Министров Украины по представлению руководителя центрального органа исполнительной власти, обеспечивающего форми</w:t>
      </w:r>
      <w:r>
        <w:rPr>
          <w:rStyle w:val="s0"/>
        </w:rPr>
        <w:t>рование и реализующего государственную финансовую политику, по предложению Комиссии по проведению конкурса (далее-конкурсная комиссия).</w:t>
      </w:r>
    </w:p>
    <w:p w:rsidR="00000000" w:rsidRDefault="007E4C23">
      <w:pPr>
        <w:pStyle w:val="pj"/>
      </w:pPr>
      <w:r>
        <w:rPr>
          <w:rStyle w:val="s0"/>
        </w:rPr>
        <w:t xml:space="preserve">Руководитель центрального органа исполнительной власти, реализующего государственную таможенную политику, освобождается от должности Кабинетом Министров Украины по представлению премьер-министра Украины по основаниям, определенным частями шестой и седьмой </w:t>
      </w:r>
      <w:hyperlink w:anchor="sub570010000" w:history="1">
        <w:r>
          <w:rPr>
            <w:rStyle w:val="a4"/>
            <w:color w:val="0000FF"/>
            <w:u w:val="single"/>
          </w:rPr>
          <w:t xml:space="preserve">статьи 570 </w:t>
        </w:r>
        <w:r>
          <w:rPr>
            <w:rStyle w:val="a4"/>
            <w:color w:val="0000FF"/>
            <w:u w:val="single"/>
            <w:vertAlign w:val="superscript"/>
          </w:rPr>
          <w:t>1</w:t>
        </w:r>
      </w:hyperlink>
      <w:r>
        <w:rPr>
          <w:rStyle w:val="s0"/>
        </w:rPr>
        <w:t xml:space="preserve"> настоящего Кодекса, а также по другим основаниям, определенным </w:t>
      </w:r>
      <w:hyperlink r:id="rId243" w:history="1">
        <w:r>
          <w:rPr>
            <w:rStyle w:val="a4"/>
            <w:color w:val="0000FF"/>
            <w:u w:val="single"/>
          </w:rPr>
          <w:t>Законом</w:t>
        </w:r>
      </w:hyperlink>
      <w:r>
        <w:rPr>
          <w:rStyle w:val="s0"/>
        </w:rPr>
        <w:t xml:space="preserve"> Украины «О государственной службе».</w:t>
      </w:r>
    </w:p>
    <w:p w:rsidR="00000000" w:rsidRDefault="007E4C23">
      <w:pPr>
        <w:pStyle w:val="pj"/>
      </w:pPr>
      <w:r>
        <w:rPr>
          <w:rStyle w:val="s0"/>
        </w:rPr>
        <w:t>2. Организацию и проведение конкурса</w:t>
      </w:r>
      <w:r>
        <w:rPr>
          <w:rStyle w:val="s0"/>
        </w:rPr>
        <w:t xml:space="preserve"> на должность руководителя центрального органа исполнительной власти, реализующей государственную таможенную политику, осуществляет конкурсная комиссия в соответствии с настоящим Кодексом.</w:t>
      </w:r>
    </w:p>
    <w:p w:rsidR="00000000" w:rsidRDefault="007E4C23">
      <w:pPr>
        <w:pStyle w:val="pj"/>
      </w:pPr>
      <w:r>
        <w:rPr>
          <w:rStyle w:val="s0"/>
        </w:rPr>
        <w:t>3. В состав конкурсной комиссии включаются шесть человек, которые о</w:t>
      </w:r>
      <w:r>
        <w:rPr>
          <w:rStyle w:val="s0"/>
        </w:rPr>
        <w:t>пределяются Кабинетом Министров Украины, из них:</w:t>
      </w:r>
    </w:p>
    <w:p w:rsidR="00000000" w:rsidRDefault="007E4C23">
      <w:pPr>
        <w:pStyle w:val="pj"/>
      </w:pPr>
      <w:r>
        <w:rPr>
          <w:rStyle w:val="s0"/>
        </w:rPr>
        <w:t>три человека-на основании предложений международных и иностранных организаций, которые в соответствии с международными или межгосударственными соглашениями в течение последних трех лет до дня окончания срока</w:t>
      </w:r>
      <w:r>
        <w:rPr>
          <w:rStyle w:val="s0"/>
        </w:rPr>
        <w:t xml:space="preserve"> полномочий руководителя центрального органа исполнительной власти, реализующего государственную таможенную политику, или до дня досрочного прекращения его полномочий (освобождения) оказывали Украине международную техническую помощь в сферах проведения стр</w:t>
      </w:r>
      <w:r>
        <w:rPr>
          <w:rStyle w:val="s0"/>
        </w:rPr>
        <w:t>уктурных реформ, финансовой и технической поддержки Украины, предотвращения и противодействия коррупции;</w:t>
      </w:r>
    </w:p>
    <w:p w:rsidR="00000000" w:rsidRDefault="007E4C23">
      <w:pPr>
        <w:pStyle w:val="pj"/>
      </w:pPr>
      <w:r>
        <w:rPr>
          <w:rStyle w:val="s0"/>
        </w:rPr>
        <w:t>три человека - на основании предложений центрального органа исполнительной власти, обеспечивающего формирование и реализующую государственную финансову</w:t>
      </w:r>
      <w:r>
        <w:rPr>
          <w:rStyle w:val="s0"/>
        </w:rPr>
        <w:t>ю политику.</w:t>
      </w:r>
    </w:p>
    <w:p w:rsidR="00000000" w:rsidRDefault="007E4C23">
      <w:pPr>
        <w:pStyle w:val="pj"/>
      </w:pPr>
      <w:r>
        <w:rPr>
          <w:rStyle w:val="s0"/>
        </w:rPr>
        <w:t>Министерство иностранных дел Украины определяет перечень соответствующих международных и иностранных организаций не позднее чем за три месяца до дня окончания срока полномочий руководителя центрального органа исполнительной власти, реализующего</w:t>
      </w:r>
      <w:r>
        <w:rPr>
          <w:rStyle w:val="s0"/>
        </w:rPr>
        <w:t xml:space="preserve"> государственную таможенную политику, или в течение трех рабочих дней со дня досрочного прекращения его полномочий в порядке, установленном настоящим Кодексом. Указанные международные и иностранные организации согласовывают предложение общего списка кандид</w:t>
      </w:r>
      <w:r>
        <w:rPr>
          <w:rStyle w:val="s0"/>
        </w:rPr>
        <w:t>атов в состав конкурсной комиссии в составе не менее трех человек.</w:t>
      </w:r>
    </w:p>
    <w:p w:rsidR="00000000" w:rsidRDefault="007E4C23">
      <w:pPr>
        <w:pStyle w:val="pj"/>
      </w:pPr>
      <w:r>
        <w:rPr>
          <w:rStyle w:val="s0"/>
        </w:rPr>
        <w:t>Решение об определении членов конкурсной комиссии принимается на открытом заседании Кабинета министров Украины.</w:t>
      </w:r>
    </w:p>
    <w:p w:rsidR="00000000" w:rsidRDefault="007E4C23">
      <w:pPr>
        <w:pStyle w:val="pj"/>
      </w:pPr>
      <w:r>
        <w:rPr>
          <w:rStyle w:val="s0"/>
        </w:rPr>
        <w:t>Конкурсная комиссия формируется Кабинетом Министров Украины в порядке, устано</w:t>
      </w:r>
      <w:r>
        <w:rPr>
          <w:rStyle w:val="s0"/>
        </w:rPr>
        <w:t>вленном настоящим Кодексом, не позднее чем за два месяца до завершения срока полномочий руководителя центрального органа исполнительной власти, реализующего государственную таможенную политику, или в течение 14 календарных дней со дня досрочного прекращени</w:t>
      </w:r>
      <w:r>
        <w:rPr>
          <w:rStyle w:val="s0"/>
        </w:rPr>
        <w:t>я его полномочий.</w:t>
      </w:r>
    </w:p>
    <w:p w:rsidR="00000000" w:rsidRDefault="007E4C23">
      <w:pPr>
        <w:pStyle w:val="pj"/>
      </w:pPr>
      <w:r>
        <w:rPr>
          <w:rStyle w:val="s0"/>
        </w:rPr>
        <w:t>4. Членом конкурсной комиссии может быть лицо, имеющее высшее образование, безупречную деловую репутацию, высокие профессиональные и моральные качества, необходимые для надлежащего выполнения полномочий члена конкурсной комиссии, и отвеча</w:t>
      </w:r>
      <w:r>
        <w:rPr>
          <w:rStyle w:val="s0"/>
        </w:rPr>
        <w:t>ющее критерию добропорядочности.</w:t>
      </w:r>
    </w:p>
    <w:p w:rsidR="00000000" w:rsidRDefault="007E4C23">
      <w:pPr>
        <w:pStyle w:val="pj"/>
      </w:pPr>
      <w:r>
        <w:rPr>
          <w:rStyle w:val="s0"/>
        </w:rPr>
        <w:t>Не может быть членом конкурсной комиссии лицо:</w:t>
      </w:r>
    </w:p>
    <w:p w:rsidR="00000000" w:rsidRDefault="007E4C23">
      <w:pPr>
        <w:pStyle w:val="pj"/>
      </w:pPr>
      <w:r>
        <w:rPr>
          <w:rStyle w:val="s0"/>
        </w:rPr>
        <w:t>1) по решению суда признана недееспособной или гражданская дееспособность которой ограничена;</w:t>
      </w:r>
    </w:p>
    <w:p w:rsidR="00000000" w:rsidRDefault="007E4C23">
      <w:pPr>
        <w:pStyle w:val="pj"/>
      </w:pPr>
      <w:r>
        <w:rPr>
          <w:rStyle w:val="s0"/>
        </w:rPr>
        <w:t>2) имеет судимость за совершение уголовного преступления, не погашенную или не сня</w:t>
      </w:r>
      <w:r>
        <w:rPr>
          <w:rStyle w:val="s0"/>
        </w:rPr>
        <w:t>тую в установленном законом порядке, или на которую в течение последнего года налагалось административное взыскание за совершение правонарушения, связанного с коррупцией;</w:t>
      </w:r>
    </w:p>
    <w:p w:rsidR="00000000" w:rsidRDefault="007E4C23">
      <w:pPr>
        <w:pStyle w:val="pj"/>
      </w:pPr>
      <w:r>
        <w:rPr>
          <w:rStyle w:val="s0"/>
        </w:rPr>
        <w:t>3) в соответствии с обвинительным приговором суда, вступившим в законную силу, лишена</w:t>
      </w:r>
      <w:r>
        <w:rPr>
          <w:rStyle w:val="s0"/>
        </w:rPr>
        <w:t xml:space="preserve"> права заниматься деятельностью, связанной с выполнением функций государства, или занимать определенные должности;</w:t>
      </w:r>
    </w:p>
    <w:p w:rsidR="00000000" w:rsidRDefault="007E4C23">
      <w:pPr>
        <w:pStyle w:val="pj"/>
      </w:pPr>
      <w:r>
        <w:rPr>
          <w:rStyle w:val="s0"/>
        </w:rPr>
        <w:t xml:space="preserve">4) уполномоченная на выполнение функций государства или местного самоуправления в соответствии с </w:t>
      </w:r>
      <w:hyperlink r:id="rId244" w:history="1">
        <w:r>
          <w:rPr>
            <w:rStyle w:val="a4"/>
            <w:color w:val="0000FF"/>
            <w:u w:val="single"/>
          </w:rPr>
          <w:t>Законом</w:t>
        </w:r>
      </w:hyperlink>
      <w:r>
        <w:rPr>
          <w:rStyle w:val="s0"/>
        </w:rPr>
        <w:t xml:space="preserve"> Украины «О предотвращении коррупции»;</w:t>
      </w:r>
    </w:p>
    <w:p w:rsidR="00000000" w:rsidRDefault="007E4C23">
      <w:pPr>
        <w:pStyle w:val="pj"/>
      </w:pPr>
      <w:r>
        <w:rPr>
          <w:rStyle w:val="s0"/>
        </w:rPr>
        <w:t>5) входит в состав руководящего органа политической партии.</w:t>
      </w:r>
    </w:p>
    <w:p w:rsidR="00000000" w:rsidRDefault="007E4C23">
      <w:pPr>
        <w:pStyle w:val="pj"/>
      </w:pPr>
      <w:r>
        <w:rPr>
          <w:rStyle w:val="s0"/>
        </w:rPr>
        <w:t>Конкурсная комиссия считается полномочной в случае ее утверждения в полном составе, предусмотренном частью третьей настоящей стат</w:t>
      </w:r>
      <w:r>
        <w:rPr>
          <w:rStyle w:val="s0"/>
        </w:rPr>
        <w:t>ьи.</w:t>
      </w:r>
    </w:p>
    <w:p w:rsidR="00000000" w:rsidRDefault="007E4C23">
      <w:pPr>
        <w:pStyle w:val="pj"/>
      </w:pPr>
      <w:r>
        <w:rPr>
          <w:rStyle w:val="s0"/>
        </w:rPr>
        <w:t>Полномочия членов конкурсной комиссии прекращаются в день вступления в силу решения Кабинета Министров Украины о назначении на должность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Полномочи</w:t>
      </w:r>
      <w:r>
        <w:rPr>
          <w:rStyle w:val="s0"/>
        </w:rPr>
        <w:t>я члена конкурсной комиссии прекращаются досрочно в случае:</w:t>
      </w:r>
    </w:p>
    <w:p w:rsidR="00000000" w:rsidRDefault="007E4C23">
      <w:pPr>
        <w:pStyle w:val="pj"/>
      </w:pPr>
      <w:r>
        <w:rPr>
          <w:rStyle w:val="s0"/>
        </w:rPr>
        <w:t>подача личного заявления о прекращении полномочий;</w:t>
      </w:r>
    </w:p>
    <w:p w:rsidR="00000000" w:rsidRDefault="007E4C23">
      <w:pPr>
        <w:pStyle w:val="pj"/>
      </w:pPr>
      <w:r>
        <w:rPr>
          <w:rStyle w:val="s0"/>
        </w:rPr>
        <w:t>внесение конкурсной комиссией предложения о досрочном прекращении полномочий ее члена;</w:t>
      </w:r>
    </w:p>
    <w:p w:rsidR="00000000" w:rsidRDefault="007E4C23">
      <w:pPr>
        <w:pStyle w:val="pj"/>
      </w:pPr>
      <w:r>
        <w:rPr>
          <w:rStyle w:val="s0"/>
        </w:rPr>
        <w:t>вступление в законную силу обвинительного приговора суда в</w:t>
      </w:r>
      <w:r>
        <w:rPr>
          <w:rStyle w:val="s0"/>
        </w:rPr>
        <w:t xml:space="preserve"> отношении него;</w:t>
      </w:r>
    </w:p>
    <w:p w:rsidR="00000000" w:rsidRDefault="007E4C23">
      <w:pPr>
        <w:pStyle w:val="pj"/>
      </w:pPr>
      <w:r>
        <w:rPr>
          <w:rStyle w:val="s0"/>
        </w:rPr>
        <w:t>вступление в законную силу решения суда о признании его недееспособным или об ограничении его гражданской дееспособности, или о признании его безвестно отсутствующим или оглашения умершим;</w:t>
      </w:r>
    </w:p>
    <w:p w:rsidR="00000000" w:rsidRDefault="007E4C23">
      <w:pPr>
        <w:pStyle w:val="pj"/>
      </w:pPr>
      <w:r>
        <w:rPr>
          <w:rStyle w:val="s0"/>
        </w:rPr>
        <w:t>его смерти.</w:t>
      </w:r>
    </w:p>
    <w:p w:rsidR="00000000" w:rsidRDefault="007E4C23">
      <w:pPr>
        <w:pStyle w:val="pj"/>
      </w:pPr>
      <w:r>
        <w:rPr>
          <w:rStyle w:val="s0"/>
        </w:rPr>
        <w:t>Решение о досрочном прекращении полном</w:t>
      </w:r>
      <w:r>
        <w:rPr>
          <w:rStyle w:val="s0"/>
        </w:rPr>
        <w:t>очий члена конкурсной комиссии принимает Кабинет Министров Украины и при этом определяет члена конкурсной комиссии на замену в порядке, установленном настоящей статьей для определения членов конкурсной комиссии.</w:t>
      </w:r>
    </w:p>
    <w:p w:rsidR="00000000" w:rsidRDefault="007E4C23">
      <w:pPr>
        <w:pStyle w:val="pj"/>
      </w:pPr>
      <w:r>
        <w:rPr>
          <w:rStyle w:val="s0"/>
        </w:rPr>
        <w:t>5. Решения конкурсной комиссии принимаются н</w:t>
      </w:r>
      <w:r>
        <w:rPr>
          <w:rStyle w:val="s0"/>
        </w:rPr>
        <w:t>а ее заседании. Решение считается принятым, если за него проголосовали не менее четырех членов конкурсной комиссии, в том числе не менее двух членов конкурсной комиссии, определенных Кабинетом Министров Украины на основании предложений международных и инос</w:t>
      </w:r>
      <w:r>
        <w:rPr>
          <w:rStyle w:val="s0"/>
        </w:rPr>
        <w:t>транных организаций.</w:t>
      </w:r>
    </w:p>
    <w:p w:rsidR="00000000" w:rsidRDefault="007E4C23">
      <w:pPr>
        <w:pStyle w:val="pj"/>
      </w:pPr>
      <w:r>
        <w:rPr>
          <w:rStyle w:val="s0"/>
        </w:rPr>
        <w:t>В случае одинакового количества членов конкурсной комиссии, которые поддержали решение, и количества членов конкурсной комиссии, которые не поддержали его или воздержались во время голосования, или не принимали участия в голосовании не</w:t>
      </w:r>
      <w:r>
        <w:rPr>
          <w:rStyle w:val="s0"/>
        </w:rPr>
        <w:t>зависимо от причины, голосование по соответствующему вопросу проводится повторно до принятия решения в соответствии с абзацем первым настоящей части.</w:t>
      </w:r>
    </w:p>
    <w:p w:rsidR="00000000" w:rsidRDefault="007E4C23">
      <w:pPr>
        <w:pStyle w:val="pj"/>
      </w:pPr>
      <w:r>
        <w:rPr>
          <w:rStyle w:val="s0"/>
        </w:rPr>
        <w:t>Если при проведении повторных голосований по соответствующему вопросу решение в соответствии с абзацем пер</w:t>
      </w:r>
      <w:r>
        <w:rPr>
          <w:rStyle w:val="s0"/>
        </w:rPr>
        <w:t>вым настоящей части не принято в течение 24 часов с момента первого голосования, считается принятым решение, за которое проголосовало не менее трех членов конкурсной комиссии, в том числе не менее двух членов конкурсной комиссии, определенных Кабинетом Мин</w:t>
      </w:r>
      <w:r>
        <w:rPr>
          <w:rStyle w:val="s0"/>
        </w:rPr>
        <w:t>истров Украины на основании предложений международных и иностранных организаций.</w:t>
      </w:r>
    </w:p>
    <w:p w:rsidR="00000000" w:rsidRDefault="007E4C23">
      <w:pPr>
        <w:pStyle w:val="pj"/>
      </w:pPr>
      <w:r>
        <w:rPr>
          <w:rStyle w:val="s0"/>
        </w:rPr>
        <w:t>Член конкурсной комиссии может участвовать в ее заседании в режиме видеоконференции, о чем говорится в соответствующем протоколе заседания.</w:t>
      </w:r>
    </w:p>
    <w:p w:rsidR="00000000" w:rsidRDefault="007E4C23">
      <w:pPr>
        <w:pStyle w:val="pj"/>
      </w:pPr>
      <w:r>
        <w:rPr>
          <w:rStyle w:val="s0"/>
        </w:rPr>
        <w:t>6. Председатель и секретарь конкурсной комиссии избираются путем открытого голосования из членов конкурсной комиссии.</w:t>
      </w:r>
    </w:p>
    <w:p w:rsidR="00000000" w:rsidRDefault="007E4C23">
      <w:pPr>
        <w:pStyle w:val="pj"/>
      </w:pPr>
      <w:r>
        <w:rPr>
          <w:rStyle w:val="s0"/>
        </w:rPr>
        <w:t>7. Заседания конкурсной комиссии являются открытыми для представителей международных организаций, общественности, медиа и журналистов. Обе</w:t>
      </w:r>
      <w:r>
        <w:rPr>
          <w:rStyle w:val="s0"/>
        </w:rPr>
        <w:t>спечиваются видео-и аудиофиксация, а также трансляция в режиме реального времени заседаний конкурсной комиссии на официальном веб-сайте Кабинета Министров Украины.</w:t>
      </w:r>
    </w:p>
    <w:p w:rsidR="00000000" w:rsidRDefault="007E4C23">
      <w:pPr>
        <w:pStyle w:val="pj"/>
      </w:pPr>
      <w:r>
        <w:rPr>
          <w:rStyle w:val="s0"/>
        </w:rPr>
        <w:t>Информация о времени и месте проведения заседания конкурсной комиссии обнародуется на официа</w:t>
      </w:r>
      <w:r>
        <w:rPr>
          <w:rStyle w:val="s0"/>
        </w:rPr>
        <w:t>льном веб-сайте Кабинета Министров Украины не позднее 24 часов до его начала.</w:t>
      </w:r>
    </w:p>
    <w:p w:rsidR="00000000" w:rsidRDefault="007E4C23">
      <w:pPr>
        <w:pStyle w:val="pj"/>
      </w:pPr>
      <w:r>
        <w:rPr>
          <w:rStyle w:val="s0"/>
        </w:rPr>
        <w:t>8. Работу и организационно-техническое обеспечение конкурсной комиссии и ее членов обеспечивает Секретариат Кабинета Министров Украины. Финансирование деятельности конкурсной ком</w:t>
      </w:r>
      <w:r>
        <w:rPr>
          <w:rStyle w:val="s0"/>
        </w:rPr>
        <w:t>иссии, ее членов и их помощников может осуществляться за счет привлечения международной технической помощи.</w:t>
      </w:r>
    </w:p>
    <w:p w:rsidR="00000000" w:rsidRDefault="007E4C23">
      <w:pPr>
        <w:pStyle w:val="pj"/>
      </w:pPr>
      <w:r>
        <w:rPr>
          <w:rStyle w:val="s0"/>
        </w:rPr>
        <w:t>9. Конкурсная комиссия:</w:t>
      </w:r>
    </w:p>
    <w:p w:rsidR="00000000" w:rsidRDefault="007E4C23">
      <w:pPr>
        <w:pStyle w:val="pj"/>
      </w:pPr>
      <w:r>
        <w:rPr>
          <w:rStyle w:val="s0"/>
        </w:rPr>
        <w:t>1) определяет и обнародует регламент своей работы, порядок проведения конкурса, а также критерии и методику оценки кандидато</w:t>
      </w:r>
      <w:r>
        <w:rPr>
          <w:rStyle w:val="s0"/>
        </w:rPr>
        <w:t>в на должность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2) определяет условия и сроки проведения конкурса в части, не определенной настоящим Кодексом, размещает объявления о проведении конкур</w:t>
      </w:r>
      <w:r>
        <w:rPr>
          <w:rStyle w:val="s0"/>
        </w:rPr>
        <w:t>са на официальном веб-сайте Кабинета Министров Украины;</w:t>
      </w:r>
    </w:p>
    <w:p w:rsidR="00000000" w:rsidRDefault="007E4C23">
      <w:pPr>
        <w:pStyle w:val="pj"/>
      </w:pPr>
      <w:r>
        <w:rPr>
          <w:rStyle w:val="s0"/>
        </w:rPr>
        <w:t>3) рассматривает документы, представленные лицами для участия в конкурсе, исследует материалы по кандидатам, оценивает профессиональный опыт, знания и личные качества кандидатов;</w:t>
      </w:r>
    </w:p>
    <w:p w:rsidR="00000000" w:rsidRDefault="007E4C23">
      <w:pPr>
        <w:pStyle w:val="pj"/>
      </w:pPr>
      <w:r>
        <w:rPr>
          <w:rStyle w:val="s0"/>
        </w:rPr>
        <w:t>4) проводит тестирование кандидатов на знание законодательства, тестирование общих способностей, выполнение практических заданий и других тестирований или заданий (в случае их назначения конкурсной комиссией);</w:t>
      </w:r>
    </w:p>
    <w:p w:rsidR="00000000" w:rsidRDefault="007E4C23">
      <w:pPr>
        <w:pStyle w:val="pj"/>
      </w:pPr>
      <w:r>
        <w:rPr>
          <w:rStyle w:val="s0"/>
        </w:rPr>
        <w:t>5) по результатам тестирований отбирает кандид</w:t>
      </w:r>
      <w:r>
        <w:rPr>
          <w:rStyle w:val="s0"/>
        </w:rPr>
        <w:t>атов, с которыми на своем заседании проводит собеседование относительно соответствия критериям добродетели и профессиональной компетентности;</w:t>
      </w:r>
    </w:p>
    <w:p w:rsidR="00000000" w:rsidRDefault="007E4C23">
      <w:pPr>
        <w:pStyle w:val="pj"/>
      </w:pPr>
      <w:r>
        <w:rPr>
          <w:rStyle w:val="s0"/>
        </w:rPr>
        <w:t xml:space="preserve">6) отбирает из общего числа кандидатов лиц, в отношении которых проводятся специальная проверка, предусмотренная </w:t>
      </w:r>
      <w:hyperlink r:id="rId245" w:history="1">
        <w:r>
          <w:rPr>
            <w:rStyle w:val="a4"/>
            <w:color w:val="0000FF"/>
            <w:u w:val="single"/>
          </w:rPr>
          <w:t>Законом</w:t>
        </w:r>
      </w:hyperlink>
      <w:r>
        <w:rPr>
          <w:rStyle w:val="s0"/>
        </w:rPr>
        <w:t xml:space="preserve"> Украины «О предотвращении коррупции», и проверка, предусмотренная </w:t>
      </w:r>
      <w:hyperlink r:id="rId246" w:history="1">
        <w:r>
          <w:rPr>
            <w:rStyle w:val="a4"/>
            <w:color w:val="0000FF"/>
            <w:u w:val="single"/>
          </w:rPr>
          <w:t>Законом</w:t>
        </w:r>
      </w:hyperlink>
      <w:r>
        <w:rPr>
          <w:rStyle w:val="s0"/>
        </w:rPr>
        <w:t xml:space="preserve"> Украины «Об очищении власти»;</w:t>
      </w:r>
    </w:p>
    <w:p w:rsidR="00000000" w:rsidRDefault="007E4C23">
      <w:pPr>
        <w:pStyle w:val="pj"/>
      </w:pPr>
      <w:r>
        <w:rPr>
          <w:rStyle w:val="s0"/>
        </w:rPr>
        <w:t>7) из числа кан</w:t>
      </w:r>
      <w:r>
        <w:rPr>
          <w:rStyle w:val="s0"/>
        </w:rPr>
        <w:t>дидатов, прошедших тестирование, собеседование и проверки, предусмотренные пунктами 4-6 настоящей части, путем открытого голосования отдельно в отношении каждого кандидата отбирает двух кандидатов, которые согласно обоснованному решению конкурсной комиссии</w:t>
      </w:r>
      <w:r>
        <w:rPr>
          <w:rStyle w:val="s0"/>
        </w:rPr>
        <w:t xml:space="preserve"> имеют лучшие профессиональный опыт, знания и личные качества для выполнения должностных обязанностей руководителя центрального органа исполнительной власти, реализующего государственную таможенную политику, а также соответствуют критериям добропорядочност</w:t>
      </w:r>
      <w:r>
        <w:rPr>
          <w:rStyle w:val="s0"/>
        </w:rPr>
        <w:t>и и профессиональной компетентности; вносит руководителю центрального органа исполнительной власти, что обеспечивает формирование и реализует государственную финансовую политику представления в отношении этих двух кандидатов;</w:t>
      </w:r>
    </w:p>
    <w:p w:rsidR="00000000" w:rsidRDefault="007E4C23">
      <w:pPr>
        <w:pStyle w:val="pj"/>
      </w:pPr>
      <w:r>
        <w:rPr>
          <w:rStyle w:val="s0"/>
        </w:rPr>
        <w:t>8) обнародует информацию о лиц</w:t>
      </w:r>
      <w:r>
        <w:rPr>
          <w:rStyle w:val="s0"/>
        </w:rPr>
        <w:t>ах, подавших заявление об участии в конкурсе, результаты тестирования и выполнения заданий относительно каждого кандидата( в том числе оценки, выставленные каждым членом конкурсной комиссии каждому кандидату, если выставление оценок предусмотрено Методикой</w:t>
      </w:r>
      <w:r>
        <w:rPr>
          <w:rStyle w:val="s0"/>
        </w:rPr>
        <w:t xml:space="preserve"> оценки), информацию о кандидатах, отобранных для проведения собеседования и проверок, предусмотренных пунктами 4-6 настоящей части, и о кандидатах (кандидате), включенных в представление для назначения на должность руководителя центрального органа исполни</w:t>
      </w:r>
      <w:r>
        <w:rPr>
          <w:rStyle w:val="s0"/>
        </w:rPr>
        <w:t>тельной власти, реализующего государственную таможенную политику, а также другую информацию о конкурсном отборе и деятельности конкурсной комиссии, предусмотренную настоящим Кодексом и актами конкурсной комиссии;</w:t>
      </w:r>
    </w:p>
    <w:p w:rsidR="00000000" w:rsidRDefault="007E4C23">
      <w:pPr>
        <w:pStyle w:val="pj"/>
      </w:pPr>
      <w:r>
        <w:rPr>
          <w:rStyle w:val="s0"/>
        </w:rPr>
        <w:t>9) проводит повторный конкурс в случае откл</w:t>
      </w:r>
      <w:r>
        <w:rPr>
          <w:rStyle w:val="s0"/>
        </w:rPr>
        <w:t>онения всех кандидатов в связи с их несоответствием требованиям к руководителю центрального органа исполнительной власти, реализующего государственную таможенную политику, предусмотренным настоящим Кодексом, или в связи с непрохождением специальной проверк</w:t>
      </w:r>
      <w:r>
        <w:rPr>
          <w:rStyle w:val="s0"/>
        </w:rPr>
        <w:t>и, предусмотренной Законом Украины «О предотвращении коррупции», или проверки, предусмотренной Законом Украины «Об очищении власти».</w:t>
      </w:r>
    </w:p>
    <w:p w:rsidR="00000000" w:rsidRDefault="007E4C23">
      <w:pPr>
        <w:pStyle w:val="pj"/>
      </w:pPr>
      <w:r>
        <w:rPr>
          <w:rStyle w:val="s0"/>
        </w:rPr>
        <w:t>10. Члены конкурсной комиссии в целях осуществления своих полномочий вправе:</w:t>
      </w:r>
    </w:p>
    <w:p w:rsidR="00000000" w:rsidRDefault="007E4C23">
      <w:pPr>
        <w:pStyle w:val="pj"/>
      </w:pPr>
      <w:r>
        <w:rPr>
          <w:rStyle w:val="s0"/>
        </w:rPr>
        <w:t>1) собирать, проверять и анализировать информа</w:t>
      </w:r>
      <w:r>
        <w:rPr>
          <w:rStyle w:val="s0"/>
        </w:rPr>
        <w:t xml:space="preserve">цию, в том числе с ограниченным доступом (кроме информации, отнесенной к государственной тайне в соответствии с законом), о кандидатах на должность руководителя центрального органа исполнительной власти, реализующего государственную таможенную политику, и </w:t>
      </w:r>
      <w:r>
        <w:rPr>
          <w:rStyle w:val="s0"/>
        </w:rPr>
        <w:t>их близких лиц;</w:t>
      </w:r>
    </w:p>
    <w:p w:rsidR="00000000" w:rsidRDefault="007E4C23">
      <w:pPr>
        <w:pStyle w:val="pj"/>
      </w:pPr>
      <w:r>
        <w:rPr>
          <w:rStyle w:val="s0"/>
        </w:rPr>
        <w:t>2) иметь на период проведения конкурса временный безвозмездный доступ к реестрам, базам данных, держателем (администратором) которых являются государственные органы;</w:t>
      </w:r>
    </w:p>
    <w:p w:rsidR="00000000" w:rsidRDefault="007E4C23">
      <w:pPr>
        <w:pStyle w:val="pj"/>
      </w:pPr>
      <w:r>
        <w:rPr>
          <w:rStyle w:val="s0"/>
        </w:rPr>
        <w:t>3) участвовать в заседаниях и других мероприятиях, проводимых конкурсной к</w:t>
      </w:r>
      <w:r>
        <w:rPr>
          <w:rStyle w:val="s0"/>
        </w:rPr>
        <w:t>омиссией;</w:t>
      </w:r>
    </w:p>
    <w:p w:rsidR="00000000" w:rsidRDefault="007E4C23">
      <w:pPr>
        <w:pStyle w:val="pj"/>
      </w:pPr>
      <w:r>
        <w:rPr>
          <w:rStyle w:val="s0"/>
        </w:rPr>
        <w:t>4) обращаться к кандидатам на должность руководителя центрального органа исполнительной власти, реализующего государственную таможенную политику, органов государственной власти, а также любых других физических или юридических лиц с запросом о пре</w:t>
      </w:r>
      <w:r>
        <w:rPr>
          <w:rStyle w:val="s0"/>
        </w:rPr>
        <w:t>доставлении объяснений, документов или информации, необходимых для рассмотрения кандидатов на эту должность на соответствие критериям добропорядочности и профессиональной компетентности. Орган или лицо, получившие запрос конкурсной комиссии, обязаны предос</w:t>
      </w:r>
      <w:r>
        <w:rPr>
          <w:rStyle w:val="s0"/>
        </w:rPr>
        <w:t>тавить необходимые объяснения и/или соответствующие документы (их копии) или информацию в течение 10 календарных дней со дня получения запроса;</w:t>
      </w:r>
    </w:p>
    <w:p w:rsidR="00000000" w:rsidRDefault="007E4C23">
      <w:pPr>
        <w:pStyle w:val="pj"/>
      </w:pPr>
      <w:r>
        <w:rPr>
          <w:rStyle w:val="s0"/>
        </w:rPr>
        <w:t>5) в целях сбора, проверки и анализа информации, в том числе с ограниченным доступом, пользоваться помощью помощ</w:t>
      </w:r>
      <w:r>
        <w:rPr>
          <w:rStyle w:val="s0"/>
        </w:rPr>
        <w:t>ников.</w:t>
      </w:r>
    </w:p>
    <w:p w:rsidR="00000000" w:rsidRDefault="007E4C23">
      <w:pPr>
        <w:pStyle w:val="pj"/>
      </w:pPr>
      <w:r>
        <w:rPr>
          <w:rStyle w:val="s0"/>
        </w:rPr>
        <w:t>Члены конкурсной комиссии обязаны:</w:t>
      </w:r>
    </w:p>
    <w:p w:rsidR="00000000" w:rsidRDefault="007E4C23">
      <w:pPr>
        <w:pStyle w:val="pj"/>
      </w:pPr>
      <w:r>
        <w:rPr>
          <w:rStyle w:val="s0"/>
        </w:rPr>
        <w:t>обеспечивать защиту и неразглашение персональных данных, информации с ограниченным доступом, которая стала им известна в связи с осуществлением полномочий;</w:t>
      </w:r>
    </w:p>
    <w:p w:rsidR="00000000" w:rsidRDefault="007E4C23">
      <w:pPr>
        <w:pStyle w:val="pj"/>
      </w:pPr>
      <w:r>
        <w:rPr>
          <w:rStyle w:val="s0"/>
        </w:rPr>
        <w:t>участвовать в работе конкурсной комиссии лично, без делеги</w:t>
      </w:r>
      <w:r>
        <w:rPr>
          <w:rStyle w:val="s0"/>
        </w:rPr>
        <w:t>рования своих полномочий другим лицам, в том числе другим членам конкурсной комиссии;</w:t>
      </w:r>
    </w:p>
    <w:p w:rsidR="00000000" w:rsidRDefault="007E4C23">
      <w:pPr>
        <w:pStyle w:val="pj"/>
      </w:pPr>
      <w:r>
        <w:rPr>
          <w:rStyle w:val="s0"/>
        </w:rPr>
        <w:t>не использовать в других целях, чем для осуществления своих полномочий как членов конкурсной комиссии, персональные данные и другую информацию, ставшую им известной в свя</w:t>
      </w:r>
      <w:r>
        <w:rPr>
          <w:rStyle w:val="s0"/>
        </w:rPr>
        <w:t>зи с участием в работе конкурсной комиссии;</w:t>
      </w:r>
    </w:p>
    <w:p w:rsidR="00000000" w:rsidRDefault="007E4C23">
      <w:pPr>
        <w:pStyle w:val="pj"/>
      </w:pPr>
      <w:r>
        <w:rPr>
          <w:rStyle w:val="s0"/>
        </w:rPr>
        <w:t>сообщать конкурсную комиссию о том, что член конкурсной комиссии находится или находился в личных или деловых отношениях с кандидатом на должность руководителя центрального органа исполнительной власти, реализующ</w:t>
      </w:r>
      <w:r>
        <w:rPr>
          <w:rStyle w:val="s0"/>
        </w:rPr>
        <w:t>его государственную таможенную политику, и/или о наличии другого конфликта интересов или обстоятельств, которые могут повлиять на объективность и беспристрастность при принятии таким членом решения относительно соответствующего кандидата, и отказываться (з</w:t>
      </w:r>
      <w:r>
        <w:rPr>
          <w:rStyle w:val="s0"/>
        </w:rPr>
        <w:t xml:space="preserve">аявлять самоотвод) от участия в сборе и рассмотрении информации о таком кандидате и голосовании в отношении него. Порядок урегулирования конфликта интересов члена конкурсной комиссии, помощника члена конкурсной комиссии определяется регламентом конкурсной </w:t>
      </w:r>
      <w:r>
        <w:rPr>
          <w:rStyle w:val="s0"/>
        </w:rPr>
        <w:t>комиссии.</w:t>
      </w:r>
    </w:p>
    <w:p w:rsidR="00000000" w:rsidRDefault="007E4C23">
      <w:pPr>
        <w:pStyle w:val="pj"/>
      </w:pPr>
      <w:r>
        <w:rPr>
          <w:rStyle w:val="s0"/>
        </w:rPr>
        <w:t>Помощники членов конкурсной комиссии выполняют поручения членов конкурсной комиссии относительно получения по письменному обращению члена конкурсной комиссии, проверки и анализа информации, в том числе с ограниченным доступом (кроме информации, о</w:t>
      </w:r>
      <w:r>
        <w:rPr>
          <w:rStyle w:val="s0"/>
        </w:rPr>
        <w:t>тнесенной к государственной тайне в соответствии с законом), необходимой для осуществления полномочий конкурсной комиссии, а также имеют другие права и обязанности, определенные настоящим Кодексом и регламентом конкурсной комиссии.</w:t>
      </w:r>
    </w:p>
    <w:p w:rsidR="00000000" w:rsidRDefault="007E4C23">
      <w:pPr>
        <w:pStyle w:val="pj"/>
      </w:pPr>
      <w:r>
        <w:rPr>
          <w:rStyle w:val="s0"/>
        </w:rPr>
        <w:t>Помощники членов конкурс</w:t>
      </w:r>
      <w:r>
        <w:rPr>
          <w:rStyle w:val="s0"/>
        </w:rPr>
        <w:t>ной комиссии обязаны обеспечивать защиту и неразглашение персональных данных, информацию с ограниченным доступом, которая им известна в связи с осуществлением полномочий.</w:t>
      </w:r>
    </w:p>
    <w:p w:rsidR="00000000" w:rsidRDefault="007E4C23">
      <w:pPr>
        <w:pStyle w:val="pj"/>
      </w:pPr>
      <w:r>
        <w:rPr>
          <w:rStyle w:val="s0"/>
        </w:rPr>
        <w:t>11. Лицо, претендующее на участие в конкурсе, представляет в указанный в объявлении с</w:t>
      </w:r>
      <w:r>
        <w:rPr>
          <w:rStyle w:val="s0"/>
        </w:rPr>
        <w:t>рок следующие документы:</w:t>
      </w:r>
    </w:p>
    <w:p w:rsidR="00000000" w:rsidRDefault="007E4C23">
      <w:pPr>
        <w:pStyle w:val="pj"/>
      </w:pPr>
      <w:r>
        <w:rPr>
          <w:rStyle w:val="s0"/>
        </w:rPr>
        <w:t xml:space="preserve">1) заявление об участии в конкурсе с предоставлением согласия на проведение специальной проверки в соответствии с </w:t>
      </w:r>
      <w:hyperlink r:id="rId247" w:history="1">
        <w:r>
          <w:rPr>
            <w:rStyle w:val="a4"/>
            <w:color w:val="0000FF"/>
            <w:u w:val="single"/>
          </w:rPr>
          <w:t>Законом</w:t>
        </w:r>
      </w:hyperlink>
      <w:r>
        <w:rPr>
          <w:rStyle w:val="s0"/>
        </w:rPr>
        <w:t xml:space="preserve"> </w:t>
      </w:r>
      <w:r>
        <w:rPr>
          <w:rStyle w:val="s0"/>
        </w:rPr>
        <w:t xml:space="preserve">Украины «О предотвращении коррупции», проверки, предусмотренной </w:t>
      </w:r>
      <w:hyperlink r:id="rId248" w:history="1">
        <w:r>
          <w:rPr>
            <w:rStyle w:val="a4"/>
            <w:color w:val="0000FF"/>
            <w:u w:val="single"/>
          </w:rPr>
          <w:t>Законом</w:t>
        </w:r>
      </w:hyperlink>
      <w:r>
        <w:rPr>
          <w:rStyle w:val="s0"/>
        </w:rPr>
        <w:t xml:space="preserve"> Украины «Об очищении власти», и на обработку персональных данных в соответствии с </w:t>
      </w:r>
      <w:hyperlink r:id="rId249" w:history="1">
        <w:r>
          <w:rPr>
            <w:rStyle w:val="a4"/>
            <w:color w:val="0000FF"/>
            <w:u w:val="single"/>
          </w:rPr>
          <w:t>Законом</w:t>
        </w:r>
      </w:hyperlink>
      <w:r>
        <w:rPr>
          <w:rStyle w:val="s0"/>
        </w:rPr>
        <w:t xml:space="preserve"> Украины «О защите персональных данных»;</w:t>
      </w:r>
    </w:p>
    <w:p w:rsidR="00000000" w:rsidRDefault="007E4C23">
      <w:pPr>
        <w:pStyle w:val="pj"/>
      </w:pPr>
      <w:r>
        <w:rPr>
          <w:rStyle w:val="s0"/>
        </w:rPr>
        <w:t>2) автобиографию, содержащую фамилию, собственное имя (все собственные имена) и отчество (при наличии), число, месяц, год и место рождения, сведения о гражданстве, образовании, тру</w:t>
      </w:r>
      <w:r>
        <w:rPr>
          <w:rStyle w:val="s0"/>
        </w:rPr>
        <w:t>довой деятельности, должность (занятие), место работы, общественную работу (в том числе на выборных должностях), членство в политических партиях, в том числе в прошлом, наличие трудовых или любых других договорных отношений с политической партией в течение</w:t>
      </w:r>
      <w:r>
        <w:rPr>
          <w:rStyle w:val="s0"/>
        </w:rPr>
        <w:t xml:space="preserve"> двух лет, предшествующих подаче заявления, независимо от продолжительности, контактный номер телефона и адрес электронной почты, а также сведения о наличии или отсутствии судимости;</w:t>
      </w:r>
    </w:p>
    <w:p w:rsidR="00000000" w:rsidRDefault="007E4C23">
      <w:pPr>
        <w:pStyle w:val="pj"/>
      </w:pPr>
      <w:r>
        <w:rPr>
          <w:rStyle w:val="s0"/>
        </w:rPr>
        <w:t>3) декларацию лица, уполномоченного на выполнение функций государства или</w:t>
      </w:r>
      <w:r>
        <w:rPr>
          <w:rStyle w:val="s0"/>
        </w:rPr>
        <w:t xml:space="preserve"> местного самоуправления, за год, предшествующий году, в котором обнародовано объявление о конкурсе, в порядке, установленном законом. Если лицом, желающим принять участие в конкурсе, независимо от обстоятельств подана декларация лица, уполномоченного на в</w:t>
      </w:r>
      <w:r>
        <w:rPr>
          <w:rStyle w:val="s0"/>
        </w:rPr>
        <w:t>ыполнение функций государства или местного самоуправления, за прошлый год, его повторное представление не требуется;</w:t>
      </w:r>
    </w:p>
    <w:p w:rsidR="00000000" w:rsidRDefault="007E4C23">
      <w:pPr>
        <w:pStyle w:val="pj"/>
      </w:pPr>
      <w:r>
        <w:rPr>
          <w:rStyle w:val="s0"/>
        </w:rPr>
        <w:t>4) заявление об отсутствии задолженности по уплате алиментов на содержание ребенка, совокупный размер которого превышает сумму соответствую</w:t>
      </w:r>
      <w:r>
        <w:rPr>
          <w:rStyle w:val="s0"/>
        </w:rPr>
        <w:t>щих платежей за шесть месяцев со дня предъявления исполнительного документа к принудительному исполнению;</w:t>
      </w:r>
    </w:p>
    <w:p w:rsidR="00000000" w:rsidRDefault="007E4C23">
      <w:pPr>
        <w:pStyle w:val="pj"/>
      </w:pPr>
      <w:r>
        <w:rPr>
          <w:rStyle w:val="s0"/>
        </w:rPr>
        <w:t>5) мотивационное письмо, в котором излагаются мотивы назначения на должность руководителя центрального органа исполнительной власти, реализующего госу</w:t>
      </w:r>
      <w:r>
        <w:rPr>
          <w:rStyle w:val="s0"/>
        </w:rPr>
        <w:t>дарственную таможенную политику, и собственное видение возможной будущей деятельности на этой должности;</w:t>
      </w:r>
    </w:p>
    <w:p w:rsidR="00000000" w:rsidRDefault="007E4C23">
      <w:pPr>
        <w:pStyle w:val="pj"/>
      </w:pPr>
      <w:r>
        <w:rPr>
          <w:rStyle w:val="s0"/>
        </w:rPr>
        <w:t>6) другие документы, предусмотренные законами Украины «О государственной службе» и «О предотвращении коррупции».</w:t>
      </w:r>
    </w:p>
    <w:p w:rsidR="00000000" w:rsidRDefault="007E4C23">
      <w:pPr>
        <w:pStyle w:val="pj"/>
      </w:pPr>
      <w:r>
        <w:rPr>
          <w:rStyle w:val="s0"/>
        </w:rPr>
        <w:t>Сведения из представленных в соответст</w:t>
      </w:r>
      <w:r>
        <w:rPr>
          <w:rStyle w:val="s0"/>
        </w:rPr>
        <w:t>вии с настоящей частью документов подлежат обнародованию на официальном веб-сайте Кабинета Министров Украины в течение трех рабочих дней после окончания срока для подачи заявлений на конкурс, кроме сведений, которые в соответствии с Законом Украины «О защи</w:t>
      </w:r>
      <w:r>
        <w:rPr>
          <w:rStyle w:val="s0"/>
        </w:rPr>
        <w:t>те персональных данных» отнесены к информации с ограниченным доступом, и сведений о контактном номере телефона и адресе электронной почты кандидата.</w:t>
      </w:r>
    </w:p>
    <w:p w:rsidR="00000000" w:rsidRDefault="007E4C23">
      <w:pPr>
        <w:pStyle w:val="pj"/>
      </w:pPr>
      <w:r>
        <w:rPr>
          <w:rStyle w:val="s0"/>
        </w:rPr>
        <w:t>12. Кандидат на должность руководителя центрального органа исполнительной власти, реализующего государствен</w:t>
      </w:r>
      <w:r>
        <w:rPr>
          <w:rStyle w:val="s0"/>
        </w:rPr>
        <w:t>ную таможенную политику, считается соответствующим критерию добропорядочности, если является независимым, честным, беспристрастным, неподкупным, добросовестным, придерживается этических норм и демонстрирует безупречное поведение в профессиональной деятельн</w:t>
      </w:r>
      <w:r>
        <w:rPr>
          <w:rStyle w:val="s0"/>
        </w:rPr>
        <w:t>ости и личной жизни, а также в отношении которого и его близких лиц нет сомнений относительно законности источников происхождения имущества, соответствия уровня жизни задекларированным доходам, соответствия образа жизни кандидата его статуса.</w:t>
      </w:r>
    </w:p>
    <w:p w:rsidR="00000000" w:rsidRDefault="007E4C23">
      <w:pPr>
        <w:pStyle w:val="pj"/>
      </w:pPr>
      <w:r>
        <w:rPr>
          <w:rStyle w:val="s0"/>
        </w:rPr>
        <w:t>Оценка конкур</w:t>
      </w:r>
      <w:r>
        <w:rPr>
          <w:rStyle w:val="s0"/>
        </w:rPr>
        <w:t>сной комиссией соответствия кандидатов критерию добродетели осуществляется с учетом следующего:</w:t>
      </w:r>
    </w:p>
    <w:p w:rsidR="00000000" w:rsidRDefault="007E4C23">
      <w:pPr>
        <w:pStyle w:val="pj"/>
      </w:pPr>
      <w:r>
        <w:rPr>
          <w:rStyle w:val="s0"/>
        </w:rPr>
        <w:t>оценка опирается на информацию без временных или территориальных ограничений;</w:t>
      </w:r>
    </w:p>
    <w:p w:rsidR="00000000" w:rsidRDefault="007E4C23">
      <w:pPr>
        <w:pStyle w:val="pj"/>
      </w:pPr>
      <w:r>
        <w:rPr>
          <w:rStyle w:val="s0"/>
        </w:rPr>
        <w:t>кандидат считается не соответствующим критерию добродетели, в случае доказывания несоответствия или наличия у конкурсной комиссии обоснованного сомнения в соответствии;</w:t>
      </w:r>
    </w:p>
    <w:p w:rsidR="00000000" w:rsidRDefault="007E4C23">
      <w:pPr>
        <w:pStyle w:val="pj"/>
      </w:pPr>
      <w:r>
        <w:rPr>
          <w:rStyle w:val="s0"/>
        </w:rPr>
        <w:t>любое заключение или оценка Национального или международного органа относительно доброп</w:t>
      </w:r>
      <w:r>
        <w:rPr>
          <w:rStyle w:val="s0"/>
        </w:rPr>
        <w:t>орядочности кандидата, наличия или отсутствия нарушений в его решениях, действиях или бездействии не являются заранее определяющими и обязательными для конкурсной комиссии.</w:t>
      </w:r>
    </w:p>
    <w:p w:rsidR="00000000" w:rsidRDefault="007E4C23">
      <w:pPr>
        <w:pStyle w:val="pj"/>
      </w:pPr>
      <w:r>
        <w:rPr>
          <w:rStyle w:val="s0"/>
        </w:rPr>
        <w:t>Кандидат на должность руководителя центрального органа исполнительной власти, реали</w:t>
      </w:r>
      <w:r>
        <w:rPr>
          <w:rStyle w:val="s0"/>
        </w:rPr>
        <w:t>зующего государственную таможенную политику, считается отвечающим критерию профессиональной компетентности, если имеет необходимые знания и опыт для выполнения соответствующих полномочий, продемонстрировал аналитические способности, устные и письменные ком</w:t>
      </w:r>
      <w:r>
        <w:rPr>
          <w:rStyle w:val="s0"/>
        </w:rPr>
        <w:t>муникационные навыки, лидерские способности и способность упорно работать.</w:t>
      </w:r>
    </w:p>
    <w:p w:rsidR="00000000" w:rsidRDefault="007E4C23">
      <w:pPr>
        <w:pStyle w:val="pj"/>
      </w:pPr>
      <w:r>
        <w:rPr>
          <w:rStyle w:val="s0"/>
        </w:rPr>
        <w:t>13. Руководитель центрального органа исполнительной власти, обеспечивающего формирование и реализующего государственную финансовую политику, вносит на рассмотрение Кабинета Министро</w:t>
      </w:r>
      <w:r>
        <w:rPr>
          <w:rStyle w:val="s0"/>
        </w:rPr>
        <w:t>в Украины представление о назначении отобранного из числа участников конкурса кандидата на должность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Кабинет Министров Украины в течение 10 дней со дн</w:t>
      </w:r>
      <w:r>
        <w:rPr>
          <w:rStyle w:val="s0"/>
        </w:rPr>
        <w:t>я внесения руководителем центрального органа исполнительной власти, обеспечивающего формирование и реализует государственную финансовую политику, представление о назначении кандидата на должность руководителя центрального органа исполнительной власти, реал</w:t>
      </w:r>
      <w:r>
        <w:rPr>
          <w:rStyle w:val="s0"/>
        </w:rPr>
        <w:t>изующего государственную таможенную политику, на открытом заседании назначает такое лицо на должность руководителя центрального органа исполнительной власти, реализующего государственную таможенную политику.</w:t>
      </w:r>
    </w:p>
    <w:p w:rsidR="00000000" w:rsidRDefault="007E4C23">
      <w:pPr>
        <w:pStyle w:val="pj"/>
      </w:pPr>
      <w:r>
        <w:rPr>
          <w:rStyle w:val="s0"/>
        </w:rPr>
        <w:t>14. Решение конкурсной комиссии может быть обжал</w:t>
      </w:r>
      <w:r>
        <w:rPr>
          <w:rStyle w:val="s0"/>
        </w:rPr>
        <w:t>овано в суд только кандидатом, который не определен победителем конкурса.</w:t>
      </w:r>
    </w:p>
    <w:p w:rsidR="00000000" w:rsidRDefault="007E4C23">
      <w:pPr>
        <w:pStyle w:val="pj"/>
      </w:pPr>
      <w:r>
        <w:rPr>
          <w:rStyle w:val="s0"/>
        </w:rPr>
        <w:t>Обжалование решения конкурсной комиссии не останавливает назначение победителя конкурса на должность руководителя центрального органа исполнительной власти, реализующего государствен</w:t>
      </w:r>
      <w:r>
        <w:rPr>
          <w:rStyle w:val="s0"/>
        </w:rPr>
        <w:t>ную таможенную политику.</w:t>
      </w:r>
    </w:p>
    <w:p w:rsidR="00000000" w:rsidRDefault="007E4C23">
      <w:pPr>
        <w:pStyle w:val="pj"/>
      </w:pPr>
      <w:r>
        <w:rPr>
          <w:rStyle w:val="s0"/>
        </w:rPr>
        <w:t xml:space="preserve">Решения конкурсной комиссии могут быть обжалованы в суд только по вопросам соблюдения установленного настоящим Кодексом порядка организации и проведения конкурса на занятие должности руководителя центрального органа исполнительной </w:t>
      </w:r>
      <w:r>
        <w:rPr>
          <w:rStyle w:val="s0"/>
        </w:rPr>
        <w:t>власти, реализующего государственную таможенную политику.</w:t>
      </w:r>
    </w:p>
    <w:p w:rsidR="00000000" w:rsidRDefault="007E4C23">
      <w:pPr>
        <w:pStyle w:val="pj"/>
      </w:pPr>
      <w:r>
        <w:rPr>
          <w:rStyle w:val="s0"/>
        </w:rPr>
        <w:t> </w:t>
      </w:r>
    </w:p>
    <w:p w:rsidR="00000000" w:rsidRDefault="007E4C23">
      <w:pPr>
        <w:pStyle w:val="pj"/>
        <w:ind w:left="1200" w:hanging="800"/>
      </w:pPr>
      <w:bookmarkStart w:id="651" w:name="SUB570030000"/>
      <w:bookmarkEnd w:id="651"/>
      <w:r>
        <w:rPr>
          <w:rStyle w:val="s1"/>
        </w:rPr>
        <w:t>Статья 570.3. Особенности прохождения службы в таможенных органах</w:t>
      </w:r>
    </w:p>
    <w:p w:rsidR="00000000" w:rsidRDefault="007E4C23">
      <w:pPr>
        <w:pStyle w:val="pj"/>
      </w:pPr>
      <w:r>
        <w:rPr>
          <w:rStyle w:val="s0"/>
        </w:rPr>
        <w:t>1. С целью оценки уровня профессиональной компетентности и планирования профессионального развития должностных лиц таможенных орга</w:t>
      </w:r>
      <w:r>
        <w:rPr>
          <w:rStyle w:val="s0"/>
        </w:rPr>
        <w:t>нов один раз в год проводится проверка уровня таможенных компетенций таких лиц.</w:t>
      </w:r>
    </w:p>
    <w:p w:rsidR="00000000" w:rsidRDefault="007E4C23">
      <w:pPr>
        <w:pStyle w:val="pj"/>
      </w:pPr>
      <w:r>
        <w:rPr>
          <w:rStyle w:val="s0"/>
        </w:rPr>
        <w:t>По результатам такой проверки для каждого должностного лица формируется индивидуальная программа профессионального развития.</w:t>
      </w:r>
    </w:p>
    <w:p w:rsidR="00000000" w:rsidRDefault="007E4C23">
      <w:pPr>
        <w:pStyle w:val="pj"/>
      </w:pPr>
      <w:r>
        <w:rPr>
          <w:rStyle w:val="s0"/>
        </w:rPr>
        <w:t>В случае установления по результатам проверки уровн</w:t>
      </w:r>
      <w:r>
        <w:rPr>
          <w:rStyle w:val="s0"/>
        </w:rPr>
        <w:t>я таможенных компетенций недостаточного уровня соответствующей таможенной компетенции для занимаемой должности должностное лицо обязано пройти повышение квалификации в соответствии с законодательством.</w:t>
      </w:r>
    </w:p>
    <w:p w:rsidR="00000000" w:rsidRDefault="007E4C23">
      <w:pPr>
        <w:pStyle w:val="pj"/>
      </w:pPr>
      <w:r>
        <w:rPr>
          <w:rStyle w:val="s0"/>
        </w:rPr>
        <w:t>Порядок проведения проверки уровня таможенных компетен</w:t>
      </w:r>
      <w:r>
        <w:rPr>
          <w:rStyle w:val="s0"/>
        </w:rPr>
        <w:t>ций, форма и порядок составления индивидуальной программы профессионального развития должностных лиц таможенных органов утверждаются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rPr>
          <w:rStyle w:val="s0"/>
        </w:rPr>
        <w:t>2</w:t>
      </w:r>
      <w:r>
        <w:rPr>
          <w:rStyle w:val="s0"/>
        </w:rPr>
        <w:t>. К должностному лицу таможенного органа с учетом положений контракта о предоставлении согласия на ротацию может быть применена ротация. Периодичность проведения ротации определяется порядком проведения ротации должностных лиц таможенных органов, который у</w:t>
      </w:r>
      <w:r>
        <w:rPr>
          <w:rStyle w:val="s0"/>
        </w:rPr>
        <w:t>тверждается центральным органом исполнительной власти, обеспечивающим формирование и реализующим государственную финансовую политику.</w:t>
      </w:r>
    </w:p>
    <w:p w:rsidR="00000000" w:rsidRDefault="007E4C23">
      <w:pPr>
        <w:pStyle w:val="pj"/>
      </w:pPr>
      <w:r>
        <w:rPr>
          <w:rStyle w:val="s0"/>
        </w:rPr>
        <w:t>Ротация-это временное, сроком не более чем на три месяца, перемещение должностного лица таможенного органа на другую должн</w:t>
      </w:r>
      <w:r>
        <w:rPr>
          <w:rStyle w:val="s0"/>
        </w:rPr>
        <w:t>ость государственной службы (в пределах одной категории должностей государственной службы) путем оформления решения о направлении с целью выравнивания нагрузки, решения временных задач, связанных с обеспечением деятельности таможенного органа, в пределах з</w:t>
      </w:r>
      <w:r>
        <w:rPr>
          <w:rStyle w:val="s0"/>
        </w:rPr>
        <w:t>оны деятельности одной таможни или в зону деятельности другой таможни.</w:t>
      </w:r>
    </w:p>
    <w:p w:rsidR="00000000" w:rsidRDefault="007E4C23">
      <w:pPr>
        <w:pStyle w:val="pj"/>
      </w:pPr>
      <w:r>
        <w:rPr>
          <w:rStyle w:val="s0"/>
        </w:rPr>
        <w:t>Ротация в пределах зоны деятельности одной таможни или в зону деятельности другой таможни проводится по решению руководителя центрального органа исполнительной власти, реализующего госу</w:t>
      </w:r>
      <w:r>
        <w:rPr>
          <w:rStyle w:val="s0"/>
        </w:rPr>
        <w:t>дарственную таможенную политику, который может делегировать право на принятие решения о ротации в пределах зоны деятельности одной таможни руководителю таможни.</w:t>
      </w:r>
    </w:p>
    <w:p w:rsidR="00000000" w:rsidRDefault="007E4C23">
      <w:pPr>
        <w:pStyle w:val="pj"/>
      </w:pPr>
      <w:r>
        <w:rPr>
          <w:rStyle w:val="s0"/>
        </w:rPr>
        <w:t>3. В случае восстановления в должности по решению суда лица, которое по состоянию на дату обнов</w:t>
      </w:r>
      <w:r>
        <w:rPr>
          <w:rStyle w:val="s0"/>
        </w:rPr>
        <w:t>ления более одного года не проходило проверку уровня таможенных компетенций, такое лицо возобновляется на соответствующей должности путем заключения контракта о прохождении службы в таможенных органах сроком до трех месяцев.</w:t>
      </w:r>
    </w:p>
    <w:p w:rsidR="00000000" w:rsidRDefault="007E4C23">
      <w:pPr>
        <w:pStyle w:val="pj"/>
      </w:pPr>
      <w:r>
        <w:rPr>
          <w:rStyle w:val="s0"/>
        </w:rPr>
        <w:t>В целях оценки уровня профессиональной компетентности и планирования профессионального развития такое лицо в течение 20 рабочих дней со дня заключения контракта обязано пройти проверку уровня таможенных компетенций.</w:t>
      </w:r>
    </w:p>
    <w:p w:rsidR="00000000" w:rsidRDefault="007E4C23">
      <w:pPr>
        <w:pStyle w:val="pj"/>
      </w:pPr>
      <w:r>
        <w:rPr>
          <w:rStyle w:val="s0"/>
        </w:rPr>
        <w:t>В случае установления достаточного уровн</w:t>
      </w:r>
      <w:r>
        <w:rPr>
          <w:rStyle w:val="s0"/>
        </w:rPr>
        <w:t>я таможенных компетенций для занимаемой должности срок действия контракта такого лица продлевается путем заключения дополнительного соглашения к контракту, в том числе относительно уточнения задач и ключевых показателей эффективности, а также срока (период</w:t>
      </w:r>
      <w:r>
        <w:rPr>
          <w:rStyle w:val="s0"/>
        </w:rPr>
        <w:t>а) их выполнения.</w:t>
      </w:r>
    </w:p>
    <w:p w:rsidR="00000000" w:rsidRDefault="007E4C23">
      <w:pPr>
        <w:pStyle w:val="pj"/>
      </w:pPr>
      <w:r>
        <w:rPr>
          <w:rStyle w:val="s0"/>
        </w:rPr>
        <w:t>В случае установления по результатам проверки недостаточного уровня соответствующей таможенной компетенции для занимаемой должности такому лицу предлагается перевод на более низкую должность, а в случае его несогласия с предложенной должн</w:t>
      </w:r>
      <w:r>
        <w:rPr>
          <w:rStyle w:val="s0"/>
        </w:rPr>
        <w:t>остью такое лицо подлежит увольнению с должности путем расторжения контракта о прохождении службы в таможенных органах.</w:t>
      </w:r>
    </w:p>
    <w:p w:rsidR="00000000" w:rsidRDefault="007E4C23">
      <w:pPr>
        <w:pStyle w:val="pj"/>
      </w:pPr>
      <w:r>
        <w:t> </w:t>
      </w:r>
    </w:p>
    <w:p w:rsidR="00000000" w:rsidRDefault="007E4C23">
      <w:pPr>
        <w:pStyle w:val="pj"/>
      </w:pPr>
      <w:bookmarkStart w:id="652" w:name="SUB5710000"/>
      <w:bookmarkEnd w:id="652"/>
      <w:r>
        <w:rPr>
          <w:rStyle w:val="s1"/>
        </w:rPr>
        <w:t xml:space="preserve">Статья 571. </w:t>
      </w:r>
      <w:r>
        <w:rPr>
          <w:rStyle w:val="s0"/>
        </w:rPr>
        <w:t>Исключена.</w:t>
      </w:r>
    </w:p>
    <w:p w:rsidR="00000000" w:rsidRDefault="007E4C23">
      <w:pPr>
        <w:pStyle w:val="pj"/>
      </w:pPr>
      <w:r>
        <w:t> </w:t>
      </w:r>
    </w:p>
    <w:p w:rsidR="00000000" w:rsidRDefault="007E4C23">
      <w:pPr>
        <w:pStyle w:val="pj"/>
        <w:ind w:left="1200" w:hanging="800"/>
      </w:pPr>
      <w:bookmarkStart w:id="653" w:name="SUB5720000"/>
      <w:bookmarkEnd w:id="653"/>
      <w:r>
        <w:rPr>
          <w:rStyle w:val="s1"/>
        </w:rPr>
        <w:t>Статья 572. Ограничения, связанные с прохождением государственной службы должностными лицами таможенных орган</w:t>
      </w:r>
      <w:r>
        <w:rPr>
          <w:rStyle w:val="s1"/>
        </w:rPr>
        <w:t>ов</w:t>
      </w:r>
    </w:p>
    <w:p w:rsidR="00000000" w:rsidRDefault="007E4C23">
      <w:pPr>
        <w:pStyle w:val="pj"/>
      </w:pPr>
      <w:r>
        <w:rPr>
          <w:rStyle w:val="s0"/>
        </w:rPr>
        <w:t>1. Ограничения, связанные с прохождением государственной службы должностными лицами таможенной службы Украины, определяются законом.</w:t>
      </w:r>
    </w:p>
    <w:p w:rsidR="00000000" w:rsidRDefault="007E4C23">
      <w:pPr>
        <w:pStyle w:val="pj"/>
      </w:pPr>
      <w:r>
        <w:rPr>
          <w:rStyle w:val="s0"/>
        </w:rPr>
        <w:t>2. Должностные лица таможенных органов не могут занимать должности, пребывание на которых предусматривает принятие решен</w:t>
      </w:r>
      <w:r>
        <w:rPr>
          <w:rStyle w:val="s0"/>
        </w:rPr>
        <w:t xml:space="preserve">ий по вопросам деятельности предприятий, за деятельностью которых в соответствии с </w:t>
      </w:r>
      <w:hyperlink w:anchor="sub4040000" w:history="1">
        <w:r>
          <w:rPr>
            <w:rStyle w:val="a4"/>
            <w:color w:val="0000FF"/>
            <w:u w:val="single"/>
          </w:rPr>
          <w:t>разделом XV</w:t>
        </w:r>
      </w:hyperlink>
      <w:r>
        <w:rPr>
          <w:rStyle w:val="s0"/>
        </w:rPr>
        <w:t xml:space="preserve"> настоящего Кодекса возложена на таможенные органы, а также служебные отношения с такими предприятиями, если в штате этих предпри</w:t>
      </w:r>
      <w:r>
        <w:rPr>
          <w:rStyle w:val="s0"/>
        </w:rPr>
        <w:t>ятий находятся близкие лица указанных должностных лиц.</w:t>
      </w:r>
    </w:p>
    <w:p w:rsidR="00000000" w:rsidRDefault="007E4C23">
      <w:pPr>
        <w:pStyle w:val="pj"/>
      </w:pPr>
      <w:r>
        <w:rPr>
          <w:rStyle w:val="s0"/>
        </w:rPr>
        <w:t> </w:t>
      </w:r>
    </w:p>
    <w:p w:rsidR="00000000" w:rsidRDefault="007E4C23">
      <w:pPr>
        <w:pStyle w:val="pj"/>
        <w:ind w:left="1200" w:hanging="800"/>
      </w:pPr>
      <w:bookmarkStart w:id="654" w:name="SUB572010000"/>
      <w:bookmarkEnd w:id="654"/>
      <w:r>
        <w:rPr>
          <w:rStyle w:val="s1"/>
        </w:rPr>
        <w:t>Статья 572.1. Проведение психофизиологического опроса с применением полиграфа</w:t>
      </w:r>
    </w:p>
    <w:p w:rsidR="00000000" w:rsidRDefault="007E4C23">
      <w:pPr>
        <w:pStyle w:val="pj"/>
      </w:pPr>
      <w:r>
        <w:rPr>
          <w:rStyle w:val="s0"/>
        </w:rPr>
        <w:t>1. Кандидаты на занятие должностей государственной службы в таможенных органах, а также должностные лица таможенных орган</w:t>
      </w:r>
      <w:r>
        <w:rPr>
          <w:rStyle w:val="s0"/>
        </w:rPr>
        <w:t>ов во время прохождения службы в таких органах по решению руководителя центрального органа исполнительной власти, реализующего государственную таможенную политику, и с их согласия могут проходить психофизиологический опрос с применением полиграфа.</w:t>
      </w:r>
    </w:p>
    <w:p w:rsidR="00000000" w:rsidRDefault="007E4C23">
      <w:pPr>
        <w:pStyle w:val="pj"/>
      </w:pPr>
      <w:r>
        <w:rPr>
          <w:rStyle w:val="s0"/>
        </w:rPr>
        <w:t>Психофиз</w:t>
      </w:r>
      <w:r>
        <w:rPr>
          <w:rStyle w:val="s0"/>
        </w:rPr>
        <w:t>иологический опрос с применением полиграфа заключается в проведении безвредного для жизни и здоровья человека опроса с использованием полиграфа-многоканального устройства, предназначенного для регистрации и записи в реальном времени показателей эмоциональн</w:t>
      </w:r>
      <w:r>
        <w:rPr>
          <w:rStyle w:val="s0"/>
        </w:rPr>
        <w:t>ого напряжения лица, возникающего как реакция на информацию в виде слов, изображений и тому подобное.</w:t>
      </w:r>
    </w:p>
    <w:p w:rsidR="00000000" w:rsidRDefault="007E4C23">
      <w:pPr>
        <w:pStyle w:val="pj"/>
      </w:pPr>
      <w:r>
        <w:rPr>
          <w:rStyle w:val="s0"/>
        </w:rPr>
        <w:t>2. Результаты психофизиологического опроса с применением полиграфа используются исключительно как информация вероятного характера, способствующая формиров</w:t>
      </w:r>
      <w:r>
        <w:rPr>
          <w:rStyle w:val="s0"/>
        </w:rPr>
        <w:t>анию характеристики кандидата на занятие должности государственной службы в таможенном органе или должностного лица таможенного органа.</w:t>
      </w:r>
    </w:p>
    <w:p w:rsidR="00000000" w:rsidRDefault="007E4C23">
      <w:pPr>
        <w:pStyle w:val="pj"/>
      </w:pPr>
      <w:r>
        <w:rPr>
          <w:rStyle w:val="s0"/>
        </w:rPr>
        <w:t>3. Результаты психофизиологического опроса с применением полиграфа не могут быть основанием для инициирования уголовного</w:t>
      </w:r>
      <w:r>
        <w:rPr>
          <w:rStyle w:val="s0"/>
        </w:rPr>
        <w:t xml:space="preserve"> производства, дисциплинарного производства или производства по делу об административном правонарушении или для принятия решения об отказе лицу в занятии должности.</w:t>
      </w:r>
    </w:p>
    <w:p w:rsidR="00000000" w:rsidRDefault="007E4C23">
      <w:pPr>
        <w:pStyle w:val="pj"/>
      </w:pPr>
      <w:r>
        <w:rPr>
          <w:rStyle w:val="s0"/>
        </w:rPr>
        <w:t>4. Результаты психофизиологического опроса с применением полиграфа должностного лица таможе</w:t>
      </w:r>
      <w:r>
        <w:rPr>
          <w:rStyle w:val="s0"/>
        </w:rPr>
        <w:t>нных органов во время прохождения службы в таких органах подлежат обязательному уничтожению через семь дней после проведения такого опроса.</w:t>
      </w:r>
    </w:p>
    <w:p w:rsidR="00000000" w:rsidRDefault="007E4C23">
      <w:pPr>
        <w:pStyle w:val="pj"/>
      </w:pPr>
      <w:r>
        <w:rPr>
          <w:rStyle w:val="s0"/>
        </w:rPr>
        <w:t>Результаты психофизиологического опроса с применением полиграфа кандидата на должность в таможенных органах подлежат</w:t>
      </w:r>
      <w:r>
        <w:rPr>
          <w:rStyle w:val="s0"/>
        </w:rPr>
        <w:t xml:space="preserve"> обязательному уничтожению через 14 календарных дней после объявления результатов конкурса на занятие соответствующей должности.</w:t>
      </w:r>
    </w:p>
    <w:p w:rsidR="00000000" w:rsidRDefault="007E4C23">
      <w:pPr>
        <w:pStyle w:val="pj"/>
      </w:pPr>
      <w:r>
        <w:rPr>
          <w:rStyle w:val="s0"/>
        </w:rPr>
        <w:t>Изготовление и хранение копий результатов психофизиологического опроса с применением полиграфа запрещаются.</w:t>
      </w:r>
    </w:p>
    <w:p w:rsidR="00000000" w:rsidRDefault="007E4C23">
      <w:pPr>
        <w:pStyle w:val="pj"/>
      </w:pPr>
      <w:r>
        <w:rPr>
          <w:rStyle w:val="s0"/>
        </w:rPr>
        <w:t>5. Психофизиологиче</w:t>
      </w:r>
      <w:r>
        <w:rPr>
          <w:rStyle w:val="s0"/>
        </w:rPr>
        <w:t>ское исследование с применением полиграфа проводят должностные лица таможенных органов, на которых возложены обязанности по проведению таких исследований. Для проведения психофизиологического исследования с применением полиграфа разрешается привлекать друг</w:t>
      </w:r>
      <w:r>
        <w:rPr>
          <w:rStyle w:val="s0"/>
        </w:rPr>
        <w:t>их лиц, имеющих соответствующие знания и отвечающих установленным квалификационным требованиям, на основании соответствующих договоров (меморандумов).</w:t>
      </w:r>
    </w:p>
    <w:p w:rsidR="00000000" w:rsidRDefault="007E4C23">
      <w:pPr>
        <w:pStyle w:val="pj"/>
      </w:pPr>
      <w:r>
        <w:rPr>
          <w:rStyle w:val="s0"/>
        </w:rPr>
        <w:t>6. Порядок проведения психофизиологического опроса с применением полиграфа, а также условия хранения и ис</w:t>
      </w:r>
      <w:r>
        <w:rPr>
          <w:rStyle w:val="s0"/>
        </w:rPr>
        <w:t>пользования результатов такого опроса, порядок доступа к содержащейся в них информации определяются Кабинетом Министров Украины.</w:t>
      </w:r>
    </w:p>
    <w:p w:rsidR="00000000" w:rsidRDefault="007E4C23">
      <w:pPr>
        <w:pStyle w:val="pj"/>
      </w:pPr>
      <w:r>
        <w:rPr>
          <w:rStyle w:val="s0"/>
        </w:rPr>
        <w:t> </w:t>
      </w:r>
    </w:p>
    <w:p w:rsidR="00000000" w:rsidRDefault="007E4C23">
      <w:pPr>
        <w:pStyle w:val="pj"/>
        <w:ind w:left="1200" w:hanging="800"/>
      </w:pPr>
      <w:bookmarkStart w:id="655" w:name="SUB572020000"/>
      <w:bookmarkEnd w:id="655"/>
      <w:r>
        <w:rPr>
          <w:rStyle w:val="s1"/>
        </w:rPr>
        <w:t>Статья 572.2. Проведение проверки на добродетель и мониторинг образа жизни должностных лиц таможенных органов</w:t>
      </w:r>
    </w:p>
    <w:p w:rsidR="00000000" w:rsidRDefault="007E4C23">
      <w:pPr>
        <w:pStyle w:val="pj"/>
      </w:pPr>
      <w:r>
        <w:rPr>
          <w:rStyle w:val="s0"/>
        </w:rPr>
        <w:t xml:space="preserve">1. Должностные </w:t>
      </w:r>
      <w:r>
        <w:rPr>
          <w:rStyle w:val="s0"/>
        </w:rPr>
        <w:t>лица таможенных органов во время прохождения службы подлежат проверке на добродетель и мониторинг образа жизни, периодичность и порядок проведения которых определяется Кабинетом Министров Украины.</w:t>
      </w:r>
    </w:p>
    <w:p w:rsidR="00000000" w:rsidRDefault="007E4C23">
      <w:pPr>
        <w:pStyle w:val="pj"/>
      </w:pPr>
      <w:r>
        <w:rPr>
          <w:rStyle w:val="s0"/>
        </w:rPr>
        <w:t>Должностные лица таможенных органов обязаны представлять де</w:t>
      </w:r>
      <w:r>
        <w:rPr>
          <w:rStyle w:val="s0"/>
        </w:rPr>
        <w:t>кларацию добродетели, форма и порядок представления которой определяются Кабинетом Министров Украины.</w:t>
      </w:r>
    </w:p>
    <w:p w:rsidR="00000000" w:rsidRDefault="007E4C23">
      <w:pPr>
        <w:pStyle w:val="pj"/>
      </w:pPr>
      <w:r>
        <w:rPr>
          <w:rStyle w:val="s0"/>
        </w:rPr>
        <w:t>2. Проверка на добропорядочность и мониторинг образа жизни осуществляются с целью обеспечения добропорядочности должностных лиц таможенных органов и соблю</w:t>
      </w:r>
      <w:r>
        <w:rPr>
          <w:rStyle w:val="s0"/>
        </w:rPr>
        <w:t>дения требований, установленных законами Украины «</w:t>
      </w:r>
      <w:hyperlink r:id="rId250" w:history="1">
        <w:r>
          <w:rPr>
            <w:rStyle w:val="a4"/>
            <w:color w:val="0000FF"/>
            <w:u w:val="single"/>
          </w:rPr>
          <w:t>О предотвращении коррупции</w:t>
        </w:r>
      </w:hyperlink>
      <w:r>
        <w:rPr>
          <w:rStyle w:val="s0"/>
        </w:rPr>
        <w:t>», «</w:t>
      </w:r>
      <w:hyperlink r:id="rId251" w:history="1">
        <w:r>
          <w:rPr>
            <w:rStyle w:val="a4"/>
            <w:color w:val="0000FF"/>
            <w:u w:val="single"/>
          </w:rPr>
          <w:t>О государственной службе</w:t>
        </w:r>
      </w:hyperlink>
      <w:r>
        <w:rPr>
          <w:rStyle w:val="s0"/>
        </w:rPr>
        <w:t>», предотвращения нарушения такими должностными лицами правил этического поведения, предотвращения конфликта интересов, совершения поступков, которые могут негативно повлиять на репутацию должностного лица и авторитет таможенных органов.</w:t>
      </w:r>
    </w:p>
    <w:p w:rsidR="00000000" w:rsidRDefault="007E4C23">
      <w:pPr>
        <w:pStyle w:val="pj"/>
      </w:pPr>
      <w:r>
        <w:rPr>
          <w:rStyle w:val="s0"/>
        </w:rPr>
        <w:t>3. В случае выявле</w:t>
      </w:r>
      <w:r>
        <w:rPr>
          <w:rStyle w:val="s0"/>
        </w:rPr>
        <w:t>ния во время проверки на добропорядочность и мониторинга образа жизни признаков недобропорядочного поведения, в том числе несоответствия уровня жизни должностного лица таможенного органа задекларированному им имуществу и доходам, наличия конфликта интересо</w:t>
      </w:r>
      <w:r>
        <w:rPr>
          <w:rStyle w:val="s0"/>
        </w:rPr>
        <w:t xml:space="preserve">в, незаконного обогащения или необоснованных активов соответствующая информация является основанием для обращения таможенного органа к соответствующему специально уполномоченному субъекту в сфере противодействия коррупции для принятия им необходимых мер в </w:t>
      </w:r>
      <w:r>
        <w:rPr>
          <w:rStyle w:val="s0"/>
        </w:rPr>
        <w:t>пределах компетенции и является обязательным основанием для открытия дисциплинарного производства в отношении такого работника.</w:t>
      </w:r>
    </w:p>
    <w:p w:rsidR="00000000" w:rsidRDefault="007E4C23">
      <w:pPr>
        <w:pStyle w:val="pj"/>
      </w:pPr>
      <w:r>
        <w:rPr>
          <w:rStyle w:val="s0"/>
        </w:rPr>
        <w:t>4. Материалы проверки на добродетель и мониторинг образа жизни должностных лиц таможенных органов относятся к информации с огран</w:t>
      </w:r>
      <w:r>
        <w:rPr>
          <w:rStyle w:val="s0"/>
        </w:rPr>
        <w:t>иченным доступом в таможенных органах.</w:t>
      </w:r>
    </w:p>
    <w:p w:rsidR="00000000" w:rsidRDefault="007E4C23">
      <w:pPr>
        <w:pStyle w:val="pj"/>
      </w:pPr>
      <w:r>
        <w:rPr>
          <w:rStyle w:val="s0"/>
        </w:rPr>
        <w:t> </w:t>
      </w:r>
    </w:p>
    <w:p w:rsidR="00000000" w:rsidRDefault="007E4C23">
      <w:pPr>
        <w:pStyle w:val="pj"/>
        <w:ind w:left="1200" w:hanging="800"/>
      </w:pPr>
      <w:bookmarkStart w:id="656" w:name="SUB572030000"/>
      <w:bookmarkEnd w:id="656"/>
      <w:r>
        <w:rPr>
          <w:rStyle w:val="s1"/>
        </w:rPr>
        <w:t>Статья 572.3. Дисциплинарный комитет</w:t>
      </w:r>
    </w:p>
    <w:p w:rsidR="00000000" w:rsidRDefault="007E4C23">
      <w:pPr>
        <w:pStyle w:val="pj"/>
      </w:pPr>
      <w:r>
        <w:rPr>
          <w:rStyle w:val="s0"/>
        </w:rPr>
        <w:t>1. Дисциплинарный комитет образуется с целью содействия таможенным органам в организации проведения проверки должностных лиц таможенных органов на добродетель и мониторинг образа жизни.</w:t>
      </w:r>
    </w:p>
    <w:p w:rsidR="00000000" w:rsidRDefault="007E4C23">
      <w:pPr>
        <w:pStyle w:val="pj"/>
      </w:pPr>
      <w:r>
        <w:rPr>
          <w:rStyle w:val="s0"/>
        </w:rPr>
        <w:t>2. В состав Дисциплинарного комитета входят:</w:t>
      </w:r>
    </w:p>
    <w:p w:rsidR="00000000" w:rsidRDefault="007E4C23">
      <w:pPr>
        <w:pStyle w:val="pj"/>
      </w:pPr>
      <w:r>
        <w:rPr>
          <w:rStyle w:val="s0"/>
        </w:rPr>
        <w:t>1) три должностных лица т</w:t>
      </w:r>
      <w:r>
        <w:rPr>
          <w:rStyle w:val="s0"/>
        </w:rPr>
        <w:t>аможенных органов, которые имеют безупречную деловую репутацию, высокие профессиональные и моральные качества, соответствуют критериям профессиональной этики и добропорядочности, имеют опыт работы не менее семи лет в системе таможенных органов или на должн</w:t>
      </w:r>
      <w:r>
        <w:rPr>
          <w:rStyle w:val="s0"/>
        </w:rPr>
        <w:t>остях государственной службы;</w:t>
      </w:r>
    </w:p>
    <w:p w:rsidR="00000000" w:rsidRDefault="007E4C23">
      <w:pPr>
        <w:pStyle w:val="pj"/>
      </w:pPr>
      <w:r>
        <w:rPr>
          <w:rStyle w:val="s0"/>
        </w:rPr>
        <w:t>2) три человека, определенные международными и иностранными организациями, которые в соответствии с международными или межгосударственными соглашениями в течение последних трех лет оказывали Украине международную техническую п</w:t>
      </w:r>
      <w:r>
        <w:rPr>
          <w:rStyle w:val="s0"/>
        </w:rPr>
        <w:t xml:space="preserve">омощь в сферах проведения структурных реформ, финансовой и технической поддержки Украины, предотвращения и противодействия коррупции, из числа отобранных ими представителей общественных объединений, союзов, ассоциаций и других объединений юридических лиц, </w:t>
      </w:r>
      <w:r>
        <w:rPr>
          <w:rStyle w:val="s0"/>
        </w:rPr>
        <w:t>которые в течение последних трех лет осуществляют деятельность, направленную на улучшение бизнес-климата, защиты прав и интересов бизнеса в Украине (по согласию);</w:t>
      </w:r>
    </w:p>
    <w:p w:rsidR="00000000" w:rsidRDefault="007E4C23">
      <w:pPr>
        <w:pStyle w:val="pj"/>
      </w:pPr>
      <w:r>
        <w:rPr>
          <w:rStyle w:val="s0"/>
        </w:rPr>
        <w:t>3) одно лицо, определенное Советом бизнес-омбудсмена.</w:t>
      </w:r>
    </w:p>
    <w:p w:rsidR="00000000" w:rsidRDefault="007E4C23">
      <w:pPr>
        <w:pStyle w:val="pj"/>
      </w:pPr>
      <w:r>
        <w:rPr>
          <w:rStyle w:val="s0"/>
        </w:rPr>
        <w:t>Положение о Дисциплинарном комитете и е</w:t>
      </w:r>
      <w:r>
        <w:rPr>
          <w:rStyle w:val="s0"/>
        </w:rPr>
        <w:t>го персональном составе утверждается центральным органом исполнительной власти, обеспечивающим формирование и реализующим государственную финансовую политику. Организационно-техническое обеспечение деятельности дисциплинарного комитета осуществляет централ</w:t>
      </w:r>
      <w:r>
        <w:rPr>
          <w:rStyle w:val="s0"/>
        </w:rPr>
        <w:t>ьный орган исполнительной власти, реализующий государственную таможенную политику.</w:t>
      </w:r>
    </w:p>
    <w:p w:rsidR="00000000" w:rsidRDefault="007E4C23">
      <w:pPr>
        <w:pStyle w:val="pj"/>
      </w:pPr>
      <w:r>
        <w:rPr>
          <w:rStyle w:val="s0"/>
        </w:rPr>
        <w:t>В целях поддержки деятельности и работы членов Дисциплинарного комитета могут привлекаться эксперты, специалисты международных и иностранных организаций (по согласию).</w:t>
      </w:r>
    </w:p>
    <w:p w:rsidR="00000000" w:rsidRDefault="007E4C23">
      <w:pPr>
        <w:pStyle w:val="pj"/>
      </w:pPr>
      <w:r>
        <w:t> </w:t>
      </w:r>
    </w:p>
    <w:p w:rsidR="00000000" w:rsidRDefault="007E4C23">
      <w:pPr>
        <w:pStyle w:val="pj"/>
        <w:ind w:left="1200" w:hanging="800"/>
      </w:pPr>
      <w:bookmarkStart w:id="657" w:name="SUB5730000"/>
      <w:bookmarkEnd w:id="657"/>
      <w:r>
        <w:rPr>
          <w:rStyle w:val="s1"/>
        </w:rPr>
        <w:t>Ста</w:t>
      </w:r>
      <w:r>
        <w:rPr>
          <w:rStyle w:val="s1"/>
        </w:rPr>
        <w:t>тья 573. Специальные звания должностных лиц таможенных органов</w:t>
      </w:r>
    </w:p>
    <w:p w:rsidR="00000000" w:rsidRDefault="007E4C23">
      <w:pPr>
        <w:pStyle w:val="pj"/>
      </w:pPr>
      <w:r>
        <w:rPr>
          <w:rStyle w:val="s0"/>
        </w:rPr>
        <w:t>1. Должностным лицам таможенных органов присваиваются следующие специальные звания:</w:t>
      </w:r>
    </w:p>
    <w:p w:rsidR="00000000" w:rsidRDefault="007E4C23">
      <w:pPr>
        <w:pStyle w:val="pj"/>
      </w:pPr>
      <w:r>
        <w:rPr>
          <w:rStyle w:val="s0"/>
        </w:rPr>
        <w:t>1) действительный государственный советник таможенной службы;</w:t>
      </w:r>
    </w:p>
    <w:p w:rsidR="00000000" w:rsidRDefault="007E4C23">
      <w:pPr>
        <w:pStyle w:val="pj"/>
      </w:pPr>
      <w:r>
        <w:rPr>
          <w:rStyle w:val="s0"/>
        </w:rPr>
        <w:t>2) государственный советник таможенной службы I</w:t>
      </w:r>
      <w:r>
        <w:rPr>
          <w:rStyle w:val="s0"/>
        </w:rPr>
        <w:t xml:space="preserve"> ранга;</w:t>
      </w:r>
    </w:p>
    <w:p w:rsidR="00000000" w:rsidRDefault="007E4C23">
      <w:pPr>
        <w:pStyle w:val="pj"/>
      </w:pPr>
      <w:r>
        <w:rPr>
          <w:rStyle w:val="s0"/>
        </w:rPr>
        <w:t>3) государственный советник таможенной службы II ранга;</w:t>
      </w:r>
    </w:p>
    <w:p w:rsidR="00000000" w:rsidRDefault="007E4C23">
      <w:pPr>
        <w:pStyle w:val="pj"/>
      </w:pPr>
      <w:r>
        <w:rPr>
          <w:rStyle w:val="s0"/>
        </w:rPr>
        <w:t>4) государственный советник таможенной службы III ранга;</w:t>
      </w:r>
    </w:p>
    <w:p w:rsidR="00000000" w:rsidRDefault="007E4C23">
      <w:pPr>
        <w:pStyle w:val="pj"/>
      </w:pPr>
      <w:r>
        <w:rPr>
          <w:rStyle w:val="s0"/>
        </w:rPr>
        <w:t>5) советник таможенной службы I ранга;</w:t>
      </w:r>
    </w:p>
    <w:p w:rsidR="00000000" w:rsidRDefault="007E4C23">
      <w:pPr>
        <w:pStyle w:val="pj"/>
      </w:pPr>
      <w:r>
        <w:rPr>
          <w:rStyle w:val="s0"/>
        </w:rPr>
        <w:t>6) советник таможенной службы II ранга;</w:t>
      </w:r>
    </w:p>
    <w:p w:rsidR="00000000" w:rsidRDefault="007E4C23">
      <w:pPr>
        <w:pStyle w:val="pj"/>
      </w:pPr>
      <w:r>
        <w:rPr>
          <w:rStyle w:val="s0"/>
        </w:rPr>
        <w:t>7) советник таможенной службы III ранга;</w:t>
      </w:r>
    </w:p>
    <w:p w:rsidR="00000000" w:rsidRDefault="007E4C23">
      <w:pPr>
        <w:pStyle w:val="pj"/>
      </w:pPr>
      <w:r>
        <w:rPr>
          <w:rStyle w:val="s0"/>
        </w:rPr>
        <w:t>8) инспектор та</w:t>
      </w:r>
      <w:r>
        <w:rPr>
          <w:rStyle w:val="s0"/>
        </w:rPr>
        <w:t>моженной службы I ранга;</w:t>
      </w:r>
    </w:p>
    <w:p w:rsidR="00000000" w:rsidRDefault="007E4C23">
      <w:pPr>
        <w:pStyle w:val="pj"/>
      </w:pPr>
      <w:r>
        <w:rPr>
          <w:rStyle w:val="s0"/>
        </w:rPr>
        <w:t>9) инспектор таможенной службы II ранга;</w:t>
      </w:r>
    </w:p>
    <w:p w:rsidR="00000000" w:rsidRDefault="007E4C23">
      <w:pPr>
        <w:pStyle w:val="pj"/>
      </w:pPr>
      <w:r>
        <w:rPr>
          <w:rStyle w:val="s0"/>
        </w:rPr>
        <w:t>10) инспектор таможенной службы III ранга;</w:t>
      </w:r>
    </w:p>
    <w:p w:rsidR="00000000" w:rsidRDefault="007E4C23">
      <w:pPr>
        <w:pStyle w:val="pj"/>
      </w:pPr>
      <w:r>
        <w:rPr>
          <w:rStyle w:val="s0"/>
        </w:rPr>
        <w:t>11) инспектор таможенной службы IV ранга;</w:t>
      </w:r>
    </w:p>
    <w:p w:rsidR="00000000" w:rsidRDefault="007E4C23">
      <w:pPr>
        <w:pStyle w:val="pj"/>
      </w:pPr>
      <w:r>
        <w:rPr>
          <w:rStyle w:val="s0"/>
        </w:rPr>
        <w:t>12) младший инспектор таможенной службы.</w:t>
      </w:r>
    </w:p>
    <w:p w:rsidR="00000000" w:rsidRDefault="007E4C23">
      <w:pPr>
        <w:pStyle w:val="pji"/>
      </w:pPr>
      <w:r>
        <w:rPr>
          <w:rStyle w:val="s3"/>
        </w:rPr>
        <w:t xml:space="preserve">Пункт 2 </w:t>
      </w:r>
      <w:hyperlink r:id="rId252" w:anchor="sub_id=20" w:history="1">
        <w:r>
          <w:rPr>
            <w:rStyle w:val="a4"/>
            <w:i/>
            <w:iCs/>
            <w:color w:val="0000FF"/>
            <w:u w:val="single"/>
          </w:rPr>
          <w:t>вступил</w:t>
        </w:r>
      </w:hyperlink>
      <w:r>
        <w:rPr>
          <w:rStyle w:val="s3"/>
        </w:rPr>
        <w:t xml:space="preserve"> в силу одновременно с </w:t>
      </w:r>
      <w:hyperlink r:id="rId253" w:history="1">
        <w:r>
          <w:rPr>
            <w:rStyle w:val="a4"/>
            <w:i/>
            <w:iCs/>
            <w:color w:val="0000FF"/>
            <w:u w:val="single"/>
          </w:rPr>
          <w:t>Законом</w:t>
        </w:r>
      </w:hyperlink>
      <w:r>
        <w:rPr>
          <w:rStyle w:val="s3"/>
        </w:rPr>
        <w:t xml:space="preserve"> Украины от 17 ноября 2011 года «О государственной службе»</w:t>
      </w:r>
    </w:p>
    <w:p w:rsidR="00000000" w:rsidRDefault="007E4C23">
      <w:pPr>
        <w:pStyle w:val="pj"/>
      </w:pPr>
      <w:r>
        <w:rPr>
          <w:rStyle w:val="s0"/>
        </w:rPr>
        <w:t xml:space="preserve">2. </w:t>
      </w:r>
      <w:hyperlink r:id="rId254" w:history="1">
        <w:r>
          <w:rPr>
            <w:rStyle w:val="a4"/>
            <w:color w:val="0000FF"/>
            <w:u w:val="single"/>
          </w:rPr>
          <w:t>Положение</w:t>
        </w:r>
      </w:hyperlink>
      <w:r>
        <w:rPr>
          <w:rStyle w:val="s0"/>
        </w:rPr>
        <w:t xml:space="preserve"> о специальных званиях должностных лиц таможенных органов, </w:t>
      </w:r>
      <w:hyperlink r:id="rId255" w:history="1">
        <w:r>
          <w:rPr>
            <w:rStyle w:val="a4"/>
            <w:color w:val="0000FF"/>
            <w:u w:val="single"/>
          </w:rPr>
          <w:t>порядок</w:t>
        </w:r>
      </w:hyperlink>
      <w:r>
        <w:rPr>
          <w:rStyle w:val="s0"/>
        </w:rPr>
        <w:t xml:space="preserve"> присвоения этих званий и их соотношение с рангами государственных служащих, а также размеры надбавок к должностн</w:t>
      </w:r>
      <w:r>
        <w:rPr>
          <w:rStyle w:val="s0"/>
        </w:rPr>
        <w:t>ому окладу за специальные звания утверждаются Кабинетом Министров Украины.</w:t>
      </w:r>
    </w:p>
    <w:p w:rsidR="00000000" w:rsidRDefault="007E4C23">
      <w:pPr>
        <w:pStyle w:val="pj"/>
      </w:pPr>
      <w:r>
        <w:rPr>
          <w:rStyle w:val="s0"/>
        </w:rPr>
        <w:t>3. Специальные звания таможенной службы присваиваются пожизненно. Лишение специальных званий осуществляется по приговору суда в случаях, предусмотренных Уголовным кодексом Украины.</w:t>
      </w:r>
    </w:p>
    <w:p w:rsidR="00000000" w:rsidRDefault="007E4C23">
      <w:pPr>
        <w:pStyle w:val="pj"/>
      </w:pPr>
      <w:r>
        <w:t> </w:t>
      </w:r>
    </w:p>
    <w:p w:rsidR="00000000" w:rsidRDefault="007E4C23">
      <w:pPr>
        <w:pStyle w:val="pj"/>
        <w:ind w:left="1200" w:hanging="800"/>
      </w:pPr>
      <w:bookmarkStart w:id="658" w:name="SUB5740000"/>
      <w:bookmarkEnd w:id="658"/>
      <w:r>
        <w:rPr>
          <w:rStyle w:val="s1"/>
        </w:rPr>
        <w:t>Статья 574. Рабочее время должностных лиц таможенной службы Украины</w:t>
      </w:r>
    </w:p>
    <w:p w:rsidR="00000000" w:rsidRDefault="007E4C23">
      <w:pPr>
        <w:pStyle w:val="pj"/>
      </w:pPr>
      <w:r>
        <w:rPr>
          <w:rStyle w:val="s0"/>
        </w:rPr>
        <w:t>1. Продолжительность и режим работы, время отдыха должностных лиц таможенной служ</w:t>
      </w:r>
      <w:r>
        <w:rPr>
          <w:rStyle w:val="s0"/>
        </w:rPr>
        <w:t>бы Украины устанавливаются согласно законодательству Украины о труде с учетом особенностей, предусмотренных настоящим Кодексом.</w:t>
      </w:r>
    </w:p>
    <w:p w:rsidR="00000000" w:rsidRDefault="007E4C23">
      <w:pPr>
        <w:pStyle w:val="pj"/>
      </w:pPr>
      <w:r>
        <w:rPr>
          <w:rStyle w:val="s0"/>
        </w:rPr>
        <w:t>2. Для выполнения таможенных формальностей вне рабочего времени, установленного для таможенных органов, а также для выполнения н</w:t>
      </w:r>
      <w:r>
        <w:rPr>
          <w:rStyle w:val="s0"/>
        </w:rPr>
        <w:t>еотложных или непредвиденных мероприятий по таможенного контроля, таможенного оформления, борьбы с контрабандой и нарушениями таможенных правил и других служебных задач должностные лица таможенных органов на основании приказа ( распоряжение) руководителя т</w:t>
      </w:r>
      <w:r>
        <w:rPr>
          <w:rStyle w:val="s0"/>
        </w:rPr>
        <w:t>аможенного органа или иного уполномоченного им лица обязаны явиться на службу и работать сверх установленной продолжительности рабочего дня, а также в выходные и нерабочие дни, в ночное время.</w:t>
      </w:r>
    </w:p>
    <w:p w:rsidR="00000000" w:rsidRDefault="007E4C23">
      <w:pPr>
        <w:pStyle w:val="pj"/>
      </w:pPr>
      <w:r>
        <w:rPr>
          <w:rStyle w:val="s0"/>
        </w:rPr>
        <w:t>Привлечение к работе сверх установленной продолжительности рабо</w:t>
      </w:r>
      <w:r>
        <w:rPr>
          <w:rStyle w:val="s0"/>
        </w:rPr>
        <w:t>чего дня, а также в выходные и нерабочие дни, в ночное время отдельных категорий должностных лиц таможенных органов осуществляется с учетом ограничений, установленных законодательством.</w:t>
      </w:r>
    </w:p>
    <w:p w:rsidR="00000000" w:rsidRDefault="007E4C23">
      <w:pPr>
        <w:pStyle w:val="pj"/>
      </w:pPr>
      <w:r>
        <w:rPr>
          <w:rStyle w:val="s0"/>
        </w:rPr>
        <w:t>За работу в указанные дни (время) должностным лицам таможенных органов</w:t>
      </w:r>
      <w:r>
        <w:rPr>
          <w:rStyle w:val="s0"/>
        </w:rPr>
        <w:t xml:space="preserve"> предоставляется денежная компенсация в размере и порядке, определенных законодательством, или в течение месяца предоставляются соответствующие дни отдыха.</w:t>
      </w:r>
    </w:p>
    <w:p w:rsidR="00000000" w:rsidRDefault="007E4C23">
      <w:pPr>
        <w:pStyle w:val="pc"/>
      </w:pPr>
      <w:r>
        <w:rPr>
          <w:rStyle w:val="s1"/>
        </w:rPr>
        <w:t> </w:t>
      </w:r>
    </w:p>
    <w:p w:rsidR="00000000" w:rsidRDefault="007E4C23">
      <w:pPr>
        <w:pStyle w:val="pc"/>
      </w:pPr>
      <w:bookmarkStart w:id="659" w:name="SUB5750000"/>
      <w:bookmarkEnd w:id="659"/>
      <w:r>
        <w:rPr>
          <w:rStyle w:val="s1"/>
        </w:rPr>
        <w:t>Глава 80. Профессиональное образование и научно-исследовательская деятельность</w:t>
      </w:r>
      <w:r>
        <w:rPr>
          <w:rStyle w:val="s1"/>
        </w:rPr>
        <w:br/>
        <w:t>в сфере таможенного</w:t>
      </w:r>
      <w:r>
        <w:rPr>
          <w:rStyle w:val="s1"/>
        </w:rPr>
        <w:t xml:space="preserve"> дела</w:t>
      </w:r>
    </w:p>
    <w:p w:rsidR="00000000" w:rsidRDefault="007E4C23">
      <w:pPr>
        <w:pStyle w:val="pj"/>
      </w:pPr>
      <w:r>
        <w:t> </w:t>
      </w:r>
    </w:p>
    <w:p w:rsidR="00000000" w:rsidRDefault="007E4C23">
      <w:pPr>
        <w:pStyle w:val="pj"/>
        <w:ind w:left="1200" w:hanging="800"/>
      </w:pPr>
      <w:r>
        <w:rPr>
          <w:rStyle w:val="s1"/>
        </w:rPr>
        <w:t>Статья 575. Система профессионального образования в сфере таможенного дела</w:t>
      </w:r>
    </w:p>
    <w:p w:rsidR="00000000" w:rsidRDefault="007E4C23">
      <w:pPr>
        <w:pStyle w:val="pj"/>
      </w:pPr>
      <w:r>
        <w:rPr>
          <w:rStyle w:val="s0"/>
        </w:rPr>
        <w:t>1. Система профессионального образования в сфере таможенного дела включает:</w:t>
      </w:r>
    </w:p>
    <w:p w:rsidR="00000000" w:rsidRDefault="007E4C23">
      <w:pPr>
        <w:pStyle w:val="pj"/>
      </w:pPr>
      <w:r>
        <w:rPr>
          <w:rStyle w:val="s0"/>
        </w:rPr>
        <w:t>1) подготовку специалистов с высшим образованием;</w:t>
      </w:r>
    </w:p>
    <w:p w:rsidR="00000000" w:rsidRDefault="007E4C23">
      <w:pPr>
        <w:pStyle w:val="pj"/>
      </w:pPr>
      <w:r>
        <w:rPr>
          <w:rStyle w:val="s0"/>
        </w:rPr>
        <w:t xml:space="preserve">2) переподготовку работников таможенной службы </w:t>
      </w:r>
      <w:r>
        <w:rPr>
          <w:rStyle w:val="s0"/>
        </w:rPr>
        <w:t>Украины;</w:t>
      </w:r>
    </w:p>
    <w:p w:rsidR="00000000" w:rsidRDefault="007E4C23">
      <w:pPr>
        <w:pStyle w:val="pj"/>
      </w:pPr>
      <w:r>
        <w:rPr>
          <w:rStyle w:val="s0"/>
        </w:rPr>
        <w:t>3) подготовку научных и научно-педагогических кадров;</w:t>
      </w:r>
    </w:p>
    <w:p w:rsidR="00000000" w:rsidRDefault="007E4C23">
      <w:pPr>
        <w:pStyle w:val="pj"/>
      </w:pPr>
      <w:r>
        <w:rPr>
          <w:rStyle w:val="s0"/>
        </w:rPr>
        <w:t>4) повышение квалификации работников таможенной службы;</w:t>
      </w:r>
    </w:p>
    <w:p w:rsidR="00000000" w:rsidRDefault="007E4C23">
      <w:pPr>
        <w:pStyle w:val="pj"/>
      </w:pPr>
      <w:r>
        <w:rPr>
          <w:rStyle w:val="s0"/>
        </w:rPr>
        <w:t>5) организацию обучения работников таможенной службы без отрыва от работы.</w:t>
      </w:r>
    </w:p>
    <w:p w:rsidR="00000000" w:rsidRDefault="007E4C23">
      <w:pPr>
        <w:pStyle w:val="pj"/>
      </w:pPr>
      <w:r>
        <w:rPr>
          <w:rStyle w:val="s0"/>
        </w:rPr>
        <w:t>2. Подготовка, переподготовка и повышение квалификации работни</w:t>
      </w:r>
      <w:r>
        <w:rPr>
          <w:rStyle w:val="s0"/>
        </w:rPr>
        <w:t>ков таможенных органов осуществляются в специализированных учебных заведениях таможенных органов и в специализированном органе по специализированной подготовки и кинологического обеспечения центрального органа исполнительной власти, который реализует госуд</w:t>
      </w:r>
      <w:r>
        <w:rPr>
          <w:rStyle w:val="s0"/>
        </w:rPr>
        <w:t>арственную таможенную политику. Подготовка специалистов с высшим образованием для таможенных органов по отдельным направлениям может осуществляться также в высших учебных заведениях другого отраслевого подчинения по государственному заказу.</w:t>
      </w:r>
    </w:p>
    <w:p w:rsidR="00000000" w:rsidRDefault="007E4C23">
      <w:pPr>
        <w:pStyle w:val="pj"/>
      </w:pPr>
      <w:r>
        <w:rPr>
          <w:rStyle w:val="s0"/>
        </w:rPr>
        <w:t>3. Специализиро</w:t>
      </w:r>
      <w:r>
        <w:rPr>
          <w:rStyle w:val="s0"/>
        </w:rPr>
        <w:t>ванные учебные заведения таможенной службы Украины могут предоставлять услуги за средства физических и юридических лиц согласно законодательству.</w:t>
      </w:r>
    </w:p>
    <w:p w:rsidR="00000000" w:rsidRDefault="007E4C23">
      <w:pPr>
        <w:pStyle w:val="pj"/>
      </w:pPr>
      <w:r>
        <w:t> </w:t>
      </w:r>
    </w:p>
    <w:p w:rsidR="00000000" w:rsidRDefault="007E4C23">
      <w:pPr>
        <w:pStyle w:val="pj"/>
        <w:ind w:left="1200" w:hanging="800"/>
      </w:pPr>
      <w:bookmarkStart w:id="660" w:name="SUB5760000"/>
      <w:bookmarkEnd w:id="660"/>
      <w:r>
        <w:rPr>
          <w:rStyle w:val="s1"/>
        </w:rPr>
        <w:t>Статья 576. Научно-исследовательская деятельность в сфере таможенного дела</w:t>
      </w:r>
    </w:p>
    <w:p w:rsidR="00000000" w:rsidRDefault="007E4C23">
      <w:pPr>
        <w:pStyle w:val="pj"/>
      </w:pPr>
      <w:r>
        <w:rPr>
          <w:rStyle w:val="s0"/>
        </w:rPr>
        <w:t>1. Научно-исследовательская деяте</w:t>
      </w:r>
      <w:r>
        <w:rPr>
          <w:rStyle w:val="s0"/>
        </w:rPr>
        <w:t>льность, направленная на обеспечение таможенных интересов Украины, развития таможенного дела и профессионального образования в таможенном органе, осуществляется научно-исследовательским учреждением таможенной службы Украины и научно-исследовательскими подр</w:t>
      </w:r>
      <w:r>
        <w:rPr>
          <w:rStyle w:val="s0"/>
        </w:rPr>
        <w:t>азделениями специализированного высшего учебного заведения таможенной службы Украины.</w:t>
      </w:r>
    </w:p>
    <w:p w:rsidR="00000000" w:rsidRDefault="007E4C23">
      <w:pPr>
        <w:pStyle w:val="pj"/>
      </w:pPr>
      <w:r>
        <w:rPr>
          <w:rStyle w:val="s0"/>
        </w:rPr>
        <w:t xml:space="preserve">2. Координация научно-исследовательской деятельности в сфере таможенного дела осуществляется центральным органом исполнительной власти, который реализует государственную </w:t>
      </w:r>
      <w:r>
        <w:rPr>
          <w:rStyle w:val="s0"/>
        </w:rPr>
        <w:t>таможенную политику.</w:t>
      </w:r>
    </w:p>
    <w:p w:rsidR="00000000" w:rsidRDefault="007E4C23">
      <w:pPr>
        <w:pStyle w:val="pj"/>
      </w:pPr>
      <w:r>
        <w:t> </w:t>
      </w:r>
    </w:p>
    <w:p w:rsidR="00000000" w:rsidRDefault="007E4C23">
      <w:pPr>
        <w:pStyle w:val="pj"/>
        <w:ind w:left="1200" w:hanging="800"/>
      </w:pPr>
      <w:bookmarkStart w:id="661" w:name="SUB5770000"/>
      <w:bookmarkEnd w:id="661"/>
      <w:r>
        <w:rPr>
          <w:rStyle w:val="s1"/>
        </w:rPr>
        <w:t>Статья 577. Особенности правового статуса лиц, которые учатся в специализированном высшем учебном заведении таможенной службы Украины</w:t>
      </w:r>
    </w:p>
    <w:p w:rsidR="00000000" w:rsidRDefault="007E4C23">
      <w:pPr>
        <w:pStyle w:val="pj"/>
      </w:pPr>
      <w:r>
        <w:rPr>
          <w:rStyle w:val="s0"/>
        </w:rPr>
        <w:t>1. Лицам, обучающимся в специализированном высшем учебном заведении таможенной службы Украины по дн</w:t>
      </w:r>
      <w:r>
        <w:rPr>
          <w:rStyle w:val="s0"/>
        </w:rPr>
        <w:t>евной форме, на период обучения руководителем указанного учебного заведения присваиваются звания «курсант», «старший курсант».</w:t>
      </w:r>
    </w:p>
    <w:p w:rsidR="00000000" w:rsidRDefault="007E4C23">
      <w:pPr>
        <w:pStyle w:val="pj"/>
      </w:pPr>
      <w:r>
        <w:rPr>
          <w:rStyle w:val="s0"/>
        </w:rPr>
        <w:t>2. Лицам, обучающимся в специализированном высшем учебном заведении таможенной службы Украины по дневной форме, предоставляется п</w:t>
      </w:r>
      <w:r>
        <w:rPr>
          <w:rStyle w:val="s0"/>
        </w:rPr>
        <w:t>раво ношения форменной одежды, установленного для работников таможенной службы Украины, с соответствующими знаками различия.</w:t>
      </w:r>
    </w:p>
    <w:p w:rsidR="00000000" w:rsidRDefault="007E4C23">
      <w:pPr>
        <w:pStyle w:val="pj"/>
      </w:pPr>
      <w:r>
        <w:rPr>
          <w:rStyle w:val="s0"/>
        </w:rPr>
        <w:t>3. Лицам, обучающимся в специализированном высшем учебном заведении таможенной службы Украины по дневной форме, на весь период обуч</w:t>
      </w:r>
      <w:r>
        <w:rPr>
          <w:rStyle w:val="s0"/>
        </w:rPr>
        <w:t>ения в соответствии с законом предоставляется отсрочка в призыве в Вооруженные Силы Украины.</w:t>
      </w:r>
    </w:p>
    <w:p w:rsidR="00000000" w:rsidRDefault="007E4C23">
      <w:pPr>
        <w:pStyle w:val="pj"/>
      </w:pPr>
      <w:r>
        <w:t> </w:t>
      </w:r>
    </w:p>
    <w:p w:rsidR="00000000" w:rsidRDefault="007E4C23">
      <w:pPr>
        <w:pStyle w:val="pj"/>
        <w:ind w:left="1200" w:hanging="800"/>
      </w:pPr>
      <w:bookmarkStart w:id="662" w:name="SUB5780000"/>
      <w:bookmarkEnd w:id="662"/>
      <w:r>
        <w:rPr>
          <w:rStyle w:val="s1"/>
        </w:rPr>
        <w:t>Статья 578. Финансирование профессионального образования и научно-исследовательской деятельности в сфере таможенного дела</w:t>
      </w:r>
    </w:p>
    <w:p w:rsidR="00000000" w:rsidRDefault="007E4C23">
      <w:pPr>
        <w:pStyle w:val="pj"/>
      </w:pPr>
      <w:r>
        <w:rPr>
          <w:rStyle w:val="s0"/>
        </w:rPr>
        <w:t>1. Финансирование профессионального обр</w:t>
      </w:r>
      <w:r>
        <w:rPr>
          <w:rStyle w:val="s0"/>
        </w:rPr>
        <w:t>азования и научно-исследовательской деятельности в сфере таможенного дела осуществляется за счет средств Государственного бюджета Украины, а также дополнительных источников финансирования, не запрещенных законодательством.</w:t>
      </w:r>
    </w:p>
    <w:p w:rsidR="00000000" w:rsidRDefault="007E4C23">
      <w:pPr>
        <w:pStyle w:val="pc"/>
      </w:pPr>
      <w:r>
        <w:rPr>
          <w:rStyle w:val="s1"/>
        </w:rPr>
        <w:t> </w:t>
      </w:r>
    </w:p>
    <w:p w:rsidR="00000000" w:rsidRDefault="007E4C23">
      <w:pPr>
        <w:pStyle w:val="pc"/>
      </w:pPr>
      <w:bookmarkStart w:id="663" w:name="SUB5790000"/>
      <w:bookmarkEnd w:id="663"/>
      <w:r>
        <w:rPr>
          <w:rStyle w:val="s1"/>
        </w:rPr>
        <w:t>Глава 81. Правовая защита работников таможенной службы Украины</w:t>
      </w:r>
    </w:p>
    <w:p w:rsidR="00000000" w:rsidRDefault="007E4C23">
      <w:pPr>
        <w:pStyle w:val="pj"/>
      </w:pPr>
      <w:r>
        <w:t> </w:t>
      </w:r>
    </w:p>
    <w:p w:rsidR="00000000" w:rsidRDefault="007E4C23">
      <w:pPr>
        <w:pStyle w:val="pj"/>
        <w:ind w:left="1200" w:hanging="800"/>
      </w:pPr>
      <w:r>
        <w:rPr>
          <w:rStyle w:val="s1"/>
        </w:rPr>
        <w:t>Статья 579. Обязательность законных распоряжений и требований должностных лиц таможенной службы Украины</w:t>
      </w:r>
    </w:p>
    <w:p w:rsidR="00000000" w:rsidRDefault="007E4C23">
      <w:pPr>
        <w:pStyle w:val="pj"/>
      </w:pPr>
      <w:r>
        <w:rPr>
          <w:rStyle w:val="s0"/>
        </w:rPr>
        <w:t>1. Законные распоряжения и требования должностных лиц таможенной службы Украины, предос</w:t>
      </w:r>
      <w:r>
        <w:rPr>
          <w:rStyle w:val="s0"/>
        </w:rPr>
        <w:t>тавленные во время выполнения ими служебных обязанностей, являются обязательными для исполнения физическими и юридическими лицами.</w:t>
      </w:r>
    </w:p>
    <w:p w:rsidR="00000000" w:rsidRDefault="007E4C23">
      <w:pPr>
        <w:pStyle w:val="pj"/>
      </w:pPr>
      <w:r>
        <w:t> </w:t>
      </w:r>
    </w:p>
    <w:p w:rsidR="00000000" w:rsidRDefault="007E4C23">
      <w:pPr>
        <w:pStyle w:val="pj"/>
        <w:ind w:left="1200" w:hanging="800"/>
      </w:pPr>
      <w:bookmarkStart w:id="664" w:name="SUB5800000"/>
      <w:bookmarkEnd w:id="664"/>
      <w:r>
        <w:rPr>
          <w:rStyle w:val="s1"/>
        </w:rPr>
        <w:t>Статья 580. Обеспечение защиты жизни, здоровья и имущества должностных лиц таможенной службы Украины</w:t>
      </w:r>
    </w:p>
    <w:p w:rsidR="00000000" w:rsidRDefault="007E4C23">
      <w:pPr>
        <w:pStyle w:val="pj"/>
      </w:pPr>
      <w:r>
        <w:rPr>
          <w:rStyle w:val="s0"/>
        </w:rPr>
        <w:t>1. Должностные лица та</w:t>
      </w:r>
      <w:r>
        <w:rPr>
          <w:rStyle w:val="s0"/>
        </w:rPr>
        <w:t xml:space="preserve">моженной службы Украины находятся под защитой закона. Защита жизни, здоровья, чести, достоинства, имущества этих должностных лиц и членов их семей от уголовно-противоправных посягательств, других противоправных действий осуществляется согласно </w:t>
      </w:r>
      <w:hyperlink r:id="rId256" w:history="1">
        <w:r>
          <w:rPr>
            <w:rStyle w:val="a4"/>
            <w:color w:val="0000FF"/>
            <w:u w:val="single"/>
          </w:rPr>
          <w:t>Закону</w:t>
        </w:r>
      </w:hyperlink>
      <w:r>
        <w:rPr>
          <w:rStyle w:val="s0"/>
        </w:rPr>
        <w:t xml:space="preserve"> Украины «О государственной защите работников суда и правоохранительных органов» и обеспечивается мерами ответственности, предусмотренными </w:t>
      </w:r>
      <w:hyperlink r:id="rId257" w:history="1">
        <w:r>
          <w:rPr>
            <w:rStyle w:val="a4"/>
            <w:color w:val="0000FF"/>
            <w:u w:val="single"/>
          </w:rPr>
          <w:t>Уголовным кодексом</w:t>
        </w:r>
      </w:hyperlink>
      <w:r>
        <w:rPr>
          <w:rStyle w:val="s0"/>
        </w:rPr>
        <w:t xml:space="preserve"> Украины и </w:t>
      </w:r>
      <w:hyperlink r:id="rId258" w:history="1">
        <w:r>
          <w:rPr>
            <w:rStyle w:val="a4"/>
            <w:color w:val="0000FF"/>
            <w:u w:val="single"/>
          </w:rPr>
          <w:t>Кодексом</w:t>
        </w:r>
      </w:hyperlink>
      <w:r>
        <w:rPr>
          <w:rStyle w:val="s0"/>
        </w:rPr>
        <w:t xml:space="preserve"> Украины об административных правонарушениях.</w:t>
      </w:r>
    </w:p>
    <w:p w:rsidR="00000000" w:rsidRDefault="007E4C23">
      <w:pPr>
        <w:pStyle w:val="pc"/>
      </w:pPr>
      <w:r>
        <w:rPr>
          <w:rStyle w:val="s1"/>
        </w:rPr>
        <w:t> </w:t>
      </w:r>
    </w:p>
    <w:p w:rsidR="00000000" w:rsidRDefault="007E4C23">
      <w:pPr>
        <w:pStyle w:val="pc"/>
      </w:pPr>
      <w:bookmarkStart w:id="665" w:name="SUB5810000"/>
      <w:bookmarkEnd w:id="665"/>
      <w:r>
        <w:rPr>
          <w:rStyle w:val="s1"/>
        </w:rPr>
        <w:t>Глава 82. Применение физической силы, специальных средств и оружия</w:t>
      </w:r>
      <w:r>
        <w:rPr>
          <w:rStyle w:val="s1"/>
        </w:rPr>
        <w:br/>
      </w:r>
      <w:r>
        <w:rPr>
          <w:rStyle w:val="s1"/>
        </w:rPr>
        <w:t>должностными лицами таможенной службы Украины</w:t>
      </w:r>
    </w:p>
    <w:p w:rsidR="00000000" w:rsidRDefault="007E4C23">
      <w:pPr>
        <w:pStyle w:val="pj"/>
      </w:pPr>
      <w:r>
        <w:t> </w:t>
      </w:r>
    </w:p>
    <w:p w:rsidR="00000000" w:rsidRDefault="007E4C23">
      <w:pPr>
        <w:pStyle w:val="pj"/>
        <w:ind w:left="1200" w:hanging="800"/>
      </w:pPr>
      <w:r>
        <w:rPr>
          <w:rStyle w:val="s1"/>
        </w:rPr>
        <w:t>Статья 581. Право должностных лиц таможенной службы Украины применять физическую силу, специальные средства и огнестрельное оружие</w:t>
      </w:r>
    </w:p>
    <w:p w:rsidR="00000000" w:rsidRDefault="007E4C23">
      <w:pPr>
        <w:pStyle w:val="pj"/>
      </w:pPr>
      <w:r>
        <w:rPr>
          <w:rStyle w:val="s0"/>
        </w:rPr>
        <w:t>1. В случаях, предусмотренных настоящим Кодексом, должностные лица таможенной</w:t>
      </w:r>
      <w:r>
        <w:rPr>
          <w:rStyle w:val="s0"/>
        </w:rPr>
        <w:t xml:space="preserve"> службы Украины во время выполнения служебных обязанностей могут применять физическую силу, специальные средства и огнестрельное оружие.</w:t>
      </w:r>
    </w:p>
    <w:p w:rsidR="00000000" w:rsidRDefault="007E4C23">
      <w:pPr>
        <w:pStyle w:val="pj"/>
      </w:pPr>
      <w:r>
        <w:rPr>
          <w:rStyle w:val="s0"/>
        </w:rPr>
        <w:t xml:space="preserve">2. Для обеспечения правильного и эффективного применения физической силы, специальных средств, огнестрельного оружия с </w:t>
      </w:r>
      <w:r>
        <w:rPr>
          <w:rStyle w:val="s0"/>
        </w:rPr>
        <w:t xml:space="preserve">должностными лицами таможенной службы Украины проводятся занятия по специальной подготовке и периодические проверки пригодности указанных действий. Порядок проведения таких занятий и проверок утверждается центральным органом исполнительной власти, который </w:t>
      </w:r>
      <w:r>
        <w:rPr>
          <w:rStyle w:val="s0"/>
        </w:rPr>
        <w:t>обеспечивает формирование и реализует государственную финансовую политику.</w:t>
      </w:r>
    </w:p>
    <w:p w:rsidR="00000000" w:rsidRDefault="007E4C23">
      <w:pPr>
        <w:pStyle w:val="pj"/>
      </w:pPr>
      <w:r>
        <w:rPr>
          <w:rStyle w:val="s0"/>
        </w:rPr>
        <w:t>3. За неправомерное применение физической силы, специальных средств, огнестрельного оружия должностные лица таможенной службы Украины несут ответственность, предусмотренную законом.</w:t>
      </w:r>
    </w:p>
    <w:p w:rsidR="00000000" w:rsidRDefault="007E4C23">
      <w:pPr>
        <w:pStyle w:val="pj"/>
      </w:pPr>
      <w:r>
        <w:t> </w:t>
      </w:r>
    </w:p>
    <w:p w:rsidR="00000000" w:rsidRDefault="007E4C23">
      <w:pPr>
        <w:pStyle w:val="pj"/>
        <w:ind w:left="1200" w:hanging="800"/>
      </w:pPr>
      <w:bookmarkStart w:id="666" w:name="SUB5820000"/>
      <w:bookmarkEnd w:id="666"/>
      <w:r>
        <w:rPr>
          <w:rStyle w:val="s1"/>
        </w:rPr>
        <w:t>Статья 582. Применение физической силы</w:t>
      </w:r>
    </w:p>
    <w:p w:rsidR="00000000" w:rsidRDefault="007E4C23">
      <w:pPr>
        <w:pStyle w:val="pj"/>
      </w:pPr>
      <w:r>
        <w:rPr>
          <w:rStyle w:val="s0"/>
        </w:rPr>
        <w:t>1. Должностные лица таможенной службы Украины во время выполнения служебных обязанностей имеют право применять физическую силу для:</w:t>
      </w:r>
    </w:p>
    <w:p w:rsidR="00000000" w:rsidRDefault="007E4C23">
      <w:pPr>
        <w:pStyle w:val="pj"/>
      </w:pPr>
      <w:r>
        <w:rPr>
          <w:rStyle w:val="s0"/>
        </w:rPr>
        <w:t>1) прекращение нарушений таможенных правил, задержания лиц, их совершивших, преодо</w:t>
      </w:r>
      <w:r>
        <w:rPr>
          <w:rStyle w:val="s0"/>
        </w:rPr>
        <w:t>ления сопротивления законным распоряжениям или требованиям должностных лиц таможенной службы Украины;</w:t>
      </w:r>
    </w:p>
    <w:p w:rsidR="00000000" w:rsidRDefault="007E4C23">
      <w:pPr>
        <w:pStyle w:val="pj"/>
      </w:pPr>
      <w:r>
        <w:rPr>
          <w:rStyle w:val="s0"/>
        </w:rPr>
        <w:t>2) обеспечение доступа к помещениям или на территории, где находятся товары, находящиеся под таможенным контролем;</w:t>
      </w:r>
    </w:p>
    <w:p w:rsidR="00000000" w:rsidRDefault="007E4C23">
      <w:pPr>
        <w:pStyle w:val="pj"/>
      </w:pPr>
      <w:r>
        <w:rPr>
          <w:rStyle w:val="s0"/>
        </w:rPr>
        <w:t>3) прекращение других действий, препятс</w:t>
      </w:r>
      <w:r>
        <w:rPr>
          <w:rStyle w:val="s0"/>
        </w:rPr>
        <w:t>твующих выполнению обязанностей, возложенных на должностных лиц таможенной службы Украины, если ненасильственные способы воздействия не обеспечивают выполнения этих обязанностей.</w:t>
      </w:r>
    </w:p>
    <w:p w:rsidR="00000000" w:rsidRDefault="007E4C23">
      <w:pPr>
        <w:pStyle w:val="pj"/>
      </w:pPr>
      <w:r>
        <w:t> </w:t>
      </w:r>
    </w:p>
    <w:p w:rsidR="00000000" w:rsidRDefault="007E4C23">
      <w:pPr>
        <w:pStyle w:val="pj"/>
        <w:ind w:left="1200" w:hanging="800"/>
      </w:pPr>
      <w:bookmarkStart w:id="667" w:name="SUB5830000"/>
      <w:bookmarkEnd w:id="667"/>
      <w:r>
        <w:rPr>
          <w:rStyle w:val="s1"/>
        </w:rPr>
        <w:t>Статья 583. Применение специальных средств</w:t>
      </w:r>
    </w:p>
    <w:p w:rsidR="00000000" w:rsidRDefault="007E4C23">
      <w:pPr>
        <w:pStyle w:val="pj"/>
      </w:pPr>
      <w:r>
        <w:rPr>
          <w:rStyle w:val="s0"/>
        </w:rPr>
        <w:t>1. Должностные лица таможенной с</w:t>
      </w:r>
      <w:r>
        <w:rPr>
          <w:rStyle w:val="s0"/>
        </w:rPr>
        <w:t>лужбы Украины во время выполнения служебных обязанностей имеют право применять наручники, резиновые дубинки, слезоточивые вещества, оборудование для вскрытия помещений, средства для принудительной остановки транспортных средств и другие специальные средств</w:t>
      </w:r>
      <w:r>
        <w:rPr>
          <w:rStyle w:val="s0"/>
        </w:rPr>
        <w:t>а для:</w:t>
      </w:r>
    </w:p>
    <w:p w:rsidR="00000000" w:rsidRDefault="007E4C23">
      <w:pPr>
        <w:pStyle w:val="pj"/>
      </w:pPr>
      <w:r>
        <w:rPr>
          <w:rStyle w:val="s0"/>
        </w:rPr>
        <w:t>1) для отражения нападения непосредственно на них или других лиц;</w:t>
      </w:r>
    </w:p>
    <w:p w:rsidR="00000000" w:rsidRDefault="007E4C23">
      <w:pPr>
        <w:pStyle w:val="pj"/>
      </w:pPr>
      <w:r>
        <w:rPr>
          <w:rStyle w:val="s0"/>
        </w:rPr>
        <w:t>2) отражения нападения на здания, строения, сооружения, транспортные средства, принадлежащие таможенным органам, специализированным учебным заведениям и научно-исследовательскому учре</w:t>
      </w:r>
      <w:r>
        <w:rPr>
          <w:rStyle w:val="s0"/>
        </w:rPr>
        <w:t>ждению таможенных органов или используемые ими, на предприятия, учреждения и организации, в помещениях и/или на территории которых осуществляется таможенный контроль, на товары, находящиеся под таможенным контролем, а также для освобождения указанных объек</w:t>
      </w:r>
      <w:r>
        <w:rPr>
          <w:rStyle w:val="s0"/>
        </w:rPr>
        <w:t>тов в случае их захвата;</w:t>
      </w:r>
    </w:p>
    <w:p w:rsidR="00000000" w:rsidRDefault="007E4C23">
      <w:pPr>
        <w:pStyle w:val="pj"/>
      </w:pPr>
      <w:r>
        <w:rPr>
          <w:rStyle w:val="s0"/>
        </w:rPr>
        <w:t>3) задержания правонарушителей, их доставки в служебное помещение таможенного органа, если эти лица оказывают сопротивление и другую противодействие либо могут причинить вред окружающим или себе;</w:t>
      </w:r>
    </w:p>
    <w:p w:rsidR="00000000" w:rsidRDefault="007E4C23">
      <w:pPr>
        <w:pStyle w:val="pj"/>
      </w:pPr>
      <w:r>
        <w:rPr>
          <w:rStyle w:val="s0"/>
        </w:rPr>
        <w:t>4) прекращения физического сопротив</w:t>
      </w:r>
      <w:r>
        <w:rPr>
          <w:rStyle w:val="s0"/>
        </w:rPr>
        <w:t>ления, оказываемого должностному лицу таможенной службы Украины;</w:t>
      </w:r>
    </w:p>
    <w:p w:rsidR="00000000" w:rsidRDefault="007E4C23">
      <w:pPr>
        <w:pStyle w:val="pj"/>
      </w:pPr>
      <w:r>
        <w:rPr>
          <w:rStyle w:val="s0"/>
        </w:rPr>
        <w:t>5) проникновение в помещения или на территории, где могут находиться предметы контрабанды или непосредственные предметы нарушения таможенных правил;</w:t>
      </w:r>
    </w:p>
    <w:p w:rsidR="00000000" w:rsidRDefault="007E4C23">
      <w:pPr>
        <w:pStyle w:val="pj"/>
      </w:pPr>
      <w:r>
        <w:rPr>
          <w:rStyle w:val="s0"/>
        </w:rPr>
        <w:t>6) остановки транспортного средства, водитель которого не выполнил требование должностного лица таможенной службы Украины об остановке.</w:t>
      </w:r>
    </w:p>
    <w:p w:rsidR="00000000" w:rsidRDefault="007E4C23">
      <w:pPr>
        <w:pStyle w:val="pj"/>
      </w:pPr>
      <w:r>
        <w:rPr>
          <w:rStyle w:val="s0"/>
        </w:rPr>
        <w:t>2. Запрещается применять специальные средства к женщинам с явными признаками беременности, лиц с явными признаками инвал</w:t>
      </w:r>
      <w:r>
        <w:rPr>
          <w:rStyle w:val="s0"/>
        </w:rPr>
        <w:t>идности и малолетних, кроме случаев совершения ими вооруженного сопротивления, совершения группового нападения, угрожающего жизни и здоровью людей, сохранности товаров, находящихся под таможенным контролем.</w:t>
      </w:r>
    </w:p>
    <w:p w:rsidR="00000000" w:rsidRDefault="007E4C23">
      <w:pPr>
        <w:pStyle w:val="pj"/>
      </w:pPr>
      <w:r>
        <w:rPr>
          <w:rStyle w:val="s0"/>
        </w:rPr>
        <w:t>3. При наличии обстоятельств, которые не дают воз</w:t>
      </w:r>
      <w:r>
        <w:rPr>
          <w:rStyle w:val="s0"/>
        </w:rPr>
        <w:t>можности избежать применения специальных средств, принятые меры не должны превышать пределов, необходимых для обеспечения выполнения задач, возложенных на таможенные органы, и должны сводить к минимуму возможность причинения вреда здоровью правонарушителей</w:t>
      </w:r>
      <w:r>
        <w:rPr>
          <w:rStyle w:val="s0"/>
        </w:rPr>
        <w:t>.</w:t>
      </w:r>
    </w:p>
    <w:p w:rsidR="00000000" w:rsidRDefault="007E4C23">
      <w:pPr>
        <w:pStyle w:val="pj"/>
      </w:pPr>
      <w:r>
        <w:rPr>
          <w:rStyle w:val="s0"/>
        </w:rPr>
        <w:t>4. Перечень специальных средств, используемых должностными лицами таможенной службы Украины, и порядок их применения определяются Кабинетом Министров Украины.</w:t>
      </w:r>
    </w:p>
    <w:p w:rsidR="00000000" w:rsidRDefault="007E4C23">
      <w:pPr>
        <w:pStyle w:val="pj"/>
      </w:pPr>
      <w:r>
        <w:t> </w:t>
      </w:r>
    </w:p>
    <w:p w:rsidR="00000000" w:rsidRDefault="007E4C23">
      <w:pPr>
        <w:pStyle w:val="pj"/>
        <w:ind w:left="1200" w:hanging="800"/>
      </w:pPr>
      <w:bookmarkStart w:id="668" w:name="SUB5840000"/>
      <w:bookmarkEnd w:id="668"/>
      <w:r>
        <w:rPr>
          <w:rStyle w:val="s1"/>
        </w:rPr>
        <w:t>Статья 584. Хранение, ношение и применение огнестрельного оружия</w:t>
      </w:r>
    </w:p>
    <w:p w:rsidR="00000000" w:rsidRDefault="007E4C23">
      <w:pPr>
        <w:pStyle w:val="pj"/>
      </w:pPr>
      <w:r>
        <w:rPr>
          <w:rStyle w:val="s0"/>
        </w:rPr>
        <w:t>1. Отдельным категориям долж</w:t>
      </w:r>
      <w:r>
        <w:rPr>
          <w:rStyle w:val="s0"/>
        </w:rPr>
        <w:t>ностных лиц таможенной службы Украины, перечень которых устанавливается Кабинетом Министров Украины предоставляется право при исполнении служебных обязанностей хранить, носить и применять огнестрельное оружие.</w:t>
      </w:r>
    </w:p>
    <w:p w:rsidR="00000000" w:rsidRDefault="007E4C23">
      <w:pPr>
        <w:pStyle w:val="pj"/>
      </w:pPr>
      <w:r>
        <w:rPr>
          <w:rStyle w:val="s0"/>
        </w:rPr>
        <w:t xml:space="preserve">2. Должностные лица таможенной службы Украины </w:t>
      </w:r>
      <w:r>
        <w:rPr>
          <w:rStyle w:val="s0"/>
        </w:rPr>
        <w:t>во время выполнения служебных обязанностей имеют право применять огнестрельное оружие для:</w:t>
      </w:r>
    </w:p>
    <w:p w:rsidR="00000000" w:rsidRDefault="007E4C23">
      <w:pPr>
        <w:pStyle w:val="pj"/>
      </w:pPr>
      <w:r>
        <w:rPr>
          <w:rStyle w:val="s0"/>
        </w:rPr>
        <w:t xml:space="preserve">1) для отражения группового или вооруженного нападения непосредственно на них или других лиц, если их жизни и здоровью угрожает опасность и предотвратить ее другими </w:t>
      </w:r>
      <w:r>
        <w:rPr>
          <w:rStyle w:val="s0"/>
        </w:rPr>
        <w:t>средствами нет возможности;</w:t>
      </w:r>
    </w:p>
    <w:p w:rsidR="00000000" w:rsidRDefault="007E4C23">
      <w:pPr>
        <w:pStyle w:val="pj"/>
      </w:pPr>
      <w:r>
        <w:rPr>
          <w:rStyle w:val="s0"/>
        </w:rPr>
        <w:t>2) отражения группового или вооруженного нападения на здания, склады, другие помещения таможенных органов, специализированных учебных заведений и научно-исследовательского учреждения таможенных органов;</w:t>
      </w:r>
    </w:p>
    <w:p w:rsidR="00000000" w:rsidRDefault="007E4C23">
      <w:pPr>
        <w:pStyle w:val="pj"/>
      </w:pPr>
      <w:r>
        <w:rPr>
          <w:rStyle w:val="s0"/>
        </w:rPr>
        <w:t>3) для отражения группово</w:t>
      </w:r>
      <w:r>
        <w:rPr>
          <w:rStyle w:val="s0"/>
        </w:rPr>
        <w:t>го или вооруженного нападения на здания, строения, сооружения, транспортные средства, принадлежащие таможенным органам, специализированным учебным заведениям и научно-исследовательскому учреждению таможенных органов или используемые ими, на предприятия, уч</w:t>
      </w:r>
      <w:r>
        <w:rPr>
          <w:rStyle w:val="s0"/>
        </w:rPr>
        <w:t>реждения, организации, в помещениях и/или на территории которых осуществляется таможенный контроль на товары, находящиеся под таможенным контролем, а также для освобождения указанных объектов в случае их захвата;</w:t>
      </w:r>
    </w:p>
    <w:p w:rsidR="00000000" w:rsidRDefault="007E4C23">
      <w:pPr>
        <w:pStyle w:val="pj"/>
      </w:pPr>
      <w:r>
        <w:rPr>
          <w:rStyle w:val="s0"/>
        </w:rPr>
        <w:t>4) остановки транспортного средства путем п</w:t>
      </w:r>
      <w:r>
        <w:rPr>
          <w:rStyle w:val="s0"/>
        </w:rPr>
        <w:t>овреждения, если водитель в зоне таможенного контроля своими действиями создает угрозу жизни и здоровью людей;</w:t>
      </w:r>
    </w:p>
    <w:p w:rsidR="00000000" w:rsidRDefault="007E4C23">
      <w:pPr>
        <w:pStyle w:val="pj"/>
      </w:pPr>
      <w:r>
        <w:rPr>
          <w:rStyle w:val="s0"/>
        </w:rPr>
        <w:t>5) подачи сигнала тревоги, вызова помощи, обезвреживания животного, угрожающего жизни и здоровью человека.</w:t>
      </w:r>
    </w:p>
    <w:p w:rsidR="00000000" w:rsidRDefault="007E4C23">
      <w:pPr>
        <w:pStyle w:val="pj"/>
      </w:pPr>
      <w:r>
        <w:rPr>
          <w:rStyle w:val="s0"/>
        </w:rPr>
        <w:t>3. Запрещается применять огнестрельное</w:t>
      </w:r>
      <w:r>
        <w:rPr>
          <w:rStyle w:val="s0"/>
        </w:rPr>
        <w:t xml:space="preserve"> оружие к женщинам с явными признаками беременности, лиц с явными признаками инвалидности и малолетних, кроме случаев совершения ими вооруженного сопротивления, совершения группового нападения, угрожающего жизни и здоровью людей, сохранности товаров, наход</w:t>
      </w:r>
      <w:r>
        <w:rPr>
          <w:rStyle w:val="s0"/>
        </w:rPr>
        <w:t>ящихся под таможенным контролем.</w:t>
      </w:r>
    </w:p>
    <w:p w:rsidR="00000000" w:rsidRDefault="007E4C23">
      <w:pPr>
        <w:pStyle w:val="pj"/>
      </w:pPr>
      <w:r>
        <w:rPr>
          <w:rStyle w:val="s0"/>
        </w:rPr>
        <w:t>4. Запрещается также применять огнестрельное оружие против граждан с малолетними детьми и в случае значительного скопления людей, если от этого могут пострадать посторонние лица.</w:t>
      </w:r>
    </w:p>
    <w:p w:rsidR="00000000" w:rsidRDefault="007E4C23">
      <w:pPr>
        <w:pStyle w:val="pj"/>
      </w:pPr>
      <w:r>
        <w:rPr>
          <w:rStyle w:val="s0"/>
        </w:rPr>
        <w:t>5. При наличии обстоятельств, которые не даю</w:t>
      </w:r>
      <w:r>
        <w:rPr>
          <w:rStyle w:val="s0"/>
        </w:rPr>
        <w:t>т возможности избежать применения огнестрельного оружия, принятые меры не должны превышать пределов, необходимых для обеспечения выполнения задач, возложенных на таможенные органы, и должны сводить к минимуму возможность причинения вреда здоровью правонару</w:t>
      </w:r>
      <w:r>
        <w:rPr>
          <w:rStyle w:val="s0"/>
        </w:rPr>
        <w:t>шителей.</w:t>
      </w:r>
    </w:p>
    <w:p w:rsidR="00000000" w:rsidRDefault="007E4C23">
      <w:pPr>
        <w:pStyle w:val="pj"/>
      </w:pPr>
      <w:r>
        <w:rPr>
          <w:rStyle w:val="s0"/>
        </w:rPr>
        <w:t>6. Запрещается хранение, ношение и применение должностными лицами таможенной службы Украины огнестрельного оружия и патронов к нему не при исполнении служебных обязанностей.</w:t>
      </w:r>
    </w:p>
    <w:p w:rsidR="00000000" w:rsidRDefault="007E4C23">
      <w:pPr>
        <w:pStyle w:val="pj"/>
      </w:pPr>
      <w:r>
        <w:rPr>
          <w:rStyle w:val="s0"/>
        </w:rPr>
        <w:t> </w:t>
      </w:r>
    </w:p>
    <w:p w:rsidR="00000000" w:rsidRDefault="007E4C23">
      <w:pPr>
        <w:pStyle w:val="pc"/>
      </w:pPr>
      <w:bookmarkStart w:id="669" w:name="SUB5850000"/>
      <w:bookmarkEnd w:id="669"/>
      <w:r>
        <w:rPr>
          <w:rStyle w:val="s1"/>
        </w:rPr>
        <w:t>Глава 83. Социальная защита работников таможенной службы Украины</w:t>
      </w:r>
    </w:p>
    <w:p w:rsidR="00000000" w:rsidRDefault="007E4C23">
      <w:pPr>
        <w:pStyle w:val="pj"/>
      </w:pPr>
      <w:r>
        <w:t> </w:t>
      </w:r>
    </w:p>
    <w:p w:rsidR="00000000" w:rsidRDefault="007E4C23">
      <w:pPr>
        <w:pStyle w:val="pj"/>
      </w:pPr>
      <w:r>
        <w:rPr>
          <w:rStyle w:val="s1"/>
        </w:rPr>
        <w:t>Стат</w:t>
      </w:r>
      <w:r>
        <w:rPr>
          <w:rStyle w:val="s1"/>
        </w:rPr>
        <w:t xml:space="preserve">ья 585. </w:t>
      </w:r>
      <w:r>
        <w:rPr>
          <w:rStyle w:val="s40"/>
          <w:b/>
          <w:bCs/>
        </w:rPr>
        <w:t>Оплата труда должностных лиц и работников таможенных органов</w:t>
      </w:r>
    </w:p>
    <w:p w:rsidR="00000000" w:rsidRDefault="007E4C23">
      <w:pPr>
        <w:pStyle w:val="pj"/>
      </w:pPr>
      <w:r>
        <w:rPr>
          <w:rStyle w:val="s40"/>
        </w:rPr>
        <w:t>1. Государство обеспечивает достаточный уровень оплаты труда должностных лиц и работников таможенных органов с целью создания материальных условий независимого и добросовестного выполнени</w:t>
      </w:r>
      <w:r>
        <w:rPr>
          <w:rStyle w:val="s40"/>
        </w:rPr>
        <w:t>я ими служебных обязанностей.</w:t>
      </w:r>
    </w:p>
    <w:p w:rsidR="00000000" w:rsidRDefault="007E4C23">
      <w:pPr>
        <w:pStyle w:val="pj"/>
      </w:pPr>
      <w:r>
        <w:rPr>
          <w:rStyle w:val="s40"/>
        </w:rPr>
        <w:t>2. Заработная плата должностного лица таможенного органа состоит из:</w:t>
      </w:r>
    </w:p>
    <w:p w:rsidR="00000000" w:rsidRDefault="007E4C23">
      <w:pPr>
        <w:pStyle w:val="pj"/>
      </w:pPr>
      <w:r>
        <w:rPr>
          <w:rStyle w:val="s40"/>
        </w:rPr>
        <w:t>1) должностного оклада;</w:t>
      </w:r>
    </w:p>
    <w:p w:rsidR="00000000" w:rsidRDefault="007E4C23">
      <w:pPr>
        <w:pStyle w:val="pj"/>
      </w:pPr>
      <w:r>
        <w:rPr>
          <w:rStyle w:val="s40"/>
        </w:rPr>
        <w:t>2) надбавки за выслугу лет;</w:t>
      </w:r>
    </w:p>
    <w:p w:rsidR="00000000" w:rsidRDefault="007E4C23">
      <w:pPr>
        <w:pStyle w:val="pj"/>
      </w:pPr>
      <w:r>
        <w:rPr>
          <w:rStyle w:val="s40"/>
        </w:rPr>
        <w:t>3) надбавки за специальное звание;</w:t>
      </w:r>
    </w:p>
    <w:p w:rsidR="00000000" w:rsidRDefault="007E4C23">
      <w:pPr>
        <w:pStyle w:val="pj"/>
      </w:pPr>
      <w:r>
        <w:rPr>
          <w:rStyle w:val="s40"/>
        </w:rPr>
        <w:t>4) надбавки за выполнение особо важной работы;</w:t>
      </w:r>
    </w:p>
    <w:p w:rsidR="00000000" w:rsidRDefault="007E4C23">
      <w:pPr>
        <w:pStyle w:val="pj"/>
      </w:pPr>
      <w:r>
        <w:rPr>
          <w:rStyle w:val="s40"/>
        </w:rPr>
        <w:t>5) надбавки за персональную квалификацию;</w:t>
      </w:r>
    </w:p>
    <w:p w:rsidR="00000000" w:rsidRDefault="007E4C23">
      <w:pPr>
        <w:pStyle w:val="pj"/>
      </w:pPr>
      <w:r>
        <w:rPr>
          <w:rStyle w:val="s40"/>
        </w:rPr>
        <w:t>6) надбавки за выполнение личных ключевых характеристик эффективности;</w:t>
      </w:r>
    </w:p>
    <w:p w:rsidR="00000000" w:rsidRDefault="007E4C23">
      <w:pPr>
        <w:pStyle w:val="pj"/>
      </w:pPr>
      <w:r>
        <w:rPr>
          <w:rStyle w:val="s40"/>
        </w:rPr>
        <w:t>7) командной премии;</w:t>
      </w:r>
    </w:p>
    <w:p w:rsidR="00000000" w:rsidRDefault="007E4C23">
      <w:pPr>
        <w:pStyle w:val="pj"/>
      </w:pPr>
      <w:r>
        <w:rPr>
          <w:rStyle w:val="s40"/>
        </w:rPr>
        <w:t>8) премии за значительные личные достижения;</w:t>
      </w:r>
    </w:p>
    <w:p w:rsidR="00000000" w:rsidRDefault="007E4C23">
      <w:pPr>
        <w:pStyle w:val="pj"/>
      </w:pPr>
      <w:r>
        <w:rPr>
          <w:rStyle w:val="s40"/>
        </w:rPr>
        <w:t>9) других выплат, предусмотренных законодательством.</w:t>
      </w:r>
    </w:p>
    <w:p w:rsidR="00000000" w:rsidRDefault="007E4C23">
      <w:pPr>
        <w:pStyle w:val="pj"/>
      </w:pPr>
      <w:r>
        <w:rPr>
          <w:rStyle w:val="s40"/>
        </w:rPr>
        <w:t>3. Схемы должностных окл</w:t>
      </w:r>
      <w:r>
        <w:rPr>
          <w:rStyle w:val="s40"/>
        </w:rPr>
        <w:t>адов должностных лиц таможенных органов определяются Кабинетом Министров Украины и не включаются в общую схему должностных окладов государственных служащих. Порядок установления, приостановления, уменьшения или отмены надбавок и установления премий, указан</w:t>
      </w:r>
      <w:r>
        <w:rPr>
          <w:rStyle w:val="s40"/>
        </w:rPr>
        <w:t>ных в пунктах 2-8 части второй настоящей статьи, определяется Кабинетом Министров Украины.</w:t>
      </w:r>
    </w:p>
    <w:p w:rsidR="00000000" w:rsidRDefault="007E4C23">
      <w:pPr>
        <w:pStyle w:val="pj"/>
      </w:pPr>
      <w:r>
        <w:rPr>
          <w:rStyle w:val="s40"/>
        </w:rPr>
        <w:t>Кабинет Министров Украины утверждает каталог типовых должностей должностных лиц таможенных органов, которым определяются перечни групп таможенных компетенций и алгор</w:t>
      </w:r>
      <w:r>
        <w:rPr>
          <w:rStyle w:val="s40"/>
        </w:rPr>
        <w:t>итм формирования таких групп.</w:t>
      </w:r>
    </w:p>
    <w:p w:rsidR="00000000" w:rsidRDefault="007E4C23">
      <w:pPr>
        <w:pStyle w:val="pj"/>
      </w:pPr>
      <w:r>
        <w:rPr>
          <w:rStyle w:val="s40"/>
        </w:rPr>
        <w:t>Размер должностного оклада для должностей центрального органа исполнительной власти, реализующего государственную таможенную политику, устанавливается для каждой должности в зависимости от группы таможенных компетенций и не мо</w:t>
      </w:r>
      <w:r>
        <w:rPr>
          <w:rStyle w:val="s40"/>
        </w:rPr>
        <w:t>жет быть менее 14 размеров прожиточного минимума, установленного для трудоспособных лиц на 1 января календарного года.</w:t>
      </w:r>
    </w:p>
    <w:p w:rsidR="00000000" w:rsidRDefault="007E4C23">
      <w:pPr>
        <w:pStyle w:val="pj"/>
      </w:pPr>
      <w:r>
        <w:rPr>
          <w:rStyle w:val="s40"/>
        </w:rPr>
        <w:t>Размер должностного оклада для должностей территориального органа центрального органа исполнительной власти, реализующего государственную</w:t>
      </w:r>
      <w:r>
        <w:rPr>
          <w:rStyle w:val="s40"/>
        </w:rPr>
        <w:t xml:space="preserve"> таможенную политику, устанавливается для каждой должности в зависимости от группы таможенных компетенций и не может быть менее 12 размеров прожиточного минимума, установленного для трудоспособных лиц на 1 января календарного года.</w:t>
      </w:r>
    </w:p>
    <w:p w:rsidR="00000000" w:rsidRDefault="007E4C23">
      <w:pPr>
        <w:pStyle w:val="pj"/>
      </w:pPr>
      <w:r>
        <w:rPr>
          <w:rStyle w:val="s40"/>
        </w:rPr>
        <w:t>Совокупный размер надбав</w:t>
      </w:r>
      <w:r>
        <w:rPr>
          <w:rStyle w:val="s40"/>
        </w:rPr>
        <w:t>ок, определенных пунктами 4-6 части второй настоящей статьи, не может превышать 90 процентов должностного оклада.</w:t>
      </w:r>
    </w:p>
    <w:p w:rsidR="00000000" w:rsidRDefault="007E4C23">
      <w:pPr>
        <w:pStyle w:val="pj"/>
      </w:pPr>
      <w:r>
        <w:rPr>
          <w:rStyle w:val="s40"/>
        </w:rPr>
        <w:t>Общий размер командной премии, которую может получить одно должностное лицо таможенного органа за год, не может превышать 30 процентов фонда д</w:t>
      </w:r>
      <w:r>
        <w:rPr>
          <w:rStyle w:val="s40"/>
        </w:rPr>
        <w:t>олжностного оклада за год.</w:t>
      </w:r>
    </w:p>
    <w:p w:rsidR="00000000" w:rsidRDefault="007E4C23">
      <w:pPr>
        <w:pStyle w:val="pj"/>
      </w:pPr>
      <w:r>
        <w:rPr>
          <w:rStyle w:val="s40"/>
        </w:rPr>
        <w:t>Выплата заработной платы производится в пределах фонда оплаты труда, утвержденного сметой соответствующего органа.</w:t>
      </w:r>
    </w:p>
    <w:p w:rsidR="00000000" w:rsidRDefault="007E4C23">
      <w:pPr>
        <w:pStyle w:val="pj"/>
      </w:pPr>
      <w:r>
        <w:rPr>
          <w:rStyle w:val="s40"/>
        </w:rPr>
        <w:t>Особенности оплаты труда должностных лиц и работников таможенных органов по вопросам, не урегулированным настоящим</w:t>
      </w:r>
      <w:r>
        <w:rPr>
          <w:rStyle w:val="s40"/>
        </w:rPr>
        <w:t xml:space="preserve"> Кодексом, определяются Кабинетом Министров Украины.</w:t>
      </w:r>
    </w:p>
    <w:p w:rsidR="00000000" w:rsidRDefault="007E4C23">
      <w:pPr>
        <w:pStyle w:val="pj"/>
        <w:ind w:left="1200" w:hanging="800"/>
      </w:pPr>
      <w:r>
        <w:rPr>
          <w:rStyle w:val="s40"/>
        </w:rPr>
        <w:t>4. Для других категорий работников условия оплаты труда определяются соответствующими актами законодательства</w:t>
      </w:r>
      <w:r>
        <w:rPr>
          <w:rStyle w:val="s0"/>
        </w:rPr>
        <w:t>.</w:t>
      </w:r>
    </w:p>
    <w:p w:rsidR="00000000" w:rsidRDefault="007E4C23">
      <w:pPr>
        <w:pStyle w:val="pj"/>
      </w:pPr>
      <w:r>
        <w:t> </w:t>
      </w:r>
    </w:p>
    <w:p w:rsidR="00000000" w:rsidRDefault="007E4C23">
      <w:pPr>
        <w:pStyle w:val="pj"/>
        <w:ind w:left="1200" w:hanging="800"/>
      </w:pPr>
      <w:bookmarkStart w:id="670" w:name="SUB5860000"/>
      <w:bookmarkEnd w:id="670"/>
      <w:r>
        <w:rPr>
          <w:rStyle w:val="s1"/>
        </w:rPr>
        <w:t>Статья 586. Жилое обеспечение должностных лиц таможенной службы Украины</w:t>
      </w:r>
    </w:p>
    <w:p w:rsidR="00000000" w:rsidRDefault="007E4C23">
      <w:pPr>
        <w:pStyle w:val="pj"/>
      </w:pPr>
      <w:r>
        <w:rPr>
          <w:rStyle w:val="s0"/>
        </w:rPr>
        <w:t>1. Должностным лиц</w:t>
      </w:r>
      <w:r>
        <w:rPr>
          <w:rStyle w:val="s0"/>
        </w:rPr>
        <w:t>ам таможенной службы Украины предоставляется служебное жилье в порядке, определенном Кабинетом Министров Украины. Должностным лицам таможенной службы Украины, которые переводятся на работу в другую местность, а также выпускникам высших учебных заведений, к</w:t>
      </w:r>
      <w:r>
        <w:rPr>
          <w:rStyle w:val="s0"/>
        </w:rPr>
        <w:t>оторые получили направление на работу в таможенные органы, расположенные в другой местности, служебное жилье предоставляется безотлагательно.</w:t>
      </w:r>
    </w:p>
    <w:p w:rsidR="00000000" w:rsidRDefault="007E4C23">
      <w:pPr>
        <w:pStyle w:val="pj"/>
      </w:pPr>
      <w:r>
        <w:t> </w:t>
      </w:r>
    </w:p>
    <w:p w:rsidR="00000000" w:rsidRDefault="007E4C23">
      <w:pPr>
        <w:pStyle w:val="pj"/>
        <w:ind w:left="1200" w:hanging="800"/>
      </w:pPr>
      <w:bookmarkStart w:id="671" w:name="SUB5870000"/>
      <w:bookmarkEnd w:id="671"/>
      <w:r>
        <w:rPr>
          <w:rStyle w:val="s1"/>
        </w:rPr>
        <w:t>Статья 587. Медицинское обеспечение и здравоохранение должностных лиц таможенной службы Украины и членов их семе</w:t>
      </w:r>
      <w:r>
        <w:rPr>
          <w:rStyle w:val="s1"/>
        </w:rPr>
        <w:t>й</w:t>
      </w:r>
    </w:p>
    <w:p w:rsidR="00000000" w:rsidRDefault="007E4C23">
      <w:pPr>
        <w:pStyle w:val="pj"/>
      </w:pPr>
      <w:r>
        <w:rPr>
          <w:rStyle w:val="s0"/>
        </w:rPr>
        <w:t>1. Должностные лица таможенной службы Украины и члены их семей, проживающие вместе с ними, пользуются правом на бесплатное медицинское обслуживание в государственных и коммунальных заведениях здравоохранения. Такое право сохраняется за должностными лицам</w:t>
      </w:r>
      <w:r>
        <w:rPr>
          <w:rStyle w:val="s0"/>
        </w:rPr>
        <w:t>и таможенной службы Украины после увольнения из таможенных органов в связи с выходом на пенсию или в отставку.</w:t>
      </w:r>
    </w:p>
    <w:p w:rsidR="00000000" w:rsidRDefault="007E4C23">
      <w:pPr>
        <w:pStyle w:val="pj"/>
      </w:pPr>
      <w:r>
        <w:rPr>
          <w:rStyle w:val="s0"/>
        </w:rPr>
        <w:t>2. Должностные лица таможенной службы Украины ежегодно проходят профилактический медицинский осмотр.</w:t>
      </w:r>
    </w:p>
    <w:p w:rsidR="00000000" w:rsidRDefault="007E4C23">
      <w:pPr>
        <w:pStyle w:val="pj"/>
      </w:pPr>
      <w:r>
        <w:t> </w:t>
      </w:r>
    </w:p>
    <w:p w:rsidR="00000000" w:rsidRDefault="007E4C23">
      <w:pPr>
        <w:pStyle w:val="pj"/>
        <w:ind w:left="1200" w:hanging="800"/>
      </w:pPr>
      <w:bookmarkStart w:id="672" w:name="SUB5880000"/>
      <w:bookmarkEnd w:id="672"/>
      <w:r>
        <w:rPr>
          <w:rStyle w:val="s1"/>
        </w:rPr>
        <w:t>Статья 588. Пенсионное обеспечение должнос</w:t>
      </w:r>
      <w:r>
        <w:rPr>
          <w:rStyle w:val="s1"/>
        </w:rPr>
        <w:t>тных лиц таможенных органов</w:t>
      </w:r>
    </w:p>
    <w:p w:rsidR="00000000" w:rsidRDefault="007E4C23">
      <w:pPr>
        <w:pStyle w:val="pj"/>
      </w:pPr>
      <w:r>
        <w:rPr>
          <w:rStyle w:val="s0"/>
        </w:rPr>
        <w:t xml:space="preserve">1. Пенсионное обеспечение должностных лиц таможенных органов осуществляется в порядке и на условиях, предусмотренных </w:t>
      </w:r>
      <w:hyperlink r:id="rId259" w:history="1">
        <w:r>
          <w:rPr>
            <w:rStyle w:val="a4"/>
            <w:color w:val="0000FF"/>
            <w:u w:val="single"/>
          </w:rPr>
          <w:t>Законом</w:t>
        </w:r>
      </w:hyperlink>
      <w:r>
        <w:rPr>
          <w:rStyle w:val="s0"/>
        </w:rPr>
        <w:t xml:space="preserve"> Украины «О государственной службе». Пр</w:t>
      </w:r>
      <w:r>
        <w:rPr>
          <w:rStyle w:val="s0"/>
        </w:rPr>
        <w:t>и этом период работы (службы) указанных лиц (в том числе тех, которым присвоены специальные звания) в таможенных органах засчитывается в стаж государственной службы и в стаж работы на должностях, отнесенных к категориям должностей государственных служащих,</w:t>
      </w:r>
      <w:r>
        <w:rPr>
          <w:rStyle w:val="s0"/>
        </w:rPr>
        <w:t xml:space="preserve"> дающий право на назначение пенсии в соответствии с </w:t>
      </w:r>
      <w:hyperlink r:id="rId260" w:history="1">
        <w:r>
          <w:rPr>
            <w:rStyle w:val="a4"/>
            <w:color w:val="0000FF"/>
            <w:u w:val="single"/>
          </w:rPr>
          <w:t>Законом</w:t>
        </w:r>
      </w:hyperlink>
      <w:r>
        <w:rPr>
          <w:rStyle w:val="s0"/>
        </w:rPr>
        <w:t xml:space="preserve"> Украины «О государственной службе», независимо от места работы на время достижения возраста, предусмотренного указанным Законом.</w:t>
      </w:r>
    </w:p>
    <w:p w:rsidR="00000000" w:rsidRDefault="007E4C23">
      <w:pPr>
        <w:pStyle w:val="pj"/>
      </w:pPr>
      <w:r>
        <w:rPr>
          <w:rStyle w:val="s0"/>
        </w:rPr>
        <w:t>Пе</w:t>
      </w:r>
      <w:r>
        <w:rPr>
          <w:rStyle w:val="s0"/>
        </w:rPr>
        <w:t>нсионное обеспечение работников таможенных органов, которые не являются должностными лицами, осуществляется по основаниям и в порядке, установленных законом.</w:t>
      </w:r>
    </w:p>
    <w:p w:rsidR="00000000" w:rsidRDefault="007E4C23">
      <w:pPr>
        <w:pStyle w:val="pj"/>
      </w:pPr>
      <w:r>
        <w:rPr>
          <w:rStyle w:val="s0"/>
        </w:rPr>
        <w:t>Должностным лицам таможенных органов в период работы в таких органах пенсии, назначенные в соответ</w:t>
      </w:r>
      <w:r>
        <w:rPr>
          <w:rStyle w:val="s0"/>
        </w:rPr>
        <w:t>ствии с законодательством, не выплачиваются.</w:t>
      </w:r>
    </w:p>
    <w:p w:rsidR="00000000" w:rsidRDefault="007E4C23">
      <w:pPr>
        <w:pStyle w:val="pj"/>
      </w:pPr>
      <w:r>
        <w:t> </w:t>
      </w:r>
    </w:p>
    <w:p w:rsidR="00000000" w:rsidRDefault="007E4C23">
      <w:pPr>
        <w:pStyle w:val="pj"/>
        <w:ind w:left="1200" w:hanging="800"/>
      </w:pPr>
      <w:bookmarkStart w:id="673" w:name="SUB5890000"/>
      <w:bookmarkEnd w:id="673"/>
      <w:r>
        <w:rPr>
          <w:rStyle w:val="s1"/>
        </w:rPr>
        <w:t>Статья 589. Гарантии охраны труда должностных лиц и других работников таможенной службы Украины</w:t>
      </w:r>
    </w:p>
    <w:p w:rsidR="00000000" w:rsidRDefault="007E4C23">
      <w:pPr>
        <w:pStyle w:val="pj"/>
      </w:pPr>
      <w:r>
        <w:rPr>
          <w:rStyle w:val="s0"/>
        </w:rPr>
        <w:t>1. Государство в соответствии с законодательством гарантирует обеспечение прав должностных лиц и других работников таможенной службы Украины на охрану труда во время выполнения ими своих служебных (трудовых) обязанностей, на прохождение медицинских осмотро</w:t>
      </w:r>
      <w:r>
        <w:rPr>
          <w:rStyle w:val="s0"/>
        </w:rPr>
        <w:t>в, а также на льготы и компенсации за работу в тяжелых и вредных условиях.</w:t>
      </w:r>
    </w:p>
    <w:p w:rsidR="00000000" w:rsidRDefault="007E4C23">
      <w:pPr>
        <w:pStyle w:val="pj"/>
      </w:pPr>
      <w:r>
        <w:t> </w:t>
      </w:r>
    </w:p>
    <w:p w:rsidR="00000000" w:rsidRDefault="007E4C23">
      <w:pPr>
        <w:pStyle w:val="pj"/>
        <w:ind w:left="1200" w:hanging="800"/>
      </w:pPr>
      <w:bookmarkStart w:id="674" w:name="SUB5900000"/>
      <w:bookmarkEnd w:id="674"/>
      <w:r>
        <w:rPr>
          <w:rStyle w:val="s1"/>
        </w:rPr>
        <w:t>Статья 590. Возмещение государством вреда, причиненного должностным лицам таможенных органов</w:t>
      </w:r>
    </w:p>
    <w:p w:rsidR="00000000" w:rsidRDefault="007E4C23">
      <w:pPr>
        <w:pStyle w:val="pj"/>
      </w:pPr>
      <w:r>
        <w:rPr>
          <w:rStyle w:val="s0"/>
        </w:rPr>
        <w:t>1. Работники таможенных органов подлежат общеобязательному государственному социальном</w:t>
      </w:r>
      <w:r>
        <w:rPr>
          <w:rStyle w:val="s0"/>
        </w:rPr>
        <w:t>у страхованию в соответствии с законодательством об общеобязательном государственном социальном страховании.</w:t>
      </w:r>
    </w:p>
    <w:p w:rsidR="00000000" w:rsidRDefault="007E4C23">
      <w:pPr>
        <w:pStyle w:val="pj"/>
      </w:pPr>
      <w:r>
        <w:rPr>
          <w:rStyle w:val="s0"/>
        </w:rPr>
        <w:t>2. Исключен.</w:t>
      </w:r>
    </w:p>
    <w:p w:rsidR="00000000" w:rsidRDefault="007E4C23">
      <w:pPr>
        <w:pStyle w:val="pj"/>
      </w:pPr>
      <w:r>
        <w:rPr>
          <w:rStyle w:val="s0"/>
        </w:rPr>
        <w:t>3. Исключен.</w:t>
      </w:r>
    </w:p>
    <w:p w:rsidR="00000000" w:rsidRDefault="007E4C23">
      <w:pPr>
        <w:pStyle w:val="pj"/>
      </w:pPr>
      <w:r>
        <w:rPr>
          <w:rStyle w:val="s0"/>
        </w:rPr>
        <w:t>4. Исключен.</w:t>
      </w:r>
    </w:p>
    <w:p w:rsidR="00000000" w:rsidRDefault="007E4C23">
      <w:pPr>
        <w:pStyle w:val="pj"/>
      </w:pPr>
      <w:r>
        <w:rPr>
          <w:rStyle w:val="s0"/>
        </w:rPr>
        <w:t>5. Исключен.</w:t>
      </w:r>
    </w:p>
    <w:p w:rsidR="00000000" w:rsidRDefault="007E4C23">
      <w:pPr>
        <w:pStyle w:val="pj"/>
      </w:pPr>
      <w:r>
        <w:rPr>
          <w:rStyle w:val="s0"/>
        </w:rPr>
        <w:t>6. Ущерб, причиненный имуществу должностного лица таможенных органов или членов его семьи в свя</w:t>
      </w:r>
      <w:r>
        <w:rPr>
          <w:rStyle w:val="s0"/>
        </w:rPr>
        <w:t>зи с выполнением им служебных обязанностей, возмещается в полном объеме за счет средств государственного бюджета с последующим взысканием этой суммы с виновных лиц.</w:t>
      </w:r>
    </w:p>
    <w:p w:rsidR="00000000" w:rsidRDefault="007E4C23">
      <w:pPr>
        <w:pStyle w:val="pj"/>
      </w:pPr>
      <w:r>
        <w:rPr>
          <w:rStyle w:val="s0"/>
        </w:rPr>
        <w:t>7. Возмещение вреда, причиненного имуществу должностного лица таможенных органов или членов</w:t>
      </w:r>
      <w:r>
        <w:rPr>
          <w:rStyle w:val="s0"/>
        </w:rPr>
        <w:t xml:space="preserve"> его семьи, производится на основании решения суда.</w:t>
      </w:r>
    </w:p>
    <w:p w:rsidR="00000000" w:rsidRDefault="007E4C23">
      <w:pPr>
        <w:pStyle w:val="pj"/>
      </w:pPr>
      <w:r>
        <w:rPr>
          <w:rStyle w:val="s0"/>
        </w:rPr>
        <w:t>8. Для учета фактических расходов, связанных с возмещением ущерба, причиненного имуществу должностных лиц таможенных органов или членов их семей, для таможенных органов в учреждениях банков открываются сп</w:t>
      </w:r>
      <w:r>
        <w:rPr>
          <w:rStyle w:val="s0"/>
        </w:rPr>
        <w:t>ециальные счета.</w:t>
      </w:r>
    </w:p>
    <w:p w:rsidR="00000000" w:rsidRDefault="007E4C23">
      <w:pPr>
        <w:pStyle w:val="pc"/>
      </w:pPr>
      <w:r>
        <w:rPr>
          <w:rStyle w:val="s1"/>
        </w:rPr>
        <w:t> </w:t>
      </w:r>
    </w:p>
    <w:p w:rsidR="00000000" w:rsidRDefault="007E4C23">
      <w:pPr>
        <w:pStyle w:val="pc"/>
      </w:pPr>
      <w:bookmarkStart w:id="675" w:name="SUB21"/>
      <w:bookmarkEnd w:id="675"/>
      <w:r>
        <w:rPr>
          <w:rStyle w:val="s1"/>
        </w:rPr>
        <w:t>Раздел XXI</w:t>
      </w:r>
      <w:r>
        <w:rPr>
          <w:rStyle w:val="s1"/>
        </w:rPr>
        <w:br/>
        <w:t>Заключительные и переходные положения</w:t>
      </w:r>
    </w:p>
    <w:p w:rsidR="00000000" w:rsidRDefault="007E4C23">
      <w:pPr>
        <w:pStyle w:val="pc"/>
      </w:pPr>
      <w:r>
        <w:rPr>
          <w:rStyle w:val="s1"/>
        </w:rPr>
        <w:t> </w:t>
      </w:r>
    </w:p>
    <w:p w:rsidR="00000000" w:rsidRDefault="007E4C23">
      <w:pPr>
        <w:pStyle w:val="pj"/>
      </w:pPr>
      <w:r>
        <w:rPr>
          <w:rStyle w:val="s0"/>
        </w:rPr>
        <w:t xml:space="preserve">1. Настоящий Кодекс вступает в силу с первого числа второго месяца, следующего за месяцем, в котором он </w:t>
      </w:r>
      <w:hyperlink r:id="rId261" w:history="1">
        <w:r>
          <w:rPr>
            <w:rStyle w:val="a4"/>
            <w:color w:val="0000FF"/>
            <w:u w:val="single"/>
          </w:rPr>
          <w:t>опубликован</w:t>
        </w:r>
      </w:hyperlink>
      <w:r>
        <w:rPr>
          <w:rStyle w:val="s0"/>
        </w:rPr>
        <w:t xml:space="preserve">, кроме </w:t>
      </w:r>
      <w:hyperlink w:anchor="sub1000" w:history="1">
        <w:r>
          <w:rPr>
            <w:rStyle w:val="a4"/>
            <w:color w:val="0000FF"/>
            <w:u w:val="single"/>
          </w:rPr>
          <w:t>пункта 10</w:t>
        </w:r>
      </w:hyperlink>
      <w:r>
        <w:rPr>
          <w:rStyle w:val="s0"/>
        </w:rPr>
        <w:t xml:space="preserve"> этого раздела, который вступает в силу со дня, следующего за днем опубликования настоящего Кодекса.</w:t>
      </w:r>
    </w:p>
    <w:p w:rsidR="00000000" w:rsidRDefault="007E4C23">
      <w:pPr>
        <w:pStyle w:val="pj"/>
      </w:pPr>
      <w:r>
        <w:rPr>
          <w:rStyle w:val="s0"/>
        </w:rPr>
        <w:t>2. Со дня вступления в силу настоящего Кодекса утрачивают силу:</w:t>
      </w:r>
    </w:p>
    <w:p w:rsidR="00000000" w:rsidRDefault="007E4C23">
      <w:pPr>
        <w:pStyle w:val="pj"/>
      </w:pPr>
      <w:r>
        <w:rPr>
          <w:rStyle w:val="s0"/>
        </w:rPr>
        <w:t xml:space="preserve">1) </w:t>
      </w:r>
      <w:hyperlink r:id="rId262" w:history="1">
        <w:r>
          <w:rPr>
            <w:rStyle w:val="a4"/>
            <w:color w:val="0000FF"/>
            <w:u w:val="single"/>
          </w:rPr>
          <w:t>Таможенный кодекс</w:t>
        </w:r>
      </w:hyperlink>
      <w:r>
        <w:rPr>
          <w:rStyle w:val="s0"/>
        </w:rPr>
        <w:t xml:space="preserve"> Украины (Ведомости Верховной Рады Украины, 2002 г., № 38 - 39, ст. 288 из последующими изменениями);</w:t>
      </w:r>
    </w:p>
    <w:p w:rsidR="00000000" w:rsidRDefault="007E4C23">
      <w:pPr>
        <w:pStyle w:val="pj"/>
      </w:pPr>
      <w:r>
        <w:rPr>
          <w:rStyle w:val="s0"/>
        </w:rPr>
        <w:t xml:space="preserve">2) </w:t>
      </w:r>
      <w:hyperlink r:id="rId263" w:history="1">
        <w:r>
          <w:rPr>
            <w:rStyle w:val="a4"/>
            <w:color w:val="0000FF"/>
            <w:u w:val="single"/>
          </w:rPr>
          <w:t>Закон</w:t>
        </w:r>
      </w:hyperlink>
      <w:r>
        <w:rPr>
          <w:rStyle w:val="s0"/>
        </w:rPr>
        <w:t xml:space="preserve"> Украины «О порядке ввоза (пересылки) в </w:t>
      </w:r>
      <w:r>
        <w:rPr>
          <w:rStyle w:val="s0"/>
        </w:rPr>
        <w:t>Украину, таможенного оформления и налогообложения личных вещей, товаров и транспортных средств, ввозимых (пересылаемых) гражданами на таможенную территорию Украины» (Ведомости Верховной Рады Украины, 2002 г., № 1, ст. 2; 2006 г., № 8, ст. 93; 2007 г., № 9,</w:t>
      </w:r>
      <w:r>
        <w:rPr>
          <w:rStyle w:val="s0"/>
        </w:rPr>
        <w:t xml:space="preserve"> ст. 68; 2008 г., № 25, ст. 238; 2009 г., № 10 - 11, ст. 137, № 29, ст. 389; 2010 г., № 30, ст. 398; 2011 г., № 23, ст. 160);</w:t>
      </w:r>
    </w:p>
    <w:p w:rsidR="00000000" w:rsidRDefault="007E4C23">
      <w:pPr>
        <w:pStyle w:val="pj"/>
      </w:pPr>
      <w:r>
        <w:rPr>
          <w:rStyle w:val="s0"/>
        </w:rPr>
        <w:t xml:space="preserve">3) Закон Украины «О внесении изменений в некоторые законодательные акты Украины» (Ведомости Верховной Рады Украины, 2005 г., № 1, </w:t>
      </w:r>
      <w:r>
        <w:rPr>
          <w:rStyle w:val="s0"/>
        </w:rPr>
        <w:t>ст. 9);</w:t>
      </w:r>
    </w:p>
    <w:p w:rsidR="00000000" w:rsidRDefault="007E4C23">
      <w:pPr>
        <w:pStyle w:val="pj"/>
      </w:pPr>
      <w:r>
        <w:rPr>
          <w:rStyle w:val="s0"/>
        </w:rPr>
        <w:t xml:space="preserve">4) часть вторая </w:t>
      </w:r>
      <w:hyperlink r:id="rId264" w:anchor="sub_id=310000" w:history="1">
        <w:r>
          <w:rPr>
            <w:rStyle w:val="a4"/>
            <w:color w:val="0000FF"/>
            <w:u w:val="single"/>
          </w:rPr>
          <w:t>статьи 31</w:t>
        </w:r>
      </w:hyperlink>
      <w:r>
        <w:rPr>
          <w:rStyle w:val="s0"/>
        </w:rPr>
        <w:t xml:space="preserve"> Закона Украины «О дорожном движении» (Ведомости Верховной Рады Украины, 1993 г., № 31, ст. 338);</w:t>
      </w:r>
    </w:p>
    <w:p w:rsidR="00000000" w:rsidRDefault="007E4C23">
      <w:pPr>
        <w:pStyle w:val="pj"/>
      </w:pPr>
      <w:r>
        <w:rPr>
          <w:rStyle w:val="s0"/>
        </w:rPr>
        <w:t>5) пункт 2 раздела II «Заключительные пол</w:t>
      </w:r>
      <w:r>
        <w:rPr>
          <w:rStyle w:val="s0"/>
        </w:rPr>
        <w:t>ожения» Закона Украины «О внесении изменений в некоторые законы Украины относительно финансирования дорожного хозяйства» (Ведомости Верховной Рады Украины, 1999 г., № 40, ст. 361);</w:t>
      </w:r>
    </w:p>
    <w:p w:rsidR="00000000" w:rsidRDefault="007E4C23">
      <w:pPr>
        <w:pStyle w:val="pj"/>
      </w:pPr>
      <w:r>
        <w:rPr>
          <w:rStyle w:val="s0"/>
        </w:rPr>
        <w:t xml:space="preserve">6) </w:t>
      </w:r>
      <w:hyperlink r:id="rId265" w:history="1">
        <w:r>
          <w:rPr>
            <w:rStyle w:val="a4"/>
            <w:color w:val="0000FF"/>
            <w:u w:val="single"/>
          </w:rPr>
          <w:t>Закон</w:t>
        </w:r>
      </w:hyperlink>
      <w:r>
        <w:rPr>
          <w:rStyle w:val="s0"/>
        </w:rPr>
        <w:t xml:space="preserve"> У</w:t>
      </w:r>
      <w:r>
        <w:rPr>
          <w:rStyle w:val="s0"/>
        </w:rPr>
        <w:t>краины «О Едином таможенном тарифе» (Ведомости Верховной Рады Украины, 1992 г., № 19, ст. 259 с последующими изменениями);</w:t>
      </w:r>
    </w:p>
    <w:p w:rsidR="00000000" w:rsidRDefault="007E4C23">
      <w:pPr>
        <w:pStyle w:val="pj"/>
      </w:pPr>
      <w:r>
        <w:rPr>
          <w:rStyle w:val="s0"/>
        </w:rPr>
        <w:t xml:space="preserve">7) Постановление Верховной Рады Украины «О введении в действие Закона Украины «О Едином таможенном тарифе» (Ведомости Верховной Рады </w:t>
      </w:r>
      <w:r>
        <w:rPr>
          <w:rStyle w:val="s0"/>
        </w:rPr>
        <w:t>Украины, 1992 г., № 19, ст. 260);</w:t>
      </w:r>
    </w:p>
    <w:p w:rsidR="00000000" w:rsidRDefault="007E4C23">
      <w:pPr>
        <w:pStyle w:val="pj"/>
      </w:pPr>
      <w:r>
        <w:rPr>
          <w:rStyle w:val="s0"/>
        </w:rPr>
        <w:t xml:space="preserve">8) </w:t>
      </w:r>
      <w:hyperlink r:id="rId266" w:anchor="sub_id=20000" w:history="1">
        <w:r>
          <w:rPr>
            <w:rStyle w:val="a4"/>
            <w:color w:val="0000FF"/>
            <w:u w:val="single"/>
          </w:rPr>
          <w:t>статья 2</w:t>
        </w:r>
      </w:hyperlink>
      <w:r>
        <w:rPr>
          <w:rStyle w:val="s0"/>
        </w:rPr>
        <w:t xml:space="preserve"> Закона Украины «О мерах по государственной поддержке судостроительной промышленности в Украине» (Сведения Верховной Рады Украин</w:t>
      </w:r>
      <w:r>
        <w:rPr>
          <w:rStyle w:val="s0"/>
        </w:rPr>
        <w:t>ы, 2000 г., № 3, ст. 20);</w:t>
      </w:r>
    </w:p>
    <w:p w:rsidR="00000000" w:rsidRDefault="007E4C23">
      <w:pPr>
        <w:pStyle w:val="pj"/>
      </w:pPr>
      <w:r>
        <w:rPr>
          <w:rStyle w:val="s0"/>
        </w:rPr>
        <w:t>9) Закон Украины «О внесении изменений в некоторые законодательные акты Украины по вопросам таможенного дела» (Ведомости Верховной Рады Украины, 2000 г., № 13, ст. 109);</w:t>
      </w:r>
    </w:p>
    <w:p w:rsidR="00000000" w:rsidRDefault="007E4C23">
      <w:pPr>
        <w:pStyle w:val="pj"/>
      </w:pPr>
      <w:r>
        <w:rPr>
          <w:rStyle w:val="s0"/>
        </w:rPr>
        <w:t>10) Закон Украины «О внесении изменений в некоторые законы У</w:t>
      </w:r>
      <w:r>
        <w:rPr>
          <w:rStyle w:val="s0"/>
        </w:rPr>
        <w:t>краины по вопросам налогообложения» (Ведомости Верховной Рады Украины, 2000 г., № 35, ст. 283);</w:t>
      </w:r>
    </w:p>
    <w:p w:rsidR="00000000" w:rsidRDefault="007E4C23">
      <w:pPr>
        <w:pStyle w:val="pj"/>
      </w:pPr>
      <w:r>
        <w:rPr>
          <w:rStyle w:val="s0"/>
        </w:rPr>
        <w:t>11) пункт 3 статьи 3 «Заключительные положения» Закона Украины «О признании бронетанковой отрасли одной из приоритетных в промышленности Украины и мерах по пред</w:t>
      </w:r>
      <w:r>
        <w:rPr>
          <w:rStyle w:val="s0"/>
        </w:rPr>
        <w:t>оставлению ей государственной поддержки» (Ведомости Верховной Рады Украины, 2001 г., № 11, ст. 46);</w:t>
      </w:r>
    </w:p>
    <w:p w:rsidR="00000000" w:rsidRDefault="007E4C23">
      <w:pPr>
        <w:pStyle w:val="pj"/>
      </w:pPr>
      <w:r>
        <w:rPr>
          <w:rStyle w:val="s0"/>
        </w:rPr>
        <w:t>12) Закон Украины «О внесении изменений в некоторые законы Украины по вопросам налогообложения» (Ведомости Верховной Рады Украины, 2001 г., № 30, ст. 143);</w:t>
      </w:r>
    </w:p>
    <w:p w:rsidR="00000000" w:rsidRDefault="007E4C23">
      <w:pPr>
        <w:pStyle w:val="pj"/>
      </w:pPr>
      <w:r>
        <w:rPr>
          <w:rStyle w:val="s0"/>
        </w:rPr>
        <w:t xml:space="preserve">13) пункт 3 </w:t>
      </w:r>
      <w:hyperlink r:id="rId267" w:anchor="sub_id=40000" w:history="1">
        <w:r>
          <w:rPr>
            <w:rStyle w:val="a4"/>
            <w:color w:val="0000FF"/>
            <w:u w:val="single"/>
          </w:rPr>
          <w:t>статьи 4</w:t>
        </w:r>
      </w:hyperlink>
      <w:r>
        <w:rPr>
          <w:rStyle w:val="s0"/>
        </w:rPr>
        <w:t xml:space="preserve"> «Заключительные положения» Закона Украины «О развитии самолетостроительной промышленности» (Ведомости Верховной Рады Украины, 2001 г., № 50, ст. 261);</w:t>
      </w:r>
    </w:p>
    <w:p w:rsidR="00000000" w:rsidRDefault="007E4C23">
      <w:pPr>
        <w:pStyle w:val="pj"/>
      </w:pPr>
      <w:r>
        <w:rPr>
          <w:rStyle w:val="s0"/>
        </w:rPr>
        <w:t>1</w:t>
      </w:r>
      <w:r>
        <w:rPr>
          <w:rStyle w:val="s0"/>
        </w:rPr>
        <w:t>4) Закон Украины «О внесении изменений в некоторые законы Украины по вопросам налогообложения» (Ведомости Верховной Рады Украины, 2002 г., № 5, ст. 31);</w:t>
      </w:r>
    </w:p>
    <w:p w:rsidR="00000000" w:rsidRDefault="007E4C23">
      <w:pPr>
        <w:pStyle w:val="pj"/>
      </w:pPr>
      <w:r>
        <w:rPr>
          <w:rStyle w:val="s0"/>
        </w:rPr>
        <w:t xml:space="preserve">15) пункт 2 раздела II «Заключительные положения» Закона Украины «О внесении изменений в Закон Украины </w:t>
      </w:r>
      <w:r>
        <w:rPr>
          <w:rStyle w:val="s0"/>
        </w:rPr>
        <w:t>«О специальном режиме инвестиционной и инновационной деятельности технологических парков «Полупроводниковые технологии и материалы, оптоэлектроника и сенсорная техника», «Институт электросварки имени Е. О. Патона», «Институт монокристаллов», «Углемаш» (Вед</w:t>
      </w:r>
      <w:r>
        <w:rPr>
          <w:rStyle w:val="s0"/>
        </w:rPr>
        <w:t>омости Верховной Рады Украины, 2002 г., № 33, ст. 238);</w:t>
      </w:r>
    </w:p>
    <w:p w:rsidR="00000000" w:rsidRDefault="007E4C23">
      <w:pPr>
        <w:pStyle w:val="pj"/>
      </w:pPr>
      <w:r>
        <w:rPr>
          <w:rStyle w:val="s0"/>
        </w:rPr>
        <w:t>16) пункт 3 статьи 2 «Заключительные положения» Закона Украины «Об обеспечении реализации инвестиционных проектов в Туркменистане» (Ведомости Верховной Рады Украины, 2002 г., № 35, ст. 259);</w:t>
      </w:r>
    </w:p>
    <w:p w:rsidR="00000000" w:rsidRDefault="007E4C23">
      <w:pPr>
        <w:pStyle w:val="pj"/>
      </w:pPr>
      <w:r>
        <w:rPr>
          <w:rStyle w:val="s0"/>
        </w:rPr>
        <w:t>17) Закон</w:t>
      </w:r>
      <w:r>
        <w:rPr>
          <w:rStyle w:val="s0"/>
        </w:rPr>
        <w:t xml:space="preserve"> Украины «О внесении изменений в некоторые законы Украины по вопросам налогообложения» (Ведомости Верховной Рады Украины, 2003 г., № 14, ст. 99);</w:t>
      </w:r>
    </w:p>
    <w:p w:rsidR="00000000" w:rsidRDefault="007E4C23">
      <w:pPr>
        <w:pStyle w:val="pj"/>
      </w:pPr>
      <w:r>
        <w:rPr>
          <w:rStyle w:val="s0"/>
        </w:rPr>
        <w:t xml:space="preserve">18) </w:t>
      </w:r>
      <w:hyperlink r:id="rId268" w:anchor="sub_id=300" w:history="1">
        <w:r>
          <w:rPr>
            <w:rStyle w:val="a4"/>
            <w:color w:val="0000FF"/>
            <w:u w:val="single"/>
          </w:rPr>
          <w:t>пункт 3</w:t>
        </w:r>
      </w:hyperlink>
      <w:r>
        <w:rPr>
          <w:rStyle w:val="s0"/>
        </w:rPr>
        <w:t xml:space="preserve"> раздела II «Заклю</w:t>
      </w:r>
      <w:r>
        <w:rPr>
          <w:rStyle w:val="s0"/>
        </w:rPr>
        <w:t>чительные положения» Закона Украины «О государственной поддержке книгоиздательского дела в Украине» (Сведения Верховной Рады Украины, 2003 г., № 24, ст. 162);</w:t>
      </w:r>
    </w:p>
    <w:p w:rsidR="00000000" w:rsidRDefault="007E4C23">
      <w:pPr>
        <w:pStyle w:val="pj"/>
      </w:pPr>
      <w:r>
        <w:rPr>
          <w:rStyle w:val="s0"/>
        </w:rPr>
        <w:t>19) Закон Украины «О внесении изменений в некоторые законы Украины по вопросам налогообложения» (</w:t>
      </w:r>
      <w:r>
        <w:rPr>
          <w:rStyle w:val="s0"/>
        </w:rPr>
        <w:t>Ведомости Верховной Рады Украины, 2004 г., № 25, ст. 346);</w:t>
      </w:r>
    </w:p>
    <w:p w:rsidR="00000000" w:rsidRDefault="007E4C23">
      <w:pPr>
        <w:pStyle w:val="pj"/>
      </w:pPr>
      <w:r>
        <w:rPr>
          <w:rStyle w:val="s0"/>
        </w:rPr>
        <w:t>20) Закон Украины «О внесении изменений в некоторые законодательные акты Украины» (Ведомости Верховной Рады Украины, 2006 г., № 15, ст. 130);</w:t>
      </w:r>
    </w:p>
    <w:p w:rsidR="00000000" w:rsidRDefault="007E4C23">
      <w:pPr>
        <w:pStyle w:val="pj"/>
      </w:pPr>
      <w:r>
        <w:rPr>
          <w:rStyle w:val="s0"/>
        </w:rPr>
        <w:t>21) пункт 4 раздела III «Заключительные положения» Зако</w:t>
      </w:r>
      <w:r>
        <w:rPr>
          <w:rStyle w:val="s0"/>
        </w:rPr>
        <w:t>на Украины «О внесении изменений в Закон Украины «О специальном режиме инновационной деятельности технологических парков» и другие законы Украины» (Ведомости Верховной Рады Украины, 2006 г., № 22, ст. 182);</w:t>
      </w:r>
    </w:p>
    <w:p w:rsidR="00000000" w:rsidRDefault="007E4C23">
      <w:pPr>
        <w:pStyle w:val="pj"/>
      </w:pPr>
      <w:r>
        <w:rPr>
          <w:rStyle w:val="s0"/>
        </w:rPr>
        <w:t>22) Закон Украины «О внесении изменений в некотор</w:t>
      </w:r>
      <w:r>
        <w:rPr>
          <w:rStyle w:val="s0"/>
        </w:rPr>
        <w:t>ые законы Украины по вопросам космической деятельности» (Ведомости Верховной Рады Украины, 2009 г., № 38, ст. 537);</w:t>
      </w:r>
    </w:p>
    <w:p w:rsidR="00000000" w:rsidRDefault="007E4C23">
      <w:pPr>
        <w:pStyle w:val="pj"/>
      </w:pPr>
      <w:r>
        <w:rPr>
          <w:rStyle w:val="s0"/>
        </w:rPr>
        <w:t>23) Закон Украины «О внесении изменений в некоторые законодательные акты Украины по вопросам налогообложения услуг по международным перевозк</w:t>
      </w:r>
      <w:r>
        <w:rPr>
          <w:rStyle w:val="s0"/>
        </w:rPr>
        <w:t>ам пассажиров, багажа и грузов, международных отправлений, международного лизинга и международного ремонта товаров» (Ведомости Верховной Рады Украины, 2009 г., № 43, ст. 641);</w:t>
      </w:r>
    </w:p>
    <w:p w:rsidR="00000000" w:rsidRDefault="007E4C23">
      <w:pPr>
        <w:pStyle w:val="pj"/>
      </w:pPr>
      <w:r>
        <w:rPr>
          <w:rStyle w:val="s0"/>
        </w:rPr>
        <w:t xml:space="preserve">24) </w:t>
      </w:r>
      <w:hyperlink r:id="rId269" w:history="1">
        <w:r>
          <w:rPr>
            <w:rStyle w:val="a4"/>
            <w:color w:val="0000FF"/>
            <w:u w:val="single"/>
          </w:rPr>
          <w:t>Декрет</w:t>
        </w:r>
      </w:hyperlink>
      <w:r>
        <w:rPr>
          <w:rStyle w:val="s0"/>
        </w:rPr>
        <w:t xml:space="preserve"> </w:t>
      </w:r>
      <w:r>
        <w:rPr>
          <w:rStyle w:val="s0"/>
        </w:rPr>
        <w:t>Кабинета Министров Украины от 11 января 1993 года № 4-93 «О Едином таможенном тарифе Украины» (Ведомости Верховной Рады Украины, 1993 г., № 12, ст. 107 из последующими изменениями);</w:t>
      </w:r>
    </w:p>
    <w:p w:rsidR="00000000" w:rsidRDefault="007E4C23">
      <w:pPr>
        <w:pStyle w:val="pj"/>
      </w:pPr>
      <w:r>
        <w:rPr>
          <w:rStyle w:val="s0"/>
        </w:rPr>
        <w:t>25) Декрет Кабинета Министров Украины от 20 мая 1993 года № 54-93 «О либер</w:t>
      </w:r>
      <w:r>
        <w:rPr>
          <w:rStyle w:val="s0"/>
        </w:rPr>
        <w:t>ализации внешнеэкономической деятельности» (Ведомости Верховной Рады Украины, 1993 г., № 28, ст. 301);</w:t>
      </w:r>
    </w:p>
    <w:p w:rsidR="00000000" w:rsidRDefault="007E4C23">
      <w:pPr>
        <w:pStyle w:val="pj"/>
      </w:pPr>
      <w:r>
        <w:rPr>
          <w:rStyle w:val="s0"/>
        </w:rPr>
        <w:t>26) Закон Украины «О внесении изменений в декреты Кабинета Министров Украины по вопросам таможенного регулирования» (Ведомости Верховной Рады Украины, 19</w:t>
      </w:r>
      <w:r>
        <w:rPr>
          <w:rStyle w:val="s0"/>
        </w:rPr>
        <w:t>94 г., № 20, ст. 117);</w:t>
      </w:r>
    </w:p>
    <w:p w:rsidR="00000000" w:rsidRDefault="007E4C23">
      <w:pPr>
        <w:pStyle w:val="pj"/>
      </w:pPr>
      <w:r>
        <w:rPr>
          <w:rStyle w:val="s0"/>
        </w:rPr>
        <w:t xml:space="preserve">27) пункт 2 </w:t>
      </w:r>
      <w:hyperlink r:id="rId270" w:anchor="sub_id=50000" w:history="1">
        <w:r>
          <w:rPr>
            <w:rStyle w:val="a4"/>
            <w:color w:val="0000FF"/>
            <w:u w:val="single"/>
          </w:rPr>
          <w:t>статьи 5</w:t>
        </w:r>
      </w:hyperlink>
      <w:r>
        <w:rPr>
          <w:rStyle w:val="s0"/>
        </w:rPr>
        <w:t xml:space="preserve"> «Заключительные положения» Закона Украины «О поддержке олимпийского, паралимпийского движения и спорта высших достижений в Украин</w:t>
      </w:r>
      <w:r>
        <w:rPr>
          <w:rStyle w:val="s0"/>
        </w:rPr>
        <w:t>е» (Сведения Верховной Рады Украины, 2000 г., № 43, ст. 370);</w:t>
      </w:r>
    </w:p>
    <w:p w:rsidR="00000000" w:rsidRDefault="007E4C23">
      <w:pPr>
        <w:pStyle w:val="pj"/>
      </w:pPr>
      <w:r>
        <w:rPr>
          <w:rStyle w:val="s0"/>
        </w:rPr>
        <w:t xml:space="preserve">28) </w:t>
      </w:r>
      <w:hyperlink r:id="rId271" w:history="1">
        <w:r>
          <w:rPr>
            <w:rStyle w:val="a4"/>
            <w:color w:val="0000FF"/>
            <w:u w:val="single"/>
          </w:rPr>
          <w:t>Закон</w:t>
        </w:r>
      </w:hyperlink>
      <w:r>
        <w:rPr>
          <w:rStyle w:val="s0"/>
        </w:rPr>
        <w:t xml:space="preserve"> Украины «Об операциях с давальческим сырьем во внешнеэкономических отношениях» (Ведомости Верховной Рады Украины, 1995 </w:t>
      </w:r>
      <w:r>
        <w:rPr>
          <w:rStyle w:val="s0"/>
        </w:rPr>
        <w:t>г., № 32, ст. 255; 1999 г., № 38, ст. 344; 2001 г., № 41, ст. 203; 2002 г., № 6, ст. 40; 2004 г., № 52, ст. 565; 2005 г., NN 17 - 19, ст. 267, № 27, ст. 363, № 34, ст. 441; 2007 г., № 9, ст. 73; 2008 г., № 27 - 28, ст. 253; 2011 г., № 29, ст. 272; с измене</w:t>
      </w:r>
      <w:r>
        <w:rPr>
          <w:rStyle w:val="s0"/>
        </w:rPr>
        <w:t>ниями, внесенными законами Украины от 9 декабря 2011 № 4099 -VI и № 4100-VI);</w:t>
      </w:r>
    </w:p>
    <w:p w:rsidR="00000000" w:rsidRDefault="007E4C23">
      <w:pPr>
        <w:pStyle w:val="pj"/>
      </w:pPr>
      <w:r>
        <w:rPr>
          <w:rStyle w:val="s0"/>
        </w:rPr>
        <w:t xml:space="preserve">29) </w:t>
      </w:r>
      <w:hyperlink r:id="rId272" w:anchor="sub_id=20" w:history="1">
        <w:r>
          <w:rPr>
            <w:rStyle w:val="a4"/>
            <w:color w:val="0000FF"/>
            <w:u w:val="single"/>
          </w:rPr>
          <w:t>пункт 2</w:t>
        </w:r>
      </w:hyperlink>
      <w:r>
        <w:rPr>
          <w:rStyle w:val="s0"/>
        </w:rPr>
        <w:t xml:space="preserve"> раздела II «Заключительные положения» Закона Украины «О внесении изменений в некоторые</w:t>
      </w:r>
      <w:r>
        <w:rPr>
          <w:rStyle w:val="s0"/>
        </w:rPr>
        <w:t xml:space="preserve"> законы Украины относительно поддержки агропромышленного комплекса в условиях мирового финансового кризиса» (Ведомости Верховной Рады Украины, 2010 г., № 9, ст. 85);</w:t>
      </w:r>
    </w:p>
    <w:p w:rsidR="00000000" w:rsidRDefault="007E4C23">
      <w:pPr>
        <w:pStyle w:val="pj"/>
      </w:pPr>
      <w:r>
        <w:rPr>
          <w:rStyle w:val="s0"/>
        </w:rPr>
        <w:t>30) Закон Украины «О внесении изменений в некоторые законы Украины с целью улучшения состо</w:t>
      </w:r>
      <w:r>
        <w:rPr>
          <w:rStyle w:val="s0"/>
        </w:rPr>
        <w:t>яния платежного баланса Украины в связи с мировым финансовым кризисом» (Ведомости Верховной Рады Украины, 2009 г., № 27, ст. 349).</w:t>
      </w:r>
    </w:p>
    <w:p w:rsidR="00000000" w:rsidRDefault="007E4C23">
      <w:pPr>
        <w:pStyle w:val="pj"/>
      </w:pPr>
      <w:r>
        <w:rPr>
          <w:rStyle w:val="s0"/>
        </w:rPr>
        <w:t>3. Законы Украины, акты Кабинета Министров Украины, нормативно-правовые акты центрального органа исполнительной власти, обесп</w:t>
      </w:r>
      <w:r>
        <w:rPr>
          <w:rStyle w:val="s0"/>
        </w:rPr>
        <w:t>ечивающим реализацию государственной политики в сфере таможенного дела, и других центральных органов исполнительной власти, принятые во исполнение законов Украины по вопросам таможенного дела до вступления в силу этим Кодексом и нормативно-правовые акты, и</w:t>
      </w:r>
      <w:r>
        <w:rPr>
          <w:rStyle w:val="s0"/>
        </w:rPr>
        <w:t>спользуемые при применении норм законов по вопросам таможенного дела (в том числе акты законодательства СССР), применяются в части, не противоречащей настоящему Кодексу, до принятия соответствующих актов в соответствии с требованиями настоящего Кодекса.</w:t>
      </w:r>
    </w:p>
    <w:p w:rsidR="00000000" w:rsidRDefault="007E4C23">
      <w:pPr>
        <w:pStyle w:val="pj"/>
      </w:pPr>
      <w:r>
        <w:rPr>
          <w:rStyle w:val="s0"/>
        </w:rPr>
        <w:t>4.</w:t>
      </w:r>
      <w:r>
        <w:rPr>
          <w:rStyle w:val="s0"/>
        </w:rPr>
        <w:t xml:space="preserve"> Временно освобождаются от обложения ввозной пошлиной при ввозе на таможенную территорию Украины и помещении в таможенный режим импорта:</w:t>
      </w:r>
    </w:p>
    <w:p w:rsidR="00000000" w:rsidRDefault="007E4C23">
      <w:pPr>
        <w:pStyle w:val="pj"/>
      </w:pPr>
      <w:r>
        <w:rPr>
          <w:rStyle w:val="s0"/>
        </w:rPr>
        <w:t xml:space="preserve">1) до 1 января 2015 года - товары, которые не производятся в Украине, кроме товаров по кодам 4707 90 10 00, 4707 90 90 </w:t>
      </w:r>
      <w:r>
        <w:rPr>
          <w:rStyle w:val="s0"/>
        </w:rPr>
        <w:t>00 согласно УКТ ВЭД, и ввозятся на таможенную территорию Украины для использования в издательской деятельности и деятельности по изготовлению книжной продукции, которая производится в Украине, и имеют следующие коды согласно УКТ ВЭД</w:t>
      </w:r>
    </w:p>
    <w:p w:rsidR="00000000" w:rsidRDefault="007E4C23">
      <w:pPr>
        <w:pStyle w:val="pj"/>
      </w:pPr>
      <w:r>
        <w:t> </w:t>
      </w:r>
    </w:p>
    <w:tbl>
      <w:tblPr>
        <w:tblW w:w="5000" w:type="pct"/>
        <w:tblCellMar>
          <w:left w:w="0" w:type="dxa"/>
          <w:right w:w="0" w:type="dxa"/>
        </w:tblCellMar>
        <w:tblLook w:val="04A0" w:firstRow="1" w:lastRow="0" w:firstColumn="1" w:lastColumn="0" w:noHBand="0" w:noVBand="1"/>
      </w:tblPr>
      <w:tblGrid>
        <w:gridCol w:w="1436"/>
        <w:gridCol w:w="8135"/>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pc"/>
            </w:pPr>
            <w:r>
              <w:rPr>
                <w:rStyle w:val="s0"/>
              </w:rPr>
              <w:t>Код товара</w:t>
            </w:r>
          </w:p>
          <w:p w:rsidR="00000000" w:rsidRDefault="007E4C23">
            <w:pPr>
              <w:pStyle w:val="pc"/>
            </w:pPr>
            <w:r>
              <w:rPr>
                <w:rStyle w:val="s0"/>
              </w:rPr>
              <w:t>согласно УКТ ВЭД</w:t>
            </w:r>
          </w:p>
        </w:tc>
        <w:tc>
          <w:tcPr>
            <w:tcW w:w="4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pc"/>
            </w:pPr>
            <w:r>
              <w:rPr>
                <w:rStyle w:val="s0"/>
              </w:rPr>
              <w:t>Описание товара</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3211 00 00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Готовые сиккативы</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3212 90 31 00,</w:t>
            </w:r>
          </w:p>
          <w:p w:rsidR="00000000" w:rsidRDefault="007E4C23">
            <w:pPr>
              <w:pStyle w:val="a3"/>
            </w:pPr>
            <w:r>
              <w:rPr>
                <w:rStyle w:val="s0"/>
              </w:rPr>
              <w:t>3212 90 38 00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Пигменты (включая металлические порошки и хлопья диспергированные в неводной среде в виде жидкости, пасты или пастообразные, используемые для производства печатных красок (включая эмали)</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3215 11 00 00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Краска печатная черная</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3215 19 00 00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Краска п</w:t>
            </w:r>
            <w:r>
              <w:rPr>
                <w:rStyle w:val="s0"/>
              </w:rPr>
              <w:t>ечатная, кроме черной</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3505 10 5000,</w:t>
            </w:r>
          </w:p>
          <w:p w:rsidR="00000000" w:rsidRDefault="007E4C23">
            <w:pPr>
              <w:pStyle w:val="a3"/>
            </w:pPr>
            <w:r>
              <w:rPr>
                <w:rStyle w:val="s0"/>
              </w:rPr>
              <w:t>3505 10 90 00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Модифицированные крахмалы, используемые в бумажной промышленности</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3701 30 00 00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Только пластины (алюминиевые) с нанесенным на них сенсибилизированным (светочувствительным) слоем и пластины, фотополимеризационные пригодны для изготовления печатных форм в полиграфии, длина любой стороны которых превышает 255 мм пластины (магниевые) с на</w:t>
            </w:r>
            <w:r>
              <w:rPr>
                <w:rStyle w:val="s0"/>
              </w:rPr>
              <w:t>несенным на них сенсибилизированным (светочувствительным) слоем для изготовление штампов для тиснения в полиграфии, длина любой стороны которых превышает 255 мм фотопленки плоские (листовые) для изготовления фотоформ в полиграфии, длина любой стороны котор</w:t>
            </w:r>
            <w:r>
              <w:rPr>
                <w:rStyle w:val="s0"/>
              </w:rPr>
              <w:t>ых превышает 255 мм</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3702 42 00 00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Фотопленки рулонные для изготовления фотоформ в полиграфии шириной более 610 мм и длиной более 200 м</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3702 43 00 00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Фотопленки рулонные для изготовления фотоформ в полиграфии шириной более 610 мм и длиной не более</w:t>
            </w:r>
            <w:r>
              <w:rPr>
                <w:rStyle w:val="s0"/>
              </w:rPr>
              <w:t xml:space="preserve"> 200 м</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3702 44 00 91</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Фотопленки рулонные для изготовления фотоформ в полиграфии шириной более 105 мм, но не более 610 мм и длиной более 200 м для моментальной фотографии</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3702 44 00 99</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Фотопленки рулонные для изготовления фотоформ в полиграфии шириной более 105 мм, но не более 610 мм и длиной более 200 м, другие</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3907 50 00 00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Смолы алкидные</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4008 21 90 00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Офсетные резиновые пластины из непористой резины, кроме покрытия для полов и матов</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4703 21 00 00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Целлюлоза древесная, натронная или сульфатная, кроме растворимых сортов, полуотбеленная или отбеленная из хвойных пород</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4703 29 00 00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Целлюлоза древе</w:t>
            </w:r>
            <w:r>
              <w:rPr>
                <w:rStyle w:val="s0"/>
              </w:rPr>
              <w:t>сная, натронная или сульфатная, кроме растворимых сортов, полуотбеленная или отбеленная из лиственных пород</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4704 21 00 00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Целлюлоза древесная сульфитная, кроме растворимых сортов, полуотбеленная или отбеленная из хвойных пород</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4707 90 10 00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Несортированные отходы бумаги и картона и макулатура</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4707 90 90 00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Отсортированные отходы бумаги и картона и макулатура</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5901 10 00 00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Только текстильные материалы, используемые для изготовления книжных переплетов</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8439 10 00 00,</w:t>
            </w:r>
          </w:p>
          <w:p w:rsidR="00000000" w:rsidRDefault="007E4C23">
            <w:pPr>
              <w:pStyle w:val="a3"/>
            </w:pPr>
            <w:r>
              <w:rPr>
                <w:rStyle w:val="s0"/>
              </w:rPr>
              <w:t>8439 20 00 00,</w:t>
            </w:r>
          </w:p>
          <w:p w:rsidR="00000000" w:rsidRDefault="007E4C23">
            <w:pPr>
              <w:pStyle w:val="a3"/>
            </w:pPr>
            <w:r>
              <w:rPr>
                <w:rStyle w:val="s0"/>
              </w:rPr>
              <w:t>8439 30 00 00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Оборудование для производства бумажной массы из волокнистых целлюлозных материалов или для изготовления или отделки бумаги или картона</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8440 10 10 00</w:t>
            </w:r>
          </w:p>
          <w:p w:rsidR="00000000" w:rsidRDefault="007E4C23">
            <w:pPr>
              <w:pStyle w:val="a3"/>
            </w:pPr>
            <w:r>
              <w:rPr>
                <w:rStyle w:val="s0"/>
              </w:rPr>
              <w:t>8440 10 20 00</w:t>
            </w:r>
          </w:p>
          <w:p w:rsidR="00000000" w:rsidRDefault="007E4C23">
            <w:pPr>
              <w:pStyle w:val="a3"/>
            </w:pPr>
            <w:r>
              <w:rPr>
                <w:rStyle w:val="s0"/>
              </w:rPr>
              <w:t>8440 10 30 00</w:t>
            </w:r>
          </w:p>
          <w:p w:rsidR="00000000" w:rsidRDefault="007E4C23">
            <w:pPr>
              <w:pStyle w:val="a3"/>
            </w:pPr>
            <w:r>
              <w:rPr>
                <w:rStyle w:val="s0"/>
              </w:rPr>
              <w:t>8440 10 40 00</w:t>
            </w:r>
          </w:p>
          <w:p w:rsidR="00000000" w:rsidRDefault="007E4C23">
            <w:pPr>
              <w:pStyle w:val="a3"/>
            </w:pPr>
            <w:r>
              <w:rPr>
                <w:rStyle w:val="s0"/>
              </w:rPr>
              <w:t>8440 10 90 00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Оборудование переплетное, включая брошюровочные машины</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8441 10 10 00</w:t>
            </w:r>
          </w:p>
          <w:p w:rsidR="00000000" w:rsidRDefault="007E4C23">
            <w:pPr>
              <w:pStyle w:val="a3"/>
            </w:pPr>
            <w:r>
              <w:rPr>
                <w:rStyle w:val="s0"/>
              </w:rPr>
              <w:t>8441 10 20 00</w:t>
            </w:r>
          </w:p>
          <w:p w:rsidR="00000000" w:rsidRDefault="007E4C23">
            <w:pPr>
              <w:pStyle w:val="a3"/>
            </w:pPr>
            <w:r>
              <w:rPr>
                <w:rStyle w:val="s0"/>
              </w:rPr>
              <w:t>8441 10 30 00</w:t>
            </w:r>
          </w:p>
          <w:p w:rsidR="00000000" w:rsidRDefault="007E4C23">
            <w:pPr>
              <w:pStyle w:val="a3"/>
            </w:pPr>
            <w:r>
              <w:rPr>
                <w:rStyle w:val="s0"/>
              </w:rPr>
              <w:t>8441 10 40 00</w:t>
            </w:r>
          </w:p>
          <w:p w:rsidR="00000000" w:rsidRDefault="007E4C23">
            <w:pPr>
              <w:pStyle w:val="a3"/>
            </w:pPr>
            <w:r>
              <w:rPr>
                <w:rStyle w:val="s0"/>
              </w:rPr>
              <w:t>8441 10 80 00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Машины резательные</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8443 11 00 00,</w:t>
            </w:r>
          </w:p>
          <w:p w:rsidR="00000000" w:rsidRDefault="007E4C23">
            <w:pPr>
              <w:pStyle w:val="a3"/>
            </w:pPr>
            <w:r>
              <w:rPr>
                <w:rStyle w:val="s0"/>
              </w:rPr>
              <w:t>8443 13 10 00,</w:t>
            </w:r>
          </w:p>
          <w:p w:rsidR="00000000" w:rsidRDefault="007E4C23">
            <w:pPr>
              <w:pStyle w:val="a3"/>
            </w:pPr>
            <w:r>
              <w:rPr>
                <w:rStyle w:val="s0"/>
              </w:rPr>
              <w:t>8443 13 31 00,</w:t>
            </w:r>
          </w:p>
          <w:p w:rsidR="00000000" w:rsidRDefault="007E4C23">
            <w:pPr>
              <w:pStyle w:val="a3"/>
            </w:pPr>
            <w:r>
              <w:rPr>
                <w:rStyle w:val="s0"/>
              </w:rPr>
              <w:t>8443 13 35 00,</w:t>
            </w:r>
          </w:p>
          <w:p w:rsidR="00000000" w:rsidRDefault="007E4C23">
            <w:pPr>
              <w:pStyle w:val="a3"/>
            </w:pPr>
            <w:r>
              <w:rPr>
                <w:rStyle w:val="s0"/>
              </w:rPr>
              <w:t>8443 13 39 00,</w:t>
            </w:r>
          </w:p>
          <w:p w:rsidR="00000000" w:rsidRDefault="007E4C23">
            <w:pPr>
              <w:pStyle w:val="a3"/>
            </w:pPr>
            <w:r>
              <w:rPr>
                <w:rStyle w:val="s0"/>
              </w:rPr>
              <w:t>8443 13 90 00,</w:t>
            </w:r>
          </w:p>
          <w:p w:rsidR="00000000" w:rsidRDefault="007E4C23">
            <w:pPr>
              <w:pStyle w:val="a3"/>
            </w:pPr>
            <w:r>
              <w:rPr>
                <w:rStyle w:val="s0"/>
              </w:rPr>
              <w:t>8443 91 91 10,</w:t>
            </w:r>
          </w:p>
          <w:p w:rsidR="00000000" w:rsidRDefault="007E4C23">
            <w:pPr>
              <w:pStyle w:val="a3"/>
            </w:pPr>
            <w:r>
              <w:rPr>
                <w:rStyle w:val="s0"/>
              </w:rPr>
              <w:t>8443 91 99 10,</w:t>
            </w:r>
          </w:p>
          <w:p w:rsidR="00000000" w:rsidRDefault="007E4C23">
            <w:pPr>
              <w:pStyle w:val="a3"/>
            </w:pPr>
            <w:r>
              <w:rPr>
                <w:rStyle w:val="s0"/>
              </w:rPr>
              <w:t>8443 91 99 90,</w:t>
            </w:r>
          </w:p>
          <w:p w:rsidR="00000000" w:rsidRDefault="007E4C23">
            <w:pPr>
              <w:pStyle w:val="a3"/>
            </w:pPr>
            <w:r>
              <w:rPr>
                <w:rStyle w:val="s0"/>
              </w:rPr>
              <w:t>8443 99 90 10,</w:t>
            </w:r>
          </w:p>
          <w:p w:rsidR="00000000" w:rsidRDefault="007E4C23">
            <w:pPr>
              <w:pStyle w:val="a3"/>
            </w:pPr>
            <w:r>
              <w:rPr>
                <w:rStyle w:val="s0"/>
              </w:rPr>
              <w:t>8443 99 90 90</w:t>
            </w:r>
          </w:p>
        </w:tc>
        <w:tc>
          <w:tcPr>
            <w:tcW w:w="4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C23">
            <w:pPr>
              <w:pStyle w:val="a3"/>
            </w:pPr>
            <w:r>
              <w:rPr>
                <w:rStyle w:val="s0"/>
              </w:rPr>
              <w:t>Машины для офсетной печати и оборудования и части к ним, кроме товарных позиций:</w:t>
            </w:r>
          </w:p>
          <w:p w:rsidR="00000000" w:rsidRDefault="007E4C23">
            <w:pPr>
              <w:pStyle w:val="a3"/>
            </w:pPr>
            <w:r>
              <w:rPr>
                <w:rStyle w:val="s0"/>
              </w:rPr>
              <w:t>8443 19 40 00</w:t>
            </w:r>
          </w:p>
          <w:p w:rsidR="00000000" w:rsidRDefault="007E4C23">
            <w:pPr>
              <w:pStyle w:val="a3"/>
            </w:pPr>
            <w:r>
              <w:rPr>
                <w:rStyle w:val="s0"/>
              </w:rPr>
              <w:t>8443 91 10 00</w:t>
            </w:r>
          </w:p>
          <w:p w:rsidR="00000000" w:rsidRDefault="007E4C23">
            <w:pPr>
              <w:pStyle w:val="a3"/>
            </w:pPr>
            <w:r>
              <w:rPr>
                <w:rStyle w:val="s0"/>
              </w:rPr>
              <w:t>8443 99 10 00</w:t>
            </w:r>
          </w:p>
        </w:tc>
      </w:tr>
    </w:tbl>
    <w:p w:rsidR="00000000" w:rsidRDefault="007E4C23">
      <w:pPr>
        <w:pStyle w:val="pj"/>
      </w:pPr>
      <w:r>
        <w:t> </w:t>
      </w:r>
    </w:p>
    <w:p w:rsidR="00000000" w:rsidRDefault="007E4C23">
      <w:pPr>
        <w:pStyle w:val="pj"/>
      </w:pPr>
      <w:r>
        <w:rPr>
          <w:rStyle w:val="s0"/>
        </w:rPr>
        <w:t>2) до 1 января 2016 года - товары, которые ввозятся субъ</w:t>
      </w:r>
      <w:r>
        <w:rPr>
          <w:rStyle w:val="s0"/>
        </w:rPr>
        <w:t xml:space="preserve">ектами самолетостроения, подпадающих под действие </w:t>
      </w:r>
      <w:hyperlink r:id="rId273" w:anchor="sub_id=20000" w:history="1">
        <w:r>
          <w:rPr>
            <w:rStyle w:val="a4"/>
            <w:color w:val="0000FF"/>
            <w:u w:val="single"/>
          </w:rPr>
          <w:t>статьи 2</w:t>
        </w:r>
      </w:hyperlink>
      <w:r>
        <w:rPr>
          <w:rStyle w:val="s0"/>
        </w:rPr>
        <w:t xml:space="preserve"> Закона Украины «О развитии самолетостроительной промышленности», по следующим кодам согласно </w:t>
      </w:r>
      <w:hyperlink r:id="rId274" w:history="1">
        <w:r>
          <w:rPr>
            <w:rStyle w:val="a4"/>
            <w:color w:val="0000FF"/>
            <w:u w:val="single"/>
          </w:rPr>
          <w:t>УКТ ВЭД</w:t>
        </w:r>
      </w:hyperlink>
      <w:r>
        <w:rPr>
          <w:rStyle w:val="s0"/>
        </w:rPr>
        <w:t xml:space="preserve"> 2707 20 90 00, 2707 30 10 00, 2707 99 80 00, 2710 11 21 00, 2710 19 81 00, 2710 19 99 00, 2712 20 90 00, 2805 30 90 00, 2818 10 90 00, 2827, 2835, 3204 90 00 00, 3207 40 30 00, 3208, 3209, 3211 00 00, 321</w:t>
      </w:r>
      <w:r>
        <w:rPr>
          <w:rStyle w:val="s0"/>
        </w:rPr>
        <w:t>4 10 10 10, 3603 00, 3604 90 00 00, 3703 10 00 00, 3703 90 10 00, 3824 10 00 90, 3824 90 35 00, 3824 90 40 00, 3824 90 50, 3824 90 65 00, 3901, 3909, 3911, 3917, 3919, 3920, 3921, 4002, 4005, 4006 90 00, 4008, 4009, 4011 30 00 30, 4016, 4017 00, 7003, 7007</w:t>
      </w:r>
      <w:r>
        <w:rPr>
          <w:rStyle w:val="s0"/>
        </w:rPr>
        <w:t>, 7019, 7202, 7205 10 00 00, 7205 29 00 00, 7207, 7208, 7209, 7211, 7212, 7213, 7214, 7215, 7217, 7218, 7219, 7220, 7221 00 10 00, 7223 00, 7224 90 18 00, 7225, 7226, 7227, 7228, 7229, 7304, 7311 00 10 00, 7312, 7315, 7318, 7326, 7407, 7409, 7411, 7413 00,</w:t>
      </w:r>
      <w:r>
        <w:rPr>
          <w:rStyle w:val="s0"/>
        </w:rPr>
        <w:t xml:space="preserve"> 7419, 7502, 7504 00 00 00, 7505, 7506, 7507, 7508, 7601, 7603, 7604, 7605, 7606, 7607 11 90 00, 7607 19 99 00, 7607 20 91 00, 7608, 7609 00 00 00, 7616, 8101, 8102, 8104, 8105, 8108, 8111 00 90 00, 8112, 8307, 8409 10 00 00, 8411 11 00 00, 8411 12, 8411 2</w:t>
      </w:r>
      <w:r>
        <w:rPr>
          <w:rStyle w:val="s0"/>
        </w:rPr>
        <w:t>1 00 00, 8411 22 20 00, 8411 22 80 00, 8411 81 00 00, 8411 82, 8411 91 00 00, 8411 99 00 00, 8412 10 00 10, 8412 21 80 10, 8412 29 89 10, 8412 31 00 91, 8412 39 00 10, 8412 80 80 10, 8412 90 20 10, 8412 90 80 10, 8413 19 00 00, 8413 20 00 00, 8413 30 20 00</w:t>
      </w:r>
      <w:r>
        <w:rPr>
          <w:rStyle w:val="s0"/>
        </w:rPr>
        <w:t>, 8413 30 80 00, 8413 50 40 00, 8413 50 69 00, 8413 50 80 00, 8413 60 39 00, 8413 60 69 00, 8413 60 70 00, 8413 60 80 00, 8413 70 21 00, 8413 70 29 00, 8413 81 00 00, 8413 91 00 90, 8414 10 89 10, 8414 20 80 10, 8414 30 20 10, 8414 30 81 10, 8414 30 89 10,</w:t>
      </w:r>
      <w:r>
        <w:rPr>
          <w:rStyle w:val="s0"/>
        </w:rPr>
        <w:t xml:space="preserve"> 8414 51 00 10, 8414 59 20 91, 8414 59 40 10, 8414 59 80 10, 8414 80 11 10, 8414 80 19 10, 8414 80 22 91, 8414 80 28 10, 8414 80 73 91, 8414 90 00 00, 8415 81 00 30, 8415 82 00 30, 8415 83 00 10, 8415 90 00 00, 8419 50 00 00, 8419 81 20 10, 8419 81 80 10, </w:t>
      </w:r>
      <w:r>
        <w:rPr>
          <w:rStyle w:val="s0"/>
        </w:rPr>
        <w:t>8419 90 85 00, 8421 19 70 10, 8421 21 00 00, 8421 23 00 30, 8421 29 00 00, 8421 31 00 00, 8421 39 20 00, 8424, 8425 11 00 00, 8425 19 80 00, 8425 31 00 00, 8425 39 30 00, 8425 39 90 00, 8425 42 00 00, 8425 49 00 00, 8443 32 10 00, 8456, 8457, 8458, 8459, 8</w:t>
      </w:r>
      <w:r>
        <w:rPr>
          <w:rStyle w:val="s0"/>
        </w:rPr>
        <w:t xml:space="preserve">460, 8461, 8462, 8463, 8466, 8471 30 00 00, 8471 41 00 00, 8471 49 00 00, 8471 50 00 00, 8471 60 60 00, 8471 60 70 00, 8471 70, 8473 30, 8479 89 97 90, 8481, 8482, 8483, 8501 20 00 10, 8501 31 00 10, 8501 32 20 10, 8501 32 80 10, 8501 33 00 10, 8501 34 92 </w:t>
      </w:r>
      <w:r>
        <w:rPr>
          <w:rStyle w:val="s0"/>
        </w:rPr>
        <w:t>10, 8501 34 98 10, 8501 40 20 10, 8501 40 80 10, 8501 51 00 10, 8501 52 20 10, 8501 52 30 10, 8501 52 90 10, 8501 53 81 00, 8501 61 20 10, 8501 61 80 10, 8501 62 00 10, 8501 63 00 10, 8502 11 20 10, 8502 11 80 10, 8502 12 00 10, 8502 13 20 10, 8502 13 40 1</w:t>
      </w:r>
      <w:r>
        <w:rPr>
          <w:rStyle w:val="s0"/>
        </w:rPr>
        <w:t>0, 8502 13 80 10, 8502 20 20 10, 8502 20 40 10, 8502 20 60 10, 8502 20 80 10, 8502 39 20 10, 8502 39 80 10, 8502 40 00 10, 8504 10 20 10, 8504 10 80 10, 8504 31 80 00, 8504 32 20 10, 8504 32 80 10, 8504 33 00 10, 8504 40 90 00, 8504 50 20 10, 8504 50 95 10</w:t>
      </w:r>
      <w:r>
        <w:rPr>
          <w:rStyle w:val="s0"/>
        </w:rPr>
        <w:t>, 8505, 8506, 8507 10 41 10, 8507 10 49 10, 8507 10 92 10, 8507 10 98 10, 8507 20 41 10, 8507 20 49 10, 8507 20 92 10, 8507 20 98 10, 8507 30 89 00, 8507 40 00 00, 8507 80 80 00, 8507 90 90 00, 8511 10 00 10, 8511 20 00 10, 8511 30 00 10, 8511 40 00 10, 85</w:t>
      </w:r>
      <w:r>
        <w:rPr>
          <w:rStyle w:val="s0"/>
        </w:rPr>
        <w:t>11 50 00 10, 8511 80 00 10, 8515, 8517 70 11 00, 8517 70 19 10, 8525 50 00 10, 8525 60 00 00, 8526 10 00 10, 8526 91 20, 8526 91 80, 8526 92 00 10, 8528 41 00 00, 8528 51 00 00, 8528 59 90 00, 8528 61 00 00, 8529 10 69 10, 8529 10 80 10, 8529 10 95 10, 852</w:t>
      </w:r>
      <w:r>
        <w:rPr>
          <w:rStyle w:val="s0"/>
        </w:rPr>
        <w:t>9 90 97 10, 8531 10 95 10, 8531 20 20 10, 8531 20 40 10, 8531 20 95 10, 8531 80 20 10, 8531 80 95 10, 8532, 8533, 8535, 8536, 8537, 8538 10 00 00, 8538 90 99 00, 8541, 8542, 8543, 8544, 8545, 8546, 9014 10 00 10, 9014 20 20 10, 9014 20 20 90, 9014 20 80 10</w:t>
      </w:r>
      <w:r>
        <w:rPr>
          <w:rStyle w:val="s0"/>
        </w:rPr>
        <w:t>, 9014 20 80 90, 9014 90 00 90, 9017 20, 9017 30, 9017 80, 9020 00 00 00, 9023 00, 9024, 9025 11 80 10, 9025 19 20 10, 9025 19 80 98, 9025 80 20 10, 9025 80 40 10, 9025 90 00 95, 9026 10, 9026 20, 9026 80, 9026 90 00 00, 9027, 9029 10 00 10, 9029 20 38 10,</w:t>
      </w:r>
      <w:r>
        <w:rPr>
          <w:rStyle w:val="s0"/>
        </w:rPr>
        <w:t xml:space="preserve"> 9030 10 00 00, 9030 20 10 00, 9030 20 30 00, 9030 20 91 00, 9030 31 00 00, 9030 32 00 00, 9030 33, 9030 39 00 00, 9030 40 00 00, 9030 84 00 00, 9030 89 30 00, 9030 90 85 00, 9031 80 34 00, 9031 90 85 00, 9032 10, 9032 20 00 00, 9032 81 00 00, 9032 89 00 0</w:t>
      </w:r>
      <w:r>
        <w:rPr>
          <w:rStyle w:val="s0"/>
        </w:rPr>
        <w:t>0, 9033 00 00 00. Порядок и объемы ввоза указанных товаров определяются Кабинетом Министров Украины;</w:t>
      </w:r>
    </w:p>
    <w:p w:rsidR="00000000" w:rsidRDefault="007E4C23">
      <w:pPr>
        <w:pStyle w:val="pj"/>
      </w:pPr>
      <w:r>
        <w:rPr>
          <w:rStyle w:val="s0"/>
        </w:rPr>
        <w:t>3) до 1 сентября 2012 года:</w:t>
      </w:r>
    </w:p>
    <w:p w:rsidR="00000000" w:rsidRDefault="007E4C23">
      <w:pPr>
        <w:pStyle w:val="pj"/>
      </w:pPr>
      <w:r>
        <w:rPr>
          <w:rStyle w:val="s0"/>
        </w:rPr>
        <w:t>товары (кроме подакцизных), которые не производятся в Украине или производятся, но не отвечают техническим характеристикам мирового уровня и требованиям международных спортивных организаций, с целью их использования для строительства и оснащения (приобрете</w:t>
      </w:r>
      <w:r>
        <w:rPr>
          <w:rStyle w:val="s0"/>
        </w:rPr>
        <w:t>ние оборудования и инвентаря) спортивных сооружений, являющихся объектами чемпионата Европы 2012 года по футболу. Перечень и объемы указанных товаров с указанием их кодов согласно УКТ ВЭД утверждаются Кабинетом Министров Украины;</w:t>
      </w:r>
    </w:p>
    <w:p w:rsidR="00000000" w:rsidRDefault="007E4C23">
      <w:pPr>
        <w:pStyle w:val="pj"/>
      </w:pPr>
      <w:r>
        <w:rPr>
          <w:rStyle w:val="s0"/>
        </w:rPr>
        <w:t>товары (кроме подакцизных)</w:t>
      </w:r>
      <w:r>
        <w:rPr>
          <w:rStyle w:val="s0"/>
        </w:rPr>
        <w:t>, которые не производятся в Украине или производятся, но не отвечают техническим характеристикам мирового уровня и требованиям международных организаций гражданской авиации, ввозимых на таможенную территорию Украины с целью их использования для строительст</w:t>
      </w:r>
      <w:r>
        <w:rPr>
          <w:rStyle w:val="s0"/>
        </w:rPr>
        <w:t>ва и оснащения аэропортов, являющихся объектами финальной части чемпионата Европы 2012 года по футболу, по следующим кодам товаров согласно УКТ ВЭД 7326 90 98 90, 8405 10 00 00, 8414 40 90 00, 8428 33 00 00, 8428 90 95 00, 8429 19 00 00, 8429 20 00 00, 842</w:t>
      </w:r>
      <w:r>
        <w:rPr>
          <w:rStyle w:val="s0"/>
        </w:rPr>
        <w:t>9 51 99 00, 8430 20 00 00, 8504 40 90 00, 8530 80 00 00, 8704 22 91 00, 8704 23 91 00, 8705 30 00 90, 8705 90 90 90, 8709 19 90 00, 8716 80 00 00, 9015 80 11 00, 9024 80 99 00 9405 40 10 00, 9405 99 00 90. Порядок и объемы ввоза указанных товаров определяю</w:t>
      </w:r>
      <w:r>
        <w:rPr>
          <w:rStyle w:val="s0"/>
        </w:rPr>
        <w:t>тся Кабинетом Министров Украины;</w:t>
      </w:r>
    </w:p>
    <w:p w:rsidR="00000000" w:rsidRDefault="007E4C23">
      <w:pPr>
        <w:pStyle w:val="pj"/>
      </w:pPr>
      <w:r>
        <w:rPr>
          <w:rStyle w:val="s0"/>
        </w:rPr>
        <w:t xml:space="preserve">товары (кроме подакцизных), ввозимые на таможенную территорию Украины УЕФА, назначенными УЕФА лицами или участниками чемпионата (кроме сборной Украины) согласно </w:t>
      </w:r>
      <w:hyperlink r:id="rId275" w:anchor="sub_id=110000" w:history="1">
        <w:r>
          <w:rPr>
            <w:rStyle w:val="a4"/>
            <w:color w:val="0000FF"/>
            <w:u w:val="single"/>
          </w:rPr>
          <w:t>статье 11</w:t>
        </w:r>
      </w:hyperlink>
      <w:r>
        <w:rPr>
          <w:rStyle w:val="s0"/>
        </w:rPr>
        <w:t xml:space="preserve"> </w:t>
      </w:r>
      <w:r>
        <w:rPr>
          <w:rStyle w:val="s0"/>
        </w:rPr>
        <w:t>Закона Украины «Об организации и проведении финальной части чемпионата Европы 2012 года по футболу в Украине». Объемы и порядок ввоза таких товаров устанавливаются в порядке, предусмотренном Кабинетом Министров Украины. Перечень указанных товаров с определ</w:t>
      </w:r>
      <w:r>
        <w:rPr>
          <w:rStyle w:val="s0"/>
        </w:rPr>
        <w:t>ением их кодов согласно УКТ ВЭД определяется отдельным законом;</w:t>
      </w:r>
    </w:p>
    <w:p w:rsidR="00000000" w:rsidRDefault="007E4C23">
      <w:pPr>
        <w:pStyle w:val="pj"/>
      </w:pPr>
      <w:r>
        <w:rPr>
          <w:rStyle w:val="s0"/>
        </w:rPr>
        <w:t>4) по 1 января 2023 года - товары, ввозимые резидентами - субъектами космической деятельности, подпадающих под действие норм статьи 2 Закона Украины» О государственной поддержке космической де</w:t>
      </w:r>
      <w:r>
        <w:rPr>
          <w:rStyle w:val="s0"/>
        </w:rPr>
        <w:t>ятельности», и классифицируются по следующим кодам согласно УКТ ВЭД: 2710, 2811, 2818 10, 2901, 2928 00, 2929, 2931, 3207 20 3208, 3209, 3210 00, 3214, 3403, 3506, 3603 00, 3604, 3812, 3814 00, 3815, 3901, 3904, 3907, 3909, 3917, 3920, 3921, 3926, 4005, 40</w:t>
      </w:r>
      <w:r>
        <w:rPr>
          <w:rStyle w:val="s0"/>
        </w:rPr>
        <w:t>08, 4016, 4901, 4906 00 00 00, 5208, 5401, 5404, 5407, 5607, 5906, 5907 00 00 00, 5911 90 90 90, 6815, 6815 10, 7019, 7202, 7205, 7208, 7209, 7211, 7214, 7215, 7217, 7218, 7219, 7220, 7222, 7223 00, 7224-7226, 7228, 7229, 7304, 7314, 7318, 7326, 7407, 7408</w:t>
      </w:r>
      <w:r>
        <w:rPr>
          <w:rStyle w:val="s0"/>
        </w:rPr>
        <w:t>, 7409-7411, 7413 00 00 00, 7419, 7504, 7505, 7506, 7508, 7601, 7604-7608, 7616, 8101, 8102, 8105, 8108, 8112, 8206 00 00 00, 8307, 8412, 8419, 8421, 8456, 8457, 8459, 8460, 8462, 8463, 8471, 8473, 8479, 8481, 8482, 8483 30 80, 8501, 8504, 8505, 8506, 8507</w:t>
      </w:r>
      <w:r>
        <w:rPr>
          <w:rStyle w:val="s0"/>
        </w:rPr>
        <w:t>, 8514, 8517, 8523, 8526, 8528, 8529, 8532, 8533, 8536-8538, 8540-8544, 8547, 8803, 9002, 9006, 9011, 9013, 9014, 9015, 9023 00, 9026, 9027, 9030-9032.</w:t>
      </w:r>
    </w:p>
    <w:p w:rsidR="00000000" w:rsidRDefault="007E4C23">
      <w:pPr>
        <w:pStyle w:val="pj"/>
      </w:pPr>
      <w:r>
        <w:rPr>
          <w:rStyle w:val="s0"/>
        </w:rPr>
        <w:t>Порядок, объемы ввоза указанных товаров и перечень резидентов - субъектов космической деятельности опред</w:t>
      </w:r>
      <w:r>
        <w:rPr>
          <w:rStyle w:val="s0"/>
        </w:rPr>
        <w:t>еляются Кабинетом Министров Украины;</w:t>
      </w:r>
    </w:p>
    <w:p w:rsidR="00000000" w:rsidRDefault="007E4C23">
      <w:pPr>
        <w:pStyle w:val="pj"/>
      </w:pPr>
      <w:r>
        <w:rPr>
          <w:rStyle w:val="s0"/>
        </w:rPr>
        <w:t>5) до 1 января 2019 года - техника, оборудование, используемые для реконструкции существующих и строительства новых предприятий по производству биотоплива и для изготовления и реконструкции технических и транспортных ср</w:t>
      </w:r>
      <w:r>
        <w:rPr>
          <w:rStyle w:val="s0"/>
        </w:rPr>
        <w:t xml:space="preserve">едств с целью потребления биотоплива, которые классифицируются по кодам УКТ ВЭД, определенным </w:t>
      </w:r>
      <w:hyperlink r:id="rId276" w:anchor="sub_id=70000" w:history="1">
        <w:r>
          <w:rPr>
            <w:rStyle w:val="a4"/>
            <w:color w:val="0000FF"/>
            <w:u w:val="single"/>
          </w:rPr>
          <w:t>статьей 7</w:t>
        </w:r>
      </w:hyperlink>
      <w:r>
        <w:rPr>
          <w:rStyle w:val="s0"/>
        </w:rPr>
        <w:t xml:space="preserve"> Закон Украины «Об альтернативных видах топлива», если такие товары не</w:t>
      </w:r>
      <w:r>
        <w:rPr>
          <w:rStyle w:val="s0"/>
        </w:rPr>
        <w:t xml:space="preserve"> производятся и не имеют аналогов в Украине. </w:t>
      </w:r>
      <w:hyperlink r:id="rId277" w:anchor="sub_id=100" w:history="1">
        <w:r>
          <w:rPr>
            <w:rStyle w:val="a4"/>
            <w:color w:val="0000FF"/>
            <w:u w:val="single"/>
          </w:rPr>
          <w:t>Порядок</w:t>
        </w:r>
      </w:hyperlink>
      <w:r>
        <w:rPr>
          <w:rStyle w:val="s0"/>
        </w:rPr>
        <w:t xml:space="preserve"> ввоза указанных товаров определяется Кабинетом Министров Украины;</w:t>
      </w:r>
    </w:p>
    <w:p w:rsidR="00000000" w:rsidRDefault="007E4C23">
      <w:pPr>
        <w:pStyle w:val="pj"/>
      </w:pPr>
      <w:r>
        <w:rPr>
          <w:rStyle w:val="s0"/>
        </w:rPr>
        <w:t xml:space="preserve">6) до 1 января 2016 года - оборудование, оборудование и </w:t>
      </w:r>
      <w:r>
        <w:rPr>
          <w:rStyle w:val="s0"/>
        </w:rPr>
        <w:t xml:space="preserve">комплектующие, которые не производятся в Украине и ввозятся на таможенную территорию Украины отечественными предприятиями судостроительной промышленности (класс 35.11 Группа 35 КВЭД ДК 009:2005) для использования в хозяйственной деятельности. </w:t>
      </w:r>
      <w:hyperlink r:id="rId278" w:anchor="sub_id=100" w:history="1">
        <w:r>
          <w:rPr>
            <w:rStyle w:val="a4"/>
            <w:color w:val="0000FF"/>
            <w:u w:val="single"/>
          </w:rPr>
          <w:t>Перечень</w:t>
        </w:r>
      </w:hyperlink>
      <w:r>
        <w:rPr>
          <w:rStyle w:val="s0"/>
        </w:rPr>
        <w:t xml:space="preserve"> указанных товаров с определением их кодов согласно УКТ ВЭД устанавливается Кабинетом Министров Украины;</w:t>
      </w:r>
    </w:p>
    <w:p w:rsidR="00000000" w:rsidRDefault="007E4C23">
      <w:pPr>
        <w:pStyle w:val="pj"/>
      </w:pPr>
      <w:r>
        <w:rPr>
          <w:rStyle w:val="s0"/>
        </w:rPr>
        <w:t>7) в течение одного года, предшествующего дню начала каждых Олимпийских и П</w:t>
      </w:r>
      <w:r>
        <w:rPr>
          <w:rStyle w:val="s0"/>
        </w:rPr>
        <w:t xml:space="preserve">аралимпийских игр, - товары, включая инвентарь, оборудование, экипировку, медико-биологические средства, которые ввозятся в Украину в порядке, определенном </w:t>
      </w:r>
      <w:hyperlink r:id="rId279" w:history="1">
        <w:r>
          <w:rPr>
            <w:rStyle w:val="a4"/>
            <w:color w:val="0000FF"/>
            <w:u w:val="single"/>
          </w:rPr>
          <w:t>Законом</w:t>
        </w:r>
      </w:hyperlink>
      <w:r>
        <w:rPr>
          <w:rStyle w:val="s0"/>
        </w:rPr>
        <w:t xml:space="preserve"> Украины «О поддержке олимпи</w:t>
      </w:r>
      <w:r>
        <w:rPr>
          <w:rStyle w:val="s0"/>
        </w:rPr>
        <w:t>йского, паралимпийского движения и спорта высших достижений в Украине», с целью использования для подготовки и участия членов сборных команд Украины в Олимпийских и Паралимпийских играх. Перечень указанных товаров с определением их кодов согласно УКТ ВЭД у</w:t>
      </w:r>
      <w:r>
        <w:rPr>
          <w:rStyle w:val="s0"/>
        </w:rPr>
        <w:t>станавливается законом;</w:t>
      </w:r>
    </w:p>
    <w:p w:rsidR="00000000" w:rsidRDefault="007E4C23">
      <w:pPr>
        <w:pStyle w:val="pj"/>
      </w:pPr>
      <w:r>
        <w:rPr>
          <w:rStyle w:val="s0"/>
        </w:rPr>
        <w:t>8) до 1 января 2017 года - материалы, узлы, агрегаты и/или комплектующие изделия, ввозимые на таможенную территорию Украины предприятиями отечественного машиностроения для агропромышленного комплекса, в случае если такие товары не п</w:t>
      </w:r>
      <w:r>
        <w:rPr>
          <w:rStyle w:val="s0"/>
        </w:rPr>
        <w:t xml:space="preserve">роизводятся в Украине. Указанные в настоящем подпункте товары освобождаются от налогообложения при условии, что эти товары используются налогоплательщиками для производства техники и/или оборудования для агропромышленного комплекса, определенных </w:t>
      </w:r>
      <w:hyperlink r:id="rId280" w:anchor="sub_id=10000" w:history="1">
        <w:r>
          <w:rPr>
            <w:rStyle w:val="a4"/>
            <w:color w:val="0000FF"/>
            <w:u w:val="single"/>
          </w:rPr>
          <w:t>пунктом 1 части первой статьи 1</w:t>
        </w:r>
      </w:hyperlink>
      <w:r>
        <w:rPr>
          <w:rStyle w:val="s0"/>
        </w:rPr>
        <w:t xml:space="preserve"> Закона Украины «О стимулировании развития отечественного машиностроения для агропромышленного комплекса». </w:t>
      </w:r>
      <w:hyperlink r:id="rId281" w:anchor="sub_id=100" w:history="1">
        <w:r>
          <w:rPr>
            <w:rStyle w:val="a4"/>
            <w:color w:val="0000FF"/>
            <w:u w:val="single"/>
          </w:rPr>
          <w:t>Порядок</w:t>
        </w:r>
      </w:hyperlink>
      <w:r>
        <w:rPr>
          <w:rStyle w:val="s0"/>
        </w:rPr>
        <w:t xml:space="preserve"> ввоза, </w:t>
      </w:r>
      <w:hyperlink r:id="rId282" w:anchor="sub_id=1" w:history="1">
        <w:r>
          <w:rPr>
            <w:rStyle w:val="a4"/>
            <w:color w:val="0000FF"/>
            <w:u w:val="single"/>
          </w:rPr>
          <w:t>перечень</w:t>
        </w:r>
      </w:hyperlink>
      <w:r>
        <w:rPr>
          <w:rStyle w:val="s0"/>
        </w:rPr>
        <w:t xml:space="preserve"> указанных предприятий и товаров с указанием их кодов согласно УКТ ВЭД устанавливаются Кабинетом Министров Украины.</w:t>
      </w:r>
    </w:p>
    <w:p w:rsidR="00000000" w:rsidRDefault="007E4C23">
      <w:pPr>
        <w:pStyle w:val="pj"/>
      </w:pPr>
      <w:r>
        <w:rPr>
          <w:rStyle w:val="s0"/>
        </w:rPr>
        <w:t xml:space="preserve">В </w:t>
      </w:r>
      <w:r>
        <w:rPr>
          <w:rStyle w:val="s0"/>
        </w:rPr>
        <w:t>случае нарушения требований настоящего пункта о порядке целевого использования товаров, освобожденных от обложения пошлиной, или условий, при которых предоставляется условное полное или частичное освобождение от обложения пошлиной, в соответствующих субъек</w:t>
      </w:r>
      <w:r>
        <w:rPr>
          <w:rStyle w:val="s0"/>
        </w:rPr>
        <w:t xml:space="preserve">тов хозяйствования, независимо от привлечения их должностных лиц к административной ответственности, предусмотренной настоящим Кодексом, применяются нормы </w:t>
      </w:r>
      <w:hyperlink r:id="rId283" w:anchor="sub_id=300000" w:history="1">
        <w:r>
          <w:rPr>
            <w:rStyle w:val="a4"/>
            <w:color w:val="0000FF"/>
            <w:u w:val="single"/>
          </w:rPr>
          <w:t>пункта 30.8 стать</w:t>
        </w:r>
        <w:r>
          <w:rPr>
            <w:rStyle w:val="a4"/>
            <w:color w:val="0000FF"/>
            <w:u w:val="single"/>
          </w:rPr>
          <w:t>и 30</w:t>
        </w:r>
      </w:hyperlink>
      <w:r>
        <w:rPr>
          <w:rStyle w:val="s0"/>
        </w:rPr>
        <w:t xml:space="preserve"> и </w:t>
      </w:r>
      <w:hyperlink r:id="rId284" w:anchor="sub_id=1230000" w:history="1">
        <w:r>
          <w:rPr>
            <w:rStyle w:val="a4"/>
            <w:color w:val="0000FF"/>
            <w:u w:val="single"/>
          </w:rPr>
          <w:t>статьи 123</w:t>
        </w:r>
      </w:hyperlink>
      <w:r>
        <w:rPr>
          <w:rStyle w:val="s0"/>
        </w:rPr>
        <w:t xml:space="preserve"> Налогового кодекса Украины;</w:t>
      </w:r>
    </w:p>
    <w:p w:rsidR="00000000" w:rsidRDefault="007E4C23">
      <w:pPr>
        <w:pStyle w:val="pj"/>
      </w:pPr>
      <w:r>
        <w:rPr>
          <w:rStyle w:val="s0"/>
        </w:rPr>
        <w:t>9) временно, на период реализации контракта, заключенного для реализации национального проекта «Воздушный экспресс», утвержде</w:t>
      </w:r>
      <w:r>
        <w:rPr>
          <w:rStyle w:val="s0"/>
        </w:rPr>
        <w:t>нного Кабинетом Министров Украины, которым предусмотрено строительство пассажирского железнодорожного сообщения г. Киев - международный аэропорт «Борисполь», строительство городской кольцевой автомобильной дороги вокруг г. Киева на участке Киев - Борисполь</w:t>
      </w:r>
      <w:r>
        <w:rPr>
          <w:rStyle w:val="s0"/>
        </w:rPr>
        <w:t>, строительство дороги от Подольского мостового перехода до проспекта Ватутина в Киеве, товары (кроме подакцизных), которые не производятся в Украине или не отвечают требованиям проекта, ввозимых на таможенную территорию Украины в таможенном режиме импорта</w:t>
      </w:r>
      <w:r>
        <w:rPr>
          <w:rStyle w:val="s0"/>
        </w:rPr>
        <w:t xml:space="preserve"> с целью их использование для реализации национального проекта «Воздушный экспресс» по следующим кодам товаров согласно УКТ ВЭД 6801 00 00 00, 6809 11 00 00, 6901 00 00 00, 7005 10 80 00, 7216 40 10 00, 7216 40 90 00, 7216 91 10 00, 7408 11 00 00, 7412 20 </w:t>
      </w:r>
      <w:r>
        <w:rPr>
          <w:rStyle w:val="s0"/>
        </w:rPr>
        <w:t>00 00, 8405 10 00 00, 8414 40 90 00, 8428 10 20 00, 8428 40 00 00, 8428 90 90 00 (кроме погрузочных механических приспособлений для сыпучих материалов), 8428 70 00 00, 8429 11 00 00, 8429 19 00 00, 8429 20 00 00, 8429 30 00 00, 8429 40 90 00, 8430 10 00 00</w:t>
      </w:r>
      <w:r>
        <w:rPr>
          <w:rStyle w:val="s0"/>
        </w:rPr>
        <w:t>, 8504 40 90 00, 8530 80 00 00, 8601 10 00 00, 8602 90 00 00, 8608 00 00 00 (кроме частей), 8704 22 91 00, 8704 42 91 00, 8704 23 91 00, 8704 43 91 00, 8705 30 00 90, 8705 90 80 90, 8716 80 00 00, 9015 40 00 00 (только электронные инструменты и приборы), 9</w:t>
      </w:r>
      <w:r>
        <w:rPr>
          <w:rStyle w:val="s0"/>
        </w:rPr>
        <w:t>405 99 00 90, 8539 90 90 10, 8504 10 80 10.</w:t>
      </w:r>
    </w:p>
    <w:p w:rsidR="00000000" w:rsidRDefault="007E4C23">
      <w:pPr>
        <w:pStyle w:val="pj"/>
      </w:pPr>
      <w:r>
        <w:rPr>
          <w:rStyle w:val="s0"/>
        </w:rPr>
        <w:t>Порядок и объемы ввоза таких товаров определяется Кабинетом Министров Украины.</w:t>
      </w:r>
    </w:p>
    <w:p w:rsidR="00000000" w:rsidRDefault="007E4C23">
      <w:pPr>
        <w:pStyle w:val="pj"/>
      </w:pPr>
      <w:r>
        <w:rPr>
          <w:rStyle w:val="s0"/>
        </w:rPr>
        <w:t>10) до 1 января 2018 года - оборудование (оснащение) и комплектующие изделия к нему, ввозимых субъектами хозяйствования исключительно</w:t>
      </w:r>
      <w:r>
        <w:rPr>
          <w:rStyle w:val="s0"/>
        </w:rPr>
        <w:t xml:space="preserve"> для реализации инвестиционных проектов, одобренных в соответствии с </w:t>
      </w:r>
      <w:hyperlink r:id="rId285" w:history="1">
        <w:r>
          <w:rPr>
            <w:rStyle w:val="a4"/>
            <w:color w:val="0000FF"/>
            <w:u w:val="single"/>
          </w:rPr>
          <w:t>Законом</w:t>
        </w:r>
      </w:hyperlink>
      <w:r>
        <w:rPr>
          <w:rStyle w:val="s0"/>
        </w:rPr>
        <w:t xml:space="preserve"> Украины «О стимулировании инвестиционной деятельности в приоритетных отраслях экономики с целью создания новых раб</w:t>
      </w:r>
      <w:r>
        <w:rPr>
          <w:rStyle w:val="s0"/>
        </w:rPr>
        <w:t>очих мест», при условии, что указанные товары:</w:t>
      </w:r>
    </w:p>
    <w:p w:rsidR="00000000" w:rsidRDefault="007E4C23">
      <w:pPr>
        <w:pStyle w:val="pj"/>
      </w:pPr>
      <w:r>
        <w:rPr>
          <w:rStyle w:val="s0"/>
        </w:rPr>
        <w:t>а) не являются подакцизными;</w:t>
      </w:r>
    </w:p>
    <w:p w:rsidR="00000000" w:rsidRDefault="007E4C23">
      <w:pPr>
        <w:pStyle w:val="pj"/>
      </w:pPr>
      <w:r>
        <w:rPr>
          <w:rStyle w:val="s0"/>
        </w:rPr>
        <w:t>б) изготовлены не более трех лет до момента государственной регистрации инвестиционного проекта и не были в использовании;</w:t>
      </w:r>
    </w:p>
    <w:p w:rsidR="00000000" w:rsidRDefault="007E4C23">
      <w:pPr>
        <w:pStyle w:val="pj"/>
      </w:pPr>
      <w:r>
        <w:rPr>
          <w:rStyle w:val="s0"/>
        </w:rPr>
        <w:t>в) не производятся в Украине и не имеют аналогов в Украин</w:t>
      </w:r>
      <w:r>
        <w:rPr>
          <w:rStyle w:val="s0"/>
        </w:rPr>
        <w:t>е.</w:t>
      </w:r>
    </w:p>
    <w:p w:rsidR="00000000" w:rsidRDefault="007E4C23">
      <w:pPr>
        <w:pStyle w:val="pj"/>
      </w:pPr>
      <w:r>
        <w:rPr>
          <w:rStyle w:val="s0"/>
        </w:rPr>
        <w:t>Порядок ввоза, перечень и объемы указанных товаров с определением их кодов согласно УКТ ВЭД утверждаются Кабинетом Министров Украины вместе с одобрением каждого отдельного инвестиционного проекта.</w:t>
      </w:r>
    </w:p>
    <w:p w:rsidR="00000000" w:rsidRDefault="007E4C23">
      <w:pPr>
        <w:pStyle w:val="pj"/>
      </w:pPr>
      <w:r>
        <w:rPr>
          <w:rStyle w:val="s0"/>
        </w:rPr>
        <w:t>В этом подпункте термины употребляются в таком значении:</w:t>
      </w:r>
    </w:p>
    <w:p w:rsidR="00000000" w:rsidRDefault="007E4C23">
      <w:pPr>
        <w:pStyle w:val="pj"/>
      </w:pPr>
      <w:r>
        <w:rPr>
          <w:rStyle w:val="s0"/>
        </w:rPr>
        <w:t>оборудование (оснащение) - машины (кроме транспортных средств), механизмы, приборы, устройства, предназначенные для использования в технологическом процессе, осуществляемом при реализации инвестиционного проекта;</w:t>
      </w:r>
    </w:p>
    <w:p w:rsidR="00000000" w:rsidRDefault="007E4C23">
      <w:pPr>
        <w:pStyle w:val="pj"/>
      </w:pPr>
      <w:r>
        <w:rPr>
          <w:rStyle w:val="s0"/>
        </w:rPr>
        <w:t>комплектующие изделия к оборудованию (обор</w:t>
      </w:r>
      <w:r>
        <w:rPr>
          <w:rStyle w:val="s0"/>
        </w:rPr>
        <w:t>удование) - части, изготовленные по самостоятельным комплектом документов и предназначены для применения в составе такого оборудования (оборудование).</w:t>
      </w:r>
    </w:p>
    <w:p w:rsidR="00000000" w:rsidRDefault="007E4C23">
      <w:pPr>
        <w:pStyle w:val="pj"/>
      </w:pPr>
      <w:r>
        <w:rPr>
          <w:rStyle w:val="s0"/>
        </w:rPr>
        <w:t xml:space="preserve">11) на период реализации проектов (программ) за счет международной технической помощи, предоставляемой в </w:t>
      </w:r>
      <w:r>
        <w:rPr>
          <w:rStyle w:val="s0"/>
        </w:rPr>
        <w:t>соответствии с инициативой стран Большой восьмерки» Глобальное партнерство против распространения оружия и материалов массового уничтожения», - товары (кроме подакцизных товаров и товаров группы 1 - 24 согласно УКТ ВЭД), которые не производятся в Украине и</w:t>
      </w:r>
      <w:r>
        <w:rPr>
          <w:rStyle w:val="s0"/>
        </w:rPr>
        <w:t xml:space="preserve"> ввозятся на таможенную территорию Украины в рамках реализации указанных проектов (программ).</w:t>
      </w:r>
    </w:p>
    <w:p w:rsidR="00000000" w:rsidRDefault="007E4C23">
      <w:pPr>
        <w:pStyle w:val="pj"/>
      </w:pPr>
      <w:r>
        <w:rPr>
          <w:rStyle w:val="s0"/>
        </w:rPr>
        <w:t>Перечень и порядок ввоза таких товаров определяются Кабинетом Министров Украины;</w:t>
      </w:r>
    </w:p>
    <w:p w:rsidR="00000000" w:rsidRDefault="007E4C23">
      <w:pPr>
        <w:pStyle w:val="pj"/>
      </w:pPr>
      <w:r>
        <w:rPr>
          <w:rStyle w:val="s0"/>
        </w:rPr>
        <w:t>12) товары (кроме подакцизных), которые не производятся в Украине или производятс</w:t>
      </w:r>
      <w:r>
        <w:rPr>
          <w:rStyle w:val="s0"/>
        </w:rPr>
        <w:t>я, но не отвечают требованиям проекта модернизации Бортнической станции очистки сточных вод в рамках реализации проекта» Реконструкция сооружений очистки сточных канализационных вод и строительство технологической линии по обработке и утилизации осадков Бо</w:t>
      </w:r>
      <w:r>
        <w:rPr>
          <w:rStyle w:val="s0"/>
        </w:rPr>
        <w:t>ртнической станции аэрации», утвержденного Кабинетом Министров Украины (далее - Проект), которые ввозятся с целью реализации проекта в период реализации проекта.</w:t>
      </w:r>
    </w:p>
    <w:p w:rsidR="00000000" w:rsidRDefault="007E4C23">
      <w:pPr>
        <w:pStyle w:val="pj"/>
      </w:pPr>
      <w:r>
        <w:rPr>
          <w:rStyle w:val="s0"/>
        </w:rPr>
        <w:t>Порядок и объемы ввоза таких товаров с определением их кодов согласно УКТ ВЭД устанавливается Кабинетом Министров Украины;</w:t>
      </w:r>
    </w:p>
    <w:p w:rsidR="00000000" w:rsidRDefault="007E4C23">
      <w:pPr>
        <w:pStyle w:val="pj"/>
      </w:pPr>
      <w:r>
        <w:rPr>
          <w:rStyle w:val="s0"/>
        </w:rPr>
        <w:t xml:space="preserve">13) до 1 января 2025 года - товары, ввозимые субъектами самолетостроения, подпадающие под действие </w:t>
      </w:r>
      <w:hyperlink r:id="rId286" w:anchor="sub_id=20000" w:history="1">
        <w:r>
          <w:rPr>
            <w:rStyle w:val="a4"/>
            <w:color w:val="0000FF"/>
            <w:u w:val="single"/>
          </w:rPr>
          <w:t>статьи 2</w:t>
        </w:r>
      </w:hyperlink>
      <w:r>
        <w:rPr>
          <w:rStyle w:val="s0"/>
        </w:rPr>
        <w:t xml:space="preserve"> Закона Украины «О развитии самолетостроительной промышленности», по следующим кодам согласно </w:t>
      </w:r>
      <w:hyperlink r:id="rId287" w:history="1">
        <w:r>
          <w:rPr>
            <w:rStyle w:val="a4"/>
            <w:color w:val="0000FF"/>
            <w:u w:val="single"/>
          </w:rPr>
          <w:t>УКТ ВЭД</w:t>
        </w:r>
      </w:hyperlink>
      <w:r>
        <w:rPr>
          <w:rStyle w:val="s0"/>
        </w:rPr>
        <w:t>: 2707 20 00 90, 2707 30 00 10, 2</w:t>
      </w:r>
      <w:r>
        <w:rPr>
          <w:rStyle w:val="s0"/>
        </w:rPr>
        <w:t>707 99 80 00, 2710 19 81 00, 2710 19 99 00, 2712 20 90 00, 2805 30 20 00, 2805 30 30 00, 2805 30 40 00, 2805 30 80 00, 2818 10, 2827, 2835, 3204 90 00 00, 3208, 3209, 3211 00 00, 3214 10 10 10, 3403 99 00 10, 3506 10 00 10, 3506 10 00 98, 3506 91 10 00, 35</w:t>
      </w:r>
      <w:r>
        <w:rPr>
          <w:rStyle w:val="s0"/>
        </w:rPr>
        <w:t>06 91 90 90, 3506 99 00 90, 3814 00, 3824 10 00 90, 3824 99 92 10, 3824 99 96 30, 3824 99 96 60, 3824 99 50, 3824 99 65 00, 3901, 3907 30 00 00, 3909, 3911, 3917, 3919, 3920, 3921, 3926 90 97 30, 4002, 4005, 4006 90 00, 4008, 4009, 4011 30 00 30, 4011 30 0</w:t>
      </w:r>
      <w:r>
        <w:rPr>
          <w:rStyle w:val="s0"/>
        </w:rPr>
        <w:t>0 90, 4016, 4017 00 00, 7003, 7007, 7018 20 00 00, 7019, 7202, 7205 10 00 00, 7205 29 00 00, 7207, 7208, 7209, 7211, 7212, 7213 10 00 00, 7213 20 00 00, 7213 91 41 00, 7213 91 49 00, 7213 91 70 00, 7213 91 90 00, 7213 99 10 00, 7213 99 90 00, 7214 10 00 00</w:t>
      </w:r>
      <w:r>
        <w:rPr>
          <w:rStyle w:val="s0"/>
        </w:rPr>
        <w:t xml:space="preserve">, 7214 20 00 00, 7214 30 00 00, 7214 91, 7214 99 31 00, 7214 99 39 00, 7214 99 50 00, 7214 99 71 00, 7214 99 79 00, 7214 99 95 00, 7215, 7216, 7217, 7218, 7219, 7220, 7221 00 10 00, 7221 00 90 00, 7222 11, 7222 19, 7222 20, 7222 30, 7222 40, 7223 00, 7224 </w:t>
      </w:r>
      <w:r>
        <w:rPr>
          <w:rStyle w:val="s0"/>
        </w:rPr>
        <w:t>90 18 00, 7224 90 38 00, 7225, 7226, 7227, 7228, 7229, 7304 31, 7304 39 50, 7304 39 82 10, 7304 39 82 90 (кроме труб необработанных, прямых, с равномерной толщиной стенки, предназначенных для использования главным образом в производстве труб и трубок друго</w:t>
      </w:r>
      <w:r>
        <w:rPr>
          <w:rStyle w:val="s0"/>
        </w:rPr>
        <w:t xml:space="preserve">го сечения и другой толщины стенки), 7304 41 00, трубы необработанные, прямые, с равномерной толщиной стенки, предназначенные для использования главным образом в производстве труб i трубок другого сечения и другой толщины стенки (классифицируемых по кодам </w:t>
      </w:r>
      <w:r>
        <w:rPr>
          <w:rStyle w:val="s0"/>
        </w:rPr>
        <w:t>7304 49 85 00, 7304 49 89 10, 7304 49 89 90), 7304 49 83 00, 7304 59, 7304 90 00 00, 7306 40, 7306 50, 7307, 7312, 7318, 7320 90 90, 7326, 7407, 7409, 7411, 7412, 7413 00 00 00, 7419, 7502, 7504 00 00 00, 7505, 7506, 7507, 7508, 7601, 7603, 7604, 7605, 760</w:t>
      </w:r>
      <w:r>
        <w:rPr>
          <w:rStyle w:val="s0"/>
        </w:rPr>
        <w:t>6, 7607 11 90 00, 7607 19 90 00, 7607 20 91 00, 7607 20 99 00, 7608, 7609 00 00 00, 7616, 8101, 8102, 8104, 8105, 8108, 8111 00 90 00, 8112, 8302 10 00 10, 8302 20 00 10, 8302 60 00 10, 8307, 8409 10 00 00, 8411 11 00 00, 8411 12, 8411 21 00 00, 8411 22 20</w:t>
      </w:r>
      <w:r>
        <w:rPr>
          <w:rStyle w:val="s0"/>
        </w:rPr>
        <w:t xml:space="preserve"> 00, 8411 22 80 00, 8411 81 00 00, 8411 82, 8411 91 00 00, 8411 99 00 00, 8412 10 00 10, 8412 21 80 10, 8412 29 89 10, 8412 31 00 91, 8412 39 00 10, 8412 80 80 10, 8412 90 20 10, 8412 90 80 10, 8413 19 00 00, 8413 20 00 00, 8413 30 20 00, 8413 30 80 00, 84</w:t>
      </w:r>
      <w:r>
        <w:rPr>
          <w:rStyle w:val="s0"/>
        </w:rPr>
        <w:t>13 50 40 00, 8413 50 69 00, 8413 50 80 00, 8413 60 31 00, 8413 60 39 00, 8413 60 69 00, 8413 60 70 00, 8413 60 80 00, 8413 70 21 00, 8413 70 29 00, 8413 81 00 00, 8413 91 00 90, 8414 10 89 10, 8414 20 80 10, 8414 30 20 10, 8414 30 81 10, 8414 30 89 10, 841</w:t>
      </w:r>
      <w:r>
        <w:rPr>
          <w:rStyle w:val="s0"/>
        </w:rPr>
        <w:t>4 51 00 10, 8414 59 25 91, 8414 59 35 10, 8414 59 95 10, 8414 80 11 10, 8414 80 19 10, 8414 80 22 91, 8414 80 28 10, 8414 80 73 91, 8414 90 00 00, 8415 81 00 30, 8415 81 00 90, 8415 82 00 30, 8415 83 00 10, 8415 90 00 00, 8418 69 00 10, 8419 50, 8419 81 20</w:t>
      </w:r>
      <w:r>
        <w:rPr>
          <w:rStyle w:val="s0"/>
        </w:rPr>
        <w:t xml:space="preserve"> 10, 8419 81 80 10, 8419 90 85 00, 8421 19 70 10, 8421 21 00 00, 8421 23 00 30, 8421 29, 8421 31 00 00, 8421 39 15 20, 8421 39 25 00, 8424, 8425 11 00 00, 8425 19 00 00, 8425 31 00 00, 8425 39 00 00, 8425 42 00 00, 8425 49 00 00, 8431 10 00 00, 8456, 8457,</w:t>
      </w:r>
      <w:r>
        <w:rPr>
          <w:rStyle w:val="s0"/>
        </w:rPr>
        <w:t xml:space="preserve"> 8458, 8459, 8460, 8461, 8462, 8463, 8485 10 00 00, 8466, 8485 90 90 10, 8468, 8471 30 00 00, 8471 41 00 00, 8471 49 00 00, 8471 50 00 00, 8471 60 60 00, 8471 60 70 00, 8471 70, 8471 80 00 00, 8471 90 00 00, 8473 30, 8477, 8485 20 00 00, 8485 90 90 90 (тол</w:t>
      </w:r>
      <w:r>
        <w:rPr>
          <w:rStyle w:val="s0"/>
        </w:rPr>
        <w:t xml:space="preserve">ько части для машин для послойного наращивания пластмасс и резины), 8479 89 97 90, 8479 89 70 00, 8479 83 00 90, 8485 30 90 90, 8485 80 00 90 (кроме машин для послойного наращивания бумажной массой), 8481, 8482, 8483, 8501 10 99 90, 8501 20 00 10, 8501 20 </w:t>
      </w:r>
      <w:r>
        <w:rPr>
          <w:rStyle w:val="s0"/>
        </w:rPr>
        <w:t>00 90, 8501 31 00 10, 8501 71 00 10, 8501 72 00 10, 8501 32 00 10, 8501 33 00 10, 8501 34 00 20, 8501 40 20 10, 8501 40 80 10, 8501 51 00 10, 8501 52 20 10, 8501 52 30 10, 8501 52 90 10, 8501 53 81 00, 8501 61 20 10, 8501 61 80 10, 8501 62 00 10, 8501 80 0</w:t>
      </w:r>
      <w:r>
        <w:rPr>
          <w:rStyle w:val="s0"/>
        </w:rPr>
        <w:t>0 10, 8501 63 00 10, 8502 11 20 10, 8502 11 80 10, 8502 12 00 10, 8502 13 20 10, 8502 13 40 10, 8502 13 80 10, 8502 20 20 10, 8502 20 40 10, 8502 20 60 10, 8502 20 80 10, 8502 39 20 10, 8502 39 80 10, 8502 40 00 10, 8503 00, 8504 10 20 10, 8504 10 80 10, 8</w:t>
      </w:r>
      <w:r>
        <w:rPr>
          <w:rStyle w:val="s0"/>
        </w:rPr>
        <w:t xml:space="preserve">504 31 80 00, 8504 32 00 10, 8504 33 00 10, 8504 40 90 00, 8504 50 00 20, 8505, 8506, 8507 10 20 10, 8507 10 80 10, 8507 20 20 10, 8507 20 80 10, 8507 80 00 00 (только железо-никелевые аккумуляторы), 8507 90 80 00, 8511 10 00 10, 8511 20 00 10, 8511 30 00 </w:t>
      </w:r>
      <w:r>
        <w:rPr>
          <w:rStyle w:val="s0"/>
        </w:rPr>
        <w:t>10, 8511 40 00 10, 8511 50 00 10, 8511 80 00 10, 8512 20 00, 8512 40 00 30, 8514 11 00 00, 8514 19 80 00, 8514 20 10 00, 8514 40 00 00, 8514 90 30 00, 8514 90 70 00, 8515, 8516 80 20 10, 8517 69 30 10, 8517 71 00 11, 8517 71 00 17, 8525 50 00 10, 8525 60 0</w:t>
      </w:r>
      <w:r>
        <w:rPr>
          <w:rStyle w:val="s0"/>
        </w:rPr>
        <w:t>0 00, 8526 10 00 10, 8526 91 20, 8526 91 80, 8526 92 00 10, 8528 42 00 00, 8528 52 10 00, 8528 62 00 00 (кроме проекторов, действующих с помощью плоскопанельного дисплея (например, устройство на жидких кристаллах), которые способны отображать цифровую инфо</w:t>
      </w:r>
      <w:r>
        <w:rPr>
          <w:rStyle w:val="s0"/>
        </w:rPr>
        <w:t>рмацию, созданную машинами для автоматической обработки информации), 8529 10 69 10, 8529 10 80 10, 8529 10 95 10, 8529 90 97 10, 8531 10 95 10, 8531 20 20 10, 8531 20 40 10, 8531 20 95 10, 8531 80 70 10, 8531 80 40 10, 8532, 8533, 8535, 8536, 8537, 8538 10</w:t>
      </w:r>
      <w:r>
        <w:rPr>
          <w:rStyle w:val="s0"/>
        </w:rPr>
        <w:t xml:space="preserve"> 00 00, 8538 90 99 00, 8541, 8542, 8543, 8544, 8545, 8546, 8807 10 00, 8807 20 00, 8807 30 00, 8807 90 90, 8805 29 00 00, 8907 10 00 00, 9014 10 00 10, 9014 20 20 10, 9014 20 20 90, 9014 20 80 10, 9014 20 80 90, 9014 80 00 00, 9014 90 00 10, 9014 90 00 90,</w:t>
      </w:r>
      <w:r>
        <w:rPr>
          <w:rStyle w:val="s0"/>
        </w:rPr>
        <w:t xml:space="preserve"> 9017 20, 9017 30 00 00, 9017 80, 9020 00 10 00, 9020 00 90 00, 9023 00, 9024, 9025 11 80 10, 9025 19 00 10, 9025 19 00 90 (кроме электронных термометров и пирометров, не объединенных с другими приборами, и преобразователей термоэлектрических для измерения</w:t>
      </w:r>
      <w:r>
        <w:rPr>
          <w:rStyle w:val="s0"/>
        </w:rPr>
        <w:t xml:space="preserve"> температуры жидкого расплава металлов), 9025 80 20 10, 9025 80 40 10, 9025 90 00 95, 9026 10, 9026 20, 9026 80, 9026 90 00 00, 9027, 9029 10 00 10, 9029 20 38 10, 9029 90 00 30, 9029 90 00 90, 9030 10 00 00, 9030 20 00 00 (помимо неэлектронных осциллоскоп</w:t>
      </w:r>
      <w:r>
        <w:rPr>
          <w:rStyle w:val="s0"/>
        </w:rPr>
        <w:t xml:space="preserve">ов и осциллографов), 9030 31 00 00, 9030 32 00 00, 9030 33, 9030 39 00 00, 9030 40 00 00, 9030 84 00 00, 9030 89 00 00 (только электронные приборы и аппаратура), 9030 90 00 00 (кроме частей и принадлежностей для аппаратуры товарной подкатегории 9030 82 00 </w:t>
      </w:r>
      <w:r>
        <w:rPr>
          <w:rStyle w:val="s0"/>
        </w:rPr>
        <w:t>00), 9031 80 20 20, 9031 90 00 90, 9032 10, 9032 20 00 00, 9032 81 00 00, 9032 89 00 00,9032 90 00 00, 9033 00, 9620 00 10 90 (кроме монопод, двуног, треног и аналогичных изделий для аппаратуры товарной позиции 8519 или 8521; биноклей, монокуляров и других</w:t>
      </w:r>
      <w:r>
        <w:rPr>
          <w:rStyle w:val="s0"/>
        </w:rPr>
        <w:t xml:space="preserve"> оптических труб, других астрономических приборов; приборов и инструментов топографических (включая фотограмметрические), гидрографических, океанографических, гидрологических, метеорологических или геофизических и дальномеров), 9104 00 00 10, 9401 10 00, 9</w:t>
      </w:r>
      <w:r>
        <w:rPr>
          <w:rStyle w:val="s0"/>
        </w:rPr>
        <w:t>405 19 40 10, 9405 11 40, 9405 19 40 90 (помимо люстр и других электрических осветительных приборов, которые подвешиваются или закрепляются на потолке или на стене, за исключением тех, которые используются для освещения открытых площадок или транспортных м</w:t>
      </w:r>
      <w:r>
        <w:rPr>
          <w:rStyle w:val="s0"/>
        </w:rPr>
        <w:t>агистралей; из пластмассы, предназначенные для использования с лампами накаливания), 8539 51 00 (только светодиодные (LED) модули для люстр и других электрических осветительных приборов, которые подвешиваются или закрепляются на потолке или на стене, за ис</w:t>
      </w:r>
      <w:r>
        <w:rPr>
          <w:rStyle w:val="s0"/>
        </w:rPr>
        <w:t>ключением тех, что используются для освещения открытых площадок или транспортных магистралей; из керамики; из пластмассы, которые не предназначены для использования с лампами накаливания), 9405 61, 9405 69.</w:t>
      </w:r>
    </w:p>
    <w:p w:rsidR="00000000" w:rsidRDefault="007E4C23">
      <w:pPr>
        <w:pStyle w:val="pj"/>
      </w:pPr>
      <w:hyperlink r:id="rId288" w:history="1">
        <w:r>
          <w:rPr>
            <w:rStyle w:val="a4"/>
            <w:color w:val="0000FF"/>
            <w:u w:val="single"/>
          </w:rPr>
          <w:t>Порядок и объемы ввоза</w:t>
        </w:r>
      </w:hyperlink>
      <w:r>
        <w:rPr>
          <w:rStyle w:val="s0"/>
        </w:rPr>
        <w:t xml:space="preserve"> указанных товаров определяются Кабинетом Министров Украины;</w:t>
      </w:r>
    </w:p>
    <w:p w:rsidR="00000000" w:rsidRDefault="007E4C23">
      <w:pPr>
        <w:pStyle w:val="pj"/>
      </w:pPr>
      <w:r>
        <w:rPr>
          <w:rStyle w:val="s0"/>
        </w:rPr>
        <w:t>14) до 1 января 2023 - товары, входящие в состав национального кинематографического наследия, и товары, предназначенные для использования в кинематографическ</w:t>
      </w:r>
      <w:r>
        <w:rPr>
          <w:rStyle w:val="s0"/>
        </w:rPr>
        <w:t xml:space="preserve">ой деятельности, которые ввозятся на таможенную территорию Украины субъектами кинематографии, которым согласно </w:t>
      </w:r>
      <w:hyperlink r:id="rId289" w:history="1">
        <w:r>
          <w:rPr>
            <w:rStyle w:val="a4"/>
            <w:color w:val="0000FF"/>
            <w:u w:val="single"/>
          </w:rPr>
          <w:t>Закону</w:t>
        </w:r>
      </w:hyperlink>
      <w:r>
        <w:rPr>
          <w:rStyle w:val="s0"/>
        </w:rPr>
        <w:t xml:space="preserve"> Украины «О государственной поддержке кинематографии в Украине» предоставл</w:t>
      </w:r>
      <w:r>
        <w:rPr>
          <w:rStyle w:val="s0"/>
        </w:rPr>
        <w:t xml:space="preserve">яется государственная поддержка, по следующим кодам согласно </w:t>
      </w:r>
      <w:hyperlink r:id="rId290" w:history="1">
        <w:r>
          <w:rPr>
            <w:rStyle w:val="a4"/>
            <w:color w:val="0000FF"/>
            <w:u w:val="single"/>
          </w:rPr>
          <w:t>УКТ ВЭД</w:t>
        </w:r>
      </w:hyperlink>
      <w:r>
        <w:rPr>
          <w:rStyle w:val="s0"/>
        </w:rPr>
        <w:t>: 3706, 3920 73 10 00, 3923 40 10 00, 8525, 8529, 9002, 9007, 9010, 9405.</w:t>
      </w:r>
    </w:p>
    <w:p w:rsidR="00000000" w:rsidRDefault="007E4C23">
      <w:pPr>
        <w:pStyle w:val="pj"/>
      </w:pPr>
      <w:r>
        <w:rPr>
          <w:rStyle w:val="s0"/>
        </w:rPr>
        <w:t>Порядок и объемы ввоза указанных товаров определя</w:t>
      </w:r>
      <w:r>
        <w:rPr>
          <w:rStyle w:val="s0"/>
        </w:rPr>
        <w:t>ются Кабинетом Министров Украины.</w:t>
      </w:r>
    </w:p>
    <w:p w:rsidR="00000000" w:rsidRDefault="007E4C23">
      <w:pPr>
        <w:pStyle w:val="pj"/>
      </w:pPr>
      <w:r>
        <w:t xml:space="preserve">15) </w:t>
      </w:r>
      <w:r>
        <w:rPr>
          <w:rStyle w:val="s0"/>
        </w:rPr>
        <w:t>до 1 января 2035 г. - новое оборудование (оборудование) и комплектующие изделия к нему, ввозимые инвестором со значительными инвестициями исключительно для собственного использования при реализации инвестиционного проекта со значительными инвестициями во и</w:t>
      </w:r>
      <w:r>
        <w:rPr>
          <w:rStyle w:val="s0"/>
        </w:rPr>
        <w:t xml:space="preserve">сполнение специального инвестиционного договора, заключенного в соответствии с </w:t>
      </w:r>
      <w:hyperlink r:id="rId291" w:history="1">
        <w:r>
          <w:rPr>
            <w:rStyle w:val="a4"/>
            <w:color w:val="0000FF"/>
            <w:u w:val="single"/>
          </w:rPr>
          <w:t>Законом</w:t>
        </w:r>
      </w:hyperlink>
      <w:r>
        <w:rPr>
          <w:rStyle w:val="s0"/>
        </w:rPr>
        <w:t xml:space="preserve"> Украины «О государственной поддержке инвестиционных проектов со значительными инвестициями в Украине», п</w:t>
      </w:r>
      <w:r>
        <w:rPr>
          <w:rStyle w:val="s0"/>
        </w:rPr>
        <w:t xml:space="preserve">ри условии что соответствующие товары изготовлены не ранее чем за три года до даты их ввоза на таможенную территорию Украины, не были в использовании и классифицируются по следующим кодам согласно </w:t>
      </w:r>
      <w:hyperlink r:id="rId292" w:history="1">
        <w:r>
          <w:rPr>
            <w:rStyle w:val="a4"/>
            <w:color w:val="0000FF"/>
            <w:u w:val="single"/>
          </w:rPr>
          <w:t>УКТ ВЭД</w:t>
        </w:r>
      </w:hyperlink>
      <w:r>
        <w:rPr>
          <w:rStyle w:val="s0"/>
        </w:rPr>
        <w:t xml:space="preserve">: 8402-8405, 8406 82 00 10, 8406 82 00 90, 8411, 8412, 8413 40 00 00, 8413 50, 8413 60 20 00, 8413 60 70 00, 8413 60 80 00, 8413 70 21 00, 8413 70 29 00, 8413 70 30 00, 8413 70 35 00, 8413 81 00 00, 8413 82 00 00, 8414 10, 8414 40 90 00, 8414 </w:t>
      </w:r>
      <w:r>
        <w:rPr>
          <w:rStyle w:val="s0"/>
        </w:rPr>
        <w:t>80, 8414 70 00 90, 8416, 8417, 8418 (кроме 8418 10 20 10, 8418 10 80 10, 8418 21, 8418 29 00 00, 8418 50, 8418 91 00 00, 8418 99 и кроме комбинированных холодильников-морозильников, которые оснащены отдельными выдвижными ящиками или комбинацией дверей с вы</w:t>
      </w:r>
      <w:r>
        <w:rPr>
          <w:rStyle w:val="s0"/>
        </w:rPr>
        <w:t>движными ящиками и классифицируются по кодам 8418 10 20 98 и 8418 10 80 98), 8419, 8420, 8421, 8422 (кроме 8422 11 00 00), 8423 (кроме 8423 10 10 00, 8423 81 25 00, 8423 90), 8424 10 00 90, 8425 (кроме 8425 41 00 00, 8425 42 00 00, 8425 49 00 00), 8426-843</w:t>
      </w:r>
      <w:r>
        <w:rPr>
          <w:rStyle w:val="s0"/>
        </w:rPr>
        <w:t>1, 8433 60 00 00, 8434, 8435 (только машины и механизмы для производства соков или аналогичных напитков), 8436-8442, 8443 (кроме 8443 13 10 00), 8444 00, 8445-8448, 8449 00 00 00, 8451, 8452 (кроме 8452 10, 8452 30 00 00, 8452 90 00 00), 8453-8466, 8485 10</w:t>
      </w:r>
      <w:r>
        <w:rPr>
          <w:rStyle w:val="s0"/>
        </w:rPr>
        <w:t xml:space="preserve"> 00 00, 8485 80 00 10, 8485 90 90 10, 8470 30 00 00, 8471 50 00 00, 8472 30 00 00, 8474, 8485 30 10 00, 8485 90 10 00, 8475, 8485 30 90 10, 8485 90 90 20, 8477, 8485 20 00 00, 8485 90 90 90, 8479, 8485 30 90 90, 8485 80 00 90, 8480, 8481 (кроме 8481 80), 8</w:t>
      </w:r>
      <w:r>
        <w:rPr>
          <w:rStyle w:val="s0"/>
        </w:rPr>
        <w:t>483, 8486, 8487, 8501, 8502, 8503 00, 8504, 8506, 8507, 8511, 8514, 8515, 8525, 8806 21 10 10, 8806 22 10 10, 8806 21 10 90, 8806 22 10 90, 8526, 8528, 8529, 8524 (только модули для аппаратуры товарных позиций 8525-8528), 8530, 8537, 8538 10 00 00, 8543, 8</w:t>
      </w:r>
      <w:r>
        <w:rPr>
          <w:rStyle w:val="s0"/>
        </w:rPr>
        <w:t>607, 8608 00 00 00, 8709, 9006 30 00 00 (только для фотокамер, предназначенных для медицинского и хирургического обследования внутренних органов), 9007, 9008, 9010 50 00 00, 9010 90 20 00, 9011, 9012, 9018 (кроме 9018 31, 9018 32, 9018 39 00 00), 9019, 902</w:t>
      </w:r>
      <w:r>
        <w:rPr>
          <w:rStyle w:val="s0"/>
        </w:rPr>
        <w:t>0 00 10 00, 9020 00 90 00, 9022, 9023 00, 9024, 9026, 9027, 9030, 9031, 9032. перечень и объемы ввоза таких товаров утверждаются Кабинетом Министров Украины вместе с заключением специального инвестиционного договора</w:t>
      </w:r>
      <w:r>
        <w:t>.</w:t>
      </w:r>
    </w:p>
    <w:p w:rsidR="00000000" w:rsidRDefault="007E4C23">
      <w:pPr>
        <w:pStyle w:val="pj"/>
      </w:pPr>
      <w:r>
        <w:t xml:space="preserve">Порядок ввоза и целевого использования </w:t>
      </w:r>
      <w:r>
        <w:t>указанных товаров определяется Кабинетом Министров Украины.</w:t>
      </w:r>
    </w:p>
    <w:p w:rsidR="00000000" w:rsidRDefault="007E4C23">
      <w:pPr>
        <w:pStyle w:val="pj"/>
      </w:pPr>
      <w:r>
        <w:t>Освобождение от налогообложения ввозной пошлиной предоставляется в пределах срока реализации инвестиционного проекта и неиспользованного на момент таможенного оформления товаров общего объема пред</w:t>
      </w:r>
      <w:r>
        <w:t xml:space="preserve">оставления государственной поддержки, определенного в специальном инвестиционном договоре, заключенном в соответствии с </w:t>
      </w:r>
      <w:hyperlink r:id="rId293" w:history="1">
        <w:r>
          <w:rPr>
            <w:rStyle w:val="a4"/>
            <w:color w:val="0000FF"/>
            <w:u w:val="single"/>
          </w:rPr>
          <w:t>Законом</w:t>
        </w:r>
      </w:hyperlink>
      <w:r>
        <w:t xml:space="preserve"> Украины «О государственной поддержке инвестиционных проектов со</w:t>
      </w:r>
      <w:r>
        <w:t xml:space="preserve"> значительными инвестициями в Украине», с учетом данных реестра инвестиционных проектов со значительными инвестициями по объему такой поддержки, а также даты и времени внесения соответствующих сведений в такой реестр.</w:t>
      </w:r>
    </w:p>
    <w:p w:rsidR="00000000" w:rsidRDefault="007E4C23">
      <w:pPr>
        <w:pStyle w:val="pj"/>
      </w:pPr>
      <w:r>
        <w:t>Освобождение от налогообложения ввозно</w:t>
      </w:r>
      <w:r>
        <w:t>й пошлиной, предусмотренное настоящим подпунктом, предоставленное до момента получения таможенными органами сведений о достижениях / превышение общего объема государственной поддержки или о прекращении предоставления такой поддержки в соответствии с реестр</w:t>
      </w:r>
      <w:r>
        <w:t>ом инвестиционных проектов со значительными инвестициями, не считается нарушением таможенного и / или налогового законодательства и не влечет за собой возникновения обязанности по уплате ввозной пошлины и / или пени. Возмещение таких сумм ввозной пошлины о</w:t>
      </w:r>
      <w:r>
        <w:t>существляется в порядке, предусмотренном законодательством и соответствующим специальным инвестиционным договором, и на них не распространяются нормы этого Кодекса и Налогового кодекса Украины относительно погашения налогового долга.</w:t>
      </w:r>
    </w:p>
    <w:p w:rsidR="00000000" w:rsidRDefault="007E4C23">
      <w:pPr>
        <w:pStyle w:val="pj"/>
      </w:pPr>
      <w:r>
        <w:t>Центральный орган испо</w:t>
      </w:r>
      <w:r>
        <w:t>лнительной власти, реализующий государственную таможенную политику, и центральный орган исполнительной власти, обеспечивающий формирование и реализует государственную инвестиционную политику, осуществляют автоматический обмен информацией, содержащейся / до</w:t>
      </w:r>
      <w:r>
        <w:t>лжна содержаться в реестре инвестиционных проектов со значительными инвестициями, в том числе по предоставленного инвестору со значительными инвестициями освобождение от уплаты таможенных платежей при таможенном оформлении, в объеме и порядке, определенных</w:t>
      </w:r>
      <w:r>
        <w:t xml:space="preserve"> центральным органом исполнительной власти, который обеспечивает формирование и реализует государственную финансовую политику, по согласованию с центральным органом исполнительной власти, который обеспечивает формирование и реализует государственную инвест</w:t>
      </w:r>
      <w:r>
        <w:t>иционную политику.</w:t>
      </w:r>
    </w:p>
    <w:p w:rsidR="00000000" w:rsidRDefault="007E4C23">
      <w:pPr>
        <w:pStyle w:val="pj"/>
      </w:pPr>
      <w:r>
        <w:t>Положения настоящего подпункта не распространяются на товары, имеющие происхождение из страны, признанной государством-оккупантом по закону и / или государством-агрессором по Украине согласно законодательству, или ввозятся с территории г</w:t>
      </w:r>
      <w:r>
        <w:t>осударства-оккупанта (агрессора) и / или с оккупированной территории Украины, определенной такой по закону.</w:t>
      </w:r>
    </w:p>
    <w:p w:rsidR="00000000" w:rsidRDefault="007E4C23">
      <w:pPr>
        <w:pStyle w:val="pj"/>
      </w:pPr>
      <w:r>
        <w:t>Отчуждение таких товаров ранее пяти лет с даты ввоза их на таможенную территорию Украины или досрочном прекращении специального инвестиционного дого</w:t>
      </w:r>
      <w:r>
        <w:t xml:space="preserve">вора (кроме случаев досрочного прекращения специального инвестиционного договора, которое обусловлено нарушением обязательств государства по предоставлению государственной поддержки по специальному инвестиционному договору или возникновением форс мажорных </w:t>
      </w:r>
      <w:r>
        <w:t>обстоятельств (обстоятельств непреодолимой силы) влечет за собой возникновение обязанности по уплате ввозной таможенной пошлины и пени в сроки и порядке, определенных этим Кодексом.</w:t>
      </w:r>
    </w:p>
    <w:p w:rsidR="00000000" w:rsidRDefault="007E4C23">
      <w:pPr>
        <w:pStyle w:val="pj"/>
      </w:pPr>
      <w:r>
        <w:t xml:space="preserve">При этом установленные </w:t>
      </w:r>
      <w:hyperlink r:id="rId294" w:anchor="sub_id=1020000" w:history="1">
        <w:r>
          <w:rPr>
            <w:rStyle w:val="a4"/>
            <w:color w:val="0000FF"/>
            <w:u w:val="single"/>
          </w:rPr>
          <w:t>статьей 102</w:t>
        </w:r>
      </w:hyperlink>
      <w:r>
        <w:t xml:space="preserve"> Налогового кодекса Украины сроки давности не применяются.</w:t>
      </w:r>
    </w:p>
    <w:p w:rsidR="00000000" w:rsidRDefault="007E4C23">
      <w:pPr>
        <w:pStyle w:val="pj"/>
      </w:pPr>
      <w:r>
        <w:t>Сроки «инвестор со значительными инвестициями», «инвестиционный проект со значительными инвестициями», «специальный инвестиционный договор» употребляютс</w:t>
      </w:r>
      <w:r>
        <w:t xml:space="preserve">я в значении, приведенном в </w:t>
      </w:r>
      <w:hyperlink r:id="rId295" w:history="1">
        <w:r>
          <w:rPr>
            <w:rStyle w:val="a4"/>
            <w:color w:val="0000FF"/>
            <w:u w:val="single"/>
          </w:rPr>
          <w:t>Законе</w:t>
        </w:r>
      </w:hyperlink>
      <w:r>
        <w:t xml:space="preserve"> Украины «О государственной поддержке инвестиционных проектов со значительными инвестициями в Украине».</w:t>
      </w:r>
    </w:p>
    <w:p w:rsidR="00000000" w:rsidRDefault="007E4C23">
      <w:pPr>
        <w:pStyle w:val="pj"/>
      </w:pPr>
      <w:r>
        <w:rPr>
          <w:rStyle w:val="s0"/>
        </w:rPr>
        <w:t>16) до 1 января 2031 года - товары, ввозимые на тамож</w:t>
      </w:r>
      <w:r>
        <w:rPr>
          <w:rStyle w:val="s0"/>
        </w:rPr>
        <w:t>енную территорию Украины предприятиями, которые имеют, создают или модернизируют производственные мощности для промышленного производства транспортных средств, по следующим кодам согласно УКТ ВЭД:</w:t>
      </w:r>
    </w:p>
    <w:p w:rsidR="00000000" w:rsidRDefault="007E4C23">
      <w:pPr>
        <w:pStyle w:val="pj"/>
      </w:pPr>
      <w:r>
        <w:rPr>
          <w:rStyle w:val="s0"/>
        </w:rPr>
        <w:t>3926 30 00 10, 4016 99 52 10, 4016 99 57 10, 7007 11 10 10,</w:t>
      </w:r>
      <w:r>
        <w:rPr>
          <w:rStyle w:val="s0"/>
        </w:rPr>
        <w:t xml:space="preserve"> 7007 21 20 10, 7009 10 00 10, 7304 31 80 10, 7304 31 80 90, 7304 41 00 10, 7304 41 00 90, 7311 00 13 00, 7311 00 19 00, 7311 00 30 00, 7311 00 91 00, 7311 00 99 00, 7613 00 00 00, 8302 30 00 10, 8302 30 00 90, 8302 60 00 90, 8407 33 20 00, 8407 33 80 00, </w:t>
      </w:r>
      <w:r>
        <w:rPr>
          <w:rStyle w:val="s0"/>
        </w:rPr>
        <w:t>8407 34 10 00, 8407 34 91 10, 8407 34 99 10, 8413 30 20 00, 8413 30 80 00, 8413 60 20 00, 8413 60 31 00, 8413 81 00 00, 8414 80 73 10, 8414 80 75 00, 8415 20 00 10, 8415 20 00 90, 8415 90 00 00, 8483 10 50 90, 8483 40 23 00, 8483 90 81 00, 8501 10 99 10, 8</w:t>
      </w:r>
      <w:r>
        <w:rPr>
          <w:rStyle w:val="s0"/>
        </w:rPr>
        <w:t>501 33 00 90, 8501 72 00 30, 8501 52 20 90, 8501 52 30 90, 8501 52 90 90, 8501 53 50 00, 8504 40 55 00, 8504 40 82 00, 8504 40 84 00, 8504 40 88 00, 8504 50 00 90, 8504 90 90 90, 8505 20 00 00, 8507 50 00 00, 8507 60 00 00, 8507 80 00 00 (кроме железо-нике</w:t>
      </w:r>
      <w:r>
        <w:rPr>
          <w:rStyle w:val="s0"/>
        </w:rPr>
        <w:t>левых аккумуляторов), 8507 90 30 00, 8507 90 80 00, 8512 20 00 10, 8512 30 10 10, 8512 30 90 10, 8512 40 00 11, 8512 90 90 10, 8516 29 91 00, 8516 80 20 90, 8516 80 80 30, 8516 90 00 00, 8531 10 95 90, 8532 10 00 00, 8532 29 00 00, 8533 29 00 00, 8535 10 0</w:t>
      </w:r>
      <w:r>
        <w:rPr>
          <w:rStyle w:val="s0"/>
        </w:rPr>
        <w:t>0 00, 8535 21 00 00, 8536 20 90 00, 8536 50 80 00, 8536 69 90 10, 8537 10 91 00, 8537 10 98 10, 8538 90 91 00, 8539 21 30 10, 8541 41 00 00, 8544 30 00 91, 8607 21 90 00, 8607 29 00 00, 8607 99 80 00, 8707 10 10 10, 8707 10 10 20, 8707 90 10 00, 8707 90 90</w:t>
      </w:r>
      <w:r>
        <w:rPr>
          <w:rStyle w:val="s0"/>
        </w:rPr>
        <w:t xml:space="preserve"> 00, 8708 10 90 91, 8708 21 90 91, 8708 29 10 00, 8708 22 10 00, 8708 29 90 00, 8708 22 90 00, 8708 30 91 91, 8708 30 99 91, 8708 30 99 98, 8708 40 50 91, 8708 40 91 10, 8708 40 99 91, 8708 50 35 10, 8708 50 55 10, 8708 50 91 91, 8708 50 99 91, 8708 70 10 </w:t>
      </w:r>
      <w:r>
        <w:rPr>
          <w:rStyle w:val="s0"/>
        </w:rPr>
        <w:t>10, 8708 70 10 90, 8708 70 50 10, 8708 70 99 10, 8708 80 35 91, 8708 80 55 10, 8708 80 99 91, 8708 80 99 98, 8708 91 91 10, 8708 91 91 90, 8708 91 99 91, 8708 91 99 98, 8708 92 91 10, 8708 92 99 91, 8708 93 90 91, 8708 94 35 91, 8708 94 91 10, 8708 94 99 9</w:t>
      </w:r>
      <w:r>
        <w:rPr>
          <w:rStyle w:val="s0"/>
        </w:rPr>
        <w:t>1, 8708 95 10 10, 8708 95 10 90, 8708 95 91 10, 8708 95 99 91, 8708 99 93 10, 8708 99 97 91, 9015 10 00 00 (только электронные дальномеры).</w:t>
      </w:r>
    </w:p>
    <w:p w:rsidR="00000000" w:rsidRDefault="007E4C23">
      <w:pPr>
        <w:pStyle w:val="pj"/>
      </w:pPr>
      <w:r>
        <w:rPr>
          <w:rStyle w:val="s0"/>
        </w:rPr>
        <w:t>Указанные в этом подпункте товары освобождаются от налогообложения ввозной пошлиной, если они ввозятся предприятиями</w:t>
      </w:r>
      <w:r>
        <w:rPr>
          <w:rStyle w:val="s0"/>
        </w:rPr>
        <w:t>, определенными абзацем первым этого подпункта, для собственного производства:</w:t>
      </w:r>
    </w:p>
    <w:p w:rsidR="00000000" w:rsidRDefault="007E4C23">
      <w:pPr>
        <w:pStyle w:val="pj"/>
      </w:pPr>
      <w:r>
        <w:rPr>
          <w:rStyle w:val="s0"/>
        </w:rPr>
        <w:t xml:space="preserve">транспортных средств, оснащенных исключительно электрическими двигателями (одним или несколькими), классифицируемые в товарной позиции 8603 (только самоходные вагоны трамвайные </w:t>
      </w:r>
      <w:r>
        <w:rPr>
          <w:rStyle w:val="s0"/>
        </w:rPr>
        <w:t>и вагоны метро), товарной подпозиции 8701 24, товарных позициях 8702-8705 согласно УКТ ВЭД;</w:t>
      </w:r>
    </w:p>
    <w:p w:rsidR="00000000" w:rsidRDefault="007E4C23">
      <w:pPr>
        <w:pStyle w:val="pj"/>
      </w:pPr>
      <w:r>
        <w:rPr>
          <w:rStyle w:val="s0"/>
        </w:rPr>
        <w:t>транспортных средств, оснащенных двигателями внутреннего сгорания с искровым зажиганием, работающих исключительно на сжатом природном газе метане, сжиженном природн</w:t>
      </w:r>
      <w:r>
        <w:rPr>
          <w:rStyle w:val="s0"/>
        </w:rPr>
        <w:t>ом газе метане или биогазе, классифицируются в товарной подпозиции 8701 23, товарной категории 8701 29 00, товарных позициях 8702-8705 согласно УКТ ВЭД;</w:t>
      </w:r>
    </w:p>
    <w:p w:rsidR="00000000" w:rsidRDefault="007E4C23">
      <w:pPr>
        <w:pStyle w:val="pj"/>
      </w:pPr>
      <w:r>
        <w:rPr>
          <w:rStyle w:val="s0"/>
        </w:rPr>
        <w:t>несамоходных трамвайных вагонов и вагонов метро, классифицируемых в товарной подсубпозиции 8605 00 00 0</w:t>
      </w:r>
      <w:r>
        <w:rPr>
          <w:rStyle w:val="s0"/>
        </w:rPr>
        <w:t>0 согласно УКТ ВЭД.</w:t>
      </w:r>
    </w:p>
    <w:p w:rsidR="00000000" w:rsidRDefault="007E4C23">
      <w:pPr>
        <w:pStyle w:val="pj"/>
      </w:pPr>
      <w:r>
        <w:rPr>
          <w:rStyle w:val="s0"/>
        </w:rPr>
        <w:t xml:space="preserve">При этом установленные </w:t>
      </w:r>
      <w:hyperlink r:id="rId296" w:anchor="sub_id=1020000" w:history="1">
        <w:r>
          <w:rPr>
            <w:rStyle w:val="a4"/>
            <w:color w:val="0000FF"/>
            <w:u w:val="single"/>
          </w:rPr>
          <w:t>статьей 102</w:t>
        </w:r>
      </w:hyperlink>
      <w:r>
        <w:rPr>
          <w:rStyle w:val="s0"/>
        </w:rPr>
        <w:t xml:space="preserve"> Налогового кодекса Украины сроки давности не применяются.</w:t>
      </w:r>
    </w:p>
    <w:p w:rsidR="00000000" w:rsidRDefault="007E4C23">
      <w:pPr>
        <w:pStyle w:val="pj"/>
      </w:pPr>
      <w:hyperlink r:id="rId297" w:anchor="sub_id=100" w:history="1">
        <w:r>
          <w:rPr>
            <w:rStyle w:val="a4"/>
            <w:color w:val="0000FF"/>
            <w:u w:val="single"/>
          </w:rPr>
          <w:t>Порядок</w:t>
        </w:r>
      </w:hyperlink>
      <w:r>
        <w:rPr>
          <w:rStyle w:val="s0"/>
        </w:rPr>
        <w:t xml:space="preserve"> ввоза и целевого использования указанных товаров определяется Кабинетом Министров Украины.</w:t>
      </w:r>
    </w:p>
    <w:p w:rsidR="00000000" w:rsidRDefault="007E4C23">
      <w:pPr>
        <w:pStyle w:val="pj"/>
      </w:pPr>
      <w:r>
        <w:rPr>
          <w:rStyle w:val="s0"/>
        </w:rPr>
        <w:t>Указанные в настоящем подпункте товары не освобождаются от налогообложения ввозной пошлиной, если они имеют происхождение из страны, признанной государством-оккупантом согласно закону и/или признанной государством-агрессором в отношении Украины в соответст</w:t>
      </w:r>
      <w:r>
        <w:rPr>
          <w:rStyle w:val="s0"/>
        </w:rPr>
        <w:t>вии с законодательством, или ввозятся с территории государства-оккупанта (агрессора) и/или с оккупированной территории Украины, определенной такой согласно закону.</w:t>
      </w:r>
    </w:p>
    <w:p w:rsidR="00000000" w:rsidRDefault="007E4C23">
      <w:pPr>
        <w:pStyle w:val="pj"/>
      </w:pPr>
      <w:r>
        <w:rPr>
          <w:rStyle w:val="s0"/>
        </w:rPr>
        <w:t>В этом подпункте термины употребляются в следующем значении:</w:t>
      </w:r>
    </w:p>
    <w:p w:rsidR="00000000" w:rsidRDefault="007E4C23">
      <w:pPr>
        <w:pStyle w:val="pj"/>
      </w:pPr>
      <w:r>
        <w:rPr>
          <w:rStyle w:val="s0"/>
        </w:rPr>
        <w:t>промышленное производство транс</w:t>
      </w:r>
      <w:r>
        <w:rPr>
          <w:rStyle w:val="s0"/>
        </w:rPr>
        <w:t xml:space="preserve">портных средств - процесс серийного производства предприятиями транспортных средств товарных позиций 8603 (только самоходные вагоны трамвайные и вагоны метро), 8702-8705, товарных подпозиций 8701 21, 8701 22, 8701 23, 8701 24 товарной категории 8701 29 00 </w:t>
      </w:r>
      <w:r>
        <w:rPr>
          <w:rStyle w:val="s0"/>
        </w:rPr>
        <w:t>(только седельные тягачи для автомобильных полуприцепов)», подсубпозиции 8605 00 00 00 согласно УКТ ВЭД, который включает выполнение производственных и технологических операций для изготовления кузова (кабины) транспортного средства, покраска кузова (кабин</w:t>
      </w:r>
      <w:r>
        <w:rPr>
          <w:rStyle w:val="s0"/>
        </w:rPr>
        <w:t xml:space="preserve">ы) транспортного средства (только седельные тягачи для автомобильных полуприцепов) и/или сборки транспортного средства. При этом отдельные работы (технологические операции) могут проводиться на других отечественных предприятиях на основании договоров. Для </w:t>
      </w:r>
      <w:r>
        <w:rPr>
          <w:rStyle w:val="s0"/>
        </w:rPr>
        <w:t>транспортных средств товарных позиций 8704 и 8705 согласно УКТ ВЭД вместо изготовления и окраски кузова (кабины) допускается изготовлению рамы с подвеской и мостами;</w:t>
      </w:r>
    </w:p>
    <w:p w:rsidR="00000000" w:rsidRDefault="007E4C23">
      <w:pPr>
        <w:pStyle w:val="pj"/>
      </w:pPr>
      <w:r>
        <w:rPr>
          <w:rStyle w:val="s0"/>
        </w:rPr>
        <w:t>предприятие, которое имеет производственные мощности для промышленного производства трансп</w:t>
      </w:r>
      <w:r>
        <w:rPr>
          <w:rStyle w:val="s0"/>
        </w:rPr>
        <w:t>ортных средств, - субъект хозяйствования, в собственности или пользовании которого находится оборудование для промышленного производства транспортных средств товарных позиций 8603 (только самоходные вагоны трамвайные и вагоны метро), 8702-8705, товарных по</w:t>
      </w:r>
      <w:r>
        <w:rPr>
          <w:rStyle w:val="s0"/>
        </w:rPr>
        <w:t>дпозиций 8701 21, 8701 22, 8701 23, 8701 24 товарной категории 8701 29 00 (только седельные тягачи для автомобильных полуприцепов)», подсубпозиции 8605 00 00 00 согласно УКТ ВЭД;</w:t>
      </w:r>
    </w:p>
    <w:p w:rsidR="00000000" w:rsidRDefault="007E4C23">
      <w:pPr>
        <w:pStyle w:val="pj"/>
      </w:pPr>
      <w:r>
        <w:rPr>
          <w:rStyle w:val="s0"/>
        </w:rPr>
        <w:t>предприятие, которое модернизирует производственные мощности для промышленног</w:t>
      </w:r>
      <w:r>
        <w:rPr>
          <w:rStyle w:val="s0"/>
        </w:rPr>
        <w:t>о производства транспортных средств, - субъект хозяйствования, согласно программе создания (модернизации) производственных мощностей и рабочих мест заявляет о намерении модернизировать промышленное производство транспортных средств для изготовления моделей</w:t>
      </w:r>
      <w:r>
        <w:rPr>
          <w:rStyle w:val="s0"/>
        </w:rPr>
        <w:t xml:space="preserve"> (модели) транспортных средств, перечень и марки которых (которой) определенные указанной программой, и начал работы по модернизации производственных мощностей в соответствии с положениями программы;</w:t>
      </w:r>
    </w:p>
    <w:p w:rsidR="00000000" w:rsidRDefault="007E4C23">
      <w:pPr>
        <w:pStyle w:val="pj"/>
      </w:pPr>
      <w:r>
        <w:rPr>
          <w:rStyle w:val="s0"/>
        </w:rPr>
        <w:t>предприятие, которое создает производственные мощности д</w:t>
      </w:r>
      <w:r>
        <w:rPr>
          <w:rStyle w:val="s0"/>
        </w:rPr>
        <w:t>ля промышленного производства транспортных средств, - субъект хозяйствования, согласно программе создания (модернизации) производственных мощностей и рабочих мест заявляет о намерении создать производственные мощности для промышленного производства транспо</w:t>
      </w:r>
      <w:r>
        <w:rPr>
          <w:rStyle w:val="s0"/>
        </w:rPr>
        <w:t>ртных средств, марки и модели которых определены указанной программе, и начал работы по созданию производственных мощностей в связи с положениями программы.</w:t>
      </w:r>
    </w:p>
    <w:p w:rsidR="00000000" w:rsidRDefault="007E4C23">
      <w:pPr>
        <w:pStyle w:val="pj"/>
      </w:pPr>
      <w:r>
        <w:rPr>
          <w:rStyle w:val="s0"/>
        </w:rPr>
        <w:t xml:space="preserve">17) до 1 января 2024 года - морские суда для использования исключительно как поисково-спасательные </w:t>
      </w:r>
      <w:r>
        <w:rPr>
          <w:rStyle w:val="s0"/>
        </w:rPr>
        <w:t>единицы с целью выполнения международных договоров Украины в сфере охраны человеческой жизни на море, оснащение, оборудование, снаряжение, запасные части и агрегаты таких судов, снаряжение, оснащение и оборудование поисково-спасательных команд таких судов,</w:t>
      </w:r>
      <w:r>
        <w:rPr>
          <w:rStyle w:val="s0"/>
        </w:rPr>
        <w:t xml:space="preserve"> предназначенные исключительно для проведения операций по поиску и спасению людей, терпящих бедствие на море в морском поисково-спасательном районе Украины, оплата стоимости которых осуществляется за счет средств государственного бюджета и которые классифи</w:t>
      </w:r>
      <w:r>
        <w:rPr>
          <w:rStyle w:val="s0"/>
        </w:rPr>
        <w:t xml:space="preserve">цируются по таким кодам согласно </w:t>
      </w:r>
      <w:hyperlink r:id="rId298" w:history="1">
        <w:r>
          <w:rPr>
            <w:rStyle w:val="a4"/>
            <w:color w:val="0000FF"/>
            <w:u w:val="single"/>
          </w:rPr>
          <w:t>УКТ ВЭД</w:t>
        </w:r>
      </w:hyperlink>
      <w:r>
        <w:rPr>
          <w:rStyle w:val="s0"/>
        </w:rPr>
        <w:t>:</w:t>
      </w:r>
    </w:p>
    <w:p w:rsidR="00000000" w:rsidRDefault="007E4C23">
      <w:pPr>
        <w:pStyle w:val="pj"/>
      </w:pPr>
      <w:r>
        <w:rPr>
          <w:rStyle w:val="s0"/>
        </w:rPr>
        <w:t>6307 20 00 00, 8906 90 10 00, 8906 90 91 00, 8906 90 99 00, 9018 90 84 00 (только дефибрилляторы), 9019 20, 9020 00, 9025 19 00 90 (электронные тепло</w:t>
      </w:r>
      <w:r>
        <w:rPr>
          <w:rStyle w:val="s0"/>
        </w:rPr>
        <w:t>визоры), 9303 90 00 00 (только линеметы), 9402 90 00 00 (только носилки).</w:t>
      </w:r>
    </w:p>
    <w:p w:rsidR="00000000" w:rsidRDefault="007E4C23">
      <w:pPr>
        <w:pStyle w:val="pj"/>
      </w:pPr>
      <w:r>
        <w:rPr>
          <w:rStyle w:val="s0"/>
        </w:rPr>
        <w:t>Положения настоящего пункта не распространяются на товары, имеющие происхождение из страны, признанной государством-оккупантом по закону или государством-агрессором в отношении Украи</w:t>
      </w:r>
      <w:r>
        <w:rPr>
          <w:rStyle w:val="s0"/>
        </w:rPr>
        <w:t>ны согласно законодательству, или ввозятся с территории государства-оккупанта (государства-агрессора) или с временно оккупированной территории Украины, определенной таковой согласно закону.</w:t>
      </w:r>
    </w:p>
    <w:p w:rsidR="00000000" w:rsidRDefault="007E4C23">
      <w:pPr>
        <w:pStyle w:val="pj"/>
      </w:pPr>
      <w:r>
        <w:rPr>
          <w:rStyle w:val="s0"/>
        </w:rPr>
        <w:t>Термины «поисково-спасательная единица», «поиск», «спасение» и «по</w:t>
      </w:r>
      <w:r>
        <w:rPr>
          <w:rStyle w:val="s0"/>
        </w:rPr>
        <w:t>исково-спасательный район» используются в значениях, приведенных в Международной конвенции о поиске и спасении на море 1979 года. Термин «поисково-спасательная команда» означает подготовленный персонал поисково-спасательной единицы, снабженный снаряжением,</w:t>
      </w:r>
      <w:r>
        <w:rPr>
          <w:rStyle w:val="s0"/>
        </w:rPr>
        <w:t xml:space="preserve"> оснащением и оборудованием, предназначенными для быстрого и эффективного проведения операций по поиску и спасению людей, терпящих бедствие на море.</w:t>
      </w:r>
    </w:p>
    <w:p w:rsidR="00000000" w:rsidRDefault="007E4C23">
      <w:pPr>
        <w:pStyle w:val="pj"/>
      </w:pPr>
      <w:bookmarkStart w:id="676" w:name="SUB401"/>
      <w:bookmarkEnd w:id="676"/>
      <w:r>
        <w:rPr>
          <w:rStyle w:val="s0"/>
        </w:rPr>
        <w:t>4.1. На период проведения антитеррористической операции и/или осуществления мероприятий по обеспечению наци</w:t>
      </w:r>
      <w:r>
        <w:rPr>
          <w:rStyle w:val="s0"/>
        </w:rPr>
        <w:t>ональной безопасности и обороны, отпора и сдерживания вооруженной агрессии Российской Федерации и / или введения военного положения в соответствии с законодательством освобождаются от налогообложения ввозной пошлиной:</w:t>
      </w:r>
    </w:p>
    <w:p w:rsidR="00000000" w:rsidRDefault="007E4C23">
      <w:pPr>
        <w:pStyle w:val="pj"/>
      </w:pPr>
      <w:r>
        <w:rPr>
          <w:rStyle w:val="s0"/>
        </w:rPr>
        <w:t>специальные средства индивидуальной за</w:t>
      </w:r>
      <w:r>
        <w:rPr>
          <w:rStyle w:val="s0"/>
        </w:rPr>
        <w:t>щиты (каски, изготовленные в соответствии с военными стандартами или техническими условиями, или их эквиваленты, классифицируемые в товарной подкатегории 6506 10 80 00 согласно УКТ ВЭД и специально предназначенные для них компоненты (т. е. подшлемы, аморти</w:t>
      </w:r>
      <w:r>
        <w:rPr>
          <w:rStyle w:val="s0"/>
        </w:rPr>
        <w:t>заторы, удерживающие системы и т.п.), классифицируемые в товарной подкатегории 6507 00 00 00 согласно УКТ ВЭД; бронежилеты (в том числе плитоноски), классифицируемые в товарной подкатегории 6211 43 90 00 согласно УКТ ВЭД), изготовлены в соответствии с воен</w:t>
      </w:r>
      <w:r>
        <w:rPr>
          <w:rStyle w:val="s0"/>
        </w:rPr>
        <w:t>ными стандартами или военными условиями для нужд правоохранительных органов, Вооруженных Сил Украины и других военных формирований, образованных в соответствии с законами Украины, других субъектов, осуществляющих борьбу с терроризмом в соответствии с закон</w:t>
      </w:r>
      <w:r>
        <w:rPr>
          <w:rStyle w:val="s0"/>
        </w:rPr>
        <w:t>ом и/или участвующих в осуществлении мероприятий по обеспечению национальной безопасности и обороны, отпора и сдерживания вооруженной агрессии Российской Федерации; нитки и ткани (материалы) для изготовления бронежилетов и шлемов, классифицируемых в товарн</w:t>
      </w:r>
      <w:r>
        <w:rPr>
          <w:rStyle w:val="s0"/>
        </w:rPr>
        <w:t>ых подкатегориях 3920 10 89 90, 3920 61 00 00, 3921 90 60 00, 5402 11 00 00, 5407 10 00 00, 5603 14 10 00 и 6914 90 00 00 согласно УКТ ВЭД. К таким товарам не применяются меры нетарифного регулирования внешней экономической деятельности, установленные наст</w:t>
      </w:r>
      <w:r>
        <w:rPr>
          <w:rStyle w:val="s0"/>
        </w:rPr>
        <w:t>оящим Кодексом и законами Украины;</w:t>
      </w:r>
    </w:p>
    <w:p w:rsidR="00000000" w:rsidRDefault="007E4C23">
      <w:pPr>
        <w:pStyle w:val="pj"/>
      </w:pPr>
      <w:r>
        <w:rPr>
          <w:rStyle w:val="s0"/>
        </w:rPr>
        <w:t xml:space="preserve">лекарственные средства и медицинские изделия в соответствии с подпунктом «в» </w:t>
      </w:r>
      <w:hyperlink r:id="rId299" w:anchor="sub_id=1930000" w:history="1">
        <w:r>
          <w:rPr>
            <w:rStyle w:val="a4"/>
            <w:color w:val="0000FF"/>
            <w:u w:val="single"/>
          </w:rPr>
          <w:t>пункта 193.1 статьи 193</w:t>
        </w:r>
      </w:hyperlink>
      <w:r>
        <w:rPr>
          <w:rStyle w:val="s0"/>
        </w:rPr>
        <w:t xml:space="preserve"> </w:t>
      </w:r>
      <w:r>
        <w:rPr>
          <w:rStyle w:val="s0"/>
        </w:rPr>
        <w:t>Налогового кодекса Украины, которые предназначены для использования учреждениями здравоохранения, участниками антитеррористической операции, лицами, участвующими в осуществлении мероприятий по обеспечению национальной безопасности и обороны, отпора и сдерж</w:t>
      </w:r>
      <w:r>
        <w:rPr>
          <w:rStyle w:val="s0"/>
        </w:rPr>
        <w:t>ивания вооруженной агрессии Российской Федерации, для оказания медицинской помощи физическим лицам, в период проведения антитеррористической операции и/или осуществления мероприятий по обеспечению национальной безопасности и обороны, отпора и сдерживания в</w:t>
      </w:r>
      <w:r>
        <w:rPr>
          <w:rStyle w:val="s0"/>
        </w:rPr>
        <w:t>ооруженной агрессии Российской Федерации, и/или введения военного положения в соответствии с законодательством получили ранения, контузии или иного повреждения здоровья. При этом к таким товарам из мер нетарифного регулирования внешней экономической деятел</w:t>
      </w:r>
      <w:r>
        <w:rPr>
          <w:rStyle w:val="s0"/>
        </w:rPr>
        <w:t>ьности, установленных настоящим Кодексом и законами Украины, применяется упрощенный порядок предоставления разовых разрешений на ввоз лекарственных средств и медицинских изделий, который утверждается Кабинетом Министров Украины;</w:t>
      </w:r>
    </w:p>
    <w:p w:rsidR="00000000" w:rsidRDefault="007E4C23">
      <w:pPr>
        <w:pStyle w:val="pj"/>
      </w:pPr>
      <w:r>
        <w:rPr>
          <w:rStyle w:val="s0"/>
        </w:rPr>
        <w:t>лекарственные средства и ме</w:t>
      </w:r>
      <w:r>
        <w:rPr>
          <w:rStyle w:val="s0"/>
        </w:rPr>
        <w:t>дицинские изделия без их государственной регистрации и разрешительных документов о возможности их ввоза предназначены для использования учреждениями здравоохранения, участниками антитеррористической операции, лицами, участвующими в осуществлении мероприяти</w:t>
      </w:r>
      <w:r>
        <w:rPr>
          <w:rStyle w:val="s0"/>
        </w:rPr>
        <w:t>й по обеспечению национальной безопасности и обороны, отпора и сдерживания вооруженной агрессии Российской Федерации, для оказания медицинской помощи физическим лицам, в период проведения антитеррористической операции и/или осуществления мероприятий по обе</w:t>
      </w:r>
      <w:r>
        <w:rPr>
          <w:rStyle w:val="s0"/>
        </w:rPr>
        <w:t>спечению национальной безопасности и обороны, отпора и сдерживания вооруженной агрессии Российской Федерации и/или введения военного положения в соответствии с законодательством получили ранения, контузии или иного повреждения здоровья, по перечню и в объе</w:t>
      </w:r>
      <w:r>
        <w:rPr>
          <w:rStyle w:val="s0"/>
        </w:rPr>
        <w:t>мах, установленных Кабинетом Министров Украины;</w:t>
      </w:r>
    </w:p>
    <w:p w:rsidR="00000000" w:rsidRDefault="007E4C23">
      <w:pPr>
        <w:pStyle w:val="pj"/>
      </w:pPr>
      <w:r>
        <w:rPr>
          <w:rStyle w:val="s0"/>
        </w:rPr>
        <w:t>товары, конечным получателем которых в соответствии с сертификатом конечного потребителя или согласно условиям договора определены правоохранительные органы, Министерство обороны Украины, Вооруженные Силы Укр</w:t>
      </w:r>
      <w:r>
        <w:rPr>
          <w:rStyle w:val="s0"/>
        </w:rPr>
        <w:t>аины и другие военные формирования, добровольческие формирования территориальных общин, образованные в соответствии с законами Украины, другие субъекты, осуществляющие борьбу с терроризмом в соответствии с законом и / или участвующие в осуществлении меропр</w:t>
      </w:r>
      <w:r>
        <w:rPr>
          <w:rStyle w:val="s0"/>
        </w:rPr>
        <w:t>иятий по обеспечению национальной безопасности и обороны, отпора и сдерживания вооруженной агрессии Российской Федерации против Украины, предприятия, которые являются исполнителями (соисполнителями) государственных контрактов (договоров) по оборонным закуп</w:t>
      </w:r>
      <w:r>
        <w:rPr>
          <w:rStyle w:val="s0"/>
        </w:rPr>
        <w:t>кам:</w:t>
      </w:r>
    </w:p>
    <w:p w:rsidR="00000000" w:rsidRDefault="007E4C23">
      <w:pPr>
        <w:pStyle w:val="pj"/>
      </w:pPr>
      <w:r>
        <w:rPr>
          <w:rStyle w:val="s0"/>
        </w:rPr>
        <w:t>прокат плоский из других легированных сталей шириной 600 мм или более, классифицируемый в товарной подкатегории 7225 40 60 00 согласно УКТ ВЭД;</w:t>
      </w:r>
    </w:p>
    <w:p w:rsidR="00000000" w:rsidRDefault="007E4C23">
      <w:pPr>
        <w:pStyle w:val="pj"/>
      </w:pPr>
      <w:r>
        <w:rPr>
          <w:rStyle w:val="s0"/>
        </w:rPr>
        <w:t>стекло безопасное, включая стекло укрепленное (закаленное) или многослойное, классифицируемое в товарной по</w:t>
      </w:r>
      <w:r>
        <w:rPr>
          <w:rStyle w:val="s0"/>
        </w:rPr>
        <w:t>зиции 7007 в соответствии с УКТ ВЭД;</w:t>
      </w:r>
    </w:p>
    <w:p w:rsidR="00000000" w:rsidRDefault="007E4C23">
      <w:pPr>
        <w:pStyle w:val="pj"/>
      </w:pPr>
      <w:r>
        <w:rPr>
          <w:rStyle w:val="s0"/>
        </w:rPr>
        <w:t>оптические приборы для наблюдения, классифицируемые в товарных подкатегориях 9013 10 90 00, 9005 10 00 00, 9005 80 00 00 согласно УКТ ВЭД;</w:t>
      </w:r>
    </w:p>
    <w:p w:rsidR="00000000" w:rsidRDefault="007E4C23">
      <w:pPr>
        <w:pStyle w:val="pj"/>
      </w:pPr>
      <w:r>
        <w:rPr>
          <w:rStyle w:val="s0"/>
        </w:rPr>
        <w:t>аппаратура для передачи и приема голоса, изображений и другой информации, включа</w:t>
      </w:r>
      <w:r>
        <w:rPr>
          <w:rStyle w:val="s0"/>
        </w:rPr>
        <w:t xml:space="preserve">я аппаратуру для коммуникации в сети проводной или беспроводной связи, аппаратура прослушивания направленного действия, радиостанции ультракоротковолнового и коротковолнового диапазона военного назначения, разведывательно-сигнальная аппаратура, их части и </w:t>
      </w:r>
      <w:r>
        <w:rPr>
          <w:rStyle w:val="s0"/>
        </w:rPr>
        <w:t>принадлежности, классифицируемые в товарной подпозиции 8517 69 и в товарных подкатегориях 8525 60 00 00, 8529 90 20 00, 8524 11 00 90, 8524 12 00 90, 8524 19 00 90, 8524 91 00 90, 8524 92 00 90, 8524 99 00 90 согласно УКТ ВЭД;</w:t>
      </w:r>
    </w:p>
    <w:p w:rsidR="00000000" w:rsidRDefault="007E4C23">
      <w:pPr>
        <w:pStyle w:val="pj"/>
      </w:pPr>
      <w:r>
        <w:rPr>
          <w:rStyle w:val="s0"/>
        </w:rPr>
        <w:t>беспилотные летательные аппар</w:t>
      </w:r>
      <w:r>
        <w:rPr>
          <w:rStyle w:val="s0"/>
        </w:rPr>
        <w:t>аты без вооружения и их части, классифицируемые в товарных позициях 8806, 8807 согласно УКТ ВЭД;</w:t>
      </w:r>
    </w:p>
    <w:p w:rsidR="00000000" w:rsidRDefault="007E4C23">
      <w:pPr>
        <w:pStyle w:val="pj"/>
      </w:pPr>
      <w:r>
        <w:rPr>
          <w:rStyle w:val="s0"/>
        </w:rPr>
        <w:t>метеостанции, классифицируемые в товарной подкатегории 9015 80 20 00 согласно УКТ ВЭД;</w:t>
      </w:r>
    </w:p>
    <w:p w:rsidR="00000000" w:rsidRDefault="007E4C23">
      <w:pPr>
        <w:pStyle w:val="pj"/>
      </w:pPr>
      <w:r>
        <w:rPr>
          <w:rStyle w:val="s0"/>
        </w:rPr>
        <w:t>тепловизионные бинокли, монокуляры и бинокуляры, приборы ночного видения</w:t>
      </w:r>
      <w:r>
        <w:rPr>
          <w:rStyle w:val="s0"/>
        </w:rPr>
        <w:t xml:space="preserve"> (бинокли и монокуляры), классифицируемые в товарных подкатегориях 8525 89 00 10, 8525 89 00 90 согласно УКТ ВЭД;</w:t>
      </w:r>
    </w:p>
    <w:p w:rsidR="00000000" w:rsidRDefault="007E4C23">
      <w:pPr>
        <w:pStyle w:val="pj"/>
      </w:pPr>
      <w:r>
        <w:rPr>
          <w:rStyle w:val="s0"/>
        </w:rPr>
        <w:t>дальномеры, используемые в оборонительных целях и классифицируемые в товарной подкатегории 9015 10 00 00 согласно УКТ ВЭД;</w:t>
      </w:r>
    </w:p>
    <w:p w:rsidR="00000000" w:rsidRDefault="007E4C23">
      <w:pPr>
        <w:pStyle w:val="pj"/>
      </w:pPr>
      <w:r>
        <w:rPr>
          <w:rStyle w:val="s0"/>
        </w:rPr>
        <w:t>радиоэлектронные ср</w:t>
      </w:r>
      <w:r>
        <w:rPr>
          <w:rStyle w:val="s0"/>
        </w:rPr>
        <w:t>едства обнаружения и противодействия беспилотным летательным аппаратам, классифицируемым в товарной позиции 8543 согласно УКТ ВЭД, в том числе антидроновые ружья;</w:t>
      </w:r>
    </w:p>
    <w:p w:rsidR="00000000" w:rsidRDefault="007E4C23">
      <w:pPr>
        <w:pStyle w:val="pj"/>
      </w:pPr>
      <w:r>
        <w:rPr>
          <w:rStyle w:val="s0"/>
        </w:rPr>
        <w:t>радиолокационные приборы, классифицируемые в товарной подкатегории 8526 10 00 90 согласно УКТ</w:t>
      </w:r>
      <w:r>
        <w:rPr>
          <w:rStyle w:val="s0"/>
        </w:rPr>
        <w:t xml:space="preserve"> ВЭД;</w:t>
      </w:r>
    </w:p>
    <w:p w:rsidR="00000000" w:rsidRDefault="007E4C23">
      <w:pPr>
        <w:pStyle w:val="pj"/>
      </w:pPr>
      <w:r>
        <w:rPr>
          <w:rStyle w:val="s0"/>
        </w:rPr>
        <w:t>бронированные автомобили, классифицируемые по кодам 8702 10 19 90, 8702 90 11 00, 8703, 8705 90 80 90, 8710 00 00 00 согласно УКТ ВЭД.</w:t>
      </w:r>
    </w:p>
    <w:p w:rsidR="00000000" w:rsidRDefault="007E4C23">
      <w:pPr>
        <w:pStyle w:val="pj"/>
      </w:pPr>
      <w:r>
        <w:rPr>
          <w:rStyle w:val="s0"/>
        </w:rPr>
        <w:t>4.2. Временно, на период реализации проекта модернизации Бортнической станции очистки сточных вод в рамках реализац</w:t>
      </w:r>
      <w:r>
        <w:rPr>
          <w:rStyle w:val="s0"/>
        </w:rPr>
        <w:t>ии проекта» Реконструкция сооружений очистки сточных канализационных вод и строительство технологической линии по обработке и утилизации осадков Бортнической станции аэрации», утвержденного Кабинетом Министров Украины (далее - Проект) в таможенный режим вр</w:t>
      </w:r>
      <w:r>
        <w:rPr>
          <w:rStyle w:val="s0"/>
        </w:rPr>
        <w:t>еменного ввоза с условным полным освобождением от обложения таможенными платежами и без обеспечения исполнения обязательств по уплате таможенных платежей в соответствии с разделом X настоящего Кодекса могут быть помещены иностранные товары, транспортные ср</w:t>
      </w:r>
      <w:r>
        <w:rPr>
          <w:rStyle w:val="s0"/>
        </w:rPr>
        <w:t>едства коммерческого назначения, принадлежащих на основании права собственности или других прав японском субъекту по реализации проекта и осуществляется таким субъектом для использования при выполнении работ и / или оказание услуг в рамках реализации проек</w:t>
      </w:r>
      <w:r>
        <w:rPr>
          <w:rStyle w:val="s0"/>
        </w:rPr>
        <w:t>та. Обязательным условием допуска указанных транспортных средств коммерческого назначения в временного ввоза на таможенную территорию Украины является их регистрация в уполномоченных органах иностранных государств, что подтверждается соответствующим докуме</w:t>
      </w:r>
      <w:r>
        <w:rPr>
          <w:rStyle w:val="s0"/>
        </w:rPr>
        <w:t>нтом.</w:t>
      </w:r>
    </w:p>
    <w:p w:rsidR="00000000" w:rsidRDefault="007E4C23">
      <w:pPr>
        <w:pStyle w:val="pj"/>
      </w:pPr>
      <w:r>
        <w:rPr>
          <w:rStyle w:val="s0"/>
        </w:rPr>
        <w:t>Порядок ввоза, перечень и объемы товаров, транспортных средств коммерческого назначения с определением их кодов согласно УКТ ВЭД, могут быть помещены под таможенный режим временного ввоза согласно этому пункту, устанавливаются Кабинетом Министров Укр</w:t>
      </w:r>
      <w:r>
        <w:rPr>
          <w:rStyle w:val="s0"/>
        </w:rPr>
        <w:t>аины.</w:t>
      </w:r>
    </w:p>
    <w:p w:rsidR="00000000" w:rsidRDefault="007E4C23">
      <w:pPr>
        <w:pStyle w:val="pj"/>
      </w:pPr>
      <w:r>
        <w:rPr>
          <w:rStyle w:val="s0"/>
        </w:rPr>
        <w:t>В этом пункте под термином «товары» понимают технику, оборудование, оборудование, машины, механизмы, приборы, устройства, которые ввозятся с целью выполнения работ по реконструкции существующих и строительства новых зданий и сооружений, являющихся об</w:t>
      </w:r>
      <w:r>
        <w:rPr>
          <w:rStyle w:val="s0"/>
        </w:rPr>
        <w:t>ъектами Бортнической станции аэрации, а также для проведения работ по их оснащение, предоставление услуг в рамках реализации проекта.</w:t>
      </w:r>
    </w:p>
    <w:p w:rsidR="00000000" w:rsidRDefault="007E4C23">
      <w:pPr>
        <w:pStyle w:val="pj"/>
      </w:pPr>
      <w:r>
        <w:rPr>
          <w:rStyle w:val="s0"/>
        </w:rPr>
        <w:t>Товары, транспортные средства коммерческого назначения, помещенные под таможенный режим временного ввоза согласно этому пу</w:t>
      </w:r>
      <w:r>
        <w:rPr>
          <w:rStyle w:val="s0"/>
        </w:rPr>
        <w:t>нкту, могут без ограничений использоваться при выполнении работ и / или оказание услуг в рамках реализации проекта, при условии что право собственности или иное вещное право японского субъекта с реализации Проекта, указанное в абзаце первом настоящего пунк</w:t>
      </w:r>
      <w:r>
        <w:rPr>
          <w:rStyle w:val="s0"/>
        </w:rPr>
        <w:t>та, не будет прекращено.</w:t>
      </w:r>
    </w:p>
    <w:p w:rsidR="00000000" w:rsidRDefault="007E4C23">
      <w:pPr>
        <w:pStyle w:val="pj"/>
      </w:pPr>
      <w:r>
        <w:rPr>
          <w:rStyle w:val="s0"/>
        </w:rPr>
        <w:t>Срок временного ввоза товаров, транспортных средств коммерческого назначения в соответствии с настоящим пунктом не может превышать срок реализации Проекта, устанавливается с даты начала до даты завершения реализации проекта.</w:t>
      </w:r>
    </w:p>
    <w:p w:rsidR="00000000" w:rsidRDefault="007E4C23">
      <w:pPr>
        <w:pStyle w:val="pj"/>
      </w:pPr>
      <w:r>
        <w:rPr>
          <w:rStyle w:val="s0"/>
        </w:rPr>
        <w:t>В случ</w:t>
      </w:r>
      <w:r>
        <w:rPr>
          <w:rStyle w:val="s0"/>
        </w:rPr>
        <w:t>ае технологической необходимости, в том числе связанной с демонтажем товаров (техники, оборудования, машин, механизмов, приборов, устройств), срок временного ввоза таких товаров может быть увеличен на три месяца по письменному заявлению декларанта таких то</w:t>
      </w:r>
      <w:r>
        <w:rPr>
          <w:rStyle w:val="s0"/>
        </w:rPr>
        <w:t>варов.</w:t>
      </w:r>
    </w:p>
    <w:p w:rsidR="00000000" w:rsidRDefault="007E4C23">
      <w:pPr>
        <w:pStyle w:val="pj"/>
      </w:pPr>
      <w:r>
        <w:rPr>
          <w:rStyle w:val="s0"/>
        </w:rPr>
        <w:t xml:space="preserve">Завершение таможенного режима временного ввоза в соответствии со </w:t>
      </w:r>
      <w:hyperlink w:anchor="sub1120000" w:history="1">
        <w:r>
          <w:rPr>
            <w:rStyle w:val="a4"/>
            <w:color w:val="0000FF"/>
            <w:u w:val="single"/>
          </w:rPr>
          <w:t>статьей 112</w:t>
        </w:r>
      </w:hyperlink>
      <w:r>
        <w:rPr>
          <w:rStyle w:val="s0"/>
        </w:rPr>
        <w:t xml:space="preserve"> настоящего Кодекса.</w:t>
      </w:r>
    </w:p>
    <w:p w:rsidR="00000000" w:rsidRDefault="007E4C23">
      <w:pPr>
        <w:pStyle w:val="pj"/>
      </w:pPr>
      <w:r>
        <w:rPr>
          <w:rStyle w:val="s0"/>
        </w:rPr>
        <w:t>В случае нарушения требований этого пункта о порядке целевого использования товаров, транспортных средств коммерческого</w:t>
      </w:r>
      <w:r>
        <w:rPr>
          <w:rStyle w:val="s0"/>
        </w:rPr>
        <w:t xml:space="preserve"> назначения, условно освобожденных от обложения таможенными платежами, или условий, при которых предоставляется условное полное освобождение от обложения таможенными платежами, к соответствующим субъектам хозяйствования независимо от привлечения их должнос</w:t>
      </w:r>
      <w:r>
        <w:rPr>
          <w:rStyle w:val="s0"/>
        </w:rPr>
        <w:t xml:space="preserve">тных лиц к административной ответственности, предусмотренной настоящим Кодексом, применяются нормы </w:t>
      </w:r>
      <w:hyperlink r:id="rId300" w:anchor="sub_id=300000" w:history="1">
        <w:r>
          <w:rPr>
            <w:rStyle w:val="a4"/>
            <w:color w:val="0000FF"/>
            <w:u w:val="single"/>
          </w:rPr>
          <w:t>пункта 30.8 статьи 30</w:t>
        </w:r>
      </w:hyperlink>
      <w:r>
        <w:rPr>
          <w:rStyle w:val="s0"/>
        </w:rPr>
        <w:t xml:space="preserve">, </w:t>
      </w:r>
      <w:hyperlink r:id="rId301" w:anchor="sub_id=1230000" w:history="1">
        <w:r>
          <w:rPr>
            <w:rStyle w:val="a4"/>
            <w:color w:val="0000FF"/>
            <w:u w:val="single"/>
          </w:rPr>
          <w:t>статьи 123</w:t>
        </w:r>
      </w:hyperlink>
      <w:r>
        <w:rPr>
          <w:rStyle w:val="s0"/>
        </w:rPr>
        <w:t xml:space="preserve"> Налогового кодекса Украины.</w:t>
      </w:r>
    </w:p>
    <w:p w:rsidR="00000000" w:rsidRDefault="007E4C23">
      <w:pPr>
        <w:pStyle w:val="pj"/>
      </w:pPr>
      <w:r>
        <w:rPr>
          <w:rStyle w:val="s0"/>
        </w:rPr>
        <w:t>Ответственность за нарушение таможенных правил устанавливается в соответствии с разделом XVIII настоящего Кодекса.</w:t>
      </w:r>
    </w:p>
    <w:p w:rsidR="00000000" w:rsidRDefault="007E4C23">
      <w:pPr>
        <w:pStyle w:val="pj"/>
      </w:pPr>
      <w:r>
        <w:rPr>
          <w:rStyle w:val="s0"/>
        </w:rPr>
        <w:t>4-3. Временно, до</w:t>
      </w:r>
      <w:r>
        <w:rPr>
          <w:rStyle w:val="s0"/>
        </w:rPr>
        <w:t xml:space="preserve"> 26 мая 2018:</w:t>
      </w:r>
    </w:p>
    <w:p w:rsidR="00000000" w:rsidRDefault="007E4C23">
      <w:pPr>
        <w:pStyle w:val="pj"/>
      </w:pPr>
      <w:r>
        <w:rPr>
          <w:rStyle w:val="s0"/>
        </w:rPr>
        <w:t>освобождаются от налогообложения ввозной пошлиной товары (кроме подакцизных), ввозимые на таможенную территорию Украины в таможенном режиме импорта Союзом европейских футбольных ассоциаций (далее - УЕФА), уполномоченными УЕФА лицами, футбольн</w:t>
      </w:r>
      <w:r>
        <w:rPr>
          <w:rStyle w:val="s0"/>
        </w:rPr>
        <w:t>ыми клубами / командами, которые участвуют в финальных матчах Лиги чемпионов УЕФА и Лиги чемпионов УЕФА среди женщин сезона 2017/2018 (далее - финальные мероприятия Лиги чемпионов УЕФА 2018), необходимые для обеспечения организации и проведения указанных м</w:t>
      </w:r>
      <w:r>
        <w:rPr>
          <w:rStyle w:val="s0"/>
        </w:rPr>
        <w:t>ероприятий. Продажа таких товаров на территории Украины запрещается;</w:t>
      </w:r>
    </w:p>
    <w:p w:rsidR="00000000" w:rsidRDefault="007E4C23">
      <w:pPr>
        <w:pStyle w:val="pj"/>
      </w:pPr>
      <w:r>
        <w:rPr>
          <w:rStyle w:val="s0"/>
        </w:rPr>
        <w:t xml:space="preserve">товары, в том числе транспортные средства, классифицируемые в товарных позициях 8702, 8703, 8704 согласно УКТ ВЭД (далее в настоящем пункте - транспортные средства), временно ввозимых на </w:t>
      </w:r>
      <w:r>
        <w:rPr>
          <w:rStyle w:val="s0"/>
        </w:rPr>
        <w:t>таможенную территорию Украины УЕФА, уполномоченными УЕФА лицами, футбольными клубами / командами, участвующих в финальных мероприятиях Лиги чемпионов УЕФА 2018 года, для обеспечения организации и проведения указанных мероприятий, могут быть помещены под та</w:t>
      </w:r>
      <w:r>
        <w:rPr>
          <w:rStyle w:val="s0"/>
        </w:rPr>
        <w:t>моженный режим временного ввоза с условным полным освобождением от обложения таможенными платежами и без обеспечения ис ки обязательств по уплате таможенных платежей, предусмотренных разделом X настоящего Кодекса, на срок до трех месяцев</w:t>
      </w:r>
    </w:p>
    <w:p w:rsidR="00000000" w:rsidRDefault="007E4C23">
      <w:pPr>
        <w:pStyle w:val="pj"/>
      </w:pPr>
      <w:r>
        <w:rPr>
          <w:rStyle w:val="s0"/>
        </w:rPr>
        <w:t>пропуск через тамо</w:t>
      </w:r>
      <w:r>
        <w:rPr>
          <w:rStyle w:val="s0"/>
        </w:rPr>
        <w:t>женную границу, таможенный контроль и таможенное оформление указанных в этом пункте товаров и транспортных средств осуществляются по месту проведения финальных мероприятий Лиги чемпионов УЕФА 2018 или таможней в пункте пропуска через государственную границ</w:t>
      </w:r>
      <w:r>
        <w:rPr>
          <w:rStyle w:val="s0"/>
        </w:rPr>
        <w:t>у Украины в первоочередном порядке;</w:t>
      </w:r>
    </w:p>
    <w:p w:rsidR="00000000" w:rsidRDefault="007E4C23">
      <w:pPr>
        <w:pStyle w:val="pj"/>
      </w:pPr>
      <w:r>
        <w:rPr>
          <w:rStyle w:val="s0"/>
        </w:rPr>
        <w:t>пропуск через таможенную границу, таможенный контроль и таможенное оформление указанных в этом пункте товаров и транспортных средств осуществляются без представления документов, в соответствии с законодательством выдаютс</w:t>
      </w:r>
      <w:r>
        <w:rPr>
          <w:rStyle w:val="s0"/>
        </w:rPr>
        <w:t>я органами государственной власти и являются предпосылкой осуществления таможенного контроля и таможенного оформления таких товаров, в частности документов, подтверждающих факт проведения санитарно-эпидемиологического, ветеринарно-санитарного, фитосанитарн</w:t>
      </w:r>
      <w:r>
        <w:rPr>
          <w:rStyle w:val="s0"/>
        </w:rPr>
        <w:t>ого, экологического и радиологического видов контроля; сертификатов происхождения, качества, соответствия; разрешений, свидетельств, удостоверений, лицензий, заключений и других решений уполномоченных органов государственной власти.</w:t>
      </w:r>
    </w:p>
    <w:p w:rsidR="00000000" w:rsidRDefault="007E4C23">
      <w:pPr>
        <w:pStyle w:val="pj"/>
      </w:pPr>
      <w:r>
        <w:rPr>
          <w:rStyle w:val="s0"/>
        </w:rPr>
        <w:t xml:space="preserve">Декларантами указанных </w:t>
      </w:r>
      <w:r>
        <w:rPr>
          <w:rStyle w:val="s0"/>
        </w:rPr>
        <w:t>в этом пункте товаров и транспортных средств могут быть УЕФА, уполномоченные УЕФА лица, футбольные клубы / команды, которые участвуют в финальных мероприятиях Лиги чемпионов УЕФА 2018 года, или уполномоченные ими лица.</w:t>
      </w:r>
    </w:p>
    <w:p w:rsidR="00000000" w:rsidRDefault="007E4C23">
      <w:pPr>
        <w:pStyle w:val="pj"/>
      </w:pPr>
      <w:r>
        <w:rPr>
          <w:rStyle w:val="s0"/>
        </w:rPr>
        <w:t>Положения абзацев второго и третьего настоящего пункта применяются к товарам и транспортных средств, ввозимых уполномоченными УЕФА лицами, при условии подтверждения УЕФА назначения этих товаров.</w:t>
      </w:r>
    </w:p>
    <w:p w:rsidR="00000000" w:rsidRDefault="007E4C23">
      <w:pPr>
        <w:pStyle w:val="pj"/>
      </w:pPr>
      <w:r>
        <w:rPr>
          <w:rStyle w:val="s0"/>
        </w:rPr>
        <w:t xml:space="preserve">Указанные в настоящем пункте транспортные средства, временно </w:t>
      </w:r>
      <w:r>
        <w:rPr>
          <w:rStyle w:val="s0"/>
        </w:rPr>
        <w:t>ввезенные на таможенную территорию Украины, разрешается использовать для удовлетворения потребностей УЕФА, уполномоченных УЕФА лиц, футбольных клубов / команд, в том числе для внутренних перевозок, с целью обеспечения организации и проведения финальных мер</w:t>
      </w:r>
      <w:r>
        <w:rPr>
          <w:rStyle w:val="s0"/>
        </w:rPr>
        <w:t>оприятий Лиги чемпионов УЕФА 2018.</w:t>
      </w:r>
    </w:p>
    <w:p w:rsidR="00000000" w:rsidRDefault="007E4C23">
      <w:pPr>
        <w:pStyle w:val="pj"/>
      </w:pPr>
      <w:r>
        <w:rPr>
          <w:rStyle w:val="s0"/>
        </w:rPr>
        <w:t>4-4</w:t>
      </w:r>
      <w:r>
        <w:rPr>
          <w:rStyle w:val="s0"/>
          <w:vertAlign w:val="superscript"/>
        </w:rPr>
        <w:t xml:space="preserve"> </w:t>
      </w:r>
      <w:r>
        <w:rPr>
          <w:rStyle w:val="s0"/>
        </w:rPr>
        <w:t>. Временно, до 31 декабря 2024, могут быть помещены под таможенный режим временного ввоза с условным полным освобождением от обложения таможенными платежами и без обеспечения исполнения обязательств по уплате таможенн</w:t>
      </w:r>
      <w:r>
        <w:rPr>
          <w:rStyle w:val="s0"/>
        </w:rPr>
        <w:t xml:space="preserve">ых платежей, предусмотренного </w:t>
      </w:r>
      <w:hyperlink w:anchor="sub3050000" w:history="1">
        <w:r>
          <w:rPr>
            <w:rStyle w:val="a4"/>
            <w:color w:val="0000FF"/>
            <w:u w:val="single"/>
          </w:rPr>
          <w:t>разделом X</w:t>
        </w:r>
      </w:hyperlink>
      <w:r>
        <w:rPr>
          <w:rStyle w:val="s0"/>
        </w:rPr>
        <w:t xml:space="preserve"> настоящего Кодекса, самолеты массой пустого снаряженного аппарата более 10000 кг, но не более 30000 кг и максимальной пассажировместимостью от 44 до 110 мест, которые ввозятся на там</w:t>
      </w:r>
      <w:r>
        <w:rPr>
          <w:rStyle w:val="s0"/>
        </w:rPr>
        <w:t>оженную территорию Украины украинскими авиакомпаниями по договорам оперативного лизинга.</w:t>
      </w:r>
    </w:p>
    <w:p w:rsidR="00000000" w:rsidRDefault="007E4C23">
      <w:pPr>
        <w:pStyle w:val="pj"/>
      </w:pPr>
      <w:r>
        <w:rPr>
          <w:rStyle w:val="s0"/>
        </w:rPr>
        <w:t xml:space="preserve">На период действия этого пункта положения части первой </w:t>
      </w:r>
      <w:hyperlink w:anchor="sub1050000" w:history="1">
        <w:r>
          <w:rPr>
            <w:rStyle w:val="a4"/>
            <w:color w:val="0000FF"/>
            <w:u w:val="single"/>
          </w:rPr>
          <w:t>статьи 105</w:t>
        </w:r>
      </w:hyperlink>
      <w:r>
        <w:rPr>
          <w:rStyle w:val="s0"/>
        </w:rPr>
        <w:t xml:space="preserve"> настоящего Кодекса в части ограничения помещения под таможенный режи</w:t>
      </w:r>
      <w:r>
        <w:rPr>
          <w:rStyle w:val="s0"/>
        </w:rPr>
        <w:t>м временного ввоза с условным полным освобождением от обложения таможенными платежами самолетов массой пустого снаряженного аппарата более 10000 кг, но не более 30000 кг и максимальной пассажировместимостью от 44 до 110 мест, которые ввозятся на таможенную</w:t>
      </w:r>
      <w:r>
        <w:rPr>
          <w:rStyle w:val="s0"/>
        </w:rPr>
        <w:t xml:space="preserve"> территорию Украины украинскими авиакомпаниями по договорам оперативного лизинга, не применяется</w:t>
      </w:r>
    </w:p>
    <w:p w:rsidR="00000000" w:rsidRDefault="007E4C23">
      <w:pPr>
        <w:pStyle w:val="pj"/>
      </w:pPr>
      <w:r>
        <w:rPr>
          <w:rStyle w:val="s0"/>
        </w:rPr>
        <w:t xml:space="preserve">5. Меры таможенного контроля и выполнения таможенных формальностей, начаты и не завершены до дня </w:t>
      </w:r>
      <w:hyperlink w:anchor="sub21" w:history="1">
        <w:r>
          <w:rPr>
            <w:rStyle w:val="a4"/>
            <w:color w:val="0000FF"/>
            <w:u w:val="single"/>
          </w:rPr>
          <w:t>вступления в силу</w:t>
        </w:r>
      </w:hyperlink>
      <w:r>
        <w:rPr>
          <w:rStyle w:val="s0"/>
        </w:rPr>
        <w:t xml:space="preserve"> настоящего Кодек</w:t>
      </w:r>
      <w:r>
        <w:rPr>
          <w:rStyle w:val="s0"/>
        </w:rPr>
        <w:t xml:space="preserve">са, завершаются в порядке и на условиях, которые действовали по состоянию на последний день месяца, следующего за месяцем, в котором </w:t>
      </w:r>
      <w:hyperlink r:id="rId302" w:history="1">
        <w:r>
          <w:rPr>
            <w:rStyle w:val="a4"/>
            <w:color w:val="0000FF"/>
            <w:u w:val="single"/>
          </w:rPr>
          <w:t>опубликован</w:t>
        </w:r>
      </w:hyperlink>
      <w:r>
        <w:rPr>
          <w:rStyle w:val="s0"/>
        </w:rPr>
        <w:t xml:space="preserve"> настоящий Кодекс.</w:t>
      </w:r>
    </w:p>
    <w:p w:rsidR="00000000" w:rsidRDefault="007E4C23">
      <w:pPr>
        <w:pStyle w:val="pj"/>
      </w:pPr>
      <w:r>
        <w:rPr>
          <w:rStyle w:val="s0"/>
        </w:rPr>
        <w:t xml:space="preserve">5-1. На период действия </w:t>
      </w:r>
      <w:hyperlink r:id="rId303" w:history="1">
        <w:r>
          <w:rPr>
            <w:rStyle w:val="a4"/>
            <w:color w:val="0000FF"/>
            <w:u w:val="single"/>
          </w:rPr>
          <w:t>Закона</w:t>
        </w:r>
      </w:hyperlink>
      <w:r>
        <w:rPr>
          <w:rStyle w:val="s0"/>
        </w:rPr>
        <w:t xml:space="preserve"> «Об обеспечении прав и свобод граждан и правовой режим на временно оккупированной территории Украины» нормы настоящего Кодекса применяются с учетом настоящего закона.</w:t>
      </w:r>
    </w:p>
    <w:p w:rsidR="00000000" w:rsidRDefault="007E4C23">
      <w:pPr>
        <w:pStyle w:val="pj"/>
      </w:pPr>
      <w:r>
        <w:rPr>
          <w:rStyle w:val="s0"/>
        </w:rPr>
        <w:t>До окончания режима в</w:t>
      </w:r>
      <w:r>
        <w:rPr>
          <w:rStyle w:val="s0"/>
        </w:rPr>
        <w:t>ременной оккупации Автономной Республики Крым и города Севастополя таможенные платежи, установленные настоящим Кодексом, в отношении товаров, перемещаемых через таможенную границу Украины и на временно оккупированную территорию Автономной Республики Крым и</w:t>
      </w:r>
      <w:r>
        <w:rPr>
          <w:rStyle w:val="s0"/>
        </w:rPr>
        <w:t xml:space="preserve"> города Севастополя, не справляются.</w:t>
      </w:r>
    </w:p>
    <w:p w:rsidR="00000000" w:rsidRDefault="007E4C23">
      <w:pPr>
        <w:pStyle w:val="pj"/>
      </w:pPr>
      <w:r>
        <w:rPr>
          <w:rStyle w:val="s0"/>
        </w:rPr>
        <w:t>5-2. Исключен.</w:t>
      </w:r>
    </w:p>
    <w:p w:rsidR="00000000" w:rsidRDefault="007E4C23">
      <w:pPr>
        <w:pStyle w:val="pj"/>
      </w:pPr>
      <w:r>
        <w:rPr>
          <w:rStyle w:val="s0"/>
        </w:rPr>
        <w:t xml:space="preserve">6. В течение трех месяцев со дня </w:t>
      </w:r>
      <w:hyperlink w:anchor="sub21" w:history="1">
        <w:r>
          <w:rPr>
            <w:rStyle w:val="a4"/>
            <w:color w:val="0000FF"/>
            <w:u w:val="single"/>
          </w:rPr>
          <w:t>вступления в силу</w:t>
        </w:r>
      </w:hyperlink>
      <w:r>
        <w:rPr>
          <w:rStyle w:val="s0"/>
        </w:rPr>
        <w:t xml:space="preserve"> настоящего Кодекса осуществление видов деятельности, указанных в </w:t>
      </w:r>
      <w:hyperlink w:anchor="sub4040000" w:history="1">
        <w:r>
          <w:rPr>
            <w:rStyle w:val="a4"/>
            <w:color w:val="0000FF"/>
            <w:u w:val="single"/>
          </w:rPr>
          <w:t>пунктах 2 - 6 статьи 404</w:t>
        </w:r>
      </w:hyperlink>
      <w:r>
        <w:rPr>
          <w:rStyle w:val="s0"/>
        </w:rPr>
        <w:t xml:space="preserve"> на</w:t>
      </w:r>
      <w:r>
        <w:rPr>
          <w:rStyle w:val="s0"/>
        </w:rPr>
        <w:t xml:space="preserve">стоящего Кодекса, может осуществляться на основании соответствующих документов разрешительного характера, действующих по состоянию на последний день месяца, следующего за месяцем, в котором </w:t>
      </w:r>
      <w:hyperlink r:id="rId304" w:history="1">
        <w:r>
          <w:rPr>
            <w:rStyle w:val="a4"/>
            <w:color w:val="0000FF"/>
            <w:u w:val="single"/>
          </w:rPr>
          <w:t>о</w:t>
        </w:r>
        <w:r>
          <w:rPr>
            <w:rStyle w:val="a4"/>
            <w:color w:val="0000FF"/>
            <w:u w:val="single"/>
          </w:rPr>
          <w:t>публикован</w:t>
        </w:r>
      </w:hyperlink>
      <w:r>
        <w:rPr>
          <w:rStyle w:val="s0"/>
        </w:rPr>
        <w:t xml:space="preserve"> настоящий Кодекс.</w:t>
      </w:r>
    </w:p>
    <w:p w:rsidR="00000000" w:rsidRDefault="007E4C23">
      <w:pPr>
        <w:pStyle w:val="pj"/>
      </w:pPr>
      <w:r>
        <w:rPr>
          <w:rStyle w:val="s0"/>
        </w:rPr>
        <w:t>До 1 декабря 2012 допускается:</w:t>
      </w:r>
    </w:p>
    <w:p w:rsidR="00000000" w:rsidRDefault="007E4C23">
      <w:pPr>
        <w:pStyle w:val="pj"/>
      </w:pPr>
      <w:r>
        <w:rPr>
          <w:rStyle w:val="s0"/>
        </w:rPr>
        <w:t xml:space="preserve">одновременное использование документов об учете лиц, осуществляющих операции с товарами, выданных в соответствии со </w:t>
      </w:r>
      <w:hyperlink w:anchor="sub4550000" w:history="1">
        <w:r>
          <w:rPr>
            <w:rStyle w:val="a4"/>
            <w:color w:val="0000FF"/>
            <w:u w:val="single"/>
          </w:rPr>
          <w:t>статьей 455</w:t>
        </w:r>
      </w:hyperlink>
      <w:r>
        <w:rPr>
          <w:rStyle w:val="s0"/>
        </w:rPr>
        <w:t xml:space="preserve"> </w:t>
      </w:r>
      <w:r>
        <w:rPr>
          <w:rStyle w:val="s0"/>
        </w:rPr>
        <w:t>настоящего Кодекса, и учетных карточек субъектов внешнеэкономической деятельности, которые действовали по состоянию на последний день месяца, следующего за месяцем, в котором опубликован этот Кодекс;</w:t>
      </w:r>
    </w:p>
    <w:p w:rsidR="00000000" w:rsidRDefault="007E4C23">
      <w:pPr>
        <w:pStyle w:val="pj"/>
      </w:pPr>
      <w:r>
        <w:rPr>
          <w:rStyle w:val="s0"/>
        </w:rPr>
        <w:t>использование предприятиями существующих информационных,</w:t>
      </w:r>
      <w:r>
        <w:rPr>
          <w:rStyle w:val="s0"/>
        </w:rPr>
        <w:t xml:space="preserve"> телекоммуникационных и информационно-телекоммуникационных систем и средств их обеспечения, которые не прошли проверку на соответствие требованиям, установленным в соответствии со </w:t>
      </w:r>
      <w:hyperlink w:anchor="sub340000" w:history="1">
        <w:r>
          <w:rPr>
            <w:rStyle w:val="a4"/>
            <w:color w:val="0000FF"/>
            <w:u w:val="single"/>
          </w:rPr>
          <w:t>статьей 34</w:t>
        </w:r>
      </w:hyperlink>
      <w:r>
        <w:rPr>
          <w:rStyle w:val="s0"/>
        </w:rPr>
        <w:t xml:space="preserve"> настоящего Кодекса федеральным ор</w:t>
      </w:r>
      <w:r>
        <w:rPr>
          <w:rStyle w:val="s0"/>
        </w:rPr>
        <w:t>ганом исполнительной власти, обеспечивающий формирование и реализует государственную налоговую и таможенную политику.</w:t>
      </w:r>
    </w:p>
    <w:p w:rsidR="00000000" w:rsidRDefault="007E4C23">
      <w:pPr>
        <w:pStyle w:val="pj"/>
      </w:pPr>
      <w:r>
        <w:rPr>
          <w:rStyle w:val="s0"/>
        </w:rPr>
        <w:t xml:space="preserve">6-1. Пребывание на учете в таможенных органах лиц-нерезидентов в соответствии с частью первой </w:t>
      </w:r>
      <w:hyperlink w:anchor="sub4550000" w:history="1">
        <w:r>
          <w:rPr>
            <w:rStyle w:val="a4"/>
            <w:color w:val="0000FF"/>
            <w:u w:val="single"/>
          </w:rPr>
          <w:t>статьи 455</w:t>
        </w:r>
      </w:hyperlink>
      <w:r>
        <w:rPr>
          <w:rStyle w:val="s0"/>
        </w:rPr>
        <w:t xml:space="preserve"> </w:t>
      </w:r>
      <w:r>
        <w:rPr>
          <w:rStyle w:val="s0"/>
        </w:rPr>
        <w:t xml:space="preserve">настоящего Кодекса является обязательным с 1 июля 2021 года. Таможенные органы начинают учет лиц-нерезидентов в соответствии с частью первой </w:t>
      </w:r>
      <w:hyperlink w:anchor="sub4550000" w:history="1">
        <w:r>
          <w:rPr>
            <w:rStyle w:val="a4"/>
            <w:color w:val="0000FF"/>
            <w:u w:val="single"/>
          </w:rPr>
          <w:t>статьи 455</w:t>
        </w:r>
      </w:hyperlink>
      <w:r>
        <w:rPr>
          <w:rStyle w:val="s0"/>
        </w:rPr>
        <w:t xml:space="preserve"> этого кодекса через 180 дней со дня вступления в силу </w:t>
      </w:r>
      <w:hyperlink r:id="rId305"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некоторых вопросов функционирования авторизованных экономических операторов».</w:t>
      </w:r>
    </w:p>
    <w:p w:rsidR="00000000" w:rsidRDefault="007E4C23">
      <w:pPr>
        <w:pStyle w:val="pj"/>
      </w:pPr>
      <w:r>
        <w:rPr>
          <w:rStyle w:val="s0"/>
        </w:rPr>
        <w:t>6-2. С целью выработки таможенными органами опыта пр</w:t>
      </w:r>
      <w:r>
        <w:rPr>
          <w:rStyle w:val="s0"/>
        </w:rPr>
        <w:t>оведения оценки соответствия предприятий критериям АЭО, взаимодействия с АЭО и осуществления контроля за их деятельностью установить следующее:</w:t>
      </w:r>
    </w:p>
    <w:p w:rsidR="00000000" w:rsidRDefault="007E4C23">
      <w:pPr>
        <w:pStyle w:val="pj"/>
      </w:pPr>
      <w:r>
        <w:rPr>
          <w:rStyle w:val="s0"/>
        </w:rPr>
        <w:t xml:space="preserve">1) в течение первого года со дня вступления в силу </w:t>
      </w:r>
      <w:hyperlink r:id="rId306"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некоторых вопросов функционирования авторизованных экономических операторов» центральный орган исполнительной власти, реализующий государственную таможенную политику, проводи</w:t>
      </w:r>
      <w:r>
        <w:rPr>
          <w:rStyle w:val="s0"/>
        </w:rPr>
        <w:t>т оценку соответствия критериям АЭО по не более чем 10 предприятий одновременно;</w:t>
      </w:r>
    </w:p>
    <w:p w:rsidR="00000000" w:rsidRDefault="007E4C23">
      <w:pPr>
        <w:pStyle w:val="pj"/>
      </w:pPr>
      <w:r>
        <w:rPr>
          <w:rStyle w:val="s0"/>
        </w:rPr>
        <w:t xml:space="preserve">2) в течение второго и третьего лет со дня вступления в силу Закона Украины «О внесении изменений в Таможенный кодекс Украины относительно некоторых вопросов функционирования </w:t>
      </w:r>
      <w:r>
        <w:rPr>
          <w:rStyle w:val="s0"/>
        </w:rPr>
        <w:t>авторизованных экономических операторов» центральный орган исполнительной власти, реализующий государственную таможенную политику, одновременно проводит оценку соответствия критериям АЭО по не более чем 20 и 30 предприятий соответственно;</w:t>
      </w:r>
    </w:p>
    <w:p w:rsidR="00000000" w:rsidRDefault="007E4C23">
      <w:pPr>
        <w:pStyle w:val="pj"/>
      </w:pPr>
      <w:r>
        <w:rPr>
          <w:rStyle w:val="s0"/>
        </w:rPr>
        <w:t>3) в течение перв</w:t>
      </w:r>
      <w:r>
        <w:rPr>
          <w:rStyle w:val="s0"/>
        </w:rPr>
        <w:t>ого - третьего лет со дня вступления в силу Закона Украины «О внесении изменений в Таможенный кодекс Украины относительно некоторых вопросов функционирования авторизованных экономических операторов»:</w:t>
      </w:r>
    </w:p>
    <w:p w:rsidR="00000000" w:rsidRDefault="007E4C23">
      <w:pPr>
        <w:pStyle w:val="pj"/>
      </w:pPr>
      <w:r>
        <w:rPr>
          <w:rStyle w:val="s0"/>
        </w:rPr>
        <w:t>а) исключен</w:t>
      </w:r>
    </w:p>
    <w:p w:rsidR="00000000" w:rsidRDefault="007E4C23">
      <w:pPr>
        <w:pStyle w:val="pj"/>
      </w:pPr>
      <w:r>
        <w:rPr>
          <w:rStyle w:val="s0"/>
        </w:rPr>
        <w:t xml:space="preserve">б) центральный орган исполнительной власти, </w:t>
      </w:r>
      <w:r>
        <w:rPr>
          <w:rStyle w:val="s0"/>
        </w:rPr>
        <w:t xml:space="preserve">реализующий государственную таможенную политику, принимает соответствующее решение по результатам предварительного рассмотрения документов, определенных </w:t>
      </w:r>
      <w:hyperlink w:anchor="sub120000" w:history="1">
        <w:r>
          <w:rPr>
            <w:rStyle w:val="a4"/>
            <w:color w:val="0000FF"/>
            <w:u w:val="single"/>
          </w:rPr>
          <w:t>частью четвертой статьи 12</w:t>
        </w:r>
      </w:hyperlink>
      <w:r>
        <w:rPr>
          <w:rStyle w:val="s0"/>
        </w:rPr>
        <w:t xml:space="preserve"> настоящего Кодекса, на тридцатый день со дня</w:t>
      </w:r>
      <w:r>
        <w:rPr>
          <w:rStyle w:val="s0"/>
        </w:rPr>
        <w:t xml:space="preserve"> регистрации указанных документов;</w:t>
      </w:r>
    </w:p>
    <w:p w:rsidR="00000000" w:rsidRDefault="007E4C23">
      <w:pPr>
        <w:pStyle w:val="pj"/>
      </w:pPr>
      <w:r>
        <w:rPr>
          <w:rStyle w:val="s0"/>
        </w:rPr>
        <w:t xml:space="preserve">в) для целей применения </w:t>
      </w:r>
      <w:hyperlink w:anchor="sub19060000" w:history="1">
        <w:r>
          <w:rPr>
            <w:rStyle w:val="a4"/>
            <w:color w:val="0000FF"/>
            <w:u w:val="single"/>
          </w:rPr>
          <w:t>пункта 1 части первой, частей пятой и шестой статьи 19.6</w:t>
        </w:r>
      </w:hyperlink>
      <w:r>
        <w:rPr>
          <w:rStyle w:val="s0"/>
        </w:rPr>
        <w:t xml:space="preserve"> настоящего Кодекса оценка соответствия проводится в срок 120 дней со дня принятия решения о ее проведении,</w:t>
      </w:r>
      <w:r>
        <w:rPr>
          <w:rStyle w:val="s0"/>
        </w:rPr>
        <w:t xml:space="preserve"> который может быть продлен в случаях и порядке, установленных настоящим Кодексом;</w:t>
      </w:r>
    </w:p>
    <w:p w:rsidR="00000000" w:rsidRDefault="007E4C23">
      <w:pPr>
        <w:pStyle w:val="pj"/>
      </w:pPr>
      <w:r>
        <w:rPr>
          <w:rStyle w:val="s0"/>
        </w:rPr>
        <w:t>г) центральный орган исполнительной власти, реализующий государственную таможенную политику, публикует на своем официальном сайте актуальную обезличенную информацию о состоя</w:t>
      </w:r>
      <w:r>
        <w:rPr>
          <w:rStyle w:val="s0"/>
        </w:rPr>
        <w:t>нии проведения оценки соответствия предприятий критериям АЭО количество зарегистрированных заявлений предприятий о предоставлении авторизации АЭО.</w:t>
      </w:r>
    </w:p>
    <w:p w:rsidR="00000000" w:rsidRDefault="007E4C23">
      <w:pPr>
        <w:pStyle w:val="pj"/>
      </w:pPr>
      <w:r>
        <w:rPr>
          <w:rStyle w:val="s0"/>
        </w:rPr>
        <w:t>6-3. Временно, до вступления в силу для Украины Конвенции о процедуре общего транзита, основные принципы орга</w:t>
      </w:r>
      <w:r>
        <w:rPr>
          <w:rStyle w:val="s0"/>
        </w:rPr>
        <w:t>низации и осуществления режима общего транзита товаров по территории Украины, порядок и условия перемещения таких товаров предприятиями таможенной территории Украины в режиме совместного транзита, осуществление таможенных формальностей, применение механизм</w:t>
      </w:r>
      <w:r>
        <w:rPr>
          <w:rStyle w:val="s0"/>
        </w:rPr>
        <w:t>а гарантирования уплаты таможенной долга, применения специальных транзитных упрощений и другие особенности осуществления операций режима общего транзита устанавливаются отдельным законом;</w:t>
      </w:r>
    </w:p>
    <w:p w:rsidR="00000000" w:rsidRDefault="007E4C23">
      <w:pPr>
        <w:pStyle w:val="pj"/>
      </w:pPr>
      <w:r>
        <w:rPr>
          <w:rStyle w:val="s0"/>
        </w:rPr>
        <w:t>6-4. Установить, что в период действия военного положения в Украине,</w:t>
      </w:r>
      <w:r>
        <w:rPr>
          <w:rStyle w:val="s0"/>
        </w:rPr>
        <w:t xml:space="preserve"> введенного </w:t>
      </w:r>
      <w:hyperlink r:id="rId307"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08"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одного года со дня его прекращения или отмены для оценки (повторной оценки, мониторинга) с целью предоставле</w:t>
      </w:r>
      <w:r>
        <w:rPr>
          <w:rStyle w:val="s0"/>
        </w:rPr>
        <w:t xml:space="preserve">ния авторизации АЭО альтернативно к порядку оценки соответствия критерию, определенному </w:t>
      </w:r>
      <w:hyperlink w:anchor="sub120000" w:history="1">
        <w:r>
          <w:rPr>
            <w:rStyle w:val="a4"/>
            <w:color w:val="0000FF"/>
            <w:u w:val="single"/>
          </w:rPr>
          <w:t>пунктом 3 части третьей статьи 12</w:t>
        </w:r>
      </w:hyperlink>
      <w:r>
        <w:rPr>
          <w:rStyle w:val="s0"/>
        </w:rPr>
        <w:t xml:space="preserve"> настоящего Кодекса, предусмотренного </w:t>
      </w:r>
      <w:hyperlink w:anchor="sub19040000" w:history="1">
        <w:r>
          <w:rPr>
            <w:rStyle w:val="a4"/>
            <w:color w:val="0000FF"/>
            <w:u w:val="single"/>
          </w:rPr>
          <w:t>пунктом 7 части пятой статьи 19</w:t>
        </w:r>
        <w:r>
          <w:rPr>
            <w:rStyle w:val="a4"/>
            <w:color w:val="0000FF"/>
            <w:u w:val="single"/>
          </w:rPr>
          <w:t xml:space="preserve"> </w:t>
        </w:r>
        <w:r>
          <w:rPr>
            <w:rStyle w:val="a4"/>
            <w:color w:val="0000FF"/>
            <w:u w:val="single"/>
            <w:vertAlign w:val="superscript"/>
          </w:rPr>
          <w:t>4</w:t>
        </w:r>
      </w:hyperlink>
      <w:r>
        <w:rPr>
          <w:rStyle w:val="s0"/>
        </w:rPr>
        <w:t xml:space="preserve"> настоящего Кодекса, по решению предприятия могут применяться следующие значения расчетных показателей предприятия условиям, определенным </w:t>
      </w:r>
      <w:hyperlink w:anchor="sub140000" w:history="1">
        <w:r>
          <w:rPr>
            <w:rStyle w:val="a4"/>
            <w:color w:val="0000FF"/>
            <w:u w:val="single"/>
          </w:rPr>
          <w:t>пунктом 3 части третьей статьи 14</w:t>
        </w:r>
      </w:hyperlink>
      <w:r>
        <w:rPr>
          <w:rStyle w:val="s0"/>
        </w:rPr>
        <w:t xml:space="preserve"> настоящего Кодекса, которые рассчитываются в поряд</w:t>
      </w:r>
      <w:r>
        <w:rPr>
          <w:rStyle w:val="s0"/>
        </w:rPr>
        <w:t>ке, устанавливаемом Кабинетом Министров Украины:</w:t>
      </w:r>
    </w:p>
    <w:p w:rsidR="00000000" w:rsidRDefault="007E4C23">
      <w:pPr>
        <w:pStyle w:val="pj"/>
      </w:pPr>
      <w:r>
        <w:rPr>
          <w:rStyle w:val="s0"/>
        </w:rPr>
        <w:t>коэффициент покрытия (Кпокр) ≥ 0,2;</w:t>
      </w:r>
    </w:p>
    <w:p w:rsidR="00000000" w:rsidRDefault="007E4C23">
      <w:pPr>
        <w:pStyle w:val="pj"/>
      </w:pPr>
      <w:r>
        <w:rPr>
          <w:rStyle w:val="s0"/>
        </w:rPr>
        <w:t>коэффициент платежеспособности (автономии) (Кплат) ≥ 0,1;</w:t>
      </w:r>
    </w:p>
    <w:p w:rsidR="00000000" w:rsidRDefault="007E4C23">
      <w:pPr>
        <w:pStyle w:val="pj"/>
      </w:pPr>
      <w:r>
        <w:rPr>
          <w:rStyle w:val="s0"/>
        </w:rPr>
        <w:t>коэффициент финансирования (Кфин) ≤ 9.</w:t>
      </w:r>
    </w:p>
    <w:p w:rsidR="00000000" w:rsidRDefault="007E4C23">
      <w:pPr>
        <w:pStyle w:val="pj"/>
      </w:pPr>
      <w:r>
        <w:rPr>
          <w:rStyle w:val="s0"/>
        </w:rPr>
        <w:t>Предприятия, получившие авторизацию АЭО с учетом положений настоящего пунк</w:t>
      </w:r>
      <w:r>
        <w:rPr>
          <w:rStyle w:val="s0"/>
        </w:rPr>
        <w:t>та, до завершения семнадцатого месяца со дня прекращения или отмены военного положения в Украине должны подать финансовую отчетность за последний соответствующий отчетный период (первый квартал, полугодие, девять месяцев, год) для подтверждения соответстви</w:t>
      </w:r>
      <w:r>
        <w:rPr>
          <w:rStyle w:val="s0"/>
        </w:rPr>
        <w:t>я условиям авторизации АЭО в соответствии с частью третьей статьи 14 настоящего Кодекса.</w:t>
      </w:r>
    </w:p>
    <w:p w:rsidR="00000000" w:rsidRDefault="007E4C23">
      <w:pPr>
        <w:pStyle w:val="pj"/>
      </w:pPr>
      <w:r>
        <w:rPr>
          <w:rStyle w:val="s0"/>
        </w:rPr>
        <w:t>Центральный орган исполнительной власти, реализующий государственную таможенную политику, в течение одного месяца после завершения срока, определенного абзацем пятым н</w:t>
      </w:r>
      <w:r>
        <w:rPr>
          <w:rStyle w:val="s0"/>
        </w:rPr>
        <w:t>астоящего пункта, осуществляет мониторинг соответствия расчетных показателей таких предприятий показателям, установленным в соответствии с пунктом 3 части третьей статьи 14 настоящего Кодекса.</w:t>
      </w:r>
    </w:p>
    <w:p w:rsidR="00000000" w:rsidRDefault="007E4C23">
      <w:pPr>
        <w:pStyle w:val="pj"/>
      </w:pPr>
      <w:r>
        <w:rPr>
          <w:rStyle w:val="s0"/>
        </w:rPr>
        <w:t xml:space="preserve">6-5. Установить, что обязанность по уплате таможенных платежей </w:t>
      </w:r>
      <w:r>
        <w:rPr>
          <w:rStyle w:val="s0"/>
        </w:rPr>
        <w:t>и таможенный режим таможенного склада прекращаются в отношении лекарственных средств, которые по состоянию на 24 февраля 2022 года хранились в таможенном режиме таможенного склада и в период с 24 февраля 2022 года по 1 мая 2022 года по распоряжению владель</w:t>
      </w:r>
      <w:r>
        <w:rPr>
          <w:rStyle w:val="s0"/>
        </w:rPr>
        <w:t>ца таких лекарственных средств были безвозмездно (без какой-либо денежной, материальной или других видов компенсации) переданы непосредственно или через общественное объединение для обеспечения потребностей учреждений здравоохранения государственной и комм</w:t>
      </w:r>
      <w:r>
        <w:rPr>
          <w:rStyle w:val="s0"/>
        </w:rPr>
        <w:t>унальной формы собственности.</w:t>
      </w:r>
    </w:p>
    <w:p w:rsidR="00000000" w:rsidRDefault="007E4C23">
      <w:pPr>
        <w:pStyle w:val="pj"/>
      </w:pPr>
      <w:r>
        <w:rPr>
          <w:rStyle w:val="s0"/>
        </w:rPr>
        <w:t xml:space="preserve">6-6. Установить, что временно, на период действия военного положения в Украине, введенного </w:t>
      </w:r>
      <w:hyperlink r:id="rId309" w:history="1">
        <w:r>
          <w:rPr>
            <w:rStyle w:val="a4"/>
            <w:color w:val="0000FF"/>
            <w:u w:val="single"/>
          </w:rPr>
          <w:t>Указом</w:t>
        </w:r>
      </w:hyperlink>
      <w:r>
        <w:rPr>
          <w:rStyle w:val="s0"/>
        </w:rPr>
        <w:t xml:space="preserve"> </w:t>
      </w:r>
      <w:r>
        <w:rPr>
          <w:rStyle w:val="s0"/>
        </w:rPr>
        <w:t xml:space="preserve">Президента Украины «О введении военного положения в Украине» от 24 февраля 2022 года № 64/2022, утвержденным </w:t>
      </w:r>
      <w:hyperlink r:id="rId310"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w:t>
      </w:r>
      <w:r>
        <w:rPr>
          <w:rStyle w:val="s0"/>
        </w:rPr>
        <w:t xml:space="preserve">жения в Украине» от 24 февраля 2022 года № 2102-IX, положения частей пятой и восьмой </w:t>
      </w:r>
      <w:hyperlink r:id="rId311" w:anchor="sub_id=100000" w:history="1">
        <w:r>
          <w:rPr>
            <w:rStyle w:val="a4"/>
            <w:color w:val="0000FF"/>
            <w:u w:val="single"/>
          </w:rPr>
          <w:t>статьи 10</w:t>
        </w:r>
      </w:hyperlink>
      <w:r>
        <w:rPr>
          <w:rStyle w:val="s0"/>
        </w:rPr>
        <w:t xml:space="preserve"> Закона Украины «О правовом режиме военного положения» не применяются к провед</w:t>
      </w:r>
      <w:r>
        <w:rPr>
          <w:rStyle w:val="s0"/>
        </w:rPr>
        <w:t>ению конкурса, предусмотренного настоящим Кодексом, и назначению на должность руководителя центрального органа исполнительной власти, реализующей Государственную таможенную политику.</w:t>
      </w:r>
    </w:p>
    <w:p w:rsidR="00000000" w:rsidRDefault="007E4C23">
      <w:pPr>
        <w:pStyle w:val="pj"/>
      </w:pPr>
      <w:r>
        <w:rPr>
          <w:rStyle w:val="s0"/>
        </w:rPr>
        <w:t>6-7. Установить, что к должностным лицам и работникам таможенных органов,</w:t>
      </w:r>
      <w:r>
        <w:rPr>
          <w:rStyle w:val="s0"/>
        </w:rPr>
        <w:t xml:space="preserve"> находящихся в стадии ликвидации на день вступления в силу </w:t>
      </w:r>
      <w:hyperlink r:id="rId312"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установления особенностей прохождения службы в таможен</w:t>
      </w:r>
      <w:r>
        <w:rPr>
          <w:rStyle w:val="s0"/>
        </w:rPr>
        <w:t>ных органах и проведения аттестации должностных лиц таможенных органов», применяются размеры и условия оплаты труда, действовавшие до дня вступления в силу указанного закона</w:t>
      </w:r>
    </w:p>
    <w:p w:rsidR="00000000" w:rsidRDefault="007E4C23">
      <w:pPr>
        <w:pStyle w:val="pj"/>
      </w:pPr>
      <w:r>
        <w:rPr>
          <w:rStyle w:val="s0"/>
        </w:rPr>
        <w:t>7. До 1 января 2017 допускается предоставление на бумажных носителях документов, у</w:t>
      </w:r>
      <w:r>
        <w:rPr>
          <w:rStyle w:val="s0"/>
        </w:rPr>
        <w:t xml:space="preserve">казанных в </w:t>
      </w:r>
      <w:hyperlink w:anchor="sub330000" w:history="1">
        <w:r>
          <w:rPr>
            <w:rStyle w:val="a4"/>
            <w:color w:val="0000FF"/>
            <w:u w:val="single"/>
          </w:rPr>
          <w:t>части третьей статьи 33</w:t>
        </w:r>
      </w:hyperlink>
      <w:r>
        <w:rPr>
          <w:rStyle w:val="s0"/>
        </w:rPr>
        <w:t xml:space="preserve"> настоящего Кодекса.</w:t>
      </w:r>
    </w:p>
    <w:p w:rsidR="00000000" w:rsidRDefault="007E4C23">
      <w:pPr>
        <w:pStyle w:val="pj"/>
      </w:pPr>
      <w:r>
        <w:rPr>
          <w:rStyle w:val="s0"/>
        </w:rPr>
        <w:t>7 - 1. Установить, что нормы настоящего Кодекса относительно взаимодействия между декларантами, иными заинтересованными лицами и таможенными органами, другими государств</w:t>
      </w:r>
      <w:r>
        <w:rPr>
          <w:rStyle w:val="s0"/>
        </w:rPr>
        <w:t>енными органами, учреждениями и организациями, уполномоченными на осуществление разрешительных или контрольных функций в отношении перемещения товаров, транспортных средств коммерческого назначения через таможенную границу Украины с использованием механизм</w:t>
      </w:r>
      <w:r>
        <w:rPr>
          <w:rStyle w:val="s0"/>
        </w:rPr>
        <w:t>а «единого окна» применяются со дня, следующего за днем опубликования на официальном веб-сайте центрального органа исполнительной власти, что реализует государственную таможенную политику, уведомление о начале передачи согласно этому кодексу соответствующи</w:t>
      </w:r>
      <w:r>
        <w:rPr>
          <w:rStyle w:val="s0"/>
        </w:rPr>
        <w:t>м уполномоченным государственным органом (учреждением, организацией) определенного разрешительного документа или сведений из определенного реестра в Единый государственный информационный веб-портал «Единое окно для международной торговли».</w:t>
      </w:r>
    </w:p>
    <w:p w:rsidR="00000000" w:rsidRDefault="007E4C23">
      <w:pPr>
        <w:pStyle w:val="pj"/>
      </w:pPr>
      <w:r>
        <w:rPr>
          <w:rStyle w:val="s0"/>
        </w:rPr>
        <w:t>7 - 2. В течение</w:t>
      </w:r>
      <w:r>
        <w:rPr>
          <w:rStyle w:val="s0"/>
        </w:rPr>
        <w:t xml:space="preserve"> 180 дней со дня вступления в силу </w:t>
      </w:r>
      <w:hyperlink r:id="rId313" w:history="1">
        <w:r>
          <w:rPr>
            <w:rStyle w:val="a4"/>
            <w:color w:val="0000FF"/>
            <w:u w:val="single"/>
          </w:rPr>
          <w:t>Законом</w:t>
        </w:r>
      </w:hyperlink>
      <w:r>
        <w:rPr>
          <w:rStyle w:val="s0"/>
        </w:rPr>
        <w:t xml:space="preserve"> Украины «О внесении изменений в Таможенный кодекс Украины и некоторых других законов Украины относительно внедрения механизма «единого окна» и оптим</w:t>
      </w:r>
      <w:r>
        <w:rPr>
          <w:rStyle w:val="s0"/>
        </w:rPr>
        <w:t>изации осуществления контрольных процедур при перемещении товаров через таможенную границу Украины», но не позднее дня, следующего за днем опубликования на официальном веб-сайте центрального органа исполнительной власти, что реализует государственную тамож</w:t>
      </w:r>
      <w:r>
        <w:rPr>
          <w:rStyle w:val="s0"/>
        </w:rPr>
        <w:t>енную политику, сообщения, указанного в пункте 7-1 настоящего раздела, для осуществления таможенных формальностей относительно пропуска товаров, транспортных средств через таможенную границу Украины, их выпуска в соответствующий таможенный режим таможенным</w:t>
      </w:r>
      <w:r>
        <w:rPr>
          <w:rStyle w:val="s0"/>
        </w:rPr>
        <w:t xml:space="preserve"> органам разрешается использовать бумажные экземпляры разрешительных документов, выданных государственными органами, учреждениями и организациями, уполномоченными на осуществление разрешительных или контрольных функций в отношении перемещения товаров, тран</w:t>
      </w:r>
      <w:r>
        <w:rPr>
          <w:rStyle w:val="s0"/>
        </w:rPr>
        <w:t>спортных средств коммерческого назначения через таможенную границу Украины.</w:t>
      </w:r>
    </w:p>
    <w:p w:rsidR="00000000" w:rsidRDefault="007E4C23">
      <w:pPr>
        <w:pStyle w:val="pj"/>
      </w:pPr>
      <w:r>
        <w:rPr>
          <w:rStyle w:val="s0"/>
        </w:rPr>
        <w:t xml:space="preserve">7 - 3. Временно, до вступления в силу для Украины Конвенции о процедуре общего транзита, в случаях, определенных Кабинетом Министров Украины, для декларирования в таможенный режим </w:t>
      </w:r>
      <w:r>
        <w:rPr>
          <w:rStyle w:val="s0"/>
        </w:rPr>
        <w:t>транзита товаров, транспортных средств коммерческого назначения, которые перемещаются между Европейским Союзом, странами - членами Европейской ассоциации свободной торговли, отдельными странами - членами Конвенции о едином режим транзита и Украины, использ</w:t>
      </w:r>
      <w:r>
        <w:rPr>
          <w:rStyle w:val="s0"/>
        </w:rPr>
        <w:t>уются таможенные декларации отдельных типов, соответствующие типам таможенных деклараций, введенных указанной Конвенции.</w:t>
      </w:r>
    </w:p>
    <w:p w:rsidR="00000000" w:rsidRDefault="007E4C23">
      <w:pPr>
        <w:pStyle w:val="pj"/>
      </w:pPr>
      <w:r>
        <w:rPr>
          <w:rStyle w:val="s0"/>
        </w:rPr>
        <w:t>Порядок выполнения таможенных формальностей при транзите товаров, транспортных средств коммерческого назначения, которые перемещаются м</w:t>
      </w:r>
      <w:r>
        <w:rPr>
          <w:rStyle w:val="s0"/>
        </w:rPr>
        <w:t>ежду Европейским Союзом, странами - членами Европейской ассоциации свободной торговли, отдельными странами - членами Конвенции о процедуре общего транзита и Украины с использованием таможенных деклараций, указанных в этом пункте, устанавливается центральны</w:t>
      </w:r>
      <w:r>
        <w:rPr>
          <w:rStyle w:val="s0"/>
        </w:rPr>
        <w:t>м органом исполнительной власти, который обеспечивает формирование и реализует государственную финансовую политику.</w:t>
      </w:r>
    </w:p>
    <w:p w:rsidR="00000000" w:rsidRDefault="007E4C23">
      <w:pPr>
        <w:pStyle w:val="pj"/>
      </w:pPr>
      <w:r>
        <w:rPr>
          <w:rStyle w:val="s0"/>
        </w:rPr>
        <w:t>Порядок заполнения таможенных деклараций, указанных в этом пункте, определяется центральным органом исполнительной власти, который обеспечив</w:t>
      </w:r>
      <w:r>
        <w:rPr>
          <w:rStyle w:val="s0"/>
        </w:rPr>
        <w:t>ает формирование и реализует государственную финансовую политику, с учетом положений Конвенции о процедуре общего транзита и Конвенции об упрощении формальностей в торговле товарами.</w:t>
      </w:r>
    </w:p>
    <w:p w:rsidR="00000000" w:rsidRDefault="007E4C23">
      <w:pPr>
        <w:pStyle w:val="pj"/>
      </w:pPr>
      <w:r>
        <w:rPr>
          <w:rStyle w:val="s0"/>
        </w:rPr>
        <w:t xml:space="preserve">Для обеспечения выполнения таможенными органами таможенных формальностей </w:t>
      </w:r>
      <w:r>
        <w:rPr>
          <w:rStyle w:val="s0"/>
        </w:rPr>
        <w:t>при транзите товаров, декларируемых с использованием таможенных деклараций, указанных в этом пункте, применяется национальная подсистема компьютеризированной транзитной системы Европейского Союза.</w:t>
      </w:r>
    </w:p>
    <w:p w:rsidR="00000000" w:rsidRDefault="007E4C23">
      <w:pPr>
        <w:pStyle w:val="pj"/>
      </w:pPr>
      <w:r>
        <w:rPr>
          <w:rStyle w:val="s0"/>
        </w:rPr>
        <w:t>Классификаторы, предусмотренные Конвенцией о процедуре обще</w:t>
      </w:r>
      <w:r>
        <w:rPr>
          <w:rStyle w:val="s0"/>
        </w:rPr>
        <w:t>го транзита и Конвенции об упрощении формальностей в торговле товарами, используемых для заполнения таможенных деклараций, указанных в этом пункте, публикуются федеральным органом исполнительной власти, реализующим государственную таможенную политику, на с</w:t>
      </w:r>
      <w:r>
        <w:rPr>
          <w:rStyle w:val="s0"/>
        </w:rPr>
        <w:t>воем официальном веб-сайте.</w:t>
      </w:r>
    </w:p>
    <w:p w:rsidR="00000000" w:rsidRDefault="007E4C23">
      <w:pPr>
        <w:pStyle w:val="pj"/>
      </w:pPr>
      <w:r>
        <w:rPr>
          <w:rStyle w:val="s0"/>
        </w:rPr>
        <w:t xml:space="preserve">8. Возврат ошибочно или излишне уплаченных до дня вступления в силу этим Кодексом сумм таможенных платежей осуществляется в порядке, установленном настоящим Кодексом и </w:t>
      </w:r>
      <w:hyperlink r:id="rId314" w:history="1">
        <w:r>
          <w:rPr>
            <w:rStyle w:val="a4"/>
            <w:color w:val="0000FF"/>
            <w:u w:val="single"/>
          </w:rPr>
          <w:t>Налоговым кодексом</w:t>
        </w:r>
      </w:hyperlink>
      <w:r>
        <w:rPr>
          <w:rStyle w:val="s0"/>
        </w:rPr>
        <w:t xml:space="preserve"> Украины.</w:t>
      </w:r>
    </w:p>
    <w:p w:rsidR="00000000" w:rsidRDefault="007E4C23">
      <w:pPr>
        <w:pStyle w:val="pj"/>
      </w:pPr>
      <w:r>
        <w:rPr>
          <w:rStyle w:val="s0"/>
        </w:rPr>
        <w:t>9. Изменения к этому могут вноситься исключительно законами о внесении изменений в Таможенный кодекс Украины».</w:t>
      </w:r>
    </w:p>
    <w:p w:rsidR="00000000" w:rsidRDefault="007E4C23">
      <w:pPr>
        <w:pStyle w:val="pj"/>
      </w:pPr>
      <w:r>
        <w:rPr>
          <w:rStyle w:val="s0"/>
        </w:rPr>
        <w:t xml:space="preserve">9-1. В случае разработки проекта закона, которым предусматривается введение соответствующего разрешительного документа или сведений о наличии или отсутствии товара в соответствующем реестре в качестве основания для осуществления соответствующих таможенных </w:t>
      </w:r>
      <w:r>
        <w:rPr>
          <w:rStyle w:val="s0"/>
        </w:rPr>
        <w:t>формальностей таможенным органом, такой проект закона обязательно должен содержать норму по обеспечению передачи таких документов (сведений) в таможенные органы в форме электронного документа, на который наложена электронная подпись, соответствующим уполно</w:t>
      </w:r>
      <w:r>
        <w:rPr>
          <w:rStyle w:val="s0"/>
        </w:rPr>
        <w:t>моченным государственным органом, другим учреждением или организацией в единый государственный информационного веб-портала «Единое окно для международной торговли» в соответствии с настоящим Кодексом в день выдачи таких документов или включения (исключения</w:t>
      </w:r>
      <w:r>
        <w:rPr>
          <w:rStyle w:val="s0"/>
        </w:rPr>
        <w:t>) соответствующей информации в (из) соответствующего реестра.</w:t>
      </w:r>
    </w:p>
    <w:p w:rsidR="00000000" w:rsidRDefault="007E4C23">
      <w:pPr>
        <w:pStyle w:val="pj"/>
      </w:pPr>
      <w:bookmarkStart w:id="677" w:name="SUB90200"/>
      <w:bookmarkEnd w:id="677"/>
      <w:r>
        <w:rPr>
          <w:rStyle w:val="s0"/>
        </w:rPr>
        <w:t xml:space="preserve">9-2. Временно, в течение 270 дней со дня вступления в силу </w:t>
      </w:r>
      <w:hyperlink r:id="rId315" w:history="1">
        <w:r>
          <w:rPr>
            <w:rStyle w:val="a4"/>
            <w:color w:val="0000FF"/>
            <w:u w:val="single"/>
          </w:rPr>
          <w:t>Закона</w:t>
        </w:r>
      </w:hyperlink>
      <w:r>
        <w:rPr>
          <w:rStyle w:val="s0"/>
        </w:rPr>
        <w:t xml:space="preserve"> Украины «О внесении изменений в Таможенный кодекс Украины и нек</w:t>
      </w:r>
      <w:r>
        <w:rPr>
          <w:rStyle w:val="s0"/>
        </w:rPr>
        <w:t>оторые другие законодательные акты Украины относительно ввоза транспортных средств на таможенную территорию Украины», таможенное оформление транспортных средств для их свободного обращения на таможенной территории Украины, классифицируемых по коду товарной</w:t>
      </w:r>
      <w:r>
        <w:rPr>
          <w:rStyle w:val="s0"/>
        </w:rPr>
        <w:t xml:space="preserve"> позиции 8703 согласно </w:t>
      </w:r>
      <w:hyperlink r:id="rId316" w:anchor="sub_id=870000" w:history="1">
        <w:r>
          <w:rPr>
            <w:rStyle w:val="a4"/>
            <w:color w:val="0000FF"/>
            <w:u w:val="single"/>
          </w:rPr>
          <w:t>УКТ ВЭД</w:t>
        </w:r>
      </w:hyperlink>
      <w:r>
        <w:rPr>
          <w:rStyle w:val="s0"/>
        </w:rPr>
        <w:t xml:space="preserve"> и ввозимые на таможенную территорию Украины в период с 1 января 2015 года до дня вступления в силу настоящего Закона и находятся в таможенных</w:t>
      </w:r>
      <w:r>
        <w:rPr>
          <w:rStyle w:val="s0"/>
        </w:rPr>
        <w:t xml:space="preserve"> режимах временного ввоза или транзит Осуществляется с выполнением таможенных формальностей в соответствии с временным порядком, утвержденным Кабинетом Министров Украины.</w:t>
      </w:r>
    </w:p>
    <w:p w:rsidR="00000000" w:rsidRDefault="007E4C23">
      <w:pPr>
        <w:pStyle w:val="pj"/>
      </w:pPr>
      <w:r>
        <w:rPr>
          <w:rStyle w:val="s0"/>
        </w:rPr>
        <w:t>До вступления в силу временным порядком, определенным абзацем первым настоящего пункт</w:t>
      </w:r>
      <w:r>
        <w:rPr>
          <w:rStyle w:val="s0"/>
        </w:rPr>
        <w:t xml:space="preserve">а, таможенное оформление транспортных средств для их свободного обращения на таможенной территории Украины, классифицируемых по коду товарной позиции 8703 согласно </w:t>
      </w:r>
      <w:hyperlink r:id="rId317" w:anchor="sub_id=870000" w:history="1">
        <w:r>
          <w:rPr>
            <w:rStyle w:val="a4"/>
            <w:color w:val="0000FF"/>
            <w:u w:val="single"/>
          </w:rPr>
          <w:t>УКТ ВЭД</w:t>
        </w:r>
      </w:hyperlink>
      <w:r>
        <w:rPr>
          <w:rStyle w:val="s0"/>
        </w:rPr>
        <w:t>,</w:t>
      </w:r>
      <w:r>
        <w:rPr>
          <w:rStyle w:val="s0"/>
        </w:rPr>
        <w:t xml:space="preserve"> осуществляется в порядке, предусмотренном законодательством.</w:t>
      </w:r>
    </w:p>
    <w:p w:rsidR="00000000" w:rsidRDefault="007E4C23">
      <w:pPr>
        <w:pStyle w:val="pj"/>
      </w:pPr>
      <w:r>
        <w:rPr>
          <w:rStyle w:val="s0"/>
        </w:rPr>
        <w:t xml:space="preserve">9-3. Установить, что в течение 270 дней со дня вступления в силу </w:t>
      </w:r>
      <w:hyperlink r:id="rId318" w:history="1">
        <w:r>
          <w:rPr>
            <w:rStyle w:val="a4"/>
            <w:color w:val="0000FF"/>
            <w:u w:val="single"/>
          </w:rPr>
          <w:t>Закона</w:t>
        </w:r>
      </w:hyperlink>
      <w:r>
        <w:rPr>
          <w:rStyle w:val="s0"/>
        </w:rPr>
        <w:t xml:space="preserve"> Украины «О внесении изменений в Таможенный кодекс Украины</w:t>
      </w:r>
      <w:r>
        <w:rPr>
          <w:rStyle w:val="s0"/>
        </w:rPr>
        <w:t xml:space="preserve"> и некоторые другие законодательные акты Украины относительно ввоза транспортных средств на таможенную территорию Украины» таможенное оформление транспортного средства, классифицируется по коду товарной позиции 8703 согласно </w:t>
      </w:r>
      <w:hyperlink r:id="rId319" w:anchor="sub_id=870000" w:history="1">
        <w:r>
          <w:rPr>
            <w:rStyle w:val="a4"/>
            <w:color w:val="0000FF"/>
            <w:u w:val="single"/>
          </w:rPr>
          <w:t>УКТ ВЭД</w:t>
        </w:r>
      </w:hyperlink>
      <w:r>
        <w:rPr>
          <w:rStyle w:val="s0"/>
        </w:rPr>
        <w:t xml:space="preserve"> и в отношении которого не соблюдены сроки и условия (требования) таможенных режимов временного ввоза или транзита, осуществляется при условии уплаты причитающихся таможенных платежей и добровольн</w:t>
      </w:r>
      <w:r>
        <w:rPr>
          <w:rStyle w:val="s0"/>
        </w:rPr>
        <w:t xml:space="preserve">ой уплаты в государственный бюджет физическим лицом, которое является владельцем такого транспортного средства или уполномоченное распоряжаться им и декларирует такое транспортное средство для свободного обращения на таможенной территории Украины, средств </w:t>
      </w:r>
      <w:r>
        <w:rPr>
          <w:rStyle w:val="s0"/>
        </w:rPr>
        <w:t>в сумме, равной размеру пятисот необлагаемых минимумов доходов граждан.</w:t>
      </w:r>
    </w:p>
    <w:p w:rsidR="00000000" w:rsidRDefault="007E4C23">
      <w:pPr>
        <w:pStyle w:val="pj"/>
      </w:pPr>
      <w:r>
        <w:rPr>
          <w:rStyle w:val="s0"/>
        </w:rPr>
        <w:t>Осуществление таможенного оформления транспортного средства с соблюдением условий, определенных абзацем первым этого пункта, освобождает лиц, ответственных за соблюдение сроков и услов</w:t>
      </w:r>
      <w:r>
        <w:rPr>
          <w:rStyle w:val="s0"/>
        </w:rPr>
        <w:t xml:space="preserve">ий (требований) таможенных режимов временного ввоза или транзита, от административной ответственности, предусмотренной </w:t>
      </w:r>
      <w:hyperlink w:anchor="sub4700000" w:history="1">
        <w:r>
          <w:rPr>
            <w:rStyle w:val="a4"/>
            <w:color w:val="0000FF"/>
            <w:u w:val="single"/>
          </w:rPr>
          <w:t>статьями 470</w:t>
        </w:r>
      </w:hyperlink>
      <w:r>
        <w:rPr>
          <w:rStyle w:val="s0"/>
        </w:rPr>
        <w:t xml:space="preserve">, </w:t>
      </w:r>
      <w:hyperlink w:anchor="sub4810000" w:history="1">
        <w:r>
          <w:rPr>
            <w:rStyle w:val="a4"/>
            <w:color w:val="0000FF"/>
            <w:u w:val="single"/>
          </w:rPr>
          <w:t>481</w:t>
        </w:r>
      </w:hyperlink>
      <w:r>
        <w:rPr>
          <w:rStyle w:val="s0"/>
        </w:rPr>
        <w:t xml:space="preserve"> и </w:t>
      </w:r>
      <w:hyperlink w:anchor="sub4850000" w:history="1">
        <w:r>
          <w:rPr>
            <w:rStyle w:val="a4"/>
            <w:color w:val="0000FF"/>
            <w:u w:val="single"/>
          </w:rPr>
          <w:t>485</w:t>
        </w:r>
      </w:hyperlink>
      <w:r>
        <w:rPr>
          <w:rStyle w:val="s0"/>
        </w:rPr>
        <w:t xml:space="preserve"> настоящего Код</w:t>
      </w:r>
      <w:r>
        <w:rPr>
          <w:rStyle w:val="s0"/>
        </w:rPr>
        <w:t>екса, за нарушение таможенных правил относительно транспортного средства, в отношении которого не соблюдены сроки и условия (требования) таможенных режимов временного ввоза или транзита.</w:t>
      </w:r>
    </w:p>
    <w:p w:rsidR="00000000" w:rsidRDefault="007E4C23">
      <w:pPr>
        <w:pStyle w:val="pj"/>
      </w:pPr>
      <w:bookmarkStart w:id="678" w:name="SUB90400"/>
      <w:bookmarkEnd w:id="678"/>
      <w:r>
        <w:rPr>
          <w:rStyle w:val="s0"/>
        </w:rPr>
        <w:t>9-4. Временно, до 31 декабря 2019 включительно, восстановить действие</w:t>
      </w:r>
      <w:r>
        <w:rPr>
          <w:rStyle w:val="s0"/>
        </w:rPr>
        <w:t xml:space="preserve"> </w:t>
      </w:r>
      <w:hyperlink w:anchor="sub90200" w:history="1">
        <w:r>
          <w:rPr>
            <w:rStyle w:val="a4"/>
            <w:color w:val="0000FF"/>
            <w:u w:val="single"/>
          </w:rPr>
          <w:t>пунктов 9 - 2</w:t>
        </w:r>
      </w:hyperlink>
      <w:r>
        <w:rPr>
          <w:rStyle w:val="s0"/>
        </w:rPr>
        <w:t xml:space="preserve"> и </w:t>
      </w:r>
      <w:hyperlink w:anchor="sub90400" w:history="1">
        <w:r>
          <w:rPr>
            <w:rStyle w:val="a4"/>
            <w:color w:val="0000FF"/>
            <w:u w:val="single"/>
          </w:rPr>
          <w:t>9 - 3</w:t>
        </w:r>
      </w:hyperlink>
      <w:r>
        <w:rPr>
          <w:rStyle w:val="s0"/>
          <w:vertAlign w:val="superscript"/>
        </w:rPr>
        <w:t xml:space="preserve"> </w:t>
      </w:r>
      <w:r>
        <w:rPr>
          <w:rStyle w:val="s0"/>
        </w:rPr>
        <w:t>этого раздела.</w:t>
      </w:r>
    </w:p>
    <w:p w:rsidR="00000000" w:rsidRDefault="007E4C23">
      <w:pPr>
        <w:pStyle w:val="pj"/>
      </w:pPr>
      <w:r>
        <w:rPr>
          <w:rStyle w:val="s0"/>
        </w:rPr>
        <w:t>9-5. Установить, что:</w:t>
      </w:r>
    </w:p>
    <w:p w:rsidR="00000000" w:rsidRDefault="007E4C23">
      <w:pPr>
        <w:pStyle w:val="pj"/>
      </w:pPr>
      <w:r>
        <w:rPr>
          <w:rStyle w:val="s0"/>
        </w:rPr>
        <w:t xml:space="preserve">совершение нарушений таможенных правил, предусмотренных частями пятой и шестой </w:t>
      </w:r>
      <w:hyperlink w:anchor="sub4700000" w:history="1">
        <w:r>
          <w:rPr>
            <w:rStyle w:val="a4"/>
            <w:color w:val="0000FF"/>
            <w:u w:val="single"/>
          </w:rPr>
          <w:t>статьи 470</w:t>
        </w:r>
      </w:hyperlink>
      <w:r>
        <w:rPr>
          <w:rStyle w:val="s0"/>
        </w:rPr>
        <w:t xml:space="preserve"> </w:t>
      </w:r>
      <w:r>
        <w:rPr>
          <w:rStyle w:val="s0"/>
        </w:rPr>
        <w:t>настоящего Кодекса, выявленных в период с 22 августа по 31 декабря 2019 включительно, влечет за собой применение административного взыскания, предусмотренного частью третьей указанной статьи;</w:t>
      </w:r>
    </w:p>
    <w:p w:rsidR="00000000" w:rsidRDefault="007E4C23">
      <w:pPr>
        <w:pStyle w:val="pj"/>
      </w:pPr>
      <w:r>
        <w:rPr>
          <w:rStyle w:val="s0"/>
        </w:rPr>
        <w:t xml:space="preserve">совершение нарушений таможенных правил, предусмотренных частями </w:t>
      </w:r>
      <w:r>
        <w:rPr>
          <w:rStyle w:val="s0"/>
        </w:rPr>
        <w:t xml:space="preserve">пятой и шестой </w:t>
      </w:r>
      <w:hyperlink w:anchor="sub4810000" w:history="1">
        <w:r>
          <w:rPr>
            <w:rStyle w:val="a4"/>
            <w:color w:val="0000FF"/>
            <w:u w:val="single"/>
          </w:rPr>
          <w:t>статьи 481</w:t>
        </w:r>
      </w:hyperlink>
      <w:r>
        <w:rPr>
          <w:rStyle w:val="s0"/>
        </w:rPr>
        <w:t xml:space="preserve"> настоящего Кодекса, выявленных в период с 22 августа по 31 декабря 2019 включительно, влечет за собой применение административного взыскания, предусмотренного частью третьей указанной статьи.</w:t>
      </w:r>
    </w:p>
    <w:p w:rsidR="00000000" w:rsidRDefault="007E4C23">
      <w:pPr>
        <w:pStyle w:val="pji"/>
      </w:pPr>
      <w:r>
        <w:rPr>
          <w:rStyle w:val="s3"/>
        </w:rPr>
        <w:t>Разде</w:t>
      </w:r>
      <w:r>
        <w:rPr>
          <w:rStyle w:val="s3"/>
        </w:rPr>
        <w:t xml:space="preserve">л ХХI дополнен пунктом 9-6 в соответствии с </w:t>
      </w:r>
      <w:hyperlink r:id="rId320" w:anchor="sub_id=105" w:history="1">
        <w:r>
          <w:rPr>
            <w:rStyle w:val="a4"/>
            <w:i/>
            <w:iCs/>
            <w:color w:val="0000FF"/>
            <w:u w:val="single"/>
          </w:rPr>
          <w:t>Законом</w:t>
        </w:r>
      </w:hyperlink>
      <w:r>
        <w:rPr>
          <w:rStyle w:val="s3"/>
        </w:rPr>
        <w:t xml:space="preserve"> № 530-IX от 17.03.2020 - действует в течение трех месяцев со дня </w:t>
      </w:r>
      <w:hyperlink r:id="rId321" w:history="1">
        <w:r>
          <w:rPr>
            <w:rStyle w:val="a4"/>
            <w:i/>
            <w:iCs/>
            <w:color w:val="0000FF"/>
            <w:u w:val="single"/>
          </w:rPr>
          <w:t>опубликования</w:t>
        </w:r>
      </w:hyperlink>
      <w:r>
        <w:rPr>
          <w:rStyle w:val="s3"/>
        </w:rPr>
        <w:t xml:space="preserve"> Закона</w:t>
      </w:r>
    </w:p>
    <w:p w:rsidR="00000000" w:rsidRDefault="007E4C23">
      <w:pPr>
        <w:pStyle w:val="pj"/>
      </w:pPr>
      <w:r>
        <w:t xml:space="preserve">9-6. </w:t>
      </w:r>
      <w:r>
        <w:rPr>
          <w:rStyle w:val="s0"/>
        </w:rPr>
        <w:t>Временно, до 30 июня 2020 года, для осуществления мероприятий по предотвращению возникновения и распространения коронавирусной болезни (COVID-19):</w:t>
      </w:r>
    </w:p>
    <w:p w:rsidR="00000000" w:rsidRDefault="007E4C23">
      <w:pPr>
        <w:pStyle w:val="pj"/>
      </w:pPr>
      <w:r>
        <w:rPr>
          <w:rStyle w:val="s0"/>
        </w:rPr>
        <w:t>освобождаются от уплаты ввозной пошлины товары (в том числе лекарственные ср</w:t>
      </w:r>
      <w:r>
        <w:rPr>
          <w:rStyle w:val="s0"/>
        </w:rPr>
        <w:t>едства, медицинские изделия, медицинское оборудование), необходимые для выполнения мероприятий, направленных на предупреждение возникновения и распространения, локализацию и ликвидацию вспышек, эпидемий и пандемий коронавирусной болезни (COVID-19), перечен</w:t>
      </w:r>
      <w:r>
        <w:rPr>
          <w:rStyle w:val="s0"/>
        </w:rPr>
        <w:t>ь которых определены Кабинетом Министров Украины;</w:t>
      </w:r>
    </w:p>
    <w:p w:rsidR="00000000" w:rsidRDefault="007E4C23">
      <w:pPr>
        <w:pStyle w:val="pj"/>
      </w:pPr>
      <w:r>
        <w:rPr>
          <w:rStyle w:val="s0"/>
        </w:rPr>
        <w:t>таможенное оформление товаров, указанных в абзаце втором настоящего пункта, осуществляется в первую очередь;</w:t>
      </w:r>
    </w:p>
    <w:p w:rsidR="00000000" w:rsidRDefault="007E4C23">
      <w:pPr>
        <w:pStyle w:val="pj"/>
      </w:pPr>
      <w:r>
        <w:rPr>
          <w:rStyle w:val="s0"/>
        </w:rPr>
        <w:t>плата за выполнение таможенных формальностей вне места расположения таможенных органов или вне ра</w:t>
      </w:r>
      <w:r>
        <w:rPr>
          <w:rStyle w:val="s0"/>
        </w:rPr>
        <w:t>бочего времени, установленного для них, в отношении товаров, указанных в абзаце втором настоящего пункта, не справляется</w:t>
      </w:r>
      <w:r>
        <w:t>.</w:t>
      </w:r>
    </w:p>
    <w:p w:rsidR="00000000" w:rsidRDefault="007E4C23">
      <w:pPr>
        <w:pStyle w:val="pj"/>
      </w:pPr>
      <w:bookmarkStart w:id="679" w:name="SUB90700"/>
      <w:bookmarkEnd w:id="679"/>
      <w:r>
        <w:rPr>
          <w:rStyle w:val="s0"/>
        </w:rPr>
        <w:t xml:space="preserve">9-7. Установить, что временно, в течение 180 дней со дня вступления в силу </w:t>
      </w:r>
      <w:hyperlink r:id="rId322"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временного упрощения таможенного оформления транспортных средств, ввезенных на таможенную территорию Украины», таможенное оформление транспортных средств личного пользовани</w:t>
      </w:r>
      <w:r>
        <w:rPr>
          <w:rStyle w:val="s0"/>
        </w:rPr>
        <w:t xml:space="preserve">я, были в использовании и с года выпуска которых прошло более пяти лет, которые классифицируются по товарным позициям 8703 (кроме транспортных средств, классифицируемых по товарным подпозициям 8703 10, 8703 40), 8704 (общей массой до 3,5 тонны) по </w:t>
      </w:r>
      <w:hyperlink r:id="rId323" w:history="1">
        <w:r>
          <w:rPr>
            <w:rStyle w:val="a4"/>
            <w:color w:val="0000FF"/>
            <w:u w:val="single"/>
          </w:rPr>
          <w:t>УКТ ВЭД</w:t>
        </w:r>
      </w:hyperlink>
      <w:r>
        <w:rPr>
          <w:rStyle w:val="s0"/>
        </w:rPr>
        <w:t xml:space="preserve"> и по состоянию на 31 декабря 2020 года находились в таможенном режиме временного ввоза или транзита, осуществляется в количестве не более одной единицы на каждую товарную позицию, при условии</w:t>
      </w:r>
      <w:r>
        <w:rPr>
          <w:rStyle w:val="s0"/>
        </w:rPr>
        <w:t xml:space="preserve"> уплаты причитающихся таможенных платежей с соблюдением особенностей, установленных </w:t>
      </w:r>
      <w:hyperlink r:id="rId324" w:anchor="sub_id=102" w:history="1">
        <w:r>
          <w:rPr>
            <w:rStyle w:val="a4"/>
            <w:color w:val="0000FF"/>
            <w:u w:val="single"/>
          </w:rPr>
          <w:t>пунктом 77 подраздела 2</w:t>
        </w:r>
      </w:hyperlink>
      <w:r>
        <w:rPr>
          <w:rStyle w:val="s0"/>
        </w:rPr>
        <w:t xml:space="preserve"> и </w:t>
      </w:r>
      <w:hyperlink r:id="rId325" w:anchor="sub_id=105" w:history="1">
        <w:r>
          <w:rPr>
            <w:rStyle w:val="a4"/>
            <w:color w:val="0000FF"/>
            <w:u w:val="single"/>
          </w:rPr>
          <w:t>пунктом 36 подраздела 5 раздела XX</w:t>
        </w:r>
      </w:hyperlink>
      <w:r>
        <w:rPr>
          <w:rStyle w:val="s0"/>
        </w:rPr>
        <w:t xml:space="preserve"> «Переходные положения» Налогового кодекса Украины.</w:t>
      </w:r>
    </w:p>
    <w:p w:rsidR="00000000" w:rsidRDefault="007E4C23">
      <w:pPr>
        <w:pStyle w:val="pj"/>
      </w:pPr>
      <w:r>
        <w:rPr>
          <w:rStyle w:val="s0"/>
        </w:rPr>
        <w:t>Осуществление таможенного оформления транспортного средства личного пользования, в отношении которого не соблюдены сроки и условия (требования) таможенног</w:t>
      </w:r>
      <w:r>
        <w:rPr>
          <w:rStyle w:val="s0"/>
        </w:rPr>
        <w:t>о режима временного ввоза или транзита с соблюдением условий, определенных абзацем первым этого пункта, и добровольной уплатой в государственный бюджет физическим лицом, которое является владельцем такого транспортного средства или уполномоченное распоряжа</w:t>
      </w:r>
      <w:r>
        <w:rPr>
          <w:rStyle w:val="s0"/>
        </w:rPr>
        <w:t>ться им и декларирует такое транспортное средство для свободного обращения на таможенной территории Украины, средств в сумме, равной размеру пятисот необлагаемых минимумов доходов граждан, освобождает физических лиц, ответственных за соблюдение сроков и ус</w:t>
      </w:r>
      <w:r>
        <w:rPr>
          <w:rStyle w:val="s0"/>
        </w:rPr>
        <w:t xml:space="preserve">ловий (требований) таможенного режима временного ввоза или транзита, от административной ответственности, предусмотренной </w:t>
      </w:r>
      <w:hyperlink w:anchor="sub4700000" w:history="1">
        <w:r>
          <w:rPr>
            <w:rStyle w:val="a4"/>
            <w:color w:val="0000FF"/>
            <w:u w:val="single"/>
          </w:rPr>
          <w:t>статьями 470</w:t>
        </w:r>
      </w:hyperlink>
      <w:r>
        <w:rPr>
          <w:rStyle w:val="s0"/>
        </w:rPr>
        <w:t xml:space="preserve">, </w:t>
      </w:r>
      <w:hyperlink w:anchor="sub4810000" w:history="1">
        <w:r>
          <w:rPr>
            <w:rStyle w:val="a4"/>
            <w:color w:val="0000FF"/>
            <w:u w:val="single"/>
          </w:rPr>
          <w:t>481</w:t>
        </w:r>
      </w:hyperlink>
      <w:r>
        <w:rPr>
          <w:rStyle w:val="s0"/>
        </w:rPr>
        <w:t xml:space="preserve"> и </w:t>
      </w:r>
      <w:hyperlink w:anchor="sub4850000" w:history="1">
        <w:r>
          <w:rPr>
            <w:rStyle w:val="a4"/>
            <w:color w:val="0000FF"/>
            <w:u w:val="single"/>
          </w:rPr>
          <w:t>485</w:t>
        </w:r>
      </w:hyperlink>
      <w:r>
        <w:rPr>
          <w:rStyle w:val="s0"/>
        </w:rPr>
        <w:t xml:space="preserve"> настоящего </w:t>
      </w:r>
      <w:r>
        <w:rPr>
          <w:rStyle w:val="s0"/>
        </w:rPr>
        <w:t>Кодекса, за нарушение таможенных правил относительно транспортного средства, в отношении которого не соблюдены сроки и условия (требования) таможенного режима временного ввоза или транзита.</w:t>
      </w:r>
    </w:p>
    <w:p w:rsidR="00000000" w:rsidRDefault="007E4C23">
      <w:pPr>
        <w:pStyle w:val="pj"/>
      </w:pPr>
      <w:r>
        <w:rPr>
          <w:rStyle w:val="s0"/>
        </w:rPr>
        <w:t xml:space="preserve">Добровольная уплата средств в соответствии с </w:t>
      </w:r>
      <w:hyperlink w:anchor="sub90900" w:history="1">
        <w:r>
          <w:rPr>
            <w:rStyle w:val="a4"/>
            <w:color w:val="0000FF"/>
            <w:u w:val="single"/>
          </w:rPr>
          <w:t>пунктом 9-9</w:t>
        </w:r>
      </w:hyperlink>
      <w:r>
        <w:rPr>
          <w:rStyle w:val="s0"/>
        </w:rPr>
        <w:t xml:space="preserve"> этого раздела освобождает физических лиц от добровольной уплаты средств, предусмотренной абзацем вторым настоящего пункта.</w:t>
      </w:r>
    </w:p>
    <w:p w:rsidR="00000000" w:rsidRDefault="007E4C23">
      <w:pPr>
        <w:pStyle w:val="pj"/>
      </w:pPr>
      <w:r>
        <w:rPr>
          <w:rStyle w:val="s0"/>
        </w:rPr>
        <w:t xml:space="preserve">9-8. Установить, что временно, в течение 180 дней со дня вступления в силу </w:t>
      </w:r>
      <w:hyperlink r:id="rId326"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временного упрощения таможенного оформления транспортных средств, ввезенных на таможенную территорию Украины», ос</w:t>
      </w:r>
      <w:r>
        <w:rPr>
          <w:rStyle w:val="s0"/>
        </w:rPr>
        <w:t>вобождаются от налогообложения ввозной пошлиной транспортные средства личного пользования (в количестве не более одной единицы на каждую товарную позицию), которые были в использовании и с года выпуска которых прошло более пяти лет, которые классифицируютс</w:t>
      </w:r>
      <w:r>
        <w:rPr>
          <w:rStyle w:val="s0"/>
        </w:rPr>
        <w:t xml:space="preserve">я по товарным позициям 8703, 8704 (общей массой до 3,5 тонны) по </w:t>
      </w:r>
      <w:hyperlink r:id="rId327" w:history="1">
        <w:r>
          <w:rPr>
            <w:rStyle w:val="a4"/>
            <w:color w:val="0000FF"/>
            <w:u w:val="single"/>
          </w:rPr>
          <w:t>УКТ ВЭД</w:t>
        </w:r>
      </w:hyperlink>
      <w:r>
        <w:rPr>
          <w:rStyle w:val="s0"/>
        </w:rPr>
        <w:t xml:space="preserve"> и по состоянию на 31 декабря 2020 года находились в таможенном режиме временного ввоза или транзита.</w:t>
      </w:r>
    </w:p>
    <w:p w:rsidR="00000000" w:rsidRDefault="007E4C23">
      <w:pPr>
        <w:pStyle w:val="pj"/>
      </w:pPr>
      <w:bookmarkStart w:id="680" w:name="SUB90900"/>
      <w:bookmarkEnd w:id="680"/>
      <w:r>
        <w:rPr>
          <w:rStyle w:val="s0"/>
        </w:rPr>
        <w:t xml:space="preserve">9-9. Установить, </w:t>
      </w:r>
      <w:r>
        <w:rPr>
          <w:rStyle w:val="s0"/>
        </w:rPr>
        <w:t xml:space="preserve">что временно, в течение 180 дней со дня вступления в силу </w:t>
      </w:r>
      <w:hyperlink r:id="rId328"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временного упрощения таможенного оформления транспортны</w:t>
      </w:r>
      <w:r>
        <w:rPr>
          <w:rStyle w:val="s0"/>
        </w:rPr>
        <w:t>х средств, ввезенных на таможенную территорию Украины», физическое лицо, являющееся владельцем такого транспортного средства или уполномоченное распоряжаться им имеет право вывезти за пределы таможенной территории Украины транспортное средство личного поль</w:t>
      </w:r>
      <w:r>
        <w:rPr>
          <w:rStyle w:val="s0"/>
        </w:rPr>
        <w:t xml:space="preserve">зования, бывшего в употреблении и классифицируется по товарным позициям 8703, 8704 (общей массой до 3,5 тонны) по </w:t>
      </w:r>
      <w:hyperlink r:id="rId329" w:history="1">
        <w:r>
          <w:rPr>
            <w:rStyle w:val="a4"/>
            <w:color w:val="0000FF"/>
            <w:u w:val="single"/>
          </w:rPr>
          <w:t>УКТ ВЭД</w:t>
        </w:r>
      </w:hyperlink>
      <w:r>
        <w:rPr>
          <w:rStyle w:val="s0"/>
        </w:rPr>
        <w:t>, который находился на таможенной территории Украины по состоянию на 3</w:t>
      </w:r>
      <w:r>
        <w:rPr>
          <w:rStyle w:val="s0"/>
        </w:rPr>
        <w:t>1 декабря 2020 года в таможенном режиме временного ввоза или транзита, при условии добровольной уплаты в государственный бюджет средств в сумме, равной размеру пятисот необлагаемых минимумов доходов граждан.</w:t>
      </w:r>
    </w:p>
    <w:p w:rsidR="00000000" w:rsidRDefault="007E4C23">
      <w:pPr>
        <w:pStyle w:val="pj"/>
      </w:pPr>
      <w:r>
        <w:rPr>
          <w:rStyle w:val="s0"/>
        </w:rPr>
        <w:t>Вывоз транспортного средства личного пользования</w:t>
      </w:r>
      <w:r>
        <w:rPr>
          <w:rStyle w:val="s0"/>
        </w:rPr>
        <w:t xml:space="preserve"> с соблюдением условий, определенных абзацем первым этого пункта, освобождает физических лиц, ответственных за соблюдение сроков и условий (требований) таможенного режима временного ввоза или транзита, от административной ответственности, предусмотренной </w:t>
      </w:r>
      <w:hyperlink w:anchor="sub4700000" w:history="1">
        <w:r>
          <w:rPr>
            <w:rStyle w:val="a4"/>
            <w:color w:val="0000FF"/>
            <w:u w:val="single"/>
          </w:rPr>
          <w:t>статьями 470</w:t>
        </w:r>
      </w:hyperlink>
      <w:r>
        <w:rPr>
          <w:rStyle w:val="s0"/>
        </w:rPr>
        <w:t xml:space="preserve">, </w:t>
      </w:r>
      <w:hyperlink w:anchor="sub4810000" w:history="1">
        <w:r>
          <w:rPr>
            <w:rStyle w:val="a4"/>
            <w:color w:val="0000FF"/>
            <w:u w:val="single"/>
          </w:rPr>
          <w:t>481</w:t>
        </w:r>
      </w:hyperlink>
      <w:r>
        <w:rPr>
          <w:rStyle w:val="s0"/>
        </w:rPr>
        <w:t xml:space="preserve"> и </w:t>
      </w:r>
      <w:hyperlink w:anchor="sub4850000" w:history="1">
        <w:r>
          <w:rPr>
            <w:rStyle w:val="a4"/>
            <w:color w:val="0000FF"/>
            <w:u w:val="single"/>
          </w:rPr>
          <w:t>485</w:t>
        </w:r>
      </w:hyperlink>
      <w:r>
        <w:rPr>
          <w:rStyle w:val="s0"/>
        </w:rPr>
        <w:t xml:space="preserve"> настоящего Кодекса, за нарушение таможенных правил относительно транспортного средства, в отношении которого не соблюдены сроки и усло</w:t>
      </w:r>
      <w:r>
        <w:rPr>
          <w:rStyle w:val="s0"/>
        </w:rPr>
        <w:t>вия (требования) таможенного режима временного ввоза или транзита.</w:t>
      </w:r>
    </w:p>
    <w:p w:rsidR="00000000" w:rsidRDefault="007E4C23">
      <w:pPr>
        <w:pStyle w:val="pj"/>
      </w:pPr>
      <w:bookmarkStart w:id="681" w:name="SUB91000"/>
      <w:bookmarkEnd w:id="681"/>
      <w:r>
        <w:rPr>
          <w:rStyle w:val="s0"/>
        </w:rPr>
        <w:t xml:space="preserve">9-10. Срок временного упрощения таможенного оформления транспортных средств, предусмотренный </w:t>
      </w:r>
      <w:hyperlink w:anchor="sub90700" w:history="1">
        <w:r>
          <w:rPr>
            <w:rStyle w:val="a4"/>
            <w:color w:val="0000FF"/>
            <w:u w:val="single"/>
          </w:rPr>
          <w:t>пунктами 9-7 - 9-9</w:t>
        </w:r>
      </w:hyperlink>
      <w:r>
        <w:rPr>
          <w:rStyle w:val="s0"/>
        </w:rPr>
        <w:t xml:space="preserve"> этого раздела, для участников боевых действий,</w:t>
      </w:r>
      <w:r>
        <w:rPr>
          <w:rStyle w:val="s0"/>
        </w:rPr>
        <w:t xml:space="preserve"> указанных в </w:t>
      </w:r>
      <w:hyperlink r:id="rId330" w:anchor="sub_id=60000" w:history="1">
        <w:r>
          <w:rPr>
            <w:rStyle w:val="a4"/>
            <w:color w:val="0000FF"/>
            <w:u w:val="single"/>
          </w:rPr>
          <w:t>пунктах 19 и 20 части первой статьи 6</w:t>
        </w:r>
      </w:hyperlink>
      <w:r>
        <w:rPr>
          <w:rStyle w:val="s0"/>
        </w:rPr>
        <w:t xml:space="preserve"> Закона Украины «О статусе ветеранов войны, гарантиях их социальной защиты», по условии документального подтверждения их пр</w:t>
      </w:r>
      <w:r>
        <w:rPr>
          <w:rStyle w:val="s0"/>
        </w:rPr>
        <w:t xml:space="preserve">ебывания более 90 дней со дня вступления в силу </w:t>
      </w:r>
      <w:hyperlink r:id="rId331" w:history="1">
        <w:r>
          <w:rPr>
            <w:rStyle w:val="a4"/>
            <w:color w:val="0000FF"/>
            <w:u w:val="single"/>
          </w:rPr>
          <w:t>Закона</w:t>
        </w:r>
      </w:hyperlink>
      <w:r>
        <w:rPr>
          <w:rStyle w:val="s0"/>
        </w:rPr>
        <w:t xml:space="preserve"> Украины «О внесении изменений в Таможенный кодекс Украины относительно временного упрощения таможенного оформления транспортных средств,</w:t>
      </w:r>
      <w:r>
        <w:rPr>
          <w:rStyle w:val="s0"/>
        </w:rPr>
        <w:t xml:space="preserve"> ввезенных на таможенную территорию Украины» непосредственно на территории проведения операции Объединенных сил (ООС), составляет 270 дней.</w:t>
      </w:r>
    </w:p>
    <w:p w:rsidR="00000000" w:rsidRDefault="007E4C23">
      <w:pPr>
        <w:pStyle w:val="pj"/>
      </w:pPr>
      <w:r>
        <w:rPr>
          <w:rStyle w:val="s0"/>
        </w:rPr>
        <w:t xml:space="preserve">9-11. Установить, что временно, период с дня вступления в силу </w:t>
      </w:r>
      <w:hyperlink r:id="rId332" w:history="1">
        <w:r>
          <w:rPr>
            <w:rStyle w:val="a4"/>
            <w:color w:val="0000FF"/>
            <w:u w:val="single"/>
          </w:rPr>
          <w:t>Закона</w:t>
        </w:r>
      </w:hyperlink>
      <w:r>
        <w:rPr>
          <w:rStyle w:val="s0"/>
        </w:rPr>
        <w:t xml:space="preserve"> Украины «О внесении изменений в Налоговый кодекс Украины и других законодательных актов Украины по совершенствованию законодательства в период действия военного положения», но раньше 1 апреля 2022 года, к прекращения или отмена военного </w:t>
      </w:r>
      <w:r>
        <w:rPr>
          <w:rStyle w:val="s0"/>
        </w:rPr>
        <w:t>положения на территории Украины, пропуск и таможенное оформление ввозимых (пересылаемых) товаров на таможенную территорию Украины для свободного обращения осуществляется с учетом следующих особенностей:</w:t>
      </w:r>
    </w:p>
    <w:p w:rsidR="00000000" w:rsidRDefault="007E4C23">
      <w:pPr>
        <w:pStyle w:val="pj"/>
      </w:pPr>
      <w:r>
        <w:rPr>
          <w:rStyle w:val="s0"/>
        </w:rPr>
        <w:t>1) абзац первый исключен:</w:t>
      </w:r>
    </w:p>
    <w:p w:rsidR="00000000" w:rsidRDefault="007E4C23">
      <w:pPr>
        <w:pStyle w:val="pj"/>
      </w:pPr>
      <w:r>
        <w:rPr>
          <w:rStyle w:val="s0"/>
        </w:rPr>
        <w:t>абзац второй исключен;</w:t>
      </w:r>
    </w:p>
    <w:p w:rsidR="00000000" w:rsidRDefault="007E4C23">
      <w:pPr>
        <w:pStyle w:val="pj"/>
      </w:pPr>
      <w:r>
        <w:rPr>
          <w:rStyle w:val="s0"/>
        </w:rPr>
        <w:t>абза</w:t>
      </w:r>
      <w:r>
        <w:rPr>
          <w:rStyle w:val="s0"/>
        </w:rPr>
        <w:t>ц третий исключен.</w:t>
      </w:r>
    </w:p>
    <w:p w:rsidR="00000000" w:rsidRDefault="007E4C23">
      <w:pPr>
        <w:pStyle w:val="pj"/>
      </w:pPr>
      <w:r>
        <w:rPr>
          <w:rStyle w:val="s0"/>
        </w:rPr>
        <w:t xml:space="preserve">абзац четвертый исключен; </w:t>
      </w:r>
    </w:p>
    <w:p w:rsidR="00000000" w:rsidRDefault="007E4C23">
      <w:pPr>
        <w:pStyle w:val="pj"/>
      </w:pPr>
      <w:r>
        <w:rPr>
          <w:rStyle w:val="s0"/>
        </w:rPr>
        <w:t>2) исключен;</w:t>
      </w:r>
    </w:p>
    <w:p w:rsidR="00000000" w:rsidRDefault="007E4C23">
      <w:pPr>
        <w:pStyle w:val="pj"/>
      </w:pPr>
      <w:r>
        <w:rPr>
          <w:rStyle w:val="s0"/>
        </w:rPr>
        <w:t>3) по решению Кабинета Министров Украины разрешается пропуск через таможенную границу Украины и/или выпуск в соответствии с заявленной цели отдельных товаров, в отношении которых соответствующими з</w:t>
      </w:r>
      <w:r>
        <w:rPr>
          <w:rStyle w:val="s0"/>
        </w:rPr>
        <w:t>аконами установлены ограничения относительно их перемещения через таможенную границу Украины без соответствующих разрешительных документов и/или при отсутствии сведений о включении (исключении) таких товаров в (из) соответствующего реестра в форме электрон</w:t>
      </w:r>
      <w:r>
        <w:rPr>
          <w:rStyle w:val="s0"/>
        </w:rPr>
        <w:t>ных документов, заверенных электронной цифровой подписью, подтверждающие соблюдение установленных ограничений относительно перемещения таких товаров через таможенную границу Украины, если использование таких разрешительных документов и/или сведений для осу</w:t>
      </w:r>
      <w:r>
        <w:rPr>
          <w:rStyle w:val="s0"/>
        </w:rPr>
        <w:t xml:space="preserve">ществления таможенных формальностей предусмотрено законами Украины. Освобождение от представления разрешительных документов и/или сведений, подтверждающих соблюдение установленных ограничений относительно перемещения таких товаров через таможенную границу </w:t>
      </w:r>
      <w:r>
        <w:rPr>
          <w:rStyle w:val="s0"/>
        </w:rPr>
        <w:t>Украины для осуществления таможенных формальностей не означает освобождение от соблюдения установленных соответствующими законами запретов и/или ограничений по использованию и/или обращения соответствующих товаров на таможенной территории Украины.</w:t>
      </w:r>
    </w:p>
    <w:p w:rsidR="00000000" w:rsidRDefault="007E4C23">
      <w:pPr>
        <w:pStyle w:val="pj"/>
      </w:pPr>
      <w:r>
        <w:rPr>
          <w:rStyle w:val="s0"/>
        </w:rPr>
        <w:t>Положения абзаца первого настоящего подпункта не применяются к товарам, имеющим происхождение из страны, признанной государством-оккупантом по закону и/или признанной государством-агрессором в отношении Украины согласно законодательству, либо ввозимые с те</w:t>
      </w:r>
      <w:r>
        <w:rPr>
          <w:rStyle w:val="s0"/>
        </w:rPr>
        <w:t>рритории государства-оккупанта (агрессора) и/или с оккупированной территории Украины, определенной таковой по закону, наркотических средств, психотропных веществ и прекурсоров, товаров военного назначения или товаров двойного использования, радиоактивных м</w:t>
      </w:r>
      <w:r>
        <w:rPr>
          <w:rStyle w:val="s0"/>
        </w:rPr>
        <w:t>атериалов, опасных отходов;</w:t>
      </w:r>
    </w:p>
    <w:p w:rsidR="00000000" w:rsidRDefault="007E4C23">
      <w:pPr>
        <w:pStyle w:val="pj"/>
      </w:pPr>
      <w:r>
        <w:rPr>
          <w:rStyle w:val="s0"/>
        </w:rPr>
        <w:t>4) исключен;</w:t>
      </w:r>
    </w:p>
    <w:p w:rsidR="00000000" w:rsidRDefault="007E4C23">
      <w:pPr>
        <w:pStyle w:val="pj"/>
      </w:pPr>
      <w:r>
        <w:rPr>
          <w:rStyle w:val="s0"/>
        </w:rPr>
        <w:t xml:space="preserve">5) плата за выполнение таможенных формальностей таможенными органами вне места расположения таможенных органов или вне рабочего времени, установленного для них в отношении товаров, определенных </w:t>
      </w:r>
      <w:hyperlink w:anchor="sub2820000" w:history="1">
        <w:r>
          <w:rPr>
            <w:rStyle w:val="a4"/>
            <w:color w:val="0000FF"/>
            <w:u w:val="single"/>
          </w:rPr>
          <w:t>пунктами 6 и 20 части первой статьи 282</w:t>
        </w:r>
      </w:hyperlink>
      <w:r>
        <w:rPr>
          <w:rStyle w:val="s0"/>
        </w:rPr>
        <w:t xml:space="preserve">, </w:t>
      </w:r>
      <w:hyperlink w:anchor="sub2870000" w:history="1">
        <w:r>
          <w:rPr>
            <w:rStyle w:val="a4"/>
            <w:color w:val="0000FF"/>
            <w:u w:val="single"/>
          </w:rPr>
          <w:t>частью восьмой статьи 287</w:t>
        </w:r>
      </w:hyperlink>
      <w:r>
        <w:rPr>
          <w:rStyle w:val="s0"/>
        </w:rPr>
        <w:t xml:space="preserve"> и </w:t>
      </w:r>
      <w:hyperlink w:anchor="sub21" w:history="1">
        <w:r>
          <w:rPr>
            <w:rStyle w:val="a4"/>
            <w:color w:val="0000FF"/>
            <w:u w:val="single"/>
          </w:rPr>
          <w:t xml:space="preserve">пунктом 4 </w:t>
        </w:r>
        <w:r>
          <w:rPr>
            <w:rStyle w:val="a4"/>
            <w:color w:val="0000FF"/>
            <w:u w:val="single"/>
            <w:vertAlign w:val="superscript"/>
          </w:rPr>
          <w:t>1</w:t>
        </w:r>
        <w:r>
          <w:rPr>
            <w:rStyle w:val="a4"/>
            <w:color w:val="0000FF"/>
            <w:u w:val="single"/>
          </w:rPr>
          <w:t xml:space="preserve"> раздела XXI</w:t>
        </w:r>
      </w:hyperlink>
      <w:r>
        <w:rPr>
          <w:rStyle w:val="s0"/>
        </w:rPr>
        <w:t xml:space="preserve"> «Заключительные и переходные положения» настоящего Кодекса, не взимается.</w:t>
      </w:r>
    </w:p>
    <w:p w:rsidR="00000000" w:rsidRDefault="007E4C23">
      <w:pPr>
        <w:pStyle w:val="pj"/>
      </w:pPr>
      <w:r>
        <w:rPr>
          <w:rStyle w:val="s0"/>
        </w:rPr>
        <w:t xml:space="preserve">9-12. Временно, </w:t>
      </w:r>
      <w:r>
        <w:rPr>
          <w:rStyle w:val="s0"/>
        </w:rPr>
        <w:t xml:space="preserve">до прекращения или отмены военного положения в Украине, введенного </w:t>
      </w:r>
      <w:hyperlink r:id="rId333"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34"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(кроме случаев, предусмотренных подпунктами 1 и 2 настоящего пункт</w:t>
      </w:r>
      <w:r>
        <w:rPr>
          <w:rStyle w:val="s0"/>
        </w:rPr>
        <w:t>а):</w:t>
      </w:r>
    </w:p>
    <w:p w:rsidR="00000000" w:rsidRDefault="007E4C23">
      <w:pPr>
        <w:pStyle w:val="pj"/>
      </w:pPr>
      <w:r>
        <w:rPr>
          <w:rStyle w:val="s0"/>
        </w:rPr>
        <w:t xml:space="preserve">1) </w:t>
      </w:r>
      <w:r>
        <w:rPr>
          <w:rStyle w:val="ezkurwreuab5ozgtqnkl"/>
        </w:rPr>
        <w:t>документальны</w:t>
      </w:r>
      <w:r>
        <w:rPr>
          <w:rStyle w:val="ezkurwreuab5ozgtqnkl"/>
        </w:rPr>
        <w:t>е</w:t>
      </w:r>
      <w:r>
        <w:t xml:space="preserve"> </w:t>
      </w:r>
      <w:r>
        <w:t>проверк</w:t>
      </w:r>
      <w:r>
        <w:t>и</w:t>
      </w:r>
      <w:r>
        <w:t xml:space="preserve"> </w:t>
      </w:r>
      <w:r>
        <w:t>соблюдени</w:t>
      </w:r>
      <w:r>
        <w:t>я</w:t>
      </w:r>
      <w:r>
        <w:t xml:space="preserve"> </w:t>
      </w:r>
      <w:r>
        <w:t>требовани</w:t>
      </w:r>
      <w:r>
        <w:t>й</w:t>
      </w:r>
      <w:r>
        <w:t xml:space="preserve"> </w:t>
      </w:r>
      <w:r>
        <w:t>законодательств</w:t>
      </w:r>
      <w:r>
        <w:t>а</w:t>
      </w:r>
      <w:r>
        <w:t xml:space="preserve"> </w:t>
      </w:r>
      <w:r>
        <w:t>Украин</w:t>
      </w:r>
      <w:r>
        <w:t>ы</w:t>
      </w:r>
      <w:r>
        <w:t xml:space="preserve"> </w:t>
      </w:r>
      <w:r>
        <w:t>по вопросам таможенног</w:t>
      </w:r>
      <w:r>
        <w:t>о</w:t>
      </w:r>
      <w:r>
        <w:t xml:space="preserve"> </w:t>
      </w:r>
      <w:r>
        <w:t>дел</w:t>
      </w:r>
      <w:r>
        <w:t>а</w:t>
      </w:r>
      <w:r>
        <w:t>, в том числе относительно своевременности, достоверности, полноты начисления и уплаты таможенных платежей, не начинаются, а начатые проверки останавл</w:t>
      </w:r>
      <w:r>
        <w:t>иваются до 1 мая 2024 года, акты (справки) о результатах документальных проверок, встречных сверок, возражения к актам проверок и налоговые уведомления-решения не направляются (не вручаются)</w:t>
      </w:r>
      <w:r>
        <w:t>.</w:t>
      </w:r>
      <w:r>
        <w:t xml:space="preserve"> </w:t>
      </w:r>
      <w:r>
        <w:t>С 1 мая 2024 года возобновляются на неиспользованный срок докуме</w:t>
      </w:r>
      <w:r>
        <w:t>нтальны</w:t>
      </w:r>
      <w:r>
        <w:t>е</w:t>
      </w:r>
      <w:r>
        <w:t xml:space="preserve"> </w:t>
      </w:r>
      <w:r>
        <w:t>проверк</w:t>
      </w:r>
      <w:r>
        <w:t>и</w:t>
      </w:r>
      <w:r>
        <w:t>, встречны</w:t>
      </w:r>
      <w:r>
        <w:t>е</w:t>
      </w:r>
      <w:r>
        <w:t xml:space="preserve"> </w:t>
      </w:r>
      <w:r>
        <w:t>сверк</w:t>
      </w:r>
      <w:r>
        <w:t>и</w:t>
      </w:r>
      <w:r>
        <w:t>, начаты</w:t>
      </w:r>
      <w:r>
        <w:t>е</w:t>
      </w:r>
      <w:r>
        <w:t xml:space="preserve"> </w:t>
      </w:r>
      <w:r>
        <w:t>и</w:t>
      </w:r>
      <w:r>
        <w:t xml:space="preserve"> </w:t>
      </w:r>
      <w:r>
        <w:t>не завершенны</w:t>
      </w:r>
      <w:r>
        <w:t>е</w:t>
      </w:r>
      <w:r>
        <w:t xml:space="preserve"> </w:t>
      </w:r>
      <w:r>
        <w:t>д</w:t>
      </w:r>
      <w:r>
        <w:t>о</w:t>
      </w:r>
      <w:r>
        <w:t xml:space="preserve"> </w:t>
      </w:r>
      <w:r>
        <w:t>24 февраля 2022 год</w:t>
      </w:r>
      <w:r>
        <w:t>а</w:t>
      </w:r>
      <w:r>
        <w:t>, кром</w:t>
      </w:r>
      <w:r>
        <w:t>е</w:t>
      </w:r>
      <w:r>
        <w:t xml:space="preserve"> </w:t>
      </w:r>
      <w:r>
        <w:t>документальны</w:t>
      </w:r>
      <w:r>
        <w:t>х</w:t>
      </w:r>
      <w:r>
        <w:t xml:space="preserve"> </w:t>
      </w:r>
      <w:r>
        <w:t>проверо</w:t>
      </w:r>
      <w:r>
        <w:t>к</w:t>
      </w:r>
      <w:r>
        <w:t>, встречны</w:t>
      </w:r>
      <w:r>
        <w:t>х</w:t>
      </w:r>
      <w:r>
        <w:t xml:space="preserve"> </w:t>
      </w:r>
      <w:r>
        <w:t>сверо</w:t>
      </w:r>
      <w:r>
        <w:t>к</w:t>
      </w:r>
      <w:r>
        <w:t>, на которые пункто</w:t>
      </w:r>
      <w:r>
        <w:t>м</w:t>
      </w:r>
      <w:r>
        <w:t xml:space="preserve"> </w:t>
      </w:r>
      <w:r>
        <w:t xml:space="preserve">9 </w:t>
      </w:r>
      <w:r>
        <w:rPr>
          <w:vertAlign w:val="superscript"/>
        </w:rPr>
        <w:t>3</w:t>
      </w:r>
      <w:r>
        <w:rPr>
          <w:vertAlign w:val="superscript"/>
        </w:rPr>
        <w:t>4</w:t>
      </w:r>
      <w:r>
        <w:t xml:space="preserve"> </w:t>
      </w:r>
      <w:r>
        <w:t>настоящего раздел</w:t>
      </w:r>
      <w:r>
        <w:t>а</w:t>
      </w:r>
      <w:r>
        <w:t xml:space="preserve"> </w:t>
      </w:r>
      <w:r>
        <w:t>установле</w:t>
      </w:r>
      <w:r>
        <w:t>н</w:t>
      </w:r>
      <w:r>
        <w:t xml:space="preserve"> </w:t>
      </w:r>
      <w:r>
        <w:t>моратори</w:t>
      </w:r>
      <w:r>
        <w:t>й</w:t>
      </w:r>
      <w:r>
        <w:t>.</w:t>
      </w:r>
    </w:p>
    <w:p w:rsidR="00000000" w:rsidRDefault="007E4C23">
      <w:pPr>
        <w:pStyle w:val="pj"/>
      </w:pPr>
      <w:r>
        <w:rPr>
          <w:rStyle w:val="ezkurwreuab5ozgtqnkl"/>
        </w:rPr>
        <w:t>Особенност</w:t>
      </w:r>
      <w:r>
        <w:rPr>
          <w:rStyle w:val="ezkurwreuab5ozgtqnkl"/>
        </w:rPr>
        <w:t>и</w:t>
      </w:r>
      <w:r>
        <w:t xml:space="preserve"> </w:t>
      </w:r>
      <w:r>
        <w:t>проведени</w:t>
      </w:r>
      <w:r>
        <w:t>я</w:t>
      </w:r>
      <w:r>
        <w:t xml:space="preserve"> </w:t>
      </w:r>
      <w:r>
        <w:t>таможенным</w:t>
      </w:r>
      <w:r>
        <w:t>и</w:t>
      </w:r>
      <w:r>
        <w:t xml:space="preserve"> </w:t>
      </w:r>
      <w:r>
        <w:t>органам</w:t>
      </w:r>
      <w:r>
        <w:t>и</w:t>
      </w:r>
      <w:r>
        <w:t xml:space="preserve"> </w:t>
      </w:r>
      <w:r>
        <w:t>документаль</w:t>
      </w:r>
      <w:r>
        <w:t>ны</w:t>
      </w:r>
      <w:r>
        <w:t>х</w:t>
      </w:r>
      <w:r>
        <w:t xml:space="preserve"> </w:t>
      </w:r>
      <w:r>
        <w:t>проверо</w:t>
      </w:r>
      <w:r>
        <w:t>к</w:t>
      </w:r>
      <w:r>
        <w:t xml:space="preserve"> </w:t>
      </w:r>
      <w:r>
        <w:t>соблюдени</w:t>
      </w:r>
      <w:r>
        <w:t>я</w:t>
      </w:r>
      <w:r>
        <w:t xml:space="preserve"> </w:t>
      </w:r>
      <w:r>
        <w:t>требовани</w:t>
      </w:r>
      <w:r>
        <w:t>й</w:t>
      </w:r>
      <w:r>
        <w:t xml:space="preserve"> </w:t>
      </w:r>
      <w:r>
        <w:t>законодательств</w:t>
      </w:r>
      <w:r>
        <w:t>а</w:t>
      </w:r>
      <w:r>
        <w:t xml:space="preserve"> </w:t>
      </w:r>
      <w:r>
        <w:t>Украин</w:t>
      </w:r>
      <w:r>
        <w:t>ы</w:t>
      </w:r>
      <w:r>
        <w:t xml:space="preserve"> </w:t>
      </w:r>
      <w:r>
        <w:t>по вопросам таможенног</w:t>
      </w:r>
      <w:r>
        <w:t>о</w:t>
      </w:r>
      <w:r>
        <w:t xml:space="preserve"> </w:t>
      </w:r>
      <w:r>
        <w:t>дел</w:t>
      </w:r>
      <w:r>
        <w:t>а</w:t>
      </w:r>
      <w:r>
        <w:t xml:space="preserve">, </w:t>
      </w:r>
      <w:r>
        <w:t>в</w:t>
      </w:r>
      <w:r>
        <w:t xml:space="preserve"> </w:t>
      </w:r>
      <w:r>
        <w:t>том числ</w:t>
      </w:r>
      <w:r>
        <w:t>е</w:t>
      </w:r>
      <w:r>
        <w:t xml:space="preserve"> </w:t>
      </w:r>
      <w:r>
        <w:t>относительно своевременност</w:t>
      </w:r>
      <w:r>
        <w:t>и</w:t>
      </w:r>
      <w:r>
        <w:t>, достоверност</w:t>
      </w:r>
      <w:r>
        <w:t>и</w:t>
      </w:r>
      <w:r>
        <w:t>, полнот</w:t>
      </w:r>
      <w:r>
        <w:t>ы</w:t>
      </w:r>
      <w:r>
        <w:t xml:space="preserve"> </w:t>
      </w:r>
      <w:r>
        <w:t>начислени</w:t>
      </w:r>
      <w:r>
        <w:t>я</w:t>
      </w:r>
      <w:r>
        <w:t xml:space="preserve"> </w:t>
      </w:r>
      <w:r>
        <w:t>и</w:t>
      </w:r>
      <w:r>
        <w:t xml:space="preserve"> </w:t>
      </w:r>
      <w:r>
        <w:t>уплат</w:t>
      </w:r>
      <w:r>
        <w:t>ы</w:t>
      </w:r>
      <w:r>
        <w:t xml:space="preserve"> </w:t>
      </w:r>
      <w:r>
        <w:t>таможенны</w:t>
      </w:r>
      <w:r>
        <w:t>х</w:t>
      </w:r>
      <w:r>
        <w:t xml:space="preserve"> </w:t>
      </w:r>
      <w:r>
        <w:t>платеже</w:t>
      </w:r>
      <w:r>
        <w:t>й</w:t>
      </w:r>
      <w:r>
        <w:t>, установленны</w:t>
      </w:r>
      <w:r>
        <w:t>е</w:t>
      </w:r>
      <w:r>
        <w:t xml:space="preserve"> </w:t>
      </w:r>
      <w:r>
        <w:t>пункто</w:t>
      </w:r>
      <w:r>
        <w:t>м</w:t>
      </w:r>
      <w:r>
        <w:t xml:space="preserve"> </w:t>
      </w:r>
      <w:r>
        <w:t xml:space="preserve">9 </w:t>
      </w:r>
      <w:r>
        <w:rPr>
          <w:vertAlign w:val="superscript"/>
        </w:rPr>
        <w:t>3</w:t>
      </w:r>
      <w:r>
        <w:rPr>
          <w:vertAlign w:val="superscript"/>
        </w:rPr>
        <w:t>4</w:t>
      </w:r>
      <w:r>
        <w:t xml:space="preserve"> </w:t>
      </w:r>
      <w:r>
        <w:t>настоящего раздел</w:t>
      </w:r>
      <w:r>
        <w:t>а</w:t>
      </w:r>
      <w:r>
        <w:t>;</w:t>
      </w:r>
    </w:p>
    <w:p w:rsidR="00000000" w:rsidRDefault="007E4C23">
      <w:pPr>
        <w:pStyle w:val="pj"/>
      </w:pPr>
      <w:r>
        <w:rPr>
          <w:rStyle w:val="s0"/>
        </w:rPr>
        <w:t>2) останавлив</w:t>
      </w:r>
      <w:r>
        <w:rPr>
          <w:rStyle w:val="s0"/>
        </w:rPr>
        <w:t>ается течение сроков, определенных:</w:t>
      </w:r>
    </w:p>
    <w:p w:rsidR="00000000" w:rsidRDefault="007E4C23">
      <w:pPr>
        <w:pStyle w:val="pj"/>
      </w:pPr>
      <w:r>
        <w:rPr>
          <w:rStyle w:val="s0"/>
        </w:rPr>
        <w:t xml:space="preserve">частью пятой </w:t>
      </w:r>
      <w:hyperlink w:anchor="sub430000" w:history="1">
        <w:r>
          <w:rPr>
            <w:rStyle w:val="a4"/>
            <w:color w:val="0000FF"/>
            <w:u w:val="single"/>
          </w:rPr>
          <w:t>статьи 43,</w:t>
        </w:r>
      </w:hyperlink>
      <w:r>
        <w:rPr>
          <w:rStyle w:val="s0"/>
        </w:rPr>
        <w:t xml:space="preserve"> частью второй </w:t>
      </w:r>
      <w:hyperlink w:anchor="sub440000" w:history="1">
        <w:r>
          <w:rPr>
            <w:rStyle w:val="a4"/>
            <w:color w:val="0000FF"/>
            <w:u w:val="single"/>
          </w:rPr>
          <w:t>статьи 44,</w:t>
        </w:r>
      </w:hyperlink>
      <w:r>
        <w:rPr>
          <w:rStyle w:val="s0"/>
        </w:rPr>
        <w:t xml:space="preserve"> частью четвертой </w:t>
      </w:r>
      <w:hyperlink w:anchor="sub460000" w:history="1">
        <w:r>
          <w:rPr>
            <w:rStyle w:val="a4"/>
            <w:color w:val="0000FF"/>
            <w:u w:val="single"/>
          </w:rPr>
          <w:t>статьи 46,</w:t>
        </w:r>
      </w:hyperlink>
      <w:r>
        <w:rPr>
          <w:rStyle w:val="s0"/>
        </w:rPr>
        <w:t xml:space="preserve"> </w:t>
      </w:r>
      <w:hyperlink w:anchor="sub1250000" w:history="1">
        <w:r>
          <w:rPr>
            <w:rStyle w:val="a4"/>
            <w:color w:val="0000FF"/>
            <w:u w:val="single"/>
          </w:rPr>
          <w:t xml:space="preserve">статьями 125, </w:t>
        </w:r>
        <w:r>
          <w:rPr>
            <w:rStyle w:val="a4"/>
            <w:color w:val="0000FF"/>
            <w:u w:val="single"/>
          </w:rPr>
          <w:t>204,</w:t>
        </w:r>
      </w:hyperlink>
      <w:r>
        <w:rPr>
          <w:rStyle w:val="s0"/>
        </w:rPr>
        <w:t xml:space="preserve"> частью тринадцатой </w:t>
      </w:r>
      <w:hyperlink w:anchor="sub2640000" w:history="1">
        <w:r>
          <w:rPr>
            <w:rStyle w:val="a4"/>
            <w:color w:val="0000FF"/>
            <w:u w:val="single"/>
          </w:rPr>
          <w:t>статьи 264,</w:t>
        </w:r>
      </w:hyperlink>
      <w:r>
        <w:rPr>
          <w:rStyle w:val="s0"/>
        </w:rPr>
        <w:t xml:space="preserve"> частью второй </w:t>
      </w:r>
      <w:hyperlink w:anchor="sub2690000" w:history="1">
        <w:r>
          <w:rPr>
            <w:rStyle w:val="a4"/>
            <w:color w:val="0000FF"/>
            <w:u w:val="single"/>
          </w:rPr>
          <w:t>статьи 269,</w:t>
        </w:r>
      </w:hyperlink>
      <w:r>
        <w:rPr>
          <w:rStyle w:val="s0"/>
        </w:rPr>
        <w:t xml:space="preserve"> частями пятой и шестой </w:t>
      </w:r>
      <w:hyperlink w:anchor="sub2990000" w:history="1">
        <w:r>
          <w:rPr>
            <w:rStyle w:val="a4"/>
            <w:color w:val="0000FF"/>
            <w:u w:val="single"/>
          </w:rPr>
          <w:t>статьи 299,</w:t>
        </w:r>
      </w:hyperlink>
      <w:r>
        <w:rPr>
          <w:rStyle w:val="s0"/>
        </w:rPr>
        <w:t xml:space="preserve"> частью девятой </w:t>
      </w:r>
      <w:hyperlink w:anchor="sub3090000" w:history="1">
        <w:r>
          <w:rPr>
            <w:rStyle w:val="a4"/>
            <w:color w:val="0000FF"/>
            <w:u w:val="single"/>
          </w:rPr>
          <w:t>статьи 309,</w:t>
        </w:r>
      </w:hyperlink>
      <w:r>
        <w:rPr>
          <w:rStyle w:val="s0"/>
        </w:rPr>
        <w:t xml:space="preserve"> </w:t>
      </w:r>
      <w:r>
        <w:rPr>
          <w:rStyle w:val="s0"/>
        </w:rPr>
        <w:t xml:space="preserve">частью четвертой </w:t>
      </w:r>
      <w:hyperlink w:anchor="sub3210000" w:history="1">
        <w:r>
          <w:rPr>
            <w:rStyle w:val="a4"/>
            <w:color w:val="0000FF"/>
            <w:u w:val="single"/>
          </w:rPr>
          <w:t>статьи 321,</w:t>
        </w:r>
      </w:hyperlink>
      <w:r>
        <w:rPr>
          <w:rStyle w:val="s0"/>
        </w:rPr>
        <w:t xml:space="preserve"> частью шестой </w:t>
      </w:r>
      <w:hyperlink w:anchor="sub3340000" w:history="1">
        <w:r>
          <w:rPr>
            <w:rStyle w:val="a4"/>
            <w:color w:val="0000FF"/>
            <w:u w:val="single"/>
          </w:rPr>
          <w:t>статьи 334</w:t>
        </w:r>
      </w:hyperlink>
      <w:r>
        <w:rPr>
          <w:rStyle w:val="s0"/>
        </w:rPr>
        <w:t xml:space="preserve"> настоящего Кодекса;</w:t>
      </w:r>
    </w:p>
    <w:p w:rsidR="00000000" w:rsidRDefault="007E4C23">
      <w:pPr>
        <w:pStyle w:val="pj"/>
      </w:pPr>
      <w:hyperlink w:anchor="sub550000" w:history="1">
        <w:r>
          <w:rPr>
            <w:rStyle w:val="a4"/>
            <w:color w:val="0000FF"/>
            <w:u w:val="single"/>
          </w:rPr>
          <w:t>статьями 55</w:t>
        </w:r>
      </w:hyperlink>
      <w:r>
        <w:rPr>
          <w:rStyle w:val="s0"/>
        </w:rPr>
        <w:t xml:space="preserve">, </w:t>
      </w:r>
      <w:hyperlink w:anchor="sub2400000" w:history="1">
        <w:r>
          <w:rPr>
            <w:rStyle w:val="a4"/>
            <w:color w:val="0000FF"/>
            <w:u w:val="single"/>
          </w:rPr>
          <w:t>240</w:t>
        </w:r>
      </w:hyperlink>
      <w:r>
        <w:rPr>
          <w:rStyle w:val="s0"/>
        </w:rPr>
        <w:t xml:space="preserve">, частью шестой </w:t>
      </w:r>
      <w:hyperlink w:anchor="sub2440000" w:history="1">
        <w:r>
          <w:rPr>
            <w:rStyle w:val="a4"/>
            <w:color w:val="0000FF"/>
            <w:u w:val="single"/>
          </w:rPr>
          <w:t>статьи 244</w:t>
        </w:r>
      </w:hyperlink>
      <w:r>
        <w:rPr>
          <w:rStyle w:val="s0"/>
        </w:rPr>
        <w:t xml:space="preserve"> настоящего Кодекса, течение которых возобновляется с 1 января 2024 года. В случае если течение таких сроков началось до вступления в силу </w:t>
      </w:r>
      <w:hyperlink r:id="rId335" w:history="1">
        <w:r>
          <w:rPr>
            <w:rStyle w:val="a4"/>
            <w:color w:val="0000FF"/>
            <w:u w:val="single"/>
          </w:rPr>
          <w:t>Закона</w:t>
        </w:r>
      </w:hyperlink>
      <w:r>
        <w:rPr>
          <w:rStyle w:val="s0"/>
        </w:rPr>
        <w:t xml:space="preserve"> Украины «О внесении и</w:t>
      </w:r>
      <w:r>
        <w:rPr>
          <w:rStyle w:val="s0"/>
        </w:rPr>
        <w:t>зменений в Налоговый кодекс Украины и другие законодательные акты Украины относительно совершенствования законодательства на период действия военного положения» от 24 марта 2022 года № 2142-IX, их течение возобновляется с 1 января 2024 года на неиспользова</w:t>
      </w:r>
      <w:r>
        <w:rPr>
          <w:rStyle w:val="s0"/>
        </w:rPr>
        <w:t>нный срок;</w:t>
      </w:r>
    </w:p>
    <w:p w:rsidR="00000000" w:rsidRDefault="007E4C23">
      <w:pPr>
        <w:pStyle w:val="pj"/>
      </w:pPr>
      <w:r>
        <w:rPr>
          <w:rStyle w:val="s0"/>
        </w:rPr>
        <w:t>3) таможенные органы по заявлению декларанта или уполномоченного им лица могут принимать решения о продлении сроков (включая предельные), определенных настоящим Кодексом, кроме тех, ход которых остановлен подпунктом 2 настоящего пункта;</w:t>
      </w:r>
    </w:p>
    <w:p w:rsidR="00000000" w:rsidRDefault="007E4C23">
      <w:pPr>
        <w:pStyle w:val="pj"/>
      </w:pPr>
      <w:r>
        <w:rPr>
          <w:rStyle w:val="s0"/>
        </w:rPr>
        <w:t>4) тамож</w:t>
      </w:r>
      <w:r>
        <w:rPr>
          <w:rStyle w:val="s0"/>
        </w:rPr>
        <w:t>енные формальности, которые в соответствии с настоящим Кодексом подлежали или подлежат исполнению таможенным органом, которым по решению центрального органа исполнительной власти, реализующего государственную таможенную политику, не выполняются задачи, воз</w:t>
      </w:r>
      <w:r>
        <w:rPr>
          <w:rStyle w:val="s0"/>
        </w:rPr>
        <w:t>ложенные на таможенные органы, в связи с ведением военного, чрезвычайного положения, могут выполняться другим таможенным органом, в том числе без предъявления таких товаров этому таможенному органу, при координации центрального органа исполнительной власти</w:t>
      </w:r>
      <w:r>
        <w:rPr>
          <w:rStyle w:val="s0"/>
        </w:rPr>
        <w:t>, реализующего государственную таможенную политику. Центральный орган исполнительной власти, реализующий государственную таможенную политику, дает разъяснение предприятиям и таможенным органам, координирует работу таможенных органов по выполнению таких фор</w:t>
      </w:r>
      <w:r>
        <w:rPr>
          <w:rStyle w:val="s0"/>
        </w:rPr>
        <w:t>мальностей другими таможенными органами, в том числе по вопросам применения систем, обеспечивающих функционирование электронных информационных ресурсов таможенных органов и средств их обеспечения.;</w:t>
      </w:r>
    </w:p>
    <w:p w:rsidR="00000000" w:rsidRDefault="007E4C23">
      <w:pPr>
        <w:pStyle w:val="pj"/>
      </w:pPr>
      <w:r>
        <w:rPr>
          <w:rStyle w:val="s0"/>
        </w:rPr>
        <w:t>5) Кабинет Министров Украины может устанавливать:</w:t>
      </w:r>
    </w:p>
    <w:p w:rsidR="00000000" w:rsidRDefault="007E4C23">
      <w:pPr>
        <w:pStyle w:val="pj"/>
      </w:pPr>
      <w:r>
        <w:rPr>
          <w:rStyle w:val="s0"/>
        </w:rPr>
        <w:t>категори</w:t>
      </w:r>
      <w:r>
        <w:rPr>
          <w:rStyle w:val="s0"/>
        </w:rPr>
        <w:t xml:space="preserve">и товаров, в отношении которых таможенными органами не осуществляются меры по содействию защите прав интеллектуальной собственности, предусмотренные </w:t>
      </w:r>
      <w:hyperlink w:anchor="sub3970000" w:history="1">
        <w:r>
          <w:rPr>
            <w:rStyle w:val="a4"/>
            <w:color w:val="0000FF"/>
            <w:u w:val="single"/>
          </w:rPr>
          <w:t>разделом XIV</w:t>
        </w:r>
      </w:hyperlink>
      <w:r>
        <w:rPr>
          <w:rStyle w:val="s0"/>
        </w:rPr>
        <w:t xml:space="preserve"> настоящего Кодекса;</w:t>
      </w:r>
    </w:p>
    <w:p w:rsidR="00000000" w:rsidRDefault="007E4C23">
      <w:pPr>
        <w:pStyle w:val="pj"/>
      </w:pPr>
      <w:r>
        <w:rPr>
          <w:rStyle w:val="s0"/>
        </w:rPr>
        <w:t>случаи, при которых запреты и ограничения</w:t>
      </w:r>
      <w:r>
        <w:rPr>
          <w:rStyle w:val="s0"/>
        </w:rPr>
        <w:t xml:space="preserve">, установленные </w:t>
      </w:r>
      <w:hyperlink w:anchor="sub1960000" w:history="1">
        <w:r>
          <w:rPr>
            <w:rStyle w:val="a4"/>
            <w:color w:val="0000FF"/>
            <w:u w:val="single"/>
          </w:rPr>
          <w:t>статьями 196 и 197</w:t>
        </w:r>
      </w:hyperlink>
      <w:r>
        <w:rPr>
          <w:rStyle w:val="s0"/>
        </w:rPr>
        <w:t xml:space="preserve"> настоящего Кодекса, не применяются, кроме случаев, если такие запреты и ограничения установлены международным договором Украины, согласие на обязательность которого предоставлено Верховной</w:t>
      </w:r>
      <w:r>
        <w:rPr>
          <w:rStyle w:val="s0"/>
        </w:rPr>
        <w:t xml:space="preserve"> Радой Украины;</w:t>
      </w:r>
    </w:p>
    <w:p w:rsidR="00000000" w:rsidRDefault="007E4C23">
      <w:pPr>
        <w:pStyle w:val="pj"/>
      </w:pPr>
      <w:r>
        <w:rPr>
          <w:rStyle w:val="s0"/>
        </w:rPr>
        <w:t>особенности осуществления таможенного контроля и таможенного оформления товаров, подлежащих государственному экспортному контролю;</w:t>
      </w:r>
    </w:p>
    <w:p w:rsidR="00000000" w:rsidRDefault="007E4C23">
      <w:pPr>
        <w:pStyle w:val="pj"/>
      </w:pPr>
      <w:r>
        <w:rPr>
          <w:rStyle w:val="s0"/>
        </w:rPr>
        <w:t xml:space="preserve">особенности применения </w:t>
      </w:r>
      <w:hyperlink w:anchor="sub3190000" w:history="1">
        <w:r>
          <w:rPr>
            <w:rStyle w:val="a4"/>
            <w:color w:val="0000FF"/>
            <w:u w:val="single"/>
          </w:rPr>
          <w:t>статьи 319</w:t>
        </w:r>
      </w:hyperlink>
      <w:r>
        <w:rPr>
          <w:rStyle w:val="s0"/>
        </w:rPr>
        <w:t xml:space="preserve"> настоящего Кодекса;</w:t>
      </w:r>
    </w:p>
    <w:p w:rsidR="00000000" w:rsidRDefault="007E4C23">
      <w:pPr>
        <w:pStyle w:val="pj"/>
      </w:pPr>
      <w:r>
        <w:rPr>
          <w:rStyle w:val="s0"/>
        </w:rPr>
        <w:t>6) нахождение на учете</w:t>
      </w:r>
      <w:r>
        <w:rPr>
          <w:rStyle w:val="s0"/>
        </w:rPr>
        <w:t xml:space="preserve"> в таможенных органах лиц-нерезидентов в соответствии с частью первой </w:t>
      </w:r>
      <w:hyperlink w:anchor="sub4550000" w:history="1">
        <w:r>
          <w:rPr>
            <w:rStyle w:val="a4"/>
            <w:color w:val="0000FF"/>
            <w:u w:val="single"/>
          </w:rPr>
          <w:t>статьи 455</w:t>
        </w:r>
      </w:hyperlink>
      <w:r>
        <w:rPr>
          <w:rStyle w:val="s0"/>
        </w:rPr>
        <w:t xml:space="preserve"> настоящего Кодекса не требуется;</w:t>
      </w:r>
    </w:p>
    <w:p w:rsidR="00000000" w:rsidRDefault="007E4C23">
      <w:pPr>
        <w:pStyle w:val="pj"/>
      </w:pPr>
      <w:r>
        <w:rPr>
          <w:rStyle w:val="s0"/>
        </w:rPr>
        <w:t>7) таможенными органами не осуществляется в пунктах пропуска через государственную границу Украины и в мульти</w:t>
      </w:r>
      <w:r>
        <w:rPr>
          <w:rStyle w:val="s0"/>
        </w:rPr>
        <w:t xml:space="preserve">модальных терминалах документальный контроль в сфере международных автомобильных перевозок согласно </w:t>
      </w:r>
      <w:hyperlink r:id="rId336" w:history="1">
        <w:r>
          <w:rPr>
            <w:rStyle w:val="a4"/>
            <w:color w:val="0000FF"/>
            <w:u w:val="single"/>
          </w:rPr>
          <w:t>Закону</w:t>
        </w:r>
      </w:hyperlink>
      <w:r>
        <w:rPr>
          <w:rStyle w:val="s0"/>
        </w:rPr>
        <w:t xml:space="preserve"> Украины «Об автомобильном транспорте»;</w:t>
      </w:r>
    </w:p>
    <w:p w:rsidR="00000000" w:rsidRDefault="007E4C23">
      <w:pPr>
        <w:pStyle w:val="pj"/>
      </w:pPr>
      <w:r>
        <w:rPr>
          <w:rStyle w:val="s0"/>
        </w:rPr>
        <w:t>8) при осуществлении таможенного контроля и таможенного оформления товаров, транспортных средств коммерческого назначения разрешается совершение действий должностными лицами таможенных органов, декларантами и/или уполномоченными ими лицами, другими заинтер</w:t>
      </w:r>
      <w:r>
        <w:rPr>
          <w:rStyle w:val="s0"/>
        </w:rPr>
        <w:t>есованными лицами с использованием средств электронной подписи или путем подключения через интегрированную систему электронной идентификации, которая обеспечивает надежную идентификацию таких лиц;</w:t>
      </w:r>
    </w:p>
    <w:p w:rsidR="00000000" w:rsidRDefault="007E4C23">
      <w:pPr>
        <w:pStyle w:val="pj"/>
      </w:pPr>
      <w:r>
        <w:rPr>
          <w:rStyle w:val="s0"/>
        </w:rPr>
        <w:t>9) разрешается декларирование, таможенное оформление и выпу</w:t>
      </w:r>
      <w:r>
        <w:rPr>
          <w:rStyle w:val="s0"/>
        </w:rPr>
        <w:t xml:space="preserve">ск товаров, определенных </w:t>
      </w:r>
      <w:hyperlink w:anchor="sub2820000" w:history="1">
        <w:r>
          <w:rPr>
            <w:rStyle w:val="a4"/>
            <w:color w:val="0000FF"/>
            <w:u w:val="single"/>
          </w:rPr>
          <w:t>пунктом 20 части первой статьи 282</w:t>
        </w:r>
      </w:hyperlink>
      <w:r>
        <w:rPr>
          <w:rStyle w:val="s0"/>
        </w:rPr>
        <w:t xml:space="preserve"> и абзацами девятым и двенадцатым </w:t>
      </w:r>
      <w:hyperlink w:anchor="sub401" w:history="1">
        <w:r>
          <w:rPr>
            <w:rStyle w:val="a4"/>
            <w:color w:val="0000FF"/>
            <w:u w:val="single"/>
          </w:rPr>
          <w:t xml:space="preserve">пункта 4 </w:t>
        </w:r>
        <w:r>
          <w:rPr>
            <w:rStyle w:val="a4"/>
            <w:color w:val="0000FF"/>
            <w:u w:val="single"/>
            <w:vertAlign w:val="superscript"/>
          </w:rPr>
          <w:t>1</w:t>
        </w:r>
        <w:r>
          <w:rPr>
            <w:rStyle w:val="a4"/>
            <w:color w:val="0000FF"/>
            <w:u w:val="single"/>
          </w:rPr>
          <w:t xml:space="preserve"> раздела XXI</w:t>
        </w:r>
      </w:hyperlink>
      <w:r>
        <w:rPr>
          <w:rStyle w:val="s0"/>
        </w:rPr>
        <w:t xml:space="preserve"> «Заключительные и переходные положения» настоящего Кодекса, ввоз которых на та</w:t>
      </w:r>
      <w:r>
        <w:rPr>
          <w:rStyle w:val="s0"/>
        </w:rPr>
        <w:t xml:space="preserve">моженную территорию Украины осуществляется Министерством обороны Украины или государственным предприятием Министерства обороны Украины «Агентство оборонных закупок», на основании таможенной декларации без внесения сведений, предусмотренных </w:t>
      </w:r>
      <w:hyperlink w:anchor="sub2570000" w:history="1">
        <w:r>
          <w:rPr>
            <w:rStyle w:val="a4"/>
            <w:color w:val="0000FF"/>
            <w:u w:val="single"/>
          </w:rPr>
          <w:t>подпунктами «а», «б» и «в» пункта 5 части восьмой статьи 257</w:t>
        </w:r>
      </w:hyperlink>
      <w:r>
        <w:rPr>
          <w:rStyle w:val="s0"/>
        </w:rPr>
        <w:t xml:space="preserve"> настоящего Кодекса. В таких случаях декларантом в таможенной декларации вместо этих сведений о товарах указываются реквизиты счета-фактуры (инвойса) или другого документа, его за</w:t>
      </w:r>
      <w:r>
        <w:rPr>
          <w:rStyle w:val="s0"/>
        </w:rPr>
        <w:t>меняющего, который содержит следующие сведения.</w:t>
      </w:r>
    </w:p>
    <w:p w:rsidR="00000000" w:rsidRDefault="007E4C23">
      <w:pPr>
        <w:pStyle w:val="pj"/>
      </w:pPr>
      <w:r>
        <w:rPr>
          <w:rStyle w:val="s0"/>
        </w:rPr>
        <w:t xml:space="preserve">9-13. Исключен. </w:t>
      </w:r>
    </w:p>
    <w:p w:rsidR="00000000" w:rsidRDefault="007E4C23">
      <w:pPr>
        <w:pStyle w:val="pj"/>
      </w:pPr>
      <w:r>
        <w:rPr>
          <w:rStyle w:val="s0"/>
        </w:rPr>
        <w:t xml:space="preserve">9-14. Временно, на период до прекращения или отмены военного, чрезвычайного положения на территории Украины, декларирование товаров, указанных в </w:t>
      </w:r>
      <w:hyperlink r:id="rId337" w:anchor="sub_id=105" w:history="1">
        <w:r>
          <w:rPr>
            <w:rStyle w:val="a4"/>
            <w:color w:val="0000FF"/>
            <w:u w:val="single"/>
          </w:rPr>
          <w:t>пункте 41 подраздела 5 раздела XX</w:t>
        </w:r>
      </w:hyperlink>
      <w:r>
        <w:rPr>
          <w:rStyle w:val="s0"/>
        </w:rPr>
        <w:t xml:space="preserve"> «Переходные положения» Налогового кодекса Украины, ввозимые на таможенную территорию Украины для свободного обращения может осуществляться путем подачи предыдущего таможенной декларации, </w:t>
      </w:r>
      <w:r>
        <w:rPr>
          <w:rStyle w:val="s0"/>
        </w:rPr>
        <w:t xml:space="preserve">содержащей всю необходимую информацию для выпуска товаров в соответствии с частью пятой </w:t>
      </w:r>
      <w:hyperlink w:anchor="sub2590000" w:history="1">
        <w:r>
          <w:rPr>
            <w:rStyle w:val="a4"/>
            <w:color w:val="0000FF"/>
            <w:u w:val="single"/>
          </w:rPr>
          <w:t>статьи 259</w:t>
        </w:r>
      </w:hyperlink>
      <w:r>
        <w:rPr>
          <w:rStyle w:val="s0"/>
        </w:rPr>
        <w:t xml:space="preserve"> настоящего Кодекса. При этом доставка и предъявление этих товаров таможенному органу, которым оформлена такая предварительна</w:t>
      </w:r>
      <w:r>
        <w:rPr>
          <w:rStyle w:val="s0"/>
        </w:rPr>
        <w:t>я таможенная декларация, не являются обязательными.</w:t>
      </w:r>
    </w:p>
    <w:p w:rsidR="00000000" w:rsidRDefault="007E4C23">
      <w:pPr>
        <w:pStyle w:val="pj"/>
      </w:pPr>
      <w:r>
        <w:rPr>
          <w:rStyle w:val="s0"/>
        </w:rPr>
        <w:t>9-15. Временно, на период который заканчивается последним календарным днем месяца, в котором заканчивается действие карантина, установленного Кабинетом Министров Украины на всей территории Украины с целью</w:t>
      </w:r>
      <w:r>
        <w:rPr>
          <w:rStyle w:val="s0"/>
        </w:rPr>
        <w:t xml:space="preserve"> предотвращения распространения на территории Украины коронавирусной болезни (COVID-19), освобождаются от уплаты ввозной пошлины товары (в том числе лекарственные средства, медицинские изделия, медицинское оборудование), необходимые для выполнения мероприя</w:t>
      </w:r>
      <w:r>
        <w:rPr>
          <w:rStyle w:val="s0"/>
        </w:rPr>
        <w:t>тий, направленных на предотвращение возникновения и распространения, локализацию и ликвидацию вспышек, эпидемий и пандемий коронавирусной болезни (COVID-19), перечень которых определен Кабинетом Министров Украины.</w:t>
      </w:r>
    </w:p>
    <w:p w:rsidR="00000000" w:rsidRDefault="007E4C23">
      <w:pPr>
        <w:pStyle w:val="pj"/>
      </w:pPr>
      <w:r>
        <w:rPr>
          <w:rStyle w:val="s0"/>
        </w:rPr>
        <w:t>Таможенное оформление товаров, определенны</w:t>
      </w:r>
      <w:r>
        <w:rPr>
          <w:rStyle w:val="s0"/>
        </w:rPr>
        <w:t>х абзацем первым настоящего пункта, осуществляется в первую очередь. Плата за выполнение таможенных формальностей в отношении таких товаров вне места расположения таможенных органов или вне рабочего времени, установленного для них, не взимается.</w:t>
      </w:r>
    </w:p>
    <w:p w:rsidR="00000000" w:rsidRDefault="007E4C23">
      <w:pPr>
        <w:pStyle w:val="pj"/>
      </w:pPr>
      <w:r>
        <w:rPr>
          <w:rStyle w:val="s0"/>
        </w:rPr>
        <w:t>9-16. Уста</w:t>
      </w:r>
      <w:r>
        <w:rPr>
          <w:rStyle w:val="s0"/>
        </w:rPr>
        <w:t xml:space="preserve">новить, что в период действия военного положения, введенного в Украине </w:t>
      </w:r>
      <w:hyperlink r:id="rId338"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39"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30 дней со дня его прекращения или отмены при вво</w:t>
      </w:r>
      <w:r>
        <w:rPr>
          <w:rStyle w:val="s0"/>
        </w:rPr>
        <w:t>зе на таможенную территорию Украины от налогообложения ввозной пошлиной освобождаются изделия и оборудование для хранения, перевозки, загрузки и разгрузки зерновых и/или масличных культур:</w:t>
      </w:r>
    </w:p>
    <w:p w:rsidR="00000000" w:rsidRDefault="007E4C23">
      <w:pPr>
        <w:pStyle w:val="pj"/>
      </w:pPr>
      <w:r>
        <w:rPr>
          <w:rStyle w:val="s0"/>
        </w:rPr>
        <w:t>полимерные рукава и мешки объемом не менее 0,8 кубических метров дл</w:t>
      </w:r>
      <w:r>
        <w:rPr>
          <w:rStyle w:val="s0"/>
        </w:rPr>
        <w:t>я хранения сельскохозяйственной продукции, классифицируемых в товарных подкатегориях 3917 31 00 90, 3917 32 00 90, 3917 39 00 90, 3923 21 00 00,</w:t>
      </w:r>
    </w:p>
    <w:p w:rsidR="00000000" w:rsidRDefault="007E4C23">
      <w:pPr>
        <w:pStyle w:val="pj"/>
      </w:pPr>
      <w:r>
        <w:rPr>
          <w:rStyle w:val="s0"/>
        </w:rPr>
        <w:t xml:space="preserve">3923 29 90 00, 3923 90 00 00, 5407 20 11 00, 5407 20 19 00, 6305 32 11 00, 6305 32 19 00 согласно с </w:t>
      </w:r>
      <w:hyperlink r:id="rId340" w:history="1">
        <w:r>
          <w:rPr>
            <w:rStyle w:val="a4"/>
            <w:color w:val="0000FF"/>
            <w:u w:val="single"/>
          </w:rPr>
          <w:t>УКТ ВЭД</w:t>
        </w:r>
      </w:hyperlink>
      <w:r>
        <w:rPr>
          <w:rStyle w:val="s0"/>
        </w:rPr>
        <w:t>;</w:t>
      </w:r>
    </w:p>
    <w:p w:rsidR="00000000" w:rsidRDefault="007E4C23">
      <w:pPr>
        <w:pStyle w:val="pj"/>
      </w:pPr>
      <w:r>
        <w:rPr>
          <w:rStyle w:val="s0"/>
        </w:rPr>
        <w:t>прицепы и полуприцепы с самозагрузкой или саморазгрузкой для перевозки сельскохозяйственной продукции, классифицируемые в товарной подкатегории 8716 20 00 00 согласно УКТ ВЭД.</w:t>
      </w:r>
    </w:p>
    <w:p w:rsidR="00000000" w:rsidRDefault="007E4C23">
      <w:pPr>
        <w:pStyle w:val="pj"/>
      </w:pPr>
      <w:r>
        <w:rPr>
          <w:rStyle w:val="s0"/>
        </w:rPr>
        <w:t>Положения настоящ</w:t>
      </w:r>
      <w:r>
        <w:rPr>
          <w:rStyle w:val="s0"/>
        </w:rPr>
        <w:t>его пункта не применяются к товарам, имеющим происхождение из страны, признанной государством-оккупантом согласно закону и/или признанной государством-агрессором в отношении Украины в соответствии с законодательством, или ввозятся с территории государства-</w:t>
      </w:r>
      <w:r>
        <w:rPr>
          <w:rStyle w:val="s0"/>
        </w:rPr>
        <w:t>оккупанта (агрессора) и/или с оккупированной территории Украины, определенной такой согласно закону.</w:t>
      </w:r>
    </w:p>
    <w:p w:rsidR="00000000" w:rsidRDefault="007E4C23">
      <w:pPr>
        <w:pStyle w:val="pj"/>
      </w:pPr>
      <w:r>
        <w:rPr>
          <w:rStyle w:val="s0"/>
        </w:rPr>
        <w:t>9.16. Установить, что с 1 июля 2024 года услуги по выдаче гарантий в порядке и на условиях, определенных настоящим Кодексом и международными договорами Укр</w:t>
      </w:r>
      <w:r>
        <w:rPr>
          <w:rStyle w:val="s0"/>
        </w:rPr>
        <w:t>аины, согласие на обязательность которых предоставлено Верховной Радой Украины, предоставляются исключительно финансовым учреждениям, внесенным в реестр гарантов.</w:t>
      </w:r>
    </w:p>
    <w:p w:rsidR="00000000" w:rsidRDefault="007E4C23">
      <w:pPr>
        <w:pStyle w:val="pj"/>
      </w:pPr>
      <w:r>
        <w:rPr>
          <w:rStyle w:val="s0"/>
        </w:rPr>
        <w:t>Независимый финансовый посредник, который до 1 июля 2024 года получил статус финансового учре</w:t>
      </w:r>
      <w:r>
        <w:rPr>
          <w:rStyle w:val="s0"/>
        </w:rPr>
        <w:t>ждения и получил лицензию финансовой компании, в которую включено право на осуществление деятельности по предоставлению гарантий, продолжает осуществлять деятельность по предоставлению гарантий в порядке и на условиях, определенных настоящим Кодексом и меж</w:t>
      </w:r>
      <w:r>
        <w:rPr>
          <w:rStyle w:val="s0"/>
        </w:rPr>
        <w:t>дународными договорами Украины, согласие на обязательность которых предоставлено Верховной Радой Украины.</w:t>
      </w:r>
    </w:p>
    <w:p w:rsidR="00000000" w:rsidRDefault="007E4C23">
      <w:pPr>
        <w:pStyle w:val="pj"/>
      </w:pPr>
      <w:r>
        <w:rPr>
          <w:rStyle w:val="s0"/>
        </w:rPr>
        <w:t>Независимый финансовый посредник, который до 1 июля 2024 года не получил статус финансового учреждения и не получил лицензию финансовой компании, в ко</w:t>
      </w:r>
      <w:r>
        <w:rPr>
          <w:rStyle w:val="s0"/>
        </w:rPr>
        <w:t>торую включено право на осуществление деятельности по предоставлению гарантий, или получил статус финансового учреждения и получил лицензию финансовой компании, в которую включено право на производство деятельности по предоставлению гарантий, но не прошедш</w:t>
      </w:r>
      <w:r>
        <w:rPr>
          <w:rStyle w:val="s0"/>
        </w:rPr>
        <w:t>их оценку соответствия, подлежит исключению из реестра гарантов.</w:t>
      </w:r>
    </w:p>
    <w:p w:rsidR="00000000" w:rsidRDefault="007E4C23">
      <w:pPr>
        <w:pStyle w:val="pj"/>
      </w:pPr>
      <w:r>
        <w:rPr>
          <w:rStyle w:val="s0"/>
        </w:rPr>
        <w:t xml:space="preserve">9.17. Гарантам, внесенным в реестр гарантов в соответствии с Таможенным кодексом Украины до вступления в силу </w:t>
      </w:r>
      <w:hyperlink r:id="rId341" w:history="1">
        <w:r>
          <w:rPr>
            <w:rStyle w:val="a4"/>
            <w:color w:val="0000FF"/>
            <w:u w:val="single"/>
          </w:rPr>
          <w:t>Закона</w:t>
        </w:r>
      </w:hyperlink>
      <w:r>
        <w:rPr>
          <w:rStyle w:val="s0"/>
        </w:rPr>
        <w:t xml:space="preserve"> Украины «</w:t>
      </w:r>
      <w:r>
        <w:rPr>
          <w:rStyle w:val="s0"/>
        </w:rPr>
        <w:t>О внесении изменений в Таможенный кодекс Украины и других законов Украины по некоторым вопросам выполнения Главы 5 Раздела IV Соглашения об ассоциации между Украиной, с одной стороны, и Европейским Союзом, Европейским сообществом по атомной энергии и их го</w:t>
      </w:r>
      <w:r>
        <w:rPr>
          <w:rStyle w:val="s0"/>
        </w:rPr>
        <w:t>сударствами-членами, с другой стороны»:</w:t>
      </w:r>
    </w:p>
    <w:p w:rsidR="00000000" w:rsidRDefault="007E4C23">
      <w:pPr>
        <w:pStyle w:val="pj"/>
      </w:pPr>
      <w:r>
        <w:rPr>
          <w:rStyle w:val="s0"/>
        </w:rPr>
        <w:t xml:space="preserve">1) до 1 июля 2024 г. подтвердить соответствие условиям регистрации гаранта в соответствии со </w:t>
      </w:r>
      <w:hyperlink w:anchor="sub3160000" w:history="1">
        <w:r>
          <w:rPr>
            <w:rStyle w:val="a4"/>
            <w:color w:val="0000FF"/>
            <w:u w:val="single"/>
          </w:rPr>
          <w:t>статьей 316</w:t>
        </w:r>
      </w:hyperlink>
      <w:r>
        <w:rPr>
          <w:rStyle w:val="s0"/>
        </w:rPr>
        <w:t xml:space="preserve"> настоящего Кодекса;</w:t>
      </w:r>
    </w:p>
    <w:p w:rsidR="00000000" w:rsidRDefault="007E4C23">
      <w:pPr>
        <w:pStyle w:val="pj"/>
      </w:pPr>
      <w:r>
        <w:rPr>
          <w:rStyle w:val="s0"/>
        </w:rPr>
        <w:t xml:space="preserve">2) до подтверждения соответствия условиям регистрации гаранта в соответствии со статьей 316 настоящего Кодекса продолжать осуществлять деятельность по выдаче гарантий в порядке и на условиях, определенных соглашением, заключенным между центральным органом </w:t>
      </w:r>
      <w:r>
        <w:rPr>
          <w:rStyle w:val="s0"/>
        </w:rPr>
        <w:t>исполнительной власти, реализующим государственную таможенную политику, и гарантом в части, не противоречит настоящему Кодексу и подтверждать ежегодно, не позднее 1 марта года, следующего за отчетным, выполнение за предыдущий год следующих условий:</w:t>
      </w:r>
    </w:p>
    <w:p w:rsidR="00000000" w:rsidRDefault="007E4C23">
      <w:pPr>
        <w:pStyle w:val="pj"/>
      </w:pPr>
      <w:r>
        <w:rPr>
          <w:rStyle w:val="s0"/>
        </w:rPr>
        <w:t xml:space="preserve">а) для </w:t>
      </w:r>
      <w:r>
        <w:rPr>
          <w:rStyle w:val="s0"/>
        </w:rPr>
        <w:t>банков:</w:t>
      </w:r>
    </w:p>
    <w:p w:rsidR="00000000" w:rsidRDefault="007E4C23">
      <w:pPr>
        <w:pStyle w:val="pj"/>
      </w:pPr>
      <w:r>
        <w:rPr>
          <w:rStyle w:val="s0"/>
        </w:rPr>
        <w:t>иметь соответствующую действующую лицензию (разрешение, выписку из реестра) Национального банка Украины;</w:t>
      </w:r>
    </w:p>
    <w:p w:rsidR="00000000" w:rsidRDefault="007E4C23">
      <w:pPr>
        <w:pStyle w:val="pj"/>
      </w:pPr>
      <w:r>
        <w:rPr>
          <w:rStyle w:val="s0"/>
        </w:rPr>
        <w:t>иметь доказанную за последние три календарных года платежеспособность путем подтверждения выполнения установленных нормативов, обеспечивающих б</w:t>
      </w:r>
      <w:r>
        <w:rPr>
          <w:rStyle w:val="s0"/>
        </w:rPr>
        <w:t>езусловное исполнение платежных обязательств перед государственным бюджетом;</w:t>
      </w:r>
    </w:p>
    <w:p w:rsidR="00000000" w:rsidRDefault="007E4C23">
      <w:pPr>
        <w:pStyle w:val="pj"/>
      </w:pPr>
      <w:r>
        <w:rPr>
          <w:rStyle w:val="s0"/>
        </w:rPr>
        <w:t>в течение последних трех календарных лет не быть объектом применения Национальным банком Украины мер воздействия за нарушение нормативов (критериев) посредством ограничения, остан</w:t>
      </w:r>
      <w:r>
        <w:rPr>
          <w:rStyle w:val="s0"/>
        </w:rPr>
        <w:t>овки или прекращения осуществления отдельных видов деятельности, принудительной реорганизации учреждения, назначения временной администрации;</w:t>
      </w:r>
    </w:p>
    <w:p w:rsidR="00000000" w:rsidRDefault="007E4C23">
      <w:pPr>
        <w:pStyle w:val="pj"/>
      </w:pPr>
      <w:r>
        <w:rPr>
          <w:rStyle w:val="s0"/>
        </w:rPr>
        <w:t>б) для независимых финансовых посредников:</w:t>
      </w:r>
    </w:p>
    <w:p w:rsidR="00000000" w:rsidRDefault="007E4C23">
      <w:pPr>
        <w:pStyle w:val="pj"/>
      </w:pPr>
      <w:r>
        <w:rPr>
          <w:rStyle w:val="s0"/>
        </w:rPr>
        <w:t>иметь соответствующие заключенные соглашения с банками и/или страховыми</w:t>
      </w:r>
      <w:r>
        <w:rPr>
          <w:rStyle w:val="s0"/>
        </w:rPr>
        <w:t xml:space="preserve"> компаниями по финансовому обеспечению гарантий, предоставляемых этими юридическими лицами;</w:t>
      </w:r>
    </w:p>
    <w:p w:rsidR="00000000" w:rsidRDefault="007E4C23">
      <w:pPr>
        <w:pStyle w:val="pj"/>
      </w:pPr>
      <w:r>
        <w:rPr>
          <w:rStyle w:val="s0"/>
        </w:rPr>
        <w:t xml:space="preserve">в течение последних трех календарных лет не являться объектом применения специальных санкций, предусмотренных Законом Украины «О внешнеэкономической деятельности», </w:t>
      </w:r>
      <w:r>
        <w:rPr>
          <w:rStyle w:val="s0"/>
        </w:rPr>
        <w:t xml:space="preserve">и не иметь случаев привлечения их должностных лиц к административной ответственности за нарушение таможенных правил по </w:t>
      </w:r>
      <w:hyperlink w:anchor="sub4720000" w:history="1">
        <w:r>
          <w:rPr>
            <w:rStyle w:val="a4"/>
            <w:color w:val="0000FF"/>
            <w:u w:val="single"/>
          </w:rPr>
          <w:t>статьям 472</w:t>
        </w:r>
      </w:hyperlink>
      <w:r>
        <w:rPr>
          <w:rStyle w:val="s0"/>
        </w:rPr>
        <w:t xml:space="preserve">, </w:t>
      </w:r>
      <w:hyperlink w:anchor="sub4820000" w:history="1">
        <w:r>
          <w:rPr>
            <w:rStyle w:val="a4"/>
            <w:color w:val="0000FF"/>
            <w:u w:val="single"/>
          </w:rPr>
          <w:t>482-485</w:t>
        </w:r>
      </w:hyperlink>
      <w:r>
        <w:rPr>
          <w:rStyle w:val="s0"/>
        </w:rPr>
        <w:t xml:space="preserve"> Таможенного кодекса Украины;</w:t>
      </w:r>
    </w:p>
    <w:p w:rsidR="00000000" w:rsidRDefault="007E4C23">
      <w:pPr>
        <w:pStyle w:val="pj"/>
      </w:pPr>
      <w:r>
        <w:rPr>
          <w:rStyle w:val="s0"/>
        </w:rPr>
        <w:t xml:space="preserve">не иметь убыточности </w:t>
      </w:r>
      <w:r>
        <w:rPr>
          <w:rStyle w:val="s0"/>
        </w:rPr>
        <w:t>за последние три календарных года.</w:t>
      </w:r>
    </w:p>
    <w:p w:rsidR="00000000" w:rsidRDefault="007E4C23">
      <w:pPr>
        <w:pStyle w:val="pj"/>
      </w:pPr>
      <w:r>
        <w:rPr>
          <w:rStyle w:val="s0"/>
        </w:rPr>
        <w:t xml:space="preserve">9.18. Установить, что со дня вступления в силу </w:t>
      </w:r>
      <w:hyperlink r:id="rId342" w:history="1">
        <w:r>
          <w:rPr>
            <w:rStyle w:val="a4"/>
            <w:color w:val="0000FF"/>
            <w:u w:val="single"/>
          </w:rPr>
          <w:t>Закона</w:t>
        </w:r>
      </w:hyperlink>
      <w:r>
        <w:rPr>
          <w:rStyle w:val="s0"/>
        </w:rPr>
        <w:t xml:space="preserve"> Украины «О внесении изменений в Таможенный кодекс Украины и других законов Украины по некоторым вопрос</w:t>
      </w:r>
      <w:r>
        <w:rPr>
          <w:rStyle w:val="s0"/>
        </w:rPr>
        <w:t>ам выполнения Главы 5 Раздела IV Соглашения об ассоциации между Украиной, с одной стороны, и Европейским Союзом, Европейским сообществом по атомной энергии и их государствами-членами, с другой стороны»:</w:t>
      </w:r>
    </w:p>
    <w:p w:rsidR="00000000" w:rsidRDefault="007E4C23">
      <w:pPr>
        <w:pStyle w:val="pj"/>
      </w:pPr>
      <w:r>
        <w:rPr>
          <w:rStyle w:val="s0"/>
        </w:rPr>
        <w:t>1) гаранты, которые до вступления в силу Законом Укра</w:t>
      </w:r>
      <w:r>
        <w:rPr>
          <w:rStyle w:val="s0"/>
        </w:rPr>
        <w:t>ины «О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 с одной стороны, и Европейским Союзом, Европейским сообществом с атомной э</w:t>
      </w:r>
      <w:r>
        <w:rPr>
          <w:rStyle w:val="s0"/>
        </w:rPr>
        <w:t>нергии и их государствами-членами, с другой стороны» были внесены в реестр гарантов в соответствии с настоящего Кодекса, имеют право осуществлять деятельность только по выдаче индивидуальных гарантий для обеспечения уплаты таможенных платежей при помещении</w:t>
      </w:r>
      <w:r>
        <w:rPr>
          <w:rStyle w:val="s0"/>
        </w:rPr>
        <w:t xml:space="preserve"> товаров во все таможенные режимы, которые предусматривают предоставление обеспечения уплаты таможенных платежей в соответствии с настоящего Кодекса, кроме процедуры конечного использования, а также кроме таможенного режима транзита на условиях «О режиме с</w:t>
      </w:r>
      <w:r>
        <w:rPr>
          <w:rStyle w:val="s0"/>
        </w:rPr>
        <w:t>овместного транзита и введения национальной электронной транзитной системы» или на условиях Конвенции о процедуре общего транзита.</w:t>
      </w:r>
    </w:p>
    <w:p w:rsidR="00000000" w:rsidRDefault="007E4C23">
      <w:pPr>
        <w:pStyle w:val="pj"/>
      </w:pPr>
      <w:r>
        <w:rPr>
          <w:rStyle w:val="s0"/>
        </w:rPr>
        <w:t xml:space="preserve">Сведения о гарантов, которые до вступления в силу </w:t>
      </w:r>
      <w:hyperlink r:id="rId343" w:history="1">
        <w:r>
          <w:rPr>
            <w:rStyle w:val="a4"/>
            <w:color w:val="0000FF"/>
            <w:u w:val="single"/>
          </w:rPr>
          <w:t>Законом</w:t>
        </w:r>
      </w:hyperlink>
      <w:r>
        <w:rPr>
          <w:rStyle w:val="s0"/>
        </w:rPr>
        <w:t xml:space="preserve"> Ук</w:t>
      </w:r>
      <w:r>
        <w:rPr>
          <w:rStyle w:val="s0"/>
        </w:rPr>
        <w:t>раины «О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 с одной стороны, и Европейским Союзом, Европейским сообществом с атомной</w:t>
      </w:r>
      <w:r>
        <w:rPr>
          <w:rStyle w:val="s0"/>
        </w:rPr>
        <w:t xml:space="preserve"> энергии и их государствами-членами, с другой стороны» получили статус гаранта в соответствии с настоящего Кодекса и одновременно имеют статус финансового гаранта в соответствии с Законом Украины «О режиме совместного транзита и введения национальной элект</w:t>
      </w:r>
      <w:r>
        <w:rPr>
          <w:rStyle w:val="s0"/>
        </w:rPr>
        <w:t>ронной транзитной системы», исключаются из реестра гарантов одновременно с внесением финансового гаранта в реестр гарантов в соответствии с подпунктом 2 настоящего пункта;</w:t>
      </w:r>
    </w:p>
    <w:p w:rsidR="00000000" w:rsidRDefault="007E4C23">
      <w:pPr>
        <w:pStyle w:val="pj"/>
      </w:pPr>
      <w:r>
        <w:rPr>
          <w:rStyle w:val="s0"/>
        </w:rPr>
        <w:t xml:space="preserve">2) финансовые гаранты, которые до вступления в силу </w:t>
      </w:r>
      <w:hyperlink r:id="rId344" w:history="1">
        <w:r>
          <w:rPr>
            <w:rStyle w:val="a4"/>
            <w:color w:val="0000FF"/>
            <w:u w:val="single"/>
          </w:rPr>
          <w:t>Законом</w:t>
        </w:r>
      </w:hyperlink>
      <w:r>
        <w:rPr>
          <w:rStyle w:val="s0"/>
        </w:rPr>
        <w:t xml:space="preserve"> Украины «О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 с одной стороны, и Европейски</w:t>
      </w:r>
      <w:r>
        <w:rPr>
          <w:rStyle w:val="s0"/>
        </w:rPr>
        <w:t>м Союзом, Европейским сообществом с атомной энергии и их государствами-членами, с другой стороны» были внесены в реестр финансовых гарантов согласно Закону Украины «О режиме совместного транзита и введения национальной электронной транзитной системы», внос</w:t>
      </w:r>
      <w:r>
        <w:rPr>
          <w:rStyle w:val="s0"/>
        </w:rPr>
        <w:t>ятся центральным органом исполнительной власти, который реализует государственную таможенную политику, в реестр гарантов, предусмотренного настоящим Кодексом, и имеют право осуществлять деятельность по выдаче гарантий для обеспечения уплаты таможенных плат</w:t>
      </w:r>
      <w:r>
        <w:rPr>
          <w:rStyle w:val="s0"/>
        </w:rPr>
        <w:t xml:space="preserve">ежей в соответствии с законодательством Украины по вопросам таможенного дела. С момента внесения таких гарантов в реестр гарантов, предусмотренного настоящим Кодексом, таможенные органы осуществляют мониторинг их соответствия условиям части второй </w:t>
      </w:r>
      <w:hyperlink w:anchor="sub3160000" w:history="1">
        <w:r>
          <w:rPr>
            <w:rStyle w:val="a4"/>
            <w:color w:val="0000FF"/>
            <w:u w:val="single"/>
          </w:rPr>
          <w:t>статьи 316</w:t>
        </w:r>
      </w:hyperlink>
      <w:r>
        <w:rPr>
          <w:rStyle w:val="s0"/>
        </w:rPr>
        <w:t xml:space="preserve"> настоящего Кодекса.</w:t>
      </w:r>
    </w:p>
    <w:p w:rsidR="00000000" w:rsidRDefault="007E4C23">
      <w:pPr>
        <w:pStyle w:val="pj"/>
      </w:pPr>
      <w:r>
        <w:rPr>
          <w:rStyle w:val="s0"/>
        </w:rPr>
        <w:t xml:space="preserve">9.19. Установить, что временно, в течение одного года со дня вступления в силу </w:t>
      </w:r>
      <w:hyperlink r:id="rId345" w:history="1">
        <w:r>
          <w:rPr>
            <w:rStyle w:val="a4"/>
            <w:color w:val="0000FF"/>
            <w:u w:val="single"/>
          </w:rPr>
          <w:t>Законом</w:t>
        </w:r>
      </w:hyperlink>
      <w:r>
        <w:rPr>
          <w:rStyle w:val="s0"/>
        </w:rPr>
        <w:t xml:space="preserve"> </w:t>
      </w:r>
      <w:r>
        <w:rPr>
          <w:rStyle w:val="s0"/>
        </w:rPr>
        <w:t>Украины «О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 с одной стороны, и Европейским Союзом, Европейским сообществом с атомн</w:t>
      </w:r>
      <w:r>
        <w:rPr>
          <w:rStyle w:val="s0"/>
        </w:rPr>
        <w:t xml:space="preserve">ой энергии и их государствами-членами, с другой стороны» по результатам предварительного рассмотрения заявления предприятия дополнительно к случаям, определенных частью седьмой </w:t>
      </w:r>
      <w:hyperlink w:anchor="sub19050000" w:history="1">
        <w:r>
          <w:rPr>
            <w:rStyle w:val="a4"/>
            <w:color w:val="0000FF"/>
            <w:u w:val="single"/>
          </w:rPr>
          <w:t>статьи 19.5</w:t>
        </w:r>
      </w:hyperlink>
      <w:r>
        <w:rPr>
          <w:rStyle w:val="s0"/>
        </w:rPr>
        <w:t xml:space="preserve"> настоящего Кодекса, таможенный ор</w:t>
      </w:r>
      <w:r>
        <w:rPr>
          <w:rStyle w:val="s0"/>
        </w:rPr>
        <w:t>ган принимает решение об отказе в рассмотрении заявления, если не прошло трех месяцев с даты отказа в предоставлении такого же решения, по которому подано заявление.</w:t>
      </w:r>
    </w:p>
    <w:p w:rsidR="00000000" w:rsidRDefault="007E4C23">
      <w:pPr>
        <w:pStyle w:val="pj"/>
      </w:pPr>
      <w:r>
        <w:rPr>
          <w:rStyle w:val="s0"/>
        </w:rPr>
        <w:t>9.20. Установить, что временно, в период действия военного положения, введенного в Украине</w:t>
      </w:r>
      <w:r>
        <w:rPr>
          <w:rStyle w:val="s0"/>
        </w:rPr>
        <w:t xml:space="preserve"> </w:t>
      </w:r>
      <w:hyperlink r:id="rId346"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47" w:history="1">
        <w:r>
          <w:rPr>
            <w:rStyle w:val="a4"/>
            <w:color w:val="0000FF"/>
            <w:u w:val="single"/>
          </w:rPr>
          <w:t>Законом</w:t>
        </w:r>
      </w:hyperlink>
      <w:r>
        <w:rPr>
          <w:rStyle w:val="s0"/>
        </w:rPr>
        <w:t xml:space="preserve"> </w:t>
      </w:r>
      <w:r>
        <w:rPr>
          <w:rStyle w:val="s0"/>
        </w:rPr>
        <w:t>Украины «Об утверждении Указа Президента Украины «О введении военного положения в Украине» от 24 февраля 2022 года № 2102-IX, и в течение одного года со дня его прекращения или отмены обеспечения уплаты таможенных платежей, кроме случаев, определенных част</w:t>
      </w:r>
      <w:r>
        <w:rPr>
          <w:rStyle w:val="s0"/>
        </w:rPr>
        <w:t xml:space="preserve">ью седьмой </w:t>
      </w:r>
      <w:hyperlink w:anchor="sub3050000" w:history="1">
        <w:r>
          <w:rPr>
            <w:rStyle w:val="a4"/>
            <w:color w:val="0000FF"/>
            <w:u w:val="single"/>
          </w:rPr>
          <w:t>статьи 305</w:t>
        </w:r>
      </w:hyperlink>
      <w:r>
        <w:rPr>
          <w:rStyle w:val="s0"/>
        </w:rPr>
        <w:t xml:space="preserve"> настоящего Кодекса, не применяется к </w:t>
      </w:r>
      <w:hyperlink r:id="rId348" w:anchor="sub_id=100" w:history="1">
        <w:r>
          <w:rPr>
            <w:rStyle w:val="a4"/>
            <w:color w:val="0000FF"/>
            <w:u w:val="single"/>
          </w:rPr>
          <w:t>отдельным товарам</w:t>
        </w:r>
      </w:hyperlink>
      <w:r>
        <w:rPr>
          <w:rStyle w:val="s0"/>
        </w:rPr>
        <w:t>, которые определяются Кабинетом Министров Украины (кроме товаров,</w:t>
      </w:r>
      <w:r>
        <w:rPr>
          <w:rStyle w:val="s0"/>
        </w:rPr>
        <w:t xml:space="preserve"> перемещаемых на условиях Конвенции о процедуре совместного транзита).</w:t>
      </w:r>
    </w:p>
    <w:p w:rsidR="00000000" w:rsidRDefault="007E4C23">
      <w:pPr>
        <w:pStyle w:val="pj"/>
      </w:pPr>
      <w:r>
        <w:rPr>
          <w:rStyle w:val="s0"/>
        </w:rPr>
        <w:t xml:space="preserve">9.21. Временно, на период действия военного положения в Украине, введенного </w:t>
      </w:r>
      <w:hyperlink r:id="rId349" w:history="1">
        <w:r>
          <w:rPr>
            <w:rStyle w:val="a4"/>
            <w:color w:val="0000FF"/>
            <w:u w:val="single"/>
          </w:rPr>
          <w:t>Указом</w:t>
        </w:r>
      </w:hyperlink>
      <w:r>
        <w:rPr>
          <w:rStyle w:val="s0"/>
        </w:rPr>
        <w:t xml:space="preserve"> Президента Украины «О введении военно</w:t>
      </w:r>
      <w:r>
        <w:rPr>
          <w:rStyle w:val="s0"/>
        </w:rPr>
        <w:t xml:space="preserve">го положения в Украине» от 24 февраля 2022 года № 64/2022, утвержденным </w:t>
      </w:r>
      <w:hyperlink r:id="rId350"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w:t>
      </w:r>
      <w:r>
        <w:rPr>
          <w:rStyle w:val="s0"/>
        </w:rPr>
        <w:t>ода № 2102-IX, но не более чем до 1 мая 2023 года, освобождаются от налогообложения ввозной пошлиной товары, ввозимые на таможенную территорию Украины для свободного обращения предприятиями или гражданами, в том числе перемещаются (пересылаются) на таможен</w:t>
      </w:r>
      <w:r>
        <w:rPr>
          <w:rStyle w:val="s0"/>
        </w:rPr>
        <w:t xml:space="preserve">ную территорию Украины в международных почтовых и экспресс-отправлениях, которые классифицируются по следующим кодам согласно </w:t>
      </w:r>
      <w:hyperlink r:id="rId351" w:history="1">
        <w:r>
          <w:rPr>
            <w:rStyle w:val="a4"/>
            <w:color w:val="0000FF"/>
            <w:u w:val="single"/>
          </w:rPr>
          <w:t>УКТ ВЭД</w:t>
        </w:r>
      </w:hyperlink>
      <w:r>
        <w:rPr>
          <w:rStyle w:val="s0"/>
        </w:rPr>
        <w:t>:</w:t>
      </w:r>
    </w:p>
    <w:p w:rsidR="00000000" w:rsidRDefault="007E4C23">
      <w:pPr>
        <w:pStyle w:val="pj"/>
      </w:pPr>
      <w:r>
        <w:rPr>
          <w:rStyle w:val="s0"/>
        </w:rPr>
        <w:t xml:space="preserve">2710 19 93 00, 3914 00 00 00, 7020 00 80 00, 7225 11 00 </w:t>
      </w:r>
      <w:r>
        <w:rPr>
          <w:rStyle w:val="s0"/>
        </w:rPr>
        <w:t>00, 7325 10 00 00, 7605 11 00 00, 7607 (только для промышленного использования), 8407 90 10 00, 8407 90 80 00, 8407 90 90 00, 8408 90 41 00, 8408 90 43 00, 8408 90 45 00, 8408 90 47 00, 8408 90 61 00, 8408 90 65 00, 8408 90 67 00, 8408 90 81 00, 8408 90 85</w:t>
      </w:r>
      <w:r>
        <w:rPr>
          <w:rStyle w:val="s0"/>
        </w:rPr>
        <w:t xml:space="preserve"> 90, 8408 90 89 90, 8421 21 00 00, 8421 99 90 00, 8481 80 59 00, 8501 61 80 90, 8501 80 00 20 (только фотоэлектрические генераторы переменного тока мощностью более 7,5 кВ·А, но не более 75 кВ·а), 8501 62 00 90, 8501 80 00 30, 8501 63 00 90, 8501 64 00 00, </w:t>
      </w:r>
      <w:r>
        <w:rPr>
          <w:rStyle w:val="s0"/>
        </w:rPr>
        <w:t>8501 80 00 90, 8502 (электрогенераторные установки), 8503 00, 8504 (трансформаторы, части трансформаторов, инверторы, кроме 8504 21 00 00, 8504 22 10 00, 8504 22 90 00, 8504 23 00 00, 8504 31 21 00, 8504 31 29 00, 8504 31 80 00, 8504 32 00 90, 8504 50 00 9</w:t>
      </w:r>
      <w:r>
        <w:rPr>
          <w:rStyle w:val="s0"/>
        </w:rPr>
        <w:t>0 товаров гражданской авиации), 8507 20 (кроме товаров гражданской авиации), 8507 30, 8507 50 00 00, 8507 60 00 00, 8507 80 00 00, 8507 90 (кроме товаров гражданской авиации), 8517 62 00 00, 8517 69 90 00, 8517 79 00 00, 8524 (только плоские дисплейные мод</w:t>
      </w:r>
      <w:r>
        <w:rPr>
          <w:rStyle w:val="s0"/>
        </w:rPr>
        <w:t>ули, которые являются частями для товаров позиции 8517), 8535, 8536, 8537, 8546, 8547 90 00 00, 9014 80 00 00, 9025 19 00 90 (кроме электронных термометров и пирометров, не объединенных с другими приборами, и преобразователей термоэлектрических для измерен</w:t>
      </w:r>
      <w:r>
        <w:rPr>
          <w:rStyle w:val="s0"/>
        </w:rPr>
        <w:t>ия температуры жидкого расплава металлов).</w:t>
      </w:r>
    </w:p>
    <w:p w:rsidR="00000000" w:rsidRDefault="007E4C23">
      <w:pPr>
        <w:pStyle w:val="pj"/>
      </w:pPr>
      <w:r>
        <w:rPr>
          <w:rStyle w:val="s0"/>
        </w:rPr>
        <w:t xml:space="preserve">9.22. Установить, что на период действия военного положения в Украине, введенного </w:t>
      </w:r>
      <w:hyperlink r:id="rId352" w:history="1">
        <w:r>
          <w:rPr>
            <w:rStyle w:val="a4"/>
            <w:color w:val="0000FF"/>
            <w:u w:val="single"/>
          </w:rPr>
          <w:t>Указом</w:t>
        </w:r>
      </w:hyperlink>
      <w:r>
        <w:rPr>
          <w:rStyle w:val="s0"/>
        </w:rPr>
        <w:t xml:space="preserve"> Президента Украины «О введении военного положения в Украине</w:t>
      </w:r>
      <w:r>
        <w:rPr>
          <w:rStyle w:val="s0"/>
        </w:rPr>
        <w:t xml:space="preserve">» от 24 февраля 2022 года № 64/2022, утвержденным </w:t>
      </w:r>
      <w:hyperlink r:id="rId353"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освобож</w:t>
      </w:r>
      <w:r>
        <w:rPr>
          <w:rStyle w:val="s0"/>
        </w:rPr>
        <w:t xml:space="preserve">даются от налогообложения ввозной пошлиной товары (кроме товаров, классифицируемых по товарным позициям 2203-2208, 2401-2404 и кодами 2103 90 30 00, 2106 90, 1601 00 91 10, 1601 00 99 10, 1602 10 00 19, 1602 90 99 19 согласно </w:t>
      </w:r>
      <w:hyperlink r:id="rId354" w:history="1">
        <w:r>
          <w:rPr>
            <w:rStyle w:val="a4"/>
            <w:color w:val="0000FF"/>
            <w:u w:val="single"/>
          </w:rPr>
          <w:t>УКТ ВЭД</w:t>
        </w:r>
      </w:hyperlink>
      <w:r>
        <w:rPr>
          <w:rStyle w:val="s0"/>
        </w:rPr>
        <w:t>), ввозимые на таможенную территорию Украины общественными объединениями и/или благотворительными организациями, включенными в Реестр неприбыльных учреждений и организаций, для последующей их безвозмездной (без как</w:t>
      </w:r>
      <w:r>
        <w:rPr>
          <w:rStyle w:val="s0"/>
        </w:rPr>
        <w:t>ой-либо денежной, материальной или других видов компенсации) передачи такими лицами Вооруженным Силам Украины и добровольческим формированием территориальных общин, Национальной гвардии Украины, Службе безопасности Украины, Службе внешней разведки Украины,</w:t>
      </w:r>
      <w:r>
        <w:rPr>
          <w:rStyle w:val="s0"/>
        </w:rPr>
        <w:t xml:space="preserve"> Государственной пограничной службе Украины, Министерству внутренних дел Украины, другим образованным в соответствии с законами Украины военным формированием, их соединениям, воинским частям, подразделениям.</w:t>
      </w:r>
    </w:p>
    <w:p w:rsidR="00000000" w:rsidRDefault="007E4C23">
      <w:pPr>
        <w:pStyle w:val="pj"/>
      </w:pPr>
      <w:r>
        <w:rPr>
          <w:rStyle w:val="s0"/>
        </w:rPr>
        <w:t>Пропуск через таможенную границу, таможенный кон</w:t>
      </w:r>
      <w:r>
        <w:rPr>
          <w:rStyle w:val="s0"/>
        </w:rPr>
        <w:t>троль и таможенное оформление указанных в настоящем пункте товаров осуществляется в первоочередном порядке.</w:t>
      </w:r>
    </w:p>
    <w:p w:rsidR="00000000" w:rsidRDefault="007E4C23">
      <w:pPr>
        <w:pStyle w:val="pj"/>
      </w:pPr>
      <w:r>
        <w:rPr>
          <w:rStyle w:val="s0"/>
        </w:rPr>
        <w:t>Плата за выполнение таможенных формальностей в отношении таких товаров вне места расположения таможенных органов или вне рабочего времени, установле</w:t>
      </w:r>
      <w:r>
        <w:rPr>
          <w:rStyle w:val="s0"/>
        </w:rPr>
        <w:t>нного для них, не взимается.</w:t>
      </w:r>
    </w:p>
    <w:p w:rsidR="00000000" w:rsidRDefault="007E4C23">
      <w:pPr>
        <w:pStyle w:val="pj"/>
      </w:pPr>
      <w:r>
        <w:rPr>
          <w:rStyle w:val="s0"/>
        </w:rPr>
        <w:t xml:space="preserve">Декларирование указанных в настоящем пункте товаров может осуществляться путем подачи предварительной таможенной декларации, содержащей всю необходимую информацию для выпуска товаров в соответствии с частью пятой </w:t>
      </w:r>
      <w:hyperlink w:anchor="sub2590000" w:history="1">
        <w:r>
          <w:rPr>
            <w:rStyle w:val="a4"/>
            <w:color w:val="0000FF"/>
            <w:u w:val="single"/>
          </w:rPr>
          <w:t>статьи 259</w:t>
        </w:r>
      </w:hyperlink>
      <w:r>
        <w:rPr>
          <w:rStyle w:val="s0"/>
        </w:rPr>
        <w:t xml:space="preserve"> настоящего Кодекса. При этом доставка и предъявление этих товаров таможенному органу, которым оформлена такая предварительная таможенная декларация, не являются обязательными.</w:t>
      </w:r>
    </w:p>
    <w:p w:rsidR="00000000" w:rsidRDefault="007E4C23">
      <w:pPr>
        <w:pStyle w:val="pj"/>
      </w:pPr>
      <w:r>
        <w:rPr>
          <w:rStyle w:val="s0"/>
        </w:rPr>
        <w:t>Товары, указанные в настоящем пункте, которые были</w:t>
      </w:r>
      <w:r>
        <w:rPr>
          <w:rStyle w:val="s0"/>
        </w:rPr>
        <w:t xml:space="preserve"> освобождены от налогообложения ввозной пошлиной при ввозе на таможенную территорию Украины, должны быть переданы получателям, указанным в настоящем пункте, не позднее 45 календарных дней со дня завершения таможенного оформления таких товаров, а в случае е</w:t>
      </w:r>
      <w:r>
        <w:rPr>
          <w:rStyle w:val="s0"/>
        </w:rPr>
        <w:t>сли в отношении таких товаров после завершения их таможенного оформления осуществлялось на территории Украины подтверждено документально техническое обслуживание и/или ремонт - не позднее 90 календарных дней со дня завершения их таможенного оформления.</w:t>
      </w:r>
    </w:p>
    <w:p w:rsidR="00000000" w:rsidRDefault="007E4C23">
      <w:pPr>
        <w:pStyle w:val="pj"/>
      </w:pPr>
      <w:r>
        <w:rPr>
          <w:rStyle w:val="s0"/>
        </w:rPr>
        <w:t>Нар</w:t>
      </w:r>
      <w:r>
        <w:rPr>
          <w:rStyle w:val="s0"/>
        </w:rPr>
        <w:t>ушение срока, определенного настоящим пунктом, или нецелевое использование указанных товаров влечет возникновение обязанности по уплате ввозной пошлины и пени в сроки и порядке, определенные настоящим Кодексом.</w:t>
      </w:r>
    </w:p>
    <w:p w:rsidR="00000000" w:rsidRDefault="007E4C23">
      <w:pPr>
        <w:pStyle w:val="pj"/>
      </w:pPr>
      <w:r>
        <w:rPr>
          <w:rStyle w:val="s0"/>
        </w:rPr>
        <w:t xml:space="preserve">Положения пунктов 9 </w:t>
      </w:r>
      <w:r>
        <w:rPr>
          <w:rStyle w:val="s0"/>
          <w:vertAlign w:val="superscript"/>
        </w:rPr>
        <w:t>21</w:t>
      </w:r>
      <w:r>
        <w:rPr>
          <w:rStyle w:val="s0"/>
        </w:rPr>
        <w:t xml:space="preserve"> и 9 </w:t>
      </w:r>
      <w:r>
        <w:rPr>
          <w:rStyle w:val="s0"/>
          <w:vertAlign w:val="superscript"/>
        </w:rPr>
        <w:t>22</w:t>
      </w:r>
      <w:r>
        <w:rPr>
          <w:rStyle w:val="s0"/>
        </w:rPr>
        <w:t xml:space="preserve"> не применяются </w:t>
      </w:r>
      <w:r>
        <w:rPr>
          <w:rStyle w:val="s0"/>
        </w:rPr>
        <w:t>к товарам, имеющим происхождение из страны, признанной государством-оккупантом согласно закону и/или государством-агрессором в отношении Украины в соответствии с законодательством, и/или ввозятся с территории государства-оккупанта (агрессора) и/или с оккуп</w:t>
      </w:r>
      <w:r>
        <w:rPr>
          <w:rStyle w:val="s0"/>
        </w:rPr>
        <w:t>ированной территории Украины, определенной такой согласно закону.</w:t>
      </w:r>
    </w:p>
    <w:p w:rsidR="00000000" w:rsidRDefault="007E4C23">
      <w:pPr>
        <w:pStyle w:val="pj"/>
      </w:pPr>
      <w:r>
        <w:rPr>
          <w:rStyle w:val="s0"/>
        </w:rPr>
        <w:t xml:space="preserve">9.23. Временно, на период действия военного положения в Украине, введенного </w:t>
      </w:r>
      <w:hyperlink r:id="rId355" w:history="1">
        <w:r>
          <w:rPr>
            <w:rStyle w:val="a4"/>
            <w:color w:val="0000FF"/>
            <w:u w:val="single"/>
          </w:rPr>
          <w:t>Указом</w:t>
        </w:r>
      </w:hyperlink>
      <w:r>
        <w:rPr>
          <w:rStyle w:val="s0"/>
        </w:rPr>
        <w:t xml:space="preserve"> Президента Украины «О введении военного по</w:t>
      </w:r>
      <w:r>
        <w:rPr>
          <w:rStyle w:val="s0"/>
        </w:rPr>
        <w:t xml:space="preserve">ложения в Украине» от 24 февраля 2022 года № 64/2022, утвержденным </w:t>
      </w:r>
      <w:hyperlink r:id="rId356" w:history="1">
        <w:r>
          <w:rPr>
            <w:rStyle w:val="a4"/>
            <w:color w:val="0000FF"/>
            <w:u w:val="single"/>
          </w:rPr>
          <w:t>Законом</w:t>
        </w:r>
      </w:hyperlink>
      <w:r>
        <w:rPr>
          <w:rStyle w:val="s0"/>
        </w:rPr>
        <w:t xml:space="preserve"> </w:t>
      </w:r>
      <w:r>
        <w:rPr>
          <w:rStyle w:val="s0"/>
        </w:rPr>
        <w:t>Украины «Об утверждении Указа Президента Украины «О введении военного положения в Украине» от 24 февраля 2022 года № 2102-IX, но не более чем до 1 мая 2023 года, освобождаются от налогообложения ввозной пошлиной товары, которые безвозмездно предоставляются</w:t>
      </w:r>
      <w:r>
        <w:rPr>
          <w:rStyle w:val="s0"/>
        </w:rPr>
        <w:t xml:space="preserve"> Энергетическим сообществом как помощь на пользу субъектов хозяйствования, имеющих лицензии на отдельные виды хозяйственной деятельности на рынке электрической энергии (производство электроэнергии, передача электроэнергии, распределение электроэнергии), и </w:t>
      </w:r>
      <w:r>
        <w:rPr>
          <w:rStyle w:val="s0"/>
        </w:rPr>
        <w:t>осуществляется такими субъектами на таможенную территорию Украины для целей восстановления и ремонта инфраструктуры таких предприятий по согласованию с центральным органом исполнительной власти, который обеспечивает формирование и реализует государственную</w:t>
      </w:r>
      <w:r>
        <w:rPr>
          <w:rStyle w:val="s0"/>
        </w:rPr>
        <w:t xml:space="preserve"> политику в топливно-энергетическом комплексе, которые классифицируются по следующим кодам согласно </w:t>
      </w:r>
      <w:hyperlink r:id="rId357" w:history="1">
        <w:r>
          <w:rPr>
            <w:rStyle w:val="a4"/>
            <w:color w:val="0000FF"/>
            <w:u w:val="single"/>
          </w:rPr>
          <w:t>УКТ ВЭД</w:t>
        </w:r>
      </w:hyperlink>
      <w:r>
        <w:rPr>
          <w:rStyle w:val="s0"/>
        </w:rPr>
        <w:t>:</w:t>
      </w:r>
    </w:p>
    <w:p w:rsidR="00000000" w:rsidRDefault="007E4C23">
      <w:pPr>
        <w:pStyle w:val="pj"/>
      </w:pPr>
      <w:r>
        <w:rPr>
          <w:rStyle w:val="s0"/>
        </w:rPr>
        <w:t>4015 (кроме 4015 12 00 00), 6401, 7325 (кроме 7325 91 00 00), 7413 00 00 00, 7614,</w:t>
      </w:r>
      <w:r>
        <w:rPr>
          <w:rStyle w:val="s0"/>
        </w:rPr>
        <w:t xml:space="preserve"> 8311, 8411 81 00 00-8411 82 80 00, 8411 99 00 00, 8479 81 00 00, 8479 83 00 10, 8501, 8502, 8504, 8507, 8515, 8535, 8536, 8537, 8538, 8544, 8546, 8547, 9027 (кроме микротомов), 9028 30, 9028 90 10 00».</w:t>
      </w:r>
    </w:p>
    <w:p w:rsidR="00000000" w:rsidRDefault="007E4C23">
      <w:pPr>
        <w:pStyle w:val="pj"/>
      </w:pPr>
      <w:r>
        <w:rPr>
          <w:rStyle w:val="s0"/>
        </w:rPr>
        <w:t>9.24. В период действия военного положения в Украине,</w:t>
      </w:r>
      <w:r>
        <w:rPr>
          <w:rStyle w:val="s0"/>
        </w:rPr>
        <w:t xml:space="preserve"> введенного </w:t>
      </w:r>
      <w:hyperlink r:id="rId358"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59"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но не более чем до 1 января 2026 года, освобождаются от налогообложения ввозной пошлиной беспилотные летательные аппарат</w:t>
      </w:r>
      <w:r>
        <w:rPr>
          <w:rStyle w:val="s0"/>
        </w:rPr>
        <w:t xml:space="preserve">ы, классифицируемые в товарной позиции 8806 согласно </w:t>
      </w:r>
      <w:hyperlink r:id="rId360" w:history="1">
        <w:r>
          <w:rPr>
            <w:rStyle w:val="a4"/>
            <w:color w:val="0000FF"/>
            <w:u w:val="single"/>
          </w:rPr>
          <w:t>УКТ ВЭД</w:t>
        </w:r>
      </w:hyperlink>
      <w:r>
        <w:rPr>
          <w:rStyle w:val="s0"/>
        </w:rPr>
        <w:t xml:space="preserve"> (кроме 8806 10, 8806 29 20 00, 8806 99 20 00), оптические прицелы, коллиматорные прицелы (коллиматоры), прицелы ночного видения ил</w:t>
      </w:r>
      <w:r>
        <w:rPr>
          <w:rStyle w:val="s0"/>
        </w:rPr>
        <w:t>и тепловизионные прицелы, классифицируемые в товарных подкатегориях 9013 10 90 00, 9013 80 00 00 согласно УКТ ВЭД, тепловизионные бинокли, монокуляры и бинокуляры, приборы ночного видения (бинокли и монокуляры), классифицируемые в товарных подкатегориях 85</w:t>
      </w:r>
      <w:r>
        <w:rPr>
          <w:rStyle w:val="s0"/>
        </w:rPr>
        <w:t>25 89 00 10, 8525 89 00 90, 9005 10 00 00, 9005 80 00 00 в соответствии с УКТ ВЭД, дальномеры, используемые в оборонительных целях и классифицируемые в товарной подкатегории 9015 10 00 00 согласно УКТ ВЭД, переносные радиостанции, классифицируемые в товарн</w:t>
      </w:r>
      <w:r>
        <w:rPr>
          <w:rStyle w:val="s0"/>
        </w:rPr>
        <w:t>ых подкатегориях 8517 62 00 00, 8517 69 30 90, 8517 69 90 00 согласно УКТ ВЭД, портативные радиоэлектронные средства обнаружения и противодействия беспилотным летательным аппаратам (антидроновые ружья), которые классифицируются в товарной позиции 8543 согл</w:t>
      </w:r>
      <w:r>
        <w:rPr>
          <w:rStyle w:val="s0"/>
        </w:rPr>
        <w:t>асно УКТ ВЭД, ввозимых на таможенную территорию Украины для свободного обращения юридическими и физическими лицами, в том числе перемещаются (пересылаются) на таможенную территорию Украины в международных почтовых и экспресс-отправлениях.</w:t>
      </w:r>
    </w:p>
    <w:p w:rsidR="00000000" w:rsidRDefault="007E4C23">
      <w:pPr>
        <w:pStyle w:val="pj"/>
      </w:pPr>
      <w:r>
        <w:rPr>
          <w:rStyle w:val="s0"/>
        </w:rPr>
        <w:t>К указанным в нас</w:t>
      </w:r>
      <w:r>
        <w:rPr>
          <w:rStyle w:val="s0"/>
        </w:rPr>
        <w:t>тоящем пункте товарам, кроме товаров военного назначения, не применяются меры нетарифного регулирования внешнеэкономической деятельности, в том числе меры государственного экспортного контроля.</w:t>
      </w:r>
    </w:p>
    <w:p w:rsidR="00000000" w:rsidRDefault="007E4C23">
      <w:pPr>
        <w:pStyle w:val="pj"/>
      </w:pPr>
      <w:r>
        <w:rPr>
          <w:rStyle w:val="s0"/>
        </w:rPr>
        <w:t>В случае нанесения производителем или разработчиком соответств</w:t>
      </w:r>
      <w:r>
        <w:rPr>
          <w:rStyle w:val="s0"/>
        </w:rPr>
        <w:t>ующей маркировки на товар или упаковку или указания сведений в сопроводительных документах о том, что такой товар специально предназначен или модифицирован для военного использования, пропуск через таможенную границу Украины и / или его выпуск для свободно</w:t>
      </w:r>
      <w:r>
        <w:rPr>
          <w:rStyle w:val="s0"/>
        </w:rPr>
        <w:t>го обращения осуществляются при наличии разрешительного документа, выданного центральным органом исполнительной власти, реализующим государственную политику в сфере государственного экспортного контроля.</w:t>
      </w:r>
    </w:p>
    <w:p w:rsidR="00000000" w:rsidRDefault="007E4C23">
      <w:pPr>
        <w:pStyle w:val="pj"/>
      </w:pPr>
      <w:r>
        <w:rPr>
          <w:rStyle w:val="s0"/>
        </w:rPr>
        <w:t>Пропуск через таможенную границу, таможенный контрол</w:t>
      </w:r>
      <w:r>
        <w:rPr>
          <w:rStyle w:val="s0"/>
        </w:rPr>
        <w:t>ь и таможенное оформление указанных в настоящем пункте товаров осуществляется в первоочередном порядке.</w:t>
      </w:r>
    </w:p>
    <w:p w:rsidR="00000000" w:rsidRDefault="007E4C23">
      <w:pPr>
        <w:pStyle w:val="pj"/>
      </w:pPr>
      <w:r>
        <w:rPr>
          <w:rStyle w:val="s0"/>
        </w:rPr>
        <w:t>Абзац пятый исключен.</w:t>
      </w:r>
    </w:p>
    <w:p w:rsidR="00000000" w:rsidRDefault="007E4C23">
      <w:pPr>
        <w:pStyle w:val="pj"/>
      </w:pPr>
      <w:r>
        <w:rPr>
          <w:rStyle w:val="s0"/>
        </w:rPr>
        <w:t>Положения настоящего пункта не применяются к товарам, имеющим происхождение из страны, признанной государством-оккупантом согласно</w:t>
      </w:r>
      <w:r>
        <w:rPr>
          <w:rStyle w:val="s0"/>
        </w:rPr>
        <w:t xml:space="preserve"> закону и/или государством-агрессором в отношении Украины согласно законодательству, и/или ввозятся с территории государства-оккупанта (агрессора) и/или с оккупированной территории Украины, определенной таковой согласно закону.</w:t>
      </w:r>
    </w:p>
    <w:p w:rsidR="00000000" w:rsidRDefault="007E4C23">
      <w:pPr>
        <w:pStyle w:val="pji"/>
      </w:pPr>
      <w:r>
        <w:rPr>
          <w:rStyle w:val="s3"/>
        </w:rPr>
        <w:t xml:space="preserve">Пункт 9.25 </w:t>
      </w:r>
      <w:hyperlink r:id="rId361" w:anchor="sub_id=20" w:history="1">
        <w:r>
          <w:rPr>
            <w:rStyle w:val="a4"/>
            <w:i/>
            <w:iCs/>
            <w:color w:val="0000FF"/>
            <w:u w:val="single"/>
          </w:rPr>
          <w:t>введен в действие</w:t>
        </w:r>
      </w:hyperlink>
      <w:r>
        <w:rPr>
          <w:rStyle w:val="s3"/>
        </w:rPr>
        <w:t xml:space="preserve"> с 1 июня 2023 года</w:t>
      </w:r>
    </w:p>
    <w:p w:rsidR="00000000" w:rsidRDefault="007E4C23">
      <w:pPr>
        <w:pStyle w:val="pj"/>
      </w:pPr>
      <w:r>
        <w:rPr>
          <w:rStyle w:val="s40"/>
        </w:rPr>
        <w:t xml:space="preserve">9.25. </w:t>
      </w:r>
      <w:r>
        <w:rPr>
          <w:rStyle w:val="ezkurwreuab5ozgtqnkl"/>
        </w:rPr>
        <w:t xml:space="preserve">Установить, что до 31 декабря 2030 года включительно таможенной стоимостью товаров, вывозимых за пределы таможенной территории Украины с помещением в </w:t>
      </w:r>
      <w:r>
        <w:rPr>
          <w:rStyle w:val="ezkurwreuab5ozgtqnkl"/>
        </w:rPr>
        <w:t xml:space="preserve">таможенный режим экспорта и на которые законом установлена вывозная пошлина, начисляемая по адвалорным ставкам (кроме товаров, определенных </w:t>
      </w:r>
      <w:hyperlink r:id="rId362" w:anchor="sub_id=19020000" w:history="1">
        <w:r>
          <w:rPr>
            <w:rStyle w:val="a4"/>
            <w:color w:val="0000FF"/>
            <w:u w:val="single"/>
          </w:rPr>
          <w:t xml:space="preserve">статьей 19 </w:t>
        </w:r>
        <w:r>
          <w:rPr>
            <w:rStyle w:val="a4"/>
            <w:color w:val="0000FF"/>
            <w:u w:val="single"/>
            <w:vertAlign w:val="superscript"/>
          </w:rPr>
          <w:t>2</w:t>
        </w:r>
      </w:hyperlink>
      <w:r>
        <w:rPr>
          <w:rStyle w:val="ezkurwreuab5ozgtqnkl"/>
        </w:rPr>
        <w:t xml:space="preserve"> Закона Украины «О</w:t>
      </w:r>
      <w:r>
        <w:rPr>
          <w:rStyle w:val="ezkurwreuab5ozgtqnkl"/>
        </w:rPr>
        <w:t xml:space="preserve"> внешнеэкономической деятельности», в случае введения Кабинетом Министров Украины режима экспортного обеспечения), является цена товара, указанная в счете-фактуре или счете-проформе, но не ниже среднеарифметического значения котировок цен на соответствующи</w:t>
      </w:r>
      <w:r>
        <w:rPr>
          <w:rStyle w:val="ezkurwreuab5ozgtqnkl"/>
        </w:rPr>
        <w:t>е товары на международных товарных биржах</w:t>
      </w:r>
      <w:r>
        <w:rPr>
          <w:rStyle w:val="s40"/>
        </w:rPr>
        <w:t>.</w:t>
      </w:r>
    </w:p>
    <w:p w:rsidR="00000000" w:rsidRDefault="007E4C23">
      <w:pPr>
        <w:pStyle w:val="pj"/>
      </w:pPr>
      <w:r>
        <w:rPr>
          <w:rStyle w:val="s40"/>
        </w:rPr>
        <w:t>В случае если товары, указанные в абзаце первом настоящего пункта, не являются объектами торговли на международных товарных биржах, таможенной стоимостью таких товаров является цена товара, указанная в счете-факту</w:t>
      </w:r>
      <w:r>
        <w:rPr>
          <w:rStyle w:val="s40"/>
        </w:rPr>
        <w:t xml:space="preserve">ре или счете-проформе, но не ниже цены товара, определенной с учетом среднеарифметического значения котировок цен на международных товарных биржах на компоненты таких товаров или цен на внутреннем рынке Украины (в случае отсутствия цен на компоненты таких </w:t>
      </w:r>
      <w:r>
        <w:rPr>
          <w:rStyle w:val="s40"/>
        </w:rPr>
        <w:t>товаров на международных товарных биржах) в порядке, утвержденном Кабинетом Министров Украины.</w:t>
      </w:r>
    </w:p>
    <w:p w:rsidR="00000000" w:rsidRDefault="007E4C23">
      <w:pPr>
        <w:pStyle w:val="pj"/>
      </w:pPr>
      <w:r>
        <w:rPr>
          <w:rStyle w:val="s40"/>
        </w:rPr>
        <w:t>Среднеарифметическое значение котировок цен на международных товарных биржах на товары и / или их компоненты, указанные в абзацах первом и втором настоящего пунк</w:t>
      </w:r>
      <w:r>
        <w:rPr>
          <w:rStyle w:val="s40"/>
        </w:rPr>
        <w:t>та, сложившихся за предыдущий календарный месяц, исчисляется центральным органом исполнительной власти, реализующим государственную политику экономического развития, в долларах США и до 10 числа каждого календарного месяца размещается на его официальном ве</w:t>
      </w:r>
      <w:r>
        <w:rPr>
          <w:rStyle w:val="s40"/>
        </w:rPr>
        <w:t>б-сайте, а также предоставляется центральному органу исполнительной власти, реализующему государственную таможенную политику.</w:t>
      </w:r>
    </w:p>
    <w:p w:rsidR="00000000" w:rsidRDefault="007E4C23">
      <w:pPr>
        <w:pStyle w:val="pj"/>
      </w:pPr>
      <w:r>
        <w:rPr>
          <w:rStyle w:val="s40"/>
        </w:rPr>
        <w:t>При этом к размещению на официальном веб-сайте центрального органа исполнительной власти, реализующего государственную политику эк</w:t>
      </w:r>
      <w:r>
        <w:rPr>
          <w:rStyle w:val="s40"/>
        </w:rPr>
        <w:t>ономического развития, обновленного среднеарифметического значения котировок цен на соответствующие товары и / или их компоненты на международных товарных биржах применяется предварительно размещенное среднеарифметическое значение котировок цен на соответс</w:t>
      </w:r>
      <w:r>
        <w:rPr>
          <w:rStyle w:val="s40"/>
        </w:rPr>
        <w:t>твующие товары и / или их компоненты.</w:t>
      </w:r>
    </w:p>
    <w:p w:rsidR="00000000" w:rsidRDefault="007E4C23">
      <w:pPr>
        <w:pStyle w:val="pj"/>
      </w:pPr>
      <w:r>
        <w:rPr>
          <w:rStyle w:val="s40"/>
        </w:rPr>
        <w:t>Для целей настоящего пункта перечень международных товарных бирж утверждается Кабинетом министров Украины.</w:t>
      </w:r>
    </w:p>
    <w:p w:rsidR="00000000" w:rsidRDefault="007E4C23">
      <w:pPr>
        <w:pStyle w:val="pj"/>
      </w:pPr>
      <w:r>
        <w:rPr>
          <w:rStyle w:val="s40"/>
        </w:rPr>
        <w:t>В случае невыполнения декларантом условий, определенных настоящим пунктом, таможенный орган принимает решение о</w:t>
      </w:r>
      <w:r>
        <w:rPr>
          <w:rStyle w:val="s40"/>
        </w:rPr>
        <w:t>б отказе в таможенном оформлении соответствующих товаров.</w:t>
      </w:r>
    </w:p>
    <w:p w:rsidR="00000000" w:rsidRDefault="007E4C23">
      <w:pPr>
        <w:pStyle w:val="pj"/>
      </w:pPr>
      <w:r>
        <w:rPr>
          <w:rStyle w:val="s40"/>
        </w:rPr>
        <w:t xml:space="preserve">9.26. Временно, на период действия военного положения, введенного </w:t>
      </w:r>
      <w:hyperlink r:id="rId363" w:history="1">
        <w:r>
          <w:rPr>
            <w:rStyle w:val="a4"/>
            <w:color w:val="0000FF"/>
            <w:u w:val="single"/>
          </w:rPr>
          <w:t>Указом</w:t>
        </w:r>
      </w:hyperlink>
      <w:r>
        <w:rPr>
          <w:rStyle w:val="s40"/>
        </w:rPr>
        <w:t xml:space="preserve"> </w:t>
      </w:r>
      <w:r>
        <w:rPr>
          <w:rStyle w:val="s40"/>
        </w:rPr>
        <w:t xml:space="preserve">Президента Украины «О введении военного положения в Украине» от 24 февраля 2022 года № 64/2022, утвержденным </w:t>
      </w:r>
      <w:hyperlink r:id="rId364" w:history="1">
        <w:r>
          <w:rPr>
            <w:rStyle w:val="a4"/>
            <w:color w:val="0000FF"/>
            <w:u w:val="single"/>
          </w:rPr>
          <w:t>Законом</w:t>
        </w:r>
      </w:hyperlink>
      <w:r>
        <w:rPr>
          <w:rStyle w:val="s40"/>
        </w:rPr>
        <w:t xml:space="preserve"> Украины «Об утверждении Указа Президента Украины «О введении военного поло</w:t>
      </w:r>
      <w:r>
        <w:rPr>
          <w:rStyle w:val="s40"/>
        </w:rPr>
        <w:t>жения в Украине» от 24 февраля 2022 года № 2102-IX, освобождаются от налогообложения ввозной пошлиной товары, принадлежащие государству в лице Министерства обороны Украины, Вооруженных Сил Украины, а также других образованных в соответствии с законами Укра</w:t>
      </w:r>
      <w:r>
        <w:rPr>
          <w:rStyle w:val="s40"/>
        </w:rPr>
        <w:t>ины военных формирований, разведывательных органов, государственных органов специального назначения с правоохранительными функциями, на которые Конституцией и законами Украины возложены функции по обеспечению обороны государства, помещенные в таможенный ре</w:t>
      </w:r>
      <w:r>
        <w:rPr>
          <w:rStyle w:val="s40"/>
        </w:rPr>
        <w:t>жим переработки за пределами таможенной территории Украины, и/или продукты их переработки, которые возвращаются на таможенную территорию Украины в таможенном режиме импорта после ремонта и / или обслуживания.</w:t>
      </w:r>
    </w:p>
    <w:p w:rsidR="00000000" w:rsidRDefault="007E4C23">
      <w:pPr>
        <w:pStyle w:val="pj"/>
      </w:pPr>
      <w:r>
        <w:rPr>
          <w:rStyle w:val="s0"/>
        </w:rPr>
        <w:t>9.27. До прекращения или отмены военного положе</w:t>
      </w:r>
      <w:r>
        <w:rPr>
          <w:rStyle w:val="s0"/>
        </w:rPr>
        <w:t xml:space="preserve">ния в Украине, введенного </w:t>
      </w:r>
      <w:hyperlink r:id="rId365"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w:t>
      </w:r>
      <w:r>
        <w:rPr>
          <w:rStyle w:val="s0"/>
        </w:rPr>
        <w:t>Украины «О введении военного положения в Украине» от 24 февраля 2022 года № 2102-IX, освобождаются от налогообложения ввозной пошлиной составляющие (материалы, узлы, агрегаты, оборудование и комплектующие изделия) воздушных, наземных и водных беспилотных с</w:t>
      </w:r>
      <w:r>
        <w:rPr>
          <w:rStyle w:val="s0"/>
        </w:rPr>
        <w:t>истем, активных средств противодействия техническим разведкам, машин механизированного разминирование, а также систем оружия дистанционного управления и боеприпасов (которые используются с беспилотными системами) (далее - товары), классифицируемые по кодам</w:t>
      </w:r>
      <w:r>
        <w:rPr>
          <w:rStyle w:val="s0"/>
        </w:rPr>
        <w:t xml:space="preserve"> согласно </w:t>
      </w:r>
      <w:hyperlink r:id="rId366" w:history="1">
        <w:r>
          <w:rPr>
            <w:rStyle w:val="a4"/>
            <w:color w:val="0000FF"/>
            <w:u w:val="single"/>
          </w:rPr>
          <w:t>УКТ ВЭД</w:t>
        </w:r>
      </w:hyperlink>
      <w:r>
        <w:rPr>
          <w:rStyle w:val="s0"/>
        </w:rPr>
        <w:t xml:space="preserve"> 2904 20 00 00, 2933 69 10 00, 3602 00 00 00, 3603 30 00 00, 3603 40 00 00, 3603 50 00 00, 3603 60 00 00, 3604 90 00 00, 3917 32 00 90, 3923 50 90 00, 3925 90 80 00, 3926, 40</w:t>
      </w:r>
      <w:r>
        <w:rPr>
          <w:rStyle w:val="s0"/>
        </w:rPr>
        <w:t>11 90 00 00, 4016, 6815, 7224, 7225, 7226, 7307 29 10 00, 7326, 7411 10 90 00, 7616 99, 8302, 8309 90 90 00, 8407, 8408 10 41 00, 8412 21 20 00, 8412 29 20 00, 8412 29 89 90, 8414, 8428 70 00 00, 8428 90 90 00, 8471, 8479 50 00 00, 8479 90 20 00, 8479 90 7</w:t>
      </w:r>
      <w:r>
        <w:rPr>
          <w:rStyle w:val="s0"/>
        </w:rPr>
        <w:t>0 00, 8501, 8503 00 99 00, 8483, 8479 89 97 90 (в том числе машинокомплекты для производства и/или ремонта машин механизированного разминирования), 8504, 8506, 8507 20, 8507 60 00 00, 8517 (кроме 8517 13 00 00), 8523, 8525, 8526, 8528, 8529, 8536, 8537, 85</w:t>
      </w:r>
      <w:r>
        <w:rPr>
          <w:rStyle w:val="s0"/>
        </w:rPr>
        <w:t>38, 8541 41 00 00, 8541 51 00 00, 8541 60 00 00, 8542, 8543 (кроме 8543 40 00 00, 8543 70 50 00), 8544, 8547 20 00 00, 8708, 8714 99 90 00, 8804 00 00 00, 8807, 9002 11 00 00, 9002 19 00 00, 9005, 9013, 9014, 9015 10 00 00, 9015 90 00 00, 9025, 9027, 9029,</w:t>
      </w:r>
      <w:r>
        <w:rPr>
          <w:rStyle w:val="s0"/>
        </w:rPr>
        <w:t xml:space="preserve"> 9030 10 00 00, 9031 80 20 20, 9032 81 00 00, 9032 89 00 00, 9301 10 00 00, 9301 20 00 00, 9301 90 00 30, 9301 90 00 41, 9301 90 00 49, 9306 90 10 00, 9306 30 30 00, ввозятся на таможенную территорию Украины (в том числе перемещаются (пересылаются) на тамо</w:t>
      </w:r>
      <w:r>
        <w:rPr>
          <w:rStyle w:val="s0"/>
        </w:rPr>
        <w:t>женную территорию Украины в международных почтовых и экспресс-отправлениях) и помещаются в таможенный режим импорта (в том числе ранее помещенных в другие таможенные режимы) предприятиями для использования в собственной производственной деятельности по про</w:t>
      </w:r>
      <w:r>
        <w:rPr>
          <w:rStyle w:val="s0"/>
        </w:rPr>
        <w:t>изводству и/или ремонту:</w:t>
      </w:r>
    </w:p>
    <w:p w:rsidR="00000000" w:rsidRDefault="007E4C23">
      <w:pPr>
        <w:pStyle w:val="pj"/>
      </w:pPr>
      <w:r>
        <w:rPr>
          <w:rStyle w:val="s0"/>
        </w:rPr>
        <w:t>воздушных, наземных и водных беспилотных систем, классифицируемых в товарных группах 84, 85, 87, 90, 93 и товарных позициях 8806, 8906 согласно УКТ ВЭД;</w:t>
      </w:r>
    </w:p>
    <w:p w:rsidR="00000000" w:rsidRDefault="007E4C23">
      <w:pPr>
        <w:pStyle w:val="pj"/>
      </w:pPr>
      <w:r>
        <w:rPr>
          <w:rStyle w:val="s0"/>
        </w:rPr>
        <w:t>активных средств противодействия техническим разведкам, классифицируемым в товарных позициях 8517, 8525, 8543 согласно УКТ ВЭД;</w:t>
      </w:r>
    </w:p>
    <w:p w:rsidR="00000000" w:rsidRDefault="007E4C23">
      <w:pPr>
        <w:pStyle w:val="pj"/>
      </w:pPr>
      <w:r>
        <w:rPr>
          <w:rStyle w:val="s0"/>
        </w:rPr>
        <w:t>машин механизированного разминирования, классифицируемых в товарных позициях 8427, 8430, 8479 согласно УКТ ВЭД;</w:t>
      </w:r>
    </w:p>
    <w:p w:rsidR="00000000" w:rsidRDefault="007E4C23">
      <w:pPr>
        <w:pStyle w:val="pj"/>
      </w:pPr>
      <w:r>
        <w:rPr>
          <w:rStyle w:val="s0"/>
        </w:rPr>
        <w:t>систем оружия ди</w:t>
      </w:r>
      <w:r>
        <w:rPr>
          <w:rStyle w:val="s0"/>
        </w:rPr>
        <w:t>станционного управления и боеприпасов (используемых с беспилотными системами), классифицируемых в товарной группе 93 согласно УКТ ВЭД.</w:t>
      </w:r>
    </w:p>
    <w:p w:rsidR="00000000" w:rsidRDefault="007E4C23">
      <w:pPr>
        <w:pStyle w:val="pj"/>
      </w:pPr>
      <w:r>
        <w:rPr>
          <w:rStyle w:val="s0"/>
        </w:rPr>
        <w:t>Центральный орган исполнительной власти, реализующий государственную таможенную политику, формирует перечень предприятий,</w:t>
      </w:r>
      <w:r>
        <w:rPr>
          <w:rStyle w:val="s0"/>
        </w:rPr>
        <w:t xml:space="preserve"> помещающих в таможенный режим импорта указанные в абзаце первом настоящего пункта товары для использования в собственной производственной деятельности по производству и/или ремонту воздушных, наземных и водных беспилотных систем, активных средств противод</w:t>
      </w:r>
      <w:r>
        <w:rPr>
          <w:rStyle w:val="s0"/>
        </w:rPr>
        <w:t>ействия техническим разведкам, машин механизированного разминирования, а также систем оружия дистанционного управления и боеприпасов (используемых с беспилотными системами) на основании оформленных таможенных деклараций. Указанный перечень ежеквартально пе</w:t>
      </w:r>
      <w:r>
        <w:rPr>
          <w:rStyle w:val="s0"/>
        </w:rPr>
        <w:t>редается в центральный орган исполнительной власти, реализующий государственную налоговую политику.</w:t>
      </w:r>
    </w:p>
    <w:p w:rsidR="00000000" w:rsidRDefault="007E4C23">
      <w:pPr>
        <w:pStyle w:val="pj"/>
      </w:pPr>
      <w:r>
        <w:rPr>
          <w:rStyle w:val="s0"/>
        </w:rPr>
        <w:t>Использование указанных в абзаце первом настоящего пункта товаров по целевому назначению подтверждается предприятием, которым для производства и/или ремонта</w:t>
      </w:r>
      <w:r>
        <w:rPr>
          <w:rStyle w:val="s0"/>
        </w:rPr>
        <w:t xml:space="preserve"> воздушных, наземных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дистанционного управления и боеприпасов (используемых с беспилотными системами) ввезены </w:t>
      </w:r>
      <w:r>
        <w:rPr>
          <w:rStyle w:val="s0"/>
        </w:rPr>
        <w:t>товары с освобождением от налогообложения ввозной пошлиной, путем представления в таможенный орган по месту расположения этого предприятия отчета о результатах использования таких товаров. Такой отчет составляется каждым предприятием (с отображением реквиз</w:t>
      </w:r>
      <w:r>
        <w:rPr>
          <w:rStyle w:val="s0"/>
        </w:rPr>
        <w:t xml:space="preserve">итов такого предприятия) и подается в произвольной форме ежеквартально, до 15 числа месяца, следующего за отчетным периодом, до полного использования ввезенных в соответствии с настоящим пунктом товаров согласно целевому назначению и реализации воздушных, </w:t>
      </w:r>
      <w:r>
        <w:rPr>
          <w:rStyle w:val="s0"/>
        </w:rPr>
        <w:t>наземных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дистанционного управления и боеприпасов (используемых с беспилотными системами), произведенных с исп</w:t>
      </w:r>
      <w:r>
        <w:rPr>
          <w:rStyle w:val="s0"/>
        </w:rPr>
        <w:t>ользованием таких товаров. Указанный отчет должен содержать информацию о:</w:t>
      </w:r>
    </w:p>
    <w:p w:rsidR="00000000" w:rsidRDefault="007E4C23">
      <w:pPr>
        <w:pStyle w:val="pj"/>
      </w:pPr>
      <w:r>
        <w:rPr>
          <w:rStyle w:val="s0"/>
        </w:rPr>
        <w:t>остаток ввозимых согласно настоящему пункту товаров на начало отчетного квартала в разрезе таможенных деклараций, перечня и количества соответствующих товаров;</w:t>
      </w:r>
    </w:p>
    <w:p w:rsidR="00000000" w:rsidRDefault="007E4C23">
      <w:pPr>
        <w:pStyle w:val="pj"/>
      </w:pPr>
      <w:r>
        <w:rPr>
          <w:rStyle w:val="s0"/>
        </w:rPr>
        <w:t xml:space="preserve">перечень и количество </w:t>
      </w:r>
      <w:r>
        <w:rPr>
          <w:rStyle w:val="s0"/>
        </w:rPr>
        <w:t>товаров, ввозимых согласно настоящему пункту в течение отчетного квартала в разрезе таможенных деклараций;</w:t>
      </w:r>
    </w:p>
    <w:p w:rsidR="00000000" w:rsidRDefault="007E4C23">
      <w:pPr>
        <w:pStyle w:val="pj"/>
      </w:pPr>
      <w:r>
        <w:rPr>
          <w:rStyle w:val="s0"/>
        </w:rPr>
        <w:t>перечень и количество товаров, ввезенных в соответствии с настоящим пунктом, которые были использованы в производстве и/или ремонте воздушных, наземн</w:t>
      </w:r>
      <w:r>
        <w:rPr>
          <w:rStyle w:val="s0"/>
        </w:rPr>
        <w:t>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дистанционного управления и боеприпасов (которые используются с беспилотными системами) в течение отчетног</w:t>
      </w:r>
      <w:r>
        <w:rPr>
          <w:rStyle w:val="s0"/>
        </w:rPr>
        <w:t>о квартала в разрезе таможенных деклараций;</w:t>
      </w:r>
    </w:p>
    <w:p w:rsidR="00000000" w:rsidRDefault="007E4C23">
      <w:pPr>
        <w:pStyle w:val="pj"/>
      </w:pPr>
      <w:r>
        <w:rPr>
          <w:rStyle w:val="s0"/>
        </w:rPr>
        <w:t>остаток ввозимых согласно настоящему пункту товаров на конец отчетного квартала в разрезе таможенных деклараций, перечня и количества соответствующих товаров;</w:t>
      </w:r>
    </w:p>
    <w:p w:rsidR="00000000" w:rsidRDefault="007E4C23">
      <w:pPr>
        <w:pStyle w:val="pj"/>
      </w:pPr>
      <w:r>
        <w:rPr>
          <w:rStyle w:val="s0"/>
        </w:rPr>
        <w:t>количество произведенных и отремонтированных в течени</w:t>
      </w:r>
      <w:r>
        <w:rPr>
          <w:rStyle w:val="s0"/>
        </w:rPr>
        <w:t>е отчетного квартала воздушных, наземных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дистанционного управления и боеприпасов (используемых с беспилотными</w:t>
      </w:r>
      <w:r>
        <w:rPr>
          <w:rStyle w:val="s0"/>
        </w:rPr>
        <w:t xml:space="preserve"> системами) с использованием товаров, ввезенных в соответствии с настоящим пунктом;</w:t>
      </w:r>
    </w:p>
    <w:p w:rsidR="00000000" w:rsidRDefault="007E4C23">
      <w:pPr>
        <w:pStyle w:val="pj"/>
      </w:pPr>
      <w:r>
        <w:rPr>
          <w:rStyle w:val="s0"/>
        </w:rPr>
        <w:t>количество реализованных и нереализованных в течение отчетного квартала воздушных, наземных и водных беспилотных систем, активных средств противодействия техническим развед</w:t>
      </w:r>
      <w:r>
        <w:rPr>
          <w:rStyle w:val="s0"/>
        </w:rPr>
        <w:t>кам, машин механизированного разминирования, а также систем оружия дистанционного управления и боеприпасов (используемых с беспилотными системами), произведенных с использованием товаров, ввезенных в соответствии с настоящим пунктом.</w:t>
      </w:r>
    </w:p>
    <w:p w:rsidR="00000000" w:rsidRDefault="007E4C23">
      <w:pPr>
        <w:pStyle w:val="pj"/>
      </w:pPr>
      <w:r>
        <w:rPr>
          <w:rStyle w:val="s0"/>
        </w:rPr>
        <w:t>Такие показатели должн</w:t>
      </w:r>
      <w:r>
        <w:rPr>
          <w:rStyle w:val="s0"/>
        </w:rPr>
        <w:t>ы соответствовать показателям товарных и производственных отчетов, составленных на соответствующих предприятиях, обязанных вести бухгалтерский учет.</w:t>
      </w:r>
    </w:p>
    <w:p w:rsidR="00000000" w:rsidRDefault="007E4C23">
      <w:pPr>
        <w:pStyle w:val="pj"/>
      </w:pPr>
      <w:r>
        <w:rPr>
          <w:rStyle w:val="s0"/>
        </w:rPr>
        <w:t>Непредставление такого отчета предприятием в установленный срок является основанием для отказа в дальнейшем</w:t>
      </w:r>
      <w:r>
        <w:rPr>
          <w:rStyle w:val="s0"/>
        </w:rPr>
        <w:t xml:space="preserve"> таможенном оформлении товаров, помещаемых в таможенный режим импорта таким предприятием с применением освобождения от налогообложения ввозной пошлиной, предусмотренного настоящим пунктом, и освобождения от налогообложения налогом на добавленную стоимость,</w:t>
      </w:r>
      <w:r>
        <w:rPr>
          <w:rStyle w:val="s0"/>
        </w:rPr>
        <w:t xml:space="preserve"> предусмотренного </w:t>
      </w:r>
      <w:hyperlink r:id="rId367" w:anchor="sub_id=102" w:history="1">
        <w:r>
          <w:rPr>
            <w:rStyle w:val="a4"/>
            <w:color w:val="0000FF"/>
            <w:u w:val="single"/>
          </w:rPr>
          <w:t>пунктом 95 подраздела 2 раздела XX</w:t>
        </w:r>
      </w:hyperlink>
      <w:r>
        <w:rPr>
          <w:rStyle w:val="s0"/>
        </w:rPr>
        <w:t xml:space="preserve"> «Переходные положения» Налогового кодекса Украины, до момента представления такого отчета за соответствующий отчетный пери</w:t>
      </w:r>
      <w:r>
        <w:rPr>
          <w:rStyle w:val="s0"/>
        </w:rPr>
        <w:t>од.</w:t>
      </w:r>
    </w:p>
    <w:p w:rsidR="00000000" w:rsidRDefault="007E4C23">
      <w:pPr>
        <w:pStyle w:val="pj"/>
      </w:pPr>
      <w:r>
        <w:rPr>
          <w:rStyle w:val="s0"/>
        </w:rPr>
        <w:t xml:space="preserve">Несвоевременное представление или непредставление отчета о результатах использования таких товаров считается обстоятельством, определенным </w:t>
      </w:r>
      <w:hyperlink w:anchor="sub3460000" w:history="1">
        <w:r>
          <w:rPr>
            <w:rStyle w:val="a4"/>
            <w:color w:val="0000FF"/>
            <w:u w:val="single"/>
          </w:rPr>
          <w:t>пунктом 3 части седьмой статьи 346</w:t>
        </w:r>
      </w:hyperlink>
      <w:r>
        <w:rPr>
          <w:rStyle w:val="s0"/>
        </w:rPr>
        <w:t xml:space="preserve"> настоящего Кодекса.</w:t>
      </w:r>
    </w:p>
    <w:p w:rsidR="00000000" w:rsidRDefault="007E4C23">
      <w:pPr>
        <w:pStyle w:val="pj"/>
      </w:pPr>
      <w:r>
        <w:rPr>
          <w:rStyle w:val="s0"/>
        </w:rPr>
        <w:t>По запросу контролирующег</w:t>
      </w:r>
      <w:r>
        <w:rPr>
          <w:rStyle w:val="s0"/>
        </w:rPr>
        <w:t xml:space="preserve">о органа, определенного </w:t>
      </w:r>
      <w:hyperlink r:id="rId368" w:anchor="sub_id=410000" w:history="1">
        <w:r>
          <w:rPr>
            <w:rStyle w:val="a4"/>
            <w:color w:val="0000FF"/>
            <w:u w:val="single"/>
          </w:rPr>
          <w:t>подпунктом 41.1.1 пункта 41.1 статьи 41</w:t>
        </w:r>
      </w:hyperlink>
      <w:r>
        <w:rPr>
          <w:rStyle w:val="s0"/>
        </w:rPr>
        <w:t xml:space="preserve"> Налогового кодекса Украины, таможенный орган по месту расположения предприятия, которым для производства и/и</w:t>
      </w:r>
      <w:r>
        <w:rPr>
          <w:rStyle w:val="s0"/>
        </w:rPr>
        <w:t>ли ремонта воздушных, наземных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дистанционного управления и боеприпасов (используемых с беспилотными системами</w:t>
      </w:r>
      <w:r>
        <w:rPr>
          <w:rStyle w:val="s0"/>
        </w:rPr>
        <w:t>) ввезены товары с освобождением от налогообложения ввозной пошлиной в соответствии с настоящим пунктом, предоставляет в течение 10 рабочих дней информацию об объемах ввоза таких товаров и копии полученных отчетов об их целевом использовании.</w:t>
      </w:r>
    </w:p>
    <w:p w:rsidR="00000000" w:rsidRDefault="007E4C23">
      <w:pPr>
        <w:pStyle w:val="pj"/>
      </w:pPr>
      <w:r>
        <w:rPr>
          <w:rStyle w:val="s0"/>
        </w:rPr>
        <w:t>Для целей нас</w:t>
      </w:r>
      <w:r>
        <w:rPr>
          <w:rStyle w:val="s0"/>
        </w:rPr>
        <w:t>тоящего пункта под машинокомплектом для производства и/или ремонта машин механизированного разминирования понимается полный или частичный набор компонентов и составных частей, необходимых для производства одной машины механизированного разминирования.</w:t>
      </w:r>
    </w:p>
    <w:p w:rsidR="00000000" w:rsidRDefault="007E4C23">
      <w:pPr>
        <w:pStyle w:val="pj"/>
      </w:pPr>
      <w:r>
        <w:rPr>
          <w:rStyle w:val="s0"/>
        </w:rPr>
        <w:t>Если</w:t>
      </w:r>
      <w:r>
        <w:rPr>
          <w:rStyle w:val="s0"/>
        </w:rPr>
        <w:t xml:space="preserve"> машинокомплект включает корпус, то на нем могут быть установлены следующие составляющие: двигатель, бензобак, система зажигания и глушения, гидравлический привод, трансмиссия, электрооборудование и бортовая электроника.</w:t>
      </w:r>
    </w:p>
    <w:p w:rsidR="00000000" w:rsidRDefault="007E4C23">
      <w:pPr>
        <w:pStyle w:val="pj"/>
      </w:pPr>
      <w:r>
        <w:rPr>
          <w:rStyle w:val="s0"/>
        </w:rPr>
        <w:t>Для целей данного пункта товары, ук</w:t>
      </w:r>
      <w:r>
        <w:rPr>
          <w:rStyle w:val="s0"/>
        </w:rPr>
        <w:t xml:space="preserve">азанные в абзаце первом настоящего пункта, классифицируются по кодам согласно </w:t>
      </w:r>
      <w:hyperlink r:id="rId369" w:history="1">
        <w:r>
          <w:rPr>
            <w:rStyle w:val="a4"/>
            <w:color w:val="0000FF"/>
            <w:u w:val="single"/>
          </w:rPr>
          <w:t>УКТ ВЭД</w:t>
        </w:r>
      </w:hyperlink>
      <w:r>
        <w:rPr>
          <w:rStyle w:val="s0"/>
        </w:rPr>
        <w:t>:</w:t>
      </w:r>
    </w:p>
    <w:p w:rsidR="00000000" w:rsidRDefault="007E4C23">
      <w:pPr>
        <w:pStyle w:val="pj"/>
      </w:pPr>
      <w:r>
        <w:rPr>
          <w:rStyle w:val="s0"/>
        </w:rPr>
        <w:t>3917 32 00 90, 3923 50 90 00, 3925 90 80 00, 7307 29 10 00, 7411 10 90 00, 8309 90 90 00, 8547 20 00 00,</w:t>
      </w:r>
      <w:r>
        <w:rPr>
          <w:rStyle w:val="s0"/>
        </w:rPr>
        <w:t xml:space="preserve"> 9031 80 20 20, освобождаются от налогообложения ввозной пошлиной, если такие товары помещаются в таможенный режим импорта предприятиями для использования в собственной производственной деятельности по производству и/или ремонту активных средств противодей</w:t>
      </w:r>
      <w:r>
        <w:rPr>
          <w:rStyle w:val="s0"/>
        </w:rPr>
        <w:t>ствия техническим разведкам;</w:t>
      </w:r>
    </w:p>
    <w:p w:rsidR="00000000" w:rsidRDefault="007E4C23">
      <w:pPr>
        <w:pStyle w:val="pj"/>
      </w:pPr>
      <w:r>
        <w:rPr>
          <w:rStyle w:val="s0"/>
        </w:rPr>
        <w:t>2904 20 00 00, 2933 69 10 00, 3602 00 00 00, 3603 30 00 00, 3603 40 00 00, 3603 50 00 00, 3603 60 00 00, 9306 90 10 00, 9306 30 30 00, освобождаются от налогообложения ввозной пошлиной, если такие товары помещаются в таможенный</w:t>
      </w:r>
      <w:r>
        <w:rPr>
          <w:rStyle w:val="s0"/>
        </w:rPr>
        <w:t xml:space="preserve"> режим импорта предприятиями для использования в собственной производственной деятельности по производству боеприпасов (которые используются с беспилотными системами).</w:t>
      </w:r>
    </w:p>
    <w:p w:rsidR="00000000" w:rsidRDefault="007E4C23">
      <w:pPr>
        <w:pStyle w:val="pj"/>
      </w:pPr>
      <w:r>
        <w:rPr>
          <w:rStyle w:val="s0"/>
        </w:rPr>
        <w:t>Освобождение от налогообложения ввозной пошлиной товаров, определенных абзацем первым на</w:t>
      </w:r>
      <w:r>
        <w:rPr>
          <w:rStyle w:val="s0"/>
        </w:rPr>
        <w:t>стоящего пункта, используемых для производства и/или ремонта активных средств противодействия техническим разведкам, а также для производства боеприпасов (используемых с беспилотными системами), предоставляется при условии, что образец такого активного сре</w:t>
      </w:r>
      <w:r>
        <w:rPr>
          <w:rStyle w:val="s0"/>
        </w:rPr>
        <w:t xml:space="preserve">дства противодействия техническим разведкам и боеприпасам (которые используются с беспилотными системами) принят на вооружение или прошел кодификацию в порядке, определенном в соответствии с абзацем третьим </w:t>
      </w:r>
      <w:hyperlink r:id="rId370" w:anchor="sub_id=40000" w:history="1">
        <w:r>
          <w:rPr>
            <w:rStyle w:val="a4"/>
            <w:color w:val="0000FF"/>
            <w:u w:val="single"/>
          </w:rPr>
          <w:t>пункта 1 части первой статьи 4</w:t>
        </w:r>
      </w:hyperlink>
      <w:r>
        <w:rPr>
          <w:rStyle w:val="s0"/>
        </w:rPr>
        <w:t xml:space="preserve"> Закона Украины «Об оборонных закупках».</w:t>
      </w:r>
    </w:p>
    <w:p w:rsidR="00000000" w:rsidRDefault="007E4C23">
      <w:pPr>
        <w:pStyle w:val="pj"/>
      </w:pPr>
      <w:r>
        <w:rPr>
          <w:rStyle w:val="s0"/>
        </w:rPr>
        <w:t>В случае нецелевого использования товаров, определенных настоящим пунктом, предприятие обязано уплатит</w:t>
      </w:r>
      <w:r>
        <w:rPr>
          <w:rStyle w:val="s0"/>
        </w:rPr>
        <w:t>ь сумму ввозной пошлины, которая должна была быть уплачена при ввозе на таможенную территорию Украины таких товаров, а также уплатить пеню в соответствии с законом.</w:t>
      </w:r>
    </w:p>
    <w:p w:rsidR="00000000" w:rsidRDefault="007E4C23">
      <w:pPr>
        <w:pStyle w:val="pj"/>
      </w:pPr>
      <w:r>
        <w:rPr>
          <w:rStyle w:val="s0"/>
        </w:rPr>
        <w:t>Положения настоящего пункта не распространяются на товары, имеющие происхождение из страны,</w:t>
      </w:r>
      <w:r>
        <w:rPr>
          <w:rStyle w:val="s0"/>
        </w:rPr>
        <w:t xml:space="preserve"> признанной государством-оккупантом согласно закону и/или государством-агрессором в отношении Украины согласно законодательству, или ввозятся с территории государства-оккупанта (агрессора) и/или с временно оккупированной территории Украины, определенной та</w:t>
      </w:r>
      <w:r>
        <w:rPr>
          <w:rStyle w:val="s0"/>
        </w:rPr>
        <w:t>ковой согласно закону.</w:t>
      </w:r>
    </w:p>
    <w:p w:rsidR="00000000" w:rsidRDefault="007E4C23">
      <w:pPr>
        <w:pStyle w:val="pj"/>
      </w:pPr>
      <w:r>
        <w:rPr>
          <w:rStyle w:val="s0"/>
        </w:rPr>
        <w:t>9.28. Установить, что с 1 января 2026 года таможенным органам запрещается осуществлять обработку информации в системах, обеспечивающих функционирование электронных информационных ресурсов таможенных органов, без применения комплексно</w:t>
      </w:r>
      <w:r>
        <w:rPr>
          <w:rStyle w:val="s0"/>
        </w:rPr>
        <w:t>й системы защиты информации или системы управления информационной безопасностью с подтвержденным соответствием согласно требованиям законодательства о защите информации в информационно-коммуникационных системах и об обеспечении кибербезопасности.</w:t>
      </w:r>
    </w:p>
    <w:p w:rsidR="00000000" w:rsidRDefault="007E4C23">
      <w:pPr>
        <w:pStyle w:val="pj"/>
      </w:pPr>
      <w:r>
        <w:rPr>
          <w:rStyle w:val="s0"/>
        </w:rPr>
        <w:t>9-29. В п</w:t>
      </w:r>
      <w:r>
        <w:rPr>
          <w:rStyle w:val="s0"/>
        </w:rPr>
        <w:t xml:space="preserve">ериод действия военного положения, введенного </w:t>
      </w:r>
      <w:hyperlink r:id="rId371"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72"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при условии наличия в преференциальных правилах происхождения к международным договора</w:t>
      </w:r>
      <w:r>
        <w:rPr>
          <w:rStyle w:val="s0"/>
        </w:rPr>
        <w:t>м о свободной торговле правил прямой транспортировки товаров из страны их происхождения, разрешается с учетом географических, транспортных, экономических причин перемещения товаров, происходящих из стран, с которыми Украина заключила международные договоры</w:t>
      </w:r>
      <w:r>
        <w:rPr>
          <w:rStyle w:val="s0"/>
        </w:rPr>
        <w:t xml:space="preserve"> о свободной торговле, через территории третьих стран, кроме территории страны, признанной государством-оккупантом по закону и / или государством-агрессором в отношении Украины согласно законодательству, в случае если такие товары находятся под таможенным </w:t>
      </w:r>
      <w:r>
        <w:rPr>
          <w:rStyle w:val="s0"/>
        </w:rPr>
        <w:t>контролем страны транзита.</w:t>
      </w:r>
    </w:p>
    <w:p w:rsidR="00000000" w:rsidRDefault="007E4C23">
      <w:pPr>
        <w:pStyle w:val="pj"/>
      </w:pPr>
      <w:r>
        <w:rPr>
          <w:rStyle w:val="s0"/>
        </w:rPr>
        <w:t>Подтверждение пребывания товаров под таможенным контролем в третьих странах, если иное не предусмотрено преференциальными правилами происхождения к международным договорам Украины о свободной торговле, осуществляется путем предос</w:t>
      </w:r>
      <w:r>
        <w:rPr>
          <w:rStyle w:val="s0"/>
        </w:rPr>
        <w:t>тавления на выбор предприятия одного или нескольких следующих документов:</w:t>
      </w:r>
    </w:p>
    <w:p w:rsidR="00000000" w:rsidRDefault="007E4C23">
      <w:pPr>
        <w:pStyle w:val="pj"/>
      </w:pPr>
      <w:r>
        <w:rPr>
          <w:rStyle w:val="s0"/>
        </w:rPr>
        <w:t>1) сертификаты, выданные таможенными органами стран транзита, подтверждающие условия пребывания этих товаров в стране транзита и содержащие:</w:t>
      </w:r>
    </w:p>
    <w:p w:rsidR="00000000" w:rsidRDefault="007E4C23">
      <w:pPr>
        <w:pStyle w:val="pj"/>
      </w:pPr>
      <w:r>
        <w:rPr>
          <w:rStyle w:val="s0"/>
        </w:rPr>
        <w:t>полное описание транспортируемых товаров;</w:t>
      </w:r>
    </w:p>
    <w:p w:rsidR="00000000" w:rsidRDefault="007E4C23">
      <w:pPr>
        <w:pStyle w:val="pj"/>
      </w:pPr>
      <w:r>
        <w:rPr>
          <w:rStyle w:val="s0"/>
        </w:rPr>
        <w:t>даты разгрузки и перегрузки товаров;</w:t>
      </w:r>
    </w:p>
    <w:p w:rsidR="00000000" w:rsidRDefault="007E4C23">
      <w:pPr>
        <w:pStyle w:val="pj"/>
      </w:pPr>
      <w:r>
        <w:rPr>
          <w:rStyle w:val="s0"/>
        </w:rPr>
        <w:t>названия судов или других используемых транспортных средств (при необходимости);</w:t>
      </w:r>
    </w:p>
    <w:p w:rsidR="00000000" w:rsidRDefault="007E4C23">
      <w:pPr>
        <w:pStyle w:val="pj"/>
      </w:pPr>
      <w:r>
        <w:rPr>
          <w:rStyle w:val="s0"/>
        </w:rPr>
        <w:t>2) таможенные декларации в таможенном режиме транзита (при хранении товара под таможенным контролем - таможенная декларация или другой документ, оформленный при помещении в таможенный режим таможенного склада, свободной таможенной зоны или на временное хра</w:t>
      </w:r>
      <w:r>
        <w:rPr>
          <w:rStyle w:val="s0"/>
        </w:rPr>
        <w:t>нение);</w:t>
      </w:r>
    </w:p>
    <w:p w:rsidR="00000000" w:rsidRDefault="007E4C23">
      <w:pPr>
        <w:pStyle w:val="pj"/>
      </w:pPr>
      <w:r>
        <w:rPr>
          <w:rStyle w:val="s0"/>
        </w:rPr>
        <w:t xml:space="preserve">3) книга МДП (Carnet TIR), предусмотренная </w:t>
      </w:r>
      <w:hyperlink r:id="rId373" w:history="1">
        <w:r>
          <w:rPr>
            <w:rStyle w:val="a4"/>
            <w:color w:val="0000FF"/>
            <w:u w:val="single"/>
          </w:rPr>
          <w:t>Таможенной конвенцией</w:t>
        </w:r>
      </w:hyperlink>
      <w:r>
        <w:rPr>
          <w:rStyle w:val="s0"/>
        </w:rPr>
        <w:t xml:space="preserve"> о международной перевозке грузов с применением книги МДП (Конвенции МДП) 1975 года;</w:t>
      </w:r>
    </w:p>
    <w:p w:rsidR="00000000" w:rsidRDefault="007E4C23">
      <w:pPr>
        <w:pStyle w:val="pj"/>
      </w:pPr>
      <w:r>
        <w:rPr>
          <w:rStyle w:val="s0"/>
        </w:rPr>
        <w:t>4) письмо-подтверждение на официаль</w:t>
      </w:r>
      <w:r>
        <w:rPr>
          <w:rStyle w:val="s0"/>
        </w:rPr>
        <w:t>ном бланке таможенных органов стран транзита;</w:t>
      </w:r>
    </w:p>
    <w:p w:rsidR="00000000" w:rsidRDefault="007E4C23">
      <w:pPr>
        <w:pStyle w:val="pj"/>
      </w:pPr>
      <w:r>
        <w:rPr>
          <w:rStyle w:val="s0"/>
        </w:rPr>
        <w:t>5) единый транспортный документ, регламентирующий перевозку товаров из страны экспорта через страну (страны) транзита;</w:t>
      </w:r>
    </w:p>
    <w:p w:rsidR="00000000" w:rsidRDefault="007E4C23">
      <w:pPr>
        <w:pStyle w:val="pj"/>
      </w:pPr>
      <w:r>
        <w:rPr>
          <w:rStyle w:val="s0"/>
        </w:rPr>
        <w:t>6) товаросопроводительные документы, заверенные таможенным органом страны экспорта, со свед</w:t>
      </w:r>
      <w:r>
        <w:rPr>
          <w:rStyle w:val="s0"/>
        </w:rPr>
        <w:t>ениями о наложении таможенного обеспечения.</w:t>
      </w:r>
    </w:p>
    <w:p w:rsidR="00000000" w:rsidRDefault="007E4C23">
      <w:pPr>
        <w:pStyle w:val="pj"/>
      </w:pPr>
      <w:r>
        <w:rPr>
          <w:rStyle w:val="s0"/>
        </w:rPr>
        <w:t xml:space="preserve">9-30. До прекращения или отмены военного положения на территории Украины, введенного </w:t>
      </w:r>
      <w:hyperlink r:id="rId374" w:history="1">
        <w:r>
          <w:rPr>
            <w:rStyle w:val="a4"/>
            <w:color w:val="0000FF"/>
            <w:u w:val="single"/>
          </w:rPr>
          <w:t>Указом</w:t>
        </w:r>
      </w:hyperlink>
      <w:r>
        <w:rPr>
          <w:rStyle w:val="s0"/>
        </w:rPr>
        <w:t xml:space="preserve"> Президента Украины «О введении военного положения в Укр</w:t>
      </w:r>
      <w:r>
        <w:rPr>
          <w:rStyle w:val="s0"/>
        </w:rPr>
        <w:t xml:space="preserve">аине» от 24 февраля 2022 года № 64/2022, утвержденным </w:t>
      </w:r>
      <w:hyperlink r:id="rId375"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зап</w:t>
      </w:r>
      <w:r>
        <w:rPr>
          <w:rStyle w:val="s0"/>
        </w:rPr>
        <w:t>рещаются:</w:t>
      </w:r>
    </w:p>
    <w:p w:rsidR="00000000" w:rsidRDefault="007E4C23">
      <w:pPr>
        <w:pStyle w:val="pj"/>
      </w:pPr>
      <w:r>
        <w:rPr>
          <w:rStyle w:val="s0"/>
        </w:rPr>
        <w:t>1) помещение в таможенный режим беспошлинной торговли и продажа (поставка) магазинами беспошлинной торговли, а также размещение в них произведенных в Украине товаров, классифицируемых в товарных позициях 2401-2404 согласно УКТ ВЭД.</w:t>
      </w:r>
    </w:p>
    <w:p w:rsidR="00000000" w:rsidRDefault="007E4C23">
      <w:pPr>
        <w:pStyle w:val="pj"/>
      </w:pPr>
      <w:r>
        <w:rPr>
          <w:rStyle w:val="s0"/>
        </w:rPr>
        <w:t>В течение 30 д</w:t>
      </w:r>
      <w:r>
        <w:rPr>
          <w:rStyle w:val="s0"/>
        </w:rPr>
        <w:t xml:space="preserve">ней со дня вступления в силу </w:t>
      </w:r>
      <w:hyperlink r:id="rId376" w:history="1">
        <w:r>
          <w:rPr>
            <w:rStyle w:val="a4"/>
            <w:color w:val="0000FF"/>
            <w:u w:val="single"/>
          </w:rPr>
          <w:t>Закона</w:t>
        </w:r>
      </w:hyperlink>
      <w:r>
        <w:rPr>
          <w:rStyle w:val="s0"/>
        </w:rPr>
        <w:t xml:space="preserve"> Украины «О внесении изменений в Таможенный кодекс Украины и другие законы Украины относительно противодействия незаконному обороту табачных изделий» товары</w:t>
      </w:r>
      <w:r>
        <w:rPr>
          <w:rStyle w:val="s0"/>
        </w:rPr>
        <w:t>, которые произведены в Украине и классифицируются по товарным позициям 2401-2404 согласно УКТ ВЭД, находящихся в магазинах беспошлинной торговли и находящихся в таможенном режиме беспошлинной торговли, подлежат декларированию держателем соответствующего м</w:t>
      </w:r>
      <w:r>
        <w:rPr>
          <w:rStyle w:val="s0"/>
        </w:rPr>
        <w:t xml:space="preserve">агазина беспошлинной торговли в другой таможенный режим в соответствии с частью первой </w:t>
      </w:r>
      <w:hyperlink w:anchor="sub1460000" w:history="1">
        <w:r>
          <w:rPr>
            <w:rStyle w:val="a4"/>
            <w:color w:val="0000FF"/>
            <w:u w:val="single"/>
          </w:rPr>
          <w:t>статьи 146</w:t>
        </w:r>
      </w:hyperlink>
      <w:r>
        <w:rPr>
          <w:rStyle w:val="s0"/>
        </w:rPr>
        <w:t xml:space="preserve"> настоящего Кодекса.</w:t>
      </w:r>
    </w:p>
    <w:p w:rsidR="00000000" w:rsidRDefault="007E4C23">
      <w:pPr>
        <w:pStyle w:val="pj"/>
      </w:pPr>
      <w:r>
        <w:rPr>
          <w:rStyle w:val="s0"/>
        </w:rPr>
        <w:t>В случае невыполнения в установленный срок требований, определенных настоящим пунктом, разрешение на откр</w:t>
      </w:r>
      <w:r>
        <w:rPr>
          <w:rStyle w:val="s0"/>
        </w:rPr>
        <w:t xml:space="preserve">ытие и эксплуатацию магазина беспошлинной торговли подлежит остановке, при этом положения </w:t>
      </w:r>
      <w:hyperlink w:anchor="sub19090000" w:history="1">
        <w:r>
          <w:rPr>
            <w:rStyle w:val="a4"/>
            <w:color w:val="0000FF"/>
            <w:u w:val="single"/>
          </w:rPr>
          <w:t xml:space="preserve">статей 19 </w:t>
        </w:r>
        <w:r>
          <w:rPr>
            <w:rStyle w:val="a4"/>
            <w:color w:val="0000FF"/>
            <w:u w:val="single"/>
            <w:vertAlign w:val="superscript"/>
          </w:rPr>
          <w:t>9</w:t>
        </w:r>
        <w:r>
          <w:rPr>
            <w:rStyle w:val="a4"/>
            <w:color w:val="0000FF"/>
            <w:u w:val="single"/>
          </w:rPr>
          <w:t xml:space="preserve"> и 19 </w:t>
        </w:r>
        <w:r>
          <w:rPr>
            <w:rStyle w:val="a4"/>
            <w:color w:val="0000FF"/>
            <w:u w:val="single"/>
            <w:vertAlign w:val="superscript"/>
          </w:rPr>
          <w:t>10</w:t>
        </w:r>
      </w:hyperlink>
      <w:r>
        <w:rPr>
          <w:rStyle w:val="s0"/>
        </w:rPr>
        <w:t xml:space="preserve"> настоящего Кодекса не применяются;</w:t>
      </w:r>
    </w:p>
    <w:p w:rsidR="00000000" w:rsidRDefault="007E4C23">
      <w:pPr>
        <w:pStyle w:val="pj"/>
      </w:pPr>
      <w:r>
        <w:rPr>
          <w:rStyle w:val="s0"/>
        </w:rPr>
        <w:t>2) продажа магазинами беспошлинной торговли табачных изделий одному лицу в течение одних суток в объеме, превышающем 50 сигарет или 10 сигар или 20 сигарилл (весом не более 3 граммов каждая) или 50 граммов табака, или эти изделия в наборе общим весом более</w:t>
      </w:r>
      <w:r>
        <w:rPr>
          <w:rStyle w:val="s0"/>
        </w:rPr>
        <w:t xml:space="preserve"> 50 граммов;</w:t>
      </w:r>
    </w:p>
    <w:p w:rsidR="00000000" w:rsidRDefault="007E4C23">
      <w:pPr>
        <w:pStyle w:val="pj"/>
      </w:pPr>
      <w:r>
        <w:rPr>
          <w:rStyle w:val="s0"/>
        </w:rPr>
        <w:t>3) продажа магазинами беспошлинной торговли алкогольных напитков одному лицу в течение одних суток в объеме, превышающем 2 литра алкогольных напитков с содержанием спирта, не превышающим 22%, или 1 литр крепких (с содержанием спирта более 22 %</w:t>
      </w:r>
      <w:r>
        <w:rPr>
          <w:rStyle w:val="s0"/>
        </w:rPr>
        <w:t>) алкогольных напитков.</w:t>
      </w:r>
    </w:p>
    <w:p w:rsidR="00000000" w:rsidRDefault="007E4C23">
      <w:pPr>
        <w:pStyle w:val="pj"/>
      </w:pPr>
      <w:r>
        <w:rPr>
          <w:rStyle w:val="s0"/>
        </w:rPr>
        <w:t>Превышение установленного в подпунктах 2 и 3 настоящего пункта объема реализации табачных изделий и/или алкогольных напитков одному лицу в течение одних суток влечет за собой административную ответственность, установленную настоящим</w:t>
      </w:r>
      <w:r>
        <w:rPr>
          <w:rStyle w:val="s0"/>
        </w:rPr>
        <w:t xml:space="preserve"> Кодексом.</w:t>
      </w:r>
    </w:p>
    <w:p w:rsidR="00000000" w:rsidRDefault="007E4C23">
      <w:pPr>
        <w:pStyle w:val="pj"/>
      </w:pPr>
      <w:r>
        <w:rPr>
          <w:rStyle w:val="s0"/>
        </w:rPr>
        <w:t>Расчетный документ о продаже магазинами беспошлинной торговли товаров, указанных в подпунктах 2 и 3 настоящего пункта, должен содержать реквизиты паспортного документа гражданина-покупателя таких товаров, которые в обязательном порядке передаютс</w:t>
      </w:r>
      <w:r>
        <w:rPr>
          <w:rStyle w:val="s0"/>
        </w:rPr>
        <w:t>я в систему учета данных регистраторов расчетных операций центрального органа исполнительной власти, реализующего государственную налоговую политику.</w:t>
      </w:r>
    </w:p>
    <w:p w:rsidR="00000000" w:rsidRDefault="007E4C23">
      <w:pPr>
        <w:pStyle w:val="pj"/>
      </w:pPr>
      <w:r>
        <w:rPr>
          <w:rStyle w:val="s0"/>
        </w:rPr>
        <w:t>9-31. До прекращения или отмены военного положения в Украине, введенного Указом Президента Украины «О введ</w:t>
      </w:r>
      <w:r>
        <w:rPr>
          <w:rStyle w:val="s0"/>
        </w:rPr>
        <w:t>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запрещается ввоз на таможенную территор</w:t>
      </w:r>
      <w:r>
        <w:rPr>
          <w:rStyle w:val="s0"/>
        </w:rPr>
        <w:t xml:space="preserve">ию Украины товаров товарных позиций 2401-2404 согласно </w:t>
      </w:r>
      <w:hyperlink r:id="rId377" w:history="1">
        <w:r>
          <w:rPr>
            <w:rStyle w:val="a4"/>
            <w:color w:val="0000FF"/>
            <w:u w:val="single"/>
          </w:rPr>
          <w:t>УКТ ВЭД</w:t>
        </w:r>
      </w:hyperlink>
      <w:r>
        <w:rPr>
          <w:rStyle w:val="s0"/>
        </w:rPr>
        <w:t>, имеющих происхождение из Республики Беларусь.</w:t>
      </w:r>
    </w:p>
    <w:p w:rsidR="00000000" w:rsidRDefault="007E4C23">
      <w:pPr>
        <w:pStyle w:val="pj"/>
      </w:pPr>
      <w:r>
        <w:rPr>
          <w:rStyle w:val="s0"/>
        </w:rPr>
        <w:t>9-32. Временно, до прекращения или отмены военного положения в Украине, введенног</w:t>
      </w:r>
      <w:r>
        <w:rPr>
          <w:rStyle w:val="s0"/>
        </w:rPr>
        <w:t xml:space="preserve">о </w:t>
      </w:r>
      <w:hyperlink r:id="rId378"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379" w:history="1">
        <w:r>
          <w:rPr>
            <w:rStyle w:val="a4"/>
            <w:color w:val="0000FF"/>
            <w:u w:val="single"/>
          </w:rPr>
          <w:t>Законом</w:t>
        </w:r>
      </w:hyperlink>
      <w:r>
        <w:rPr>
          <w:rStyle w:val="s0"/>
        </w:rPr>
        <w:t xml:space="preserve"> </w:t>
      </w:r>
      <w:r>
        <w:rPr>
          <w:rStyle w:val="s0"/>
        </w:rPr>
        <w:t>Украины «Об утверждении Указа Президента Украины «О введении военного положения в Украине» от 24 февраля 2022 года № 2102-IX, в случае если органами государственного регулирования внешнеэкономической деятельности в пределах полномочий, определенных законам</w:t>
      </w:r>
      <w:r>
        <w:rPr>
          <w:rStyle w:val="s0"/>
        </w:rPr>
        <w:t>и Украины «</w:t>
      </w:r>
      <w:hyperlink r:id="rId380" w:history="1">
        <w:r>
          <w:rPr>
            <w:rStyle w:val="a4"/>
            <w:color w:val="0000FF"/>
            <w:u w:val="single"/>
          </w:rPr>
          <w:t>О защите национального товаропроизводителя от демпингового импорта</w:t>
        </w:r>
      </w:hyperlink>
      <w:r>
        <w:rPr>
          <w:rStyle w:val="s0"/>
        </w:rPr>
        <w:t>», «</w:t>
      </w:r>
      <w:hyperlink r:id="rId381" w:history="1">
        <w:r>
          <w:rPr>
            <w:rStyle w:val="a4"/>
            <w:color w:val="0000FF"/>
            <w:u w:val="single"/>
          </w:rPr>
          <w:t>О защите национального товаропроизводителя от</w:t>
        </w:r>
        <w:r>
          <w:rPr>
            <w:rStyle w:val="a4"/>
            <w:color w:val="0000FF"/>
            <w:u w:val="single"/>
          </w:rPr>
          <w:t xml:space="preserve"> субсидированного импорта</w:t>
        </w:r>
      </w:hyperlink>
      <w:r>
        <w:rPr>
          <w:rStyle w:val="s0"/>
        </w:rPr>
        <w:t>», «</w:t>
      </w:r>
      <w:hyperlink r:id="rId382" w:history="1">
        <w:r>
          <w:rPr>
            <w:rStyle w:val="a4"/>
            <w:color w:val="0000FF"/>
            <w:u w:val="single"/>
          </w:rPr>
          <w:t>О применении специальных мер по импорту в Украину</w:t>
        </w:r>
      </w:hyperlink>
      <w:r>
        <w:rPr>
          <w:rStyle w:val="s0"/>
        </w:rPr>
        <w:t xml:space="preserve">» или частью одиннадцатой </w:t>
      </w:r>
      <w:hyperlink r:id="rId383" w:anchor="sub_id=290000" w:history="1">
        <w:r>
          <w:rPr>
            <w:rStyle w:val="a4"/>
            <w:color w:val="0000FF"/>
            <w:u w:val="single"/>
          </w:rPr>
          <w:t>ста</w:t>
        </w:r>
        <w:r>
          <w:rPr>
            <w:rStyle w:val="a4"/>
            <w:color w:val="0000FF"/>
            <w:u w:val="single"/>
          </w:rPr>
          <w:t>тьи 29</w:t>
        </w:r>
      </w:hyperlink>
      <w:r>
        <w:rPr>
          <w:rStyle w:val="s0"/>
        </w:rPr>
        <w:t xml:space="preserve"> Закона Украины «О внешнеэкономической деятельности», приняты меры к товарам, классифицируемым по товарным позициям 2709, 2710 (кроме случая, предусмотренного абзацем четвертым настоящего пункта), 2711, 3102, 3103, 3104, 3105, 3901 согласно </w:t>
      </w:r>
      <w:hyperlink r:id="rId384" w:history="1">
        <w:r>
          <w:rPr>
            <w:rStyle w:val="a4"/>
            <w:color w:val="0000FF"/>
            <w:u w:val="single"/>
          </w:rPr>
          <w:t>УКТ ВЭД</w:t>
        </w:r>
      </w:hyperlink>
      <w:r>
        <w:rPr>
          <w:rStyle w:val="s0"/>
        </w:rPr>
        <w:t>, ввоз на таможенную территорию Украины таких товаров из любой страны их происхождения независимо от страны отправления осуществляется с учетом следующих особенностей.</w:t>
      </w:r>
    </w:p>
    <w:p w:rsidR="00000000" w:rsidRDefault="007E4C23">
      <w:pPr>
        <w:pStyle w:val="pj"/>
      </w:pPr>
      <w:r>
        <w:rPr>
          <w:rStyle w:val="s0"/>
        </w:rPr>
        <w:t>Кроме документов, предусм</w:t>
      </w:r>
      <w:r>
        <w:rPr>
          <w:rStyle w:val="s0"/>
        </w:rPr>
        <w:t xml:space="preserve">отренных частью первой </w:t>
      </w:r>
      <w:hyperlink w:anchor="sub420000" w:history="1">
        <w:r>
          <w:rPr>
            <w:rStyle w:val="a4"/>
            <w:color w:val="0000FF"/>
            <w:u w:val="single"/>
          </w:rPr>
          <w:t>статьи 42</w:t>
        </w:r>
      </w:hyperlink>
      <w:r>
        <w:rPr>
          <w:rStyle w:val="s0"/>
        </w:rPr>
        <w:t xml:space="preserve"> настоящего Кодекса, декларант, уполномоченное им лицо или перевозчик обязаны предоставить таможенному органу в бумажной или электронной форме документы, подтверждающие качественные характерис</w:t>
      </w:r>
      <w:r>
        <w:rPr>
          <w:rStyle w:val="s0"/>
        </w:rPr>
        <w:t>тики товара, предоставленные производителем товара, и документы и сведения, определенные статьей 335 настоящего Кодекса (в зависимости от вида транспорта, которым осуществляется перемещение товара), подтверждающие маршрут поставки товара от производителя к</w:t>
      </w:r>
      <w:r>
        <w:rPr>
          <w:rStyle w:val="s0"/>
        </w:rPr>
        <w:t xml:space="preserve"> предприятию, являющемуся получателем согласно внешнеэкономическому договору (контракту).</w:t>
      </w:r>
    </w:p>
    <w:p w:rsidR="00000000" w:rsidRDefault="007E4C23">
      <w:pPr>
        <w:pStyle w:val="pj"/>
      </w:pPr>
      <w:r>
        <w:rPr>
          <w:rStyle w:val="s0"/>
        </w:rPr>
        <w:t xml:space="preserve">В случае выдачи компетентным органом страны отправления товара сертификата о происхождении товара, указанного в пункте 1 части первой статьи 42 настоящего Кодекса, в </w:t>
      </w:r>
      <w:r>
        <w:rPr>
          <w:rStyle w:val="s0"/>
        </w:rPr>
        <w:t>таможенной декларации указываются также сведения о сертификате о происхождении товара, выданном компетентным органом в стране происхождения товара.</w:t>
      </w:r>
    </w:p>
    <w:p w:rsidR="00000000" w:rsidRDefault="007E4C23">
      <w:pPr>
        <w:pStyle w:val="pj"/>
      </w:pPr>
      <w:r>
        <w:rPr>
          <w:rStyle w:val="s0"/>
        </w:rPr>
        <w:t xml:space="preserve">В случае перемещения через таможенную границу Украины в составе товарных партий товаров, классифицируемых в </w:t>
      </w:r>
      <w:r>
        <w:rPr>
          <w:rStyle w:val="s0"/>
        </w:rPr>
        <w:t>таких товарных подкатегориях согласно УКТ ВЭД: 2710 19 81 00, 2710 19 83 00, 2710 19 85 00, 2710 19 87 00, 2710 19 91 00, 2710 19 93 00, 2710 19 99 00, суммарным весом, не превышающим 200 кг, в упаковке производителя и предназначенных для розничной торговл</w:t>
      </w:r>
      <w:r>
        <w:rPr>
          <w:rStyle w:val="s0"/>
        </w:rPr>
        <w:t xml:space="preserve">и, для целей абзацев первого-третьего настоящего пункта их страна происхождения подтверждается на основании одного из документов о происхождении, определенных частью первой </w:t>
      </w:r>
      <w:hyperlink w:anchor="sub410000" w:history="1">
        <w:r>
          <w:rPr>
            <w:rStyle w:val="a4"/>
            <w:color w:val="0000FF"/>
            <w:u w:val="single"/>
          </w:rPr>
          <w:t>статьи 41</w:t>
        </w:r>
      </w:hyperlink>
      <w:r>
        <w:rPr>
          <w:rStyle w:val="s0"/>
        </w:rPr>
        <w:t xml:space="preserve"> настоящего Кодекса, если иное не предусмо</w:t>
      </w:r>
      <w:r>
        <w:rPr>
          <w:rStyle w:val="s0"/>
        </w:rPr>
        <w:t>трено международным договором.</w:t>
      </w:r>
    </w:p>
    <w:p w:rsidR="00000000" w:rsidRDefault="007E4C23">
      <w:pPr>
        <w:pStyle w:val="pj"/>
      </w:pPr>
      <w:r>
        <w:rPr>
          <w:rStyle w:val="s0"/>
        </w:rPr>
        <w:t xml:space="preserve">9-33. Установить, что временно, до вступления в силу решения Кабинета Министров Украины о присоединении реестра биометана, созданного в соответствии со </w:t>
      </w:r>
      <w:hyperlink r:id="rId385" w:anchor="sub_id=8010000" w:history="1">
        <w:r>
          <w:rPr>
            <w:rStyle w:val="a4"/>
            <w:color w:val="0000FF"/>
            <w:u w:val="single"/>
          </w:rPr>
          <w:t>статьей 8-1</w:t>
        </w:r>
      </w:hyperlink>
      <w:r>
        <w:rPr>
          <w:rStyle w:val="s0"/>
        </w:rPr>
        <w:t xml:space="preserve"> </w:t>
      </w:r>
      <w:r>
        <w:rPr>
          <w:rStyle w:val="s0"/>
        </w:rPr>
        <w:t>Закона Украины «Об альтернативных видах топлива», к базе данных Европейского Союза (Union database), которая направлена на обеспечение отслеживания жидкого и газообразного возобновляемого топлива и переработанного углеродного топлива в соответствии с дирек</w:t>
      </w:r>
      <w:r>
        <w:rPr>
          <w:rStyle w:val="s0"/>
        </w:rPr>
        <w:t>тивой Европейского парламента и Совета (ЕС) 2018/2001 от 11 декабря 2018 года о стимулировании использования энергии из возобновляемых источников (со следующими изменениями), и признание Европейским Союзом гарантий происхождения биометана, выданных в Украи</w:t>
      </w:r>
      <w:r>
        <w:rPr>
          <w:rStyle w:val="s0"/>
        </w:rPr>
        <w:t>не, пропуск через таможенную границу Украины и/или выпуск в таможенный режим экспорта объемов биометана, перемещаемого через таможенную границу Украины трубопроводным транспортом, могут осуществляться без предоставления таможенным органам сведений о номере</w:t>
      </w:r>
      <w:r>
        <w:rPr>
          <w:rStyle w:val="s0"/>
        </w:rPr>
        <w:t xml:space="preserve"> учетной записи относительно производителя биометана в реестре биометана и о гарантиях происхождения биометана, предусмотренных </w:t>
      </w:r>
      <w:hyperlink r:id="rId386" w:anchor="sub_id=8010000" w:history="1">
        <w:r>
          <w:rPr>
            <w:rStyle w:val="a4"/>
            <w:color w:val="0000FF"/>
            <w:u w:val="single"/>
          </w:rPr>
          <w:t xml:space="preserve">статьями 8 </w:t>
        </w:r>
        <w:r>
          <w:rPr>
            <w:rStyle w:val="a4"/>
            <w:color w:val="0000FF"/>
            <w:u w:val="single"/>
            <w:vertAlign w:val="superscript"/>
          </w:rPr>
          <w:t>1</w:t>
        </w:r>
      </w:hyperlink>
      <w:r>
        <w:rPr>
          <w:rStyle w:val="s0"/>
        </w:rPr>
        <w:t xml:space="preserve"> и </w:t>
      </w:r>
      <w:hyperlink r:id="rId387" w:anchor="sub_id=8020000" w:history="1">
        <w:r>
          <w:rPr>
            <w:rStyle w:val="a4"/>
            <w:color w:val="0000FF"/>
            <w:u w:val="single"/>
          </w:rPr>
          <w:t xml:space="preserve">8 </w:t>
        </w:r>
        <w:r>
          <w:rPr>
            <w:rStyle w:val="a4"/>
            <w:color w:val="0000FF"/>
            <w:u w:val="single"/>
            <w:vertAlign w:val="superscript"/>
          </w:rPr>
          <w:t>2</w:t>
        </w:r>
      </w:hyperlink>
      <w:r>
        <w:rPr>
          <w:rStyle w:val="s0"/>
        </w:rPr>
        <w:t xml:space="preserve"> Закона Украины «Об альтернативных видах топлива», при условии представления декларантом для осуществления таможенного оформления таких объемов биометана вместе с таможенной декларацией:</w:t>
      </w:r>
    </w:p>
    <w:p w:rsidR="00000000" w:rsidRDefault="007E4C23">
      <w:pPr>
        <w:pStyle w:val="pj"/>
      </w:pPr>
      <w:r>
        <w:rPr>
          <w:rStyle w:val="s0"/>
        </w:rPr>
        <w:t>1) сертиф</w:t>
      </w:r>
      <w:r>
        <w:rPr>
          <w:rStyle w:val="s0"/>
        </w:rPr>
        <w:t>иката соответствия критериям постоянства биометана относительно производителя соответствующих объемов биометана;</w:t>
      </w:r>
    </w:p>
    <w:p w:rsidR="00000000" w:rsidRDefault="007E4C23">
      <w:pPr>
        <w:pStyle w:val="pj"/>
      </w:pPr>
      <w:r>
        <w:rPr>
          <w:rStyle w:val="s0"/>
        </w:rPr>
        <w:t>2) доказательство постоянства биометана (Proof of Sustainability) относительно соответствующих объемов биометана.</w:t>
      </w:r>
    </w:p>
    <w:p w:rsidR="00000000" w:rsidRDefault="007E4C23">
      <w:pPr>
        <w:pStyle w:val="pj"/>
      </w:pPr>
      <w:r>
        <w:rPr>
          <w:rStyle w:val="s0"/>
        </w:rPr>
        <w:t>Термины «сертификат соответст</w:t>
      </w:r>
      <w:r>
        <w:rPr>
          <w:rStyle w:val="s0"/>
        </w:rPr>
        <w:t>вия критериям постоянства биометана», «доказательство постоянства биометана ( Proof of Sustainability )»употребляются в значениях, приведенных в Законе Украины «Об альтернативных видах топлива».</w:t>
      </w:r>
    </w:p>
    <w:p w:rsidR="00000000" w:rsidRDefault="007E4C23">
      <w:pPr>
        <w:pStyle w:val="pj"/>
      </w:pPr>
      <w:r>
        <w:rPr>
          <w:rStyle w:val="s0"/>
        </w:rPr>
        <w:t>9-34.</w:t>
      </w:r>
      <w:r>
        <w:rPr>
          <w:rStyle w:val="s0"/>
          <w:vertAlign w:val="superscript"/>
        </w:rPr>
        <w:t xml:space="preserve"> </w:t>
      </w:r>
      <w:r>
        <w:rPr>
          <w:rStyle w:val="ezkurwreuab5ozgtqnkl"/>
        </w:rPr>
        <w:t>Установит</w:t>
      </w:r>
      <w:r>
        <w:rPr>
          <w:rStyle w:val="ezkurwreuab5ozgtqnkl"/>
        </w:rPr>
        <w:t>ь</w:t>
      </w:r>
      <w:r>
        <w:t>, что временно, с 1 мая 2024 года до прекраще</w:t>
      </w:r>
      <w:r>
        <w:t xml:space="preserve">ния или отмены военного положения в Украине, введенного </w:t>
      </w:r>
      <w:hyperlink r:id="rId388" w:history="1">
        <w:r>
          <w:rPr>
            <w:rStyle w:val="a4"/>
            <w:color w:val="0000FF"/>
            <w:u w:val="single"/>
          </w:rPr>
          <w:t>Указом</w:t>
        </w:r>
      </w:hyperlink>
      <w:r>
        <w:t xml:space="preserve"> Президента Украины «О введени</w:t>
      </w:r>
      <w:r>
        <w:t>и</w:t>
      </w:r>
      <w:r>
        <w:t xml:space="preserve"> </w:t>
      </w:r>
      <w:r>
        <w:t>военног</w:t>
      </w:r>
      <w:r>
        <w:t>о</w:t>
      </w:r>
      <w:r>
        <w:t xml:space="preserve"> </w:t>
      </w:r>
      <w:r>
        <w:t>положени</w:t>
      </w:r>
      <w:r>
        <w:t>я</w:t>
      </w:r>
      <w:r>
        <w:t xml:space="preserve"> </w:t>
      </w:r>
      <w:r>
        <w:t>в Украин</w:t>
      </w:r>
      <w:r>
        <w:t>е</w:t>
      </w:r>
      <w:r>
        <w:t xml:space="preserve">» от 24 февраля 2022 года № 64/2022, утвержденным </w:t>
      </w:r>
      <w:hyperlink r:id="rId389" w:history="1">
        <w:r>
          <w:rPr>
            <w:rStyle w:val="a4"/>
            <w:color w:val="0000FF"/>
            <w:u w:val="single"/>
          </w:rPr>
          <w:t>Законом</w:t>
        </w:r>
      </w:hyperlink>
      <w:r>
        <w:t xml:space="preserve"> Украины «Об утверждении Указа Президента Украины «О введении военного положения в Украине» от 24 февраля 2022 года № 210</w:t>
      </w:r>
      <w:r>
        <w:t>2</w:t>
      </w:r>
      <w:r>
        <w:t>-I</w:t>
      </w:r>
      <w:r>
        <w:t>X</w:t>
      </w:r>
      <w:r>
        <w:t>, документальны</w:t>
      </w:r>
      <w:r>
        <w:t>е</w:t>
      </w:r>
      <w:r>
        <w:t xml:space="preserve"> </w:t>
      </w:r>
      <w:r>
        <w:t>проверк</w:t>
      </w:r>
      <w:r>
        <w:t>и</w:t>
      </w:r>
      <w:r>
        <w:t xml:space="preserve"> </w:t>
      </w:r>
      <w:r>
        <w:t>соблюдени</w:t>
      </w:r>
      <w:r>
        <w:t>я</w:t>
      </w:r>
      <w:r>
        <w:t xml:space="preserve"> </w:t>
      </w:r>
      <w:r>
        <w:t>требовани</w:t>
      </w:r>
      <w:r>
        <w:t>й</w:t>
      </w:r>
      <w:r>
        <w:t xml:space="preserve"> </w:t>
      </w:r>
      <w:r>
        <w:t>законодательств</w:t>
      </w:r>
      <w:r>
        <w:t>а</w:t>
      </w:r>
      <w:r>
        <w:t xml:space="preserve"> </w:t>
      </w:r>
      <w:r>
        <w:t>Украин</w:t>
      </w:r>
      <w:r>
        <w:t>ы</w:t>
      </w:r>
      <w:r>
        <w:t xml:space="preserve"> </w:t>
      </w:r>
      <w:r>
        <w:t>по во</w:t>
      </w:r>
      <w:r>
        <w:t>просам таможенног</w:t>
      </w:r>
      <w:r>
        <w:t>о</w:t>
      </w:r>
      <w:r>
        <w:t xml:space="preserve"> </w:t>
      </w:r>
      <w:r>
        <w:t>дел</w:t>
      </w:r>
      <w:r>
        <w:t>а</w:t>
      </w:r>
      <w:r>
        <w:t xml:space="preserve">, </w:t>
      </w:r>
      <w:r>
        <w:t>в</w:t>
      </w:r>
      <w:r>
        <w:t xml:space="preserve"> </w:t>
      </w:r>
      <w:r>
        <w:t>том числ</w:t>
      </w:r>
      <w:r>
        <w:t>е</w:t>
      </w:r>
      <w:r>
        <w:t xml:space="preserve"> </w:t>
      </w:r>
      <w:r>
        <w:t>относительно своевременност</w:t>
      </w:r>
      <w:r>
        <w:t>и</w:t>
      </w:r>
      <w:r>
        <w:t>, достоверност</w:t>
      </w:r>
      <w:r>
        <w:t>и</w:t>
      </w:r>
      <w:r>
        <w:t>, полнот</w:t>
      </w:r>
      <w:r>
        <w:t>ы</w:t>
      </w:r>
      <w:r>
        <w:t xml:space="preserve"> </w:t>
      </w:r>
      <w:r>
        <w:t>начислени</w:t>
      </w:r>
      <w:r>
        <w:t>я</w:t>
      </w:r>
      <w:r>
        <w:t xml:space="preserve"> </w:t>
      </w:r>
      <w:r>
        <w:t>и уплаты таможенны</w:t>
      </w:r>
      <w:r>
        <w:t>х</w:t>
      </w:r>
      <w:r>
        <w:t xml:space="preserve"> </w:t>
      </w:r>
      <w:r>
        <w:t>платеже</w:t>
      </w:r>
      <w:r>
        <w:t>й</w:t>
      </w:r>
      <w:r>
        <w:t>,</w:t>
      </w:r>
      <w:r>
        <w:t xml:space="preserve"> </w:t>
      </w:r>
      <w:r>
        <w:rPr>
          <w:rStyle w:val="ezkurwreuab5ozgtqnkl"/>
        </w:rPr>
        <w:t>проводятс</w:t>
      </w:r>
      <w:r>
        <w:rPr>
          <w:rStyle w:val="ezkurwreuab5ozgtqnkl"/>
        </w:rPr>
        <w:t>я</w:t>
      </w:r>
      <w:r>
        <w:t xml:space="preserve"> </w:t>
      </w:r>
      <w:r>
        <w:t>таможенным</w:t>
      </w:r>
      <w:r>
        <w:t>и</w:t>
      </w:r>
      <w:r>
        <w:t xml:space="preserve"> </w:t>
      </w:r>
      <w:r>
        <w:t>органам</w:t>
      </w:r>
      <w:r>
        <w:t>и</w:t>
      </w:r>
      <w:r>
        <w:t xml:space="preserve"> </w:t>
      </w:r>
      <w:r>
        <w:t>с</w:t>
      </w:r>
      <w:r>
        <w:t xml:space="preserve"> </w:t>
      </w:r>
      <w:r>
        <w:t>учето</w:t>
      </w:r>
      <w:r>
        <w:t>м</w:t>
      </w:r>
      <w:r>
        <w:t xml:space="preserve"> </w:t>
      </w:r>
      <w:r>
        <w:t>следующих особенносте</w:t>
      </w:r>
      <w:r>
        <w:t>й</w:t>
      </w:r>
      <w:r>
        <w:t>.</w:t>
      </w:r>
    </w:p>
    <w:p w:rsidR="00000000" w:rsidRDefault="007E4C23">
      <w:pPr>
        <w:pStyle w:val="pj"/>
      </w:pPr>
      <w:r>
        <w:rPr>
          <w:rStyle w:val="s0"/>
        </w:rPr>
        <w:t>Акты (справки) о результатах документальных проверок, встреч</w:t>
      </w:r>
      <w:r>
        <w:rPr>
          <w:rStyle w:val="s0"/>
        </w:rPr>
        <w:t>ных сверок, отрицание актов проверок, налоговые уведомления-решения, процедура вручения которых не завершена до 24 февраля 2022 года, направляются (вручаются) до 1 июля 2024 года.</w:t>
      </w:r>
    </w:p>
    <w:p w:rsidR="00000000" w:rsidRDefault="007E4C23">
      <w:pPr>
        <w:pStyle w:val="pj"/>
      </w:pPr>
      <w:r>
        <w:rPr>
          <w:rStyle w:val="s0"/>
        </w:rPr>
        <w:t>С 1 мая 2024 года документальные проверки соблюдения требований законодатель</w:t>
      </w:r>
      <w:r>
        <w:rPr>
          <w:rStyle w:val="s0"/>
        </w:rPr>
        <w:t>ства Украины по таможенному делу проводятся при наличии безопасных условий для их проведения, а именно безопасного:</w:t>
      </w:r>
    </w:p>
    <w:p w:rsidR="00000000" w:rsidRDefault="007E4C23">
      <w:pPr>
        <w:pStyle w:val="pj"/>
      </w:pPr>
      <w:r>
        <w:rPr>
          <w:rStyle w:val="ezkurwreuab5ozgtqnkl"/>
        </w:rPr>
        <w:t>доступа, допуска к финансовы</w:t>
      </w:r>
      <w:r>
        <w:rPr>
          <w:rStyle w:val="ezkurwreuab5ozgtqnkl"/>
        </w:rPr>
        <w:t>м</w:t>
      </w:r>
      <w:r>
        <w:t xml:space="preserve"> </w:t>
      </w:r>
      <w:r>
        <w:t>и бухгалтерским документа</w:t>
      </w:r>
      <w:r>
        <w:t>м</w:t>
      </w:r>
      <w:r>
        <w:t>, отчета</w:t>
      </w:r>
      <w:r>
        <w:t>м</w:t>
      </w:r>
      <w:r>
        <w:t>, договора</w:t>
      </w:r>
      <w:r>
        <w:t>м</w:t>
      </w:r>
      <w:r>
        <w:t xml:space="preserve"> </w:t>
      </w:r>
      <w:r>
        <w:t>(</w:t>
      </w:r>
      <w:r>
        <w:rPr>
          <w:rStyle w:val="ezkurwreuab5ozgtqnkl"/>
        </w:rPr>
        <w:t>контракта</w:t>
      </w:r>
      <w:r>
        <w:rPr>
          <w:rStyle w:val="ezkurwreuab5ozgtqnkl"/>
        </w:rPr>
        <w:t>м</w:t>
      </w:r>
      <w:r>
        <w:t>)</w:t>
      </w:r>
      <w:r>
        <w:rPr>
          <w:rStyle w:val="ezkurwreuab5ozgtqnkl"/>
        </w:rPr>
        <w:t>, декларациям</w:t>
      </w:r>
      <w:r>
        <w:rPr>
          <w:rStyle w:val="ezkurwreuab5ozgtqnkl"/>
        </w:rPr>
        <w:t>,</w:t>
      </w:r>
      <w:r>
        <w:t xml:space="preserve"> </w:t>
      </w:r>
      <w:r>
        <w:t>калькуляция</w:t>
      </w:r>
      <w:r>
        <w:t>м</w:t>
      </w:r>
      <w:r>
        <w:t>, другим документам</w:t>
      </w:r>
      <w:r>
        <w:t>,</w:t>
      </w:r>
      <w:r>
        <w:t xml:space="preserve"> </w:t>
      </w:r>
      <w:r>
        <w:t>кот</w:t>
      </w:r>
      <w:r>
        <w:t>орые могут быть связан</w:t>
      </w:r>
      <w:r>
        <w:t>ы</w:t>
      </w:r>
      <w:r>
        <w:t xml:space="preserve"> </w:t>
      </w:r>
      <w:r>
        <w:t>с операциям</w:t>
      </w:r>
      <w:r>
        <w:t>и</w:t>
      </w:r>
      <w:r>
        <w:t xml:space="preserve"> </w:t>
      </w:r>
      <w:r>
        <w:t>по ввоз</w:t>
      </w:r>
      <w:r>
        <w:t>у</w:t>
      </w:r>
      <w:r>
        <w:t xml:space="preserve"> </w:t>
      </w:r>
      <w:r>
        <w:t>(пересылке) товаро</w:t>
      </w:r>
      <w:r>
        <w:t>в</w:t>
      </w:r>
      <w:r>
        <w:t xml:space="preserve"> </w:t>
      </w:r>
      <w:r>
        <w:t>на таможенну</w:t>
      </w:r>
      <w:r>
        <w:t>ю</w:t>
      </w:r>
      <w:r>
        <w:t xml:space="preserve"> </w:t>
      </w:r>
      <w:r>
        <w:t>территори</w:t>
      </w:r>
      <w:r>
        <w:t>ю</w:t>
      </w:r>
      <w:r>
        <w:t xml:space="preserve"> </w:t>
      </w:r>
      <w:r>
        <w:t>Украины ил</w:t>
      </w:r>
      <w:r>
        <w:t>и</w:t>
      </w:r>
      <w:r>
        <w:t xml:space="preserve"> </w:t>
      </w:r>
      <w:r>
        <w:t>территори</w:t>
      </w:r>
      <w:r>
        <w:t>ю</w:t>
      </w:r>
      <w:r>
        <w:t xml:space="preserve"> </w:t>
      </w:r>
      <w:r>
        <w:t>свободно</w:t>
      </w:r>
      <w:r>
        <w:t>й</w:t>
      </w:r>
      <w:r>
        <w:t xml:space="preserve"> </w:t>
      </w:r>
      <w:r>
        <w:t>таможенно</w:t>
      </w:r>
      <w:r>
        <w:t>й</w:t>
      </w:r>
      <w:r>
        <w:t xml:space="preserve"> </w:t>
      </w:r>
      <w:r>
        <w:t>зон</w:t>
      </w:r>
      <w:r>
        <w:t>ы</w:t>
      </w:r>
      <w:r>
        <w:t xml:space="preserve"> </w:t>
      </w:r>
      <w:r>
        <w:t>или вывоз</w:t>
      </w:r>
      <w:r>
        <w:t>у</w:t>
      </w:r>
      <w:r>
        <w:t xml:space="preserve"> </w:t>
      </w:r>
      <w:r>
        <w:t>(пересылке) товаро</w:t>
      </w:r>
      <w:r>
        <w:t>в</w:t>
      </w:r>
      <w:r>
        <w:t xml:space="preserve"> </w:t>
      </w:r>
      <w:r>
        <w:t>за предел</w:t>
      </w:r>
      <w:r>
        <w:t>ы</w:t>
      </w:r>
      <w:r>
        <w:t xml:space="preserve"> </w:t>
      </w:r>
      <w:r>
        <w:t>таможенно</w:t>
      </w:r>
      <w:r>
        <w:t>й</w:t>
      </w:r>
      <w:r>
        <w:t xml:space="preserve"> </w:t>
      </w:r>
      <w:r>
        <w:t>территори</w:t>
      </w:r>
      <w:r>
        <w:t>и</w:t>
      </w:r>
      <w:r>
        <w:t xml:space="preserve"> </w:t>
      </w:r>
      <w:r>
        <w:t>Украины ил</w:t>
      </w:r>
      <w:r>
        <w:t>и</w:t>
      </w:r>
      <w:r>
        <w:t xml:space="preserve"> </w:t>
      </w:r>
      <w:r>
        <w:t>территори</w:t>
      </w:r>
      <w:r>
        <w:t>и</w:t>
      </w:r>
      <w:r>
        <w:t xml:space="preserve"> </w:t>
      </w:r>
      <w:r>
        <w:t>свободно</w:t>
      </w:r>
      <w:r>
        <w:t>й</w:t>
      </w:r>
      <w:r>
        <w:t xml:space="preserve"> </w:t>
      </w:r>
      <w:r>
        <w:t>таможенно</w:t>
      </w:r>
      <w:r>
        <w:t>й</w:t>
      </w:r>
      <w:r>
        <w:t xml:space="preserve"> </w:t>
      </w:r>
      <w:r>
        <w:t>зон</w:t>
      </w:r>
      <w:r>
        <w:t>ы</w:t>
      </w:r>
      <w:r>
        <w:t>;</w:t>
      </w:r>
    </w:p>
    <w:p w:rsidR="00000000" w:rsidRDefault="007E4C23">
      <w:pPr>
        <w:pStyle w:val="pj"/>
      </w:pPr>
      <w:r>
        <w:rPr>
          <w:rStyle w:val="s0"/>
        </w:rPr>
        <w:t>до</w:t>
      </w:r>
      <w:r>
        <w:rPr>
          <w:rStyle w:val="s0"/>
        </w:rPr>
        <w:t>ступа, допуска к производственным, складским, торговым и другим помещениям проверяемого предприятия - в случае проведения документальных выездных проверок;</w:t>
      </w:r>
    </w:p>
    <w:p w:rsidR="00000000" w:rsidRDefault="007E4C23">
      <w:pPr>
        <w:pStyle w:val="pj"/>
      </w:pPr>
      <w:r>
        <w:rPr>
          <w:rStyle w:val="s0"/>
        </w:rPr>
        <w:t>отбора проб и/или образцов товаров - в случае проведения документальных выездных проверок;</w:t>
      </w:r>
    </w:p>
    <w:p w:rsidR="00000000" w:rsidRDefault="007E4C23">
      <w:pPr>
        <w:pStyle w:val="pj"/>
      </w:pPr>
      <w:r>
        <w:rPr>
          <w:rStyle w:val="ezkurwreuab5ozgtqnkl"/>
        </w:rPr>
        <w:t>проведени</w:t>
      </w:r>
      <w:r>
        <w:rPr>
          <w:rStyle w:val="ezkurwreuab5ozgtqnkl"/>
        </w:rPr>
        <w:t>е</w:t>
      </w:r>
      <w:r>
        <w:t xml:space="preserve"> </w:t>
      </w:r>
      <w:r>
        <w:t>инвентаризаци</w:t>
      </w:r>
      <w:r>
        <w:t>и</w:t>
      </w:r>
      <w:r>
        <w:t xml:space="preserve"> </w:t>
      </w:r>
      <w:r>
        <w:t>основны</w:t>
      </w:r>
      <w:r>
        <w:t>х</w:t>
      </w:r>
      <w:r>
        <w:t xml:space="preserve"> </w:t>
      </w:r>
      <w:r>
        <w:t>фондо</w:t>
      </w:r>
      <w:r>
        <w:t>в</w:t>
      </w:r>
      <w:r>
        <w:t>, товарн</w:t>
      </w:r>
      <w:r>
        <w:t>о</w:t>
      </w:r>
      <w:r>
        <w:t>-материальны</w:t>
      </w:r>
      <w:r>
        <w:t>х</w:t>
      </w:r>
      <w:r>
        <w:t xml:space="preserve"> </w:t>
      </w:r>
      <w:r>
        <w:t>ценносте</w:t>
      </w:r>
      <w:r>
        <w:t>й</w:t>
      </w:r>
      <w:r>
        <w:t>, которые находились ил</w:t>
      </w:r>
      <w:r>
        <w:t>и</w:t>
      </w:r>
      <w:r>
        <w:t xml:space="preserve"> </w:t>
      </w:r>
      <w:r>
        <w:t>находятс</w:t>
      </w:r>
      <w:r>
        <w:t>я</w:t>
      </w:r>
      <w:r>
        <w:t xml:space="preserve"> </w:t>
      </w:r>
      <w:r>
        <w:t>по</w:t>
      </w:r>
      <w:r>
        <w:t>д</w:t>
      </w:r>
      <w:r>
        <w:t xml:space="preserve"> </w:t>
      </w:r>
      <w:r>
        <w:t>таможенны</w:t>
      </w:r>
      <w:r>
        <w:t>м</w:t>
      </w:r>
      <w:r>
        <w:t xml:space="preserve"> </w:t>
      </w:r>
      <w:r>
        <w:t>контроле</w:t>
      </w:r>
      <w:r>
        <w:t>м</w:t>
      </w:r>
      <w:r>
        <w:t xml:space="preserve"> </w:t>
      </w:r>
      <w:r>
        <w:t>или использовалис</w:t>
      </w:r>
      <w:r>
        <w:t>ь</w:t>
      </w:r>
      <w:r>
        <w:t xml:space="preserve"> </w:t>
      </w:r>
      <w:r>
        <w:t>проверяемы</w:t>
      </w:r>
      <w:r>
        <w:t>м</w:t>
      </w:r>
      <w:r>
        <w:t xml:space="preserve"> </w:t>
      </w:r>
      <w:r>
        <w:t>предприятие</w:t>
      </w:r>
      <w:r>
        <w:t>м</w:t>
      </w:r>
      <w:r>
        <w:t>, вмест</w:t>
      </w:r>
      <w:r>
        <w:t>е</w:t>
      </w:r>
      <w:r>
        <w:t xml:space="preserve"> </w:t>
      </w:r>
      <w:r>
        <w:t>с товарам</w:t>
      </w:r>
      <w:r>
        <w:t>и</w:t>
      </w:r>
      <w:r>
        <w:t>, которые были помещен</w:t>
      </w:r>
      <w:r>
        <w:t>ы</w:t>
      </w:r>
      <w:r>
        <w:t xml:space="preserve"> </w:t>
      </w:r>
      <w:r>
        <w:t>в соответствующи</w:t>
      </w:r>
      <w:r>
        <w:t>й</w:t>
      </w:r>
      <w:r>
        <w:t xml:space="preserve"> </w:t>
      </w:r>
      <w:r>
        <w:t>таможенны</w:t>
      </w:r>
      <w:r>
        <w:t>й</w:t>
      </w:r>
      <w:r>
        <w:t xml:space="preserve"> </w:t>
      </w:r>
      <w:r>
        <w:t>режи</w:t>
      </w:r>
      <w:r>
        <w:t>м</w:t>
      </w:r>
      <w:r>
        <w:t>,</w:t>
      </w:r>
      <w:r>
        <w:t xml:space="preserve"> </w:t>
      </w:r>
      <w:r>
        <w:rPr>
          <w:rStyle w:val="ezkurwreuab5ozgtqnkl"/>
        </w:rPr>
        <w:t>-</w:t>
      </w:r>
      <w:r>
        <w:rPr>
          <w:rStyle w:val="ezkurwreuab5ozgtqnkl"/>
        </w:rPr>
        <w:t xml:space="preserve"> </w:t>
      </w:r>
      <w:r>
        <w:rPr>
          <w:rStyle w:val="ezkurwreuab5ozgtqnkl"/>
        </w:rPr>
        <w:t>в</w:t>
      </w:r>
      <w:r>
        <w:t xml:space="preserve"> </w:t>
      </w:r>
      <w:r>
        <w:t>случае проведени</w:t>
      </w:r>
      <w:r>
        <w:t>я</w:t>
      </w:r>
      <w:r>
        <w:t xml:space="preserve"> </w:t>
      </w:r>
      <w:r>
        <w:t>документальны</w:t>
      </w:r>
      <w:r>
        <w:t>х</w:t>
      </w:r>
      <w:r>
        <w:t xml:space="preserve"> </w:t>
      </w:r>
      <w:r>
        <w:t>выездны</w:t>
      </w:r>
      <w:r>
        <w:t>х</w:t>
      </w:r>
      <w:r>
        <w:t xml:space="preserve"> </w:t>
      </w:r>
      <w:r>
        <w:t>проверо</w:t>
      </w:r>
      <w:r>
        <w:t>к</w:t>
      </w:r>
      <w:r>
        <w:t>.</w:t>
      </w:r>
    </w:p>
    <w:p w:rsidR="00000000" w:rsidRDefault="007E4C23">
      <w:pPr>
        <w:pStyle w:val="pj"/>
      </w:pPr>
      <w:r>
        <w:rPr>
          <w:rStyle w:val="ezkurwreuab5ozgtqnkl"/>
        </w:rPr>
        <w:t>Документальны</w:t>
      </w:r>
      <w:r>
        <w:rPr>
          <w:rStyle w:val="ezkurwreuab5ozgtqnkl"/>
        </w:rPr>
        <w:t>е</w:t>
      </w:r>
      <w:r>
        <w:t xml:space="preserve"> </w:t>
      </w:r>
      <w:r>
        <w:t>проверк</w:t>
      </w:r>
      <w:r>
        <w:t>и</w:t>
      </w:r>
      <w:r>
        <w:t>, которые были начаты (возобновлены), но не могут быть завершены в связи с отсутствием определенных настоящим пунктом безопасных условий для их проведения, останавливаются по реш</w:t>
      </w:r>
      <w:r>
        <w:t>ению руководителя таможенного органа или лица, выполняющего его обязанности, до восстановления безопасных условий и/или устранения препятствий для их проведения</w:t>
      </w:r>
      <w:r>
        <w:t>.</w:t>
      </w:r>
      <w:r>
        <w:t xml:space="preserve"> </w:t>
      </w:r>
      <w:r>
        <w:t>Тако</w:t>
      </w:r>
      <w:r>
        <w:t>е</w:t>
      </w:r>
      <w:r>
        <w:t xml:space="preserve"> </w:t>
      </w:r>
      <w:r>
        <w:t>решени</w:t>
      </w:r>
      <w:r>
        <w:t>е</w:t>
      </w:r>
      <w:r>
        <w:t xml:space="preserve"> </w:t>
      </w:r>
      <w:r>
        <w:t>может быть принят</w:t>
      </w:r>
      <w:r>
        <w:t>о</w:t>
      </w:r>
      <w:r>
        <w:t xml:space="preserve"> </w:t>
      </w:r>
      <w:r>
        <w:t>в том числе по мотивированному заявлению налогоплательщика</w:t>
      </w:r>
      <w:r>
        <w:t>.</w:t>
      </w:r>
      <w:r>
        <w:t xml:space="preserve"> </w:t>
      </w:r>
      <w:r>
        <w:t>Н</w:t>
      </w:r>
      <w:r>
        <w:t>а перио</w:t>
      </w:r>
      <w:r>
        <w:t>д</w:t>
      </w:r>
      <w:r>
        <w:t xml:space="preserve"> </w:t>
      </w:r>
      <w:r>
        <w:t>до восстановлени</w:t>
      </w:r>
      <w:r>
        <w:t>я</w:t>
      </w:r>
      <w:r>
        <w:t xml:space="preserve"> </w:t>
      </w:r>
      <w:r>
        <w:t>безопасны</w:t>
      </w:r>
      <w:r>
        <w:t>х</w:t>
      </w:r>
      <w:r>
        <w:t xml:space="preserve"> </w:t>
      </w:r>
      <w:r>
        <w:t>услови</w:t>
      </w:r>
      <w:r>
        <w:t>й</w:t>
      </w:r>
      <w:r>
        <w:t xml:space="preserve"> </w:t>
      </w:r>
      <w:r>
        <w:t>для проведени</w:t>
      </w:r>
      <w:r>
        <w:t>я</w:t>
      </w:r>
      <w:r>
        <w:t xml:space="preserve"> </w:t>
      </w:r>
      <w:r>
        <w:t>таких документальны</w:t>
      </w:r>
      <w:r>
        <w:t>х</w:t>
      </w:r>
      <w:r>
        <w:t xml:space="preserve"> </w:t>
      </w:r>
      <w:r>
        <w:t>проверо</w:t>
      </w:r>
      <w:r>
        <w:t>к</w:t>
      </w:r>
      <w:r>
        <w:t xml:space="preserve"> </w:t>
      </w:r>
      <w:r>
        <w:t>и</w:t>
      </w:r>
      <w:r>
        <w:t>/или устранения препятствий для их проведения останавливаетс</w:t>
      </w:r>
      <w:r>
        <w:t>я</w:t>
      </w:r>
      <w:r>
        <w:t xml:space="preserve"> </w:t>
      </w:r>
      <w:r>
        <w:t>течени</w:t>
      </w:r>
      <w:r>
        <w:t>е</w:t>
      </w:r>
      <w:r>
        <w:t xml:space="preserve"> </w:t>
      </w:r>
      <w:r>
        <w:t>срок</w:t>
      </w:r>
      <w:r>
        <w:t>а</w:t>
      </w:r>
      <w:r>
        <w:t xml:space="preserve"> </w:t>
      </w:r>
      <w:r>
        <w:t>проведени</w:t>
      </w:r>
      <w:r>
        <w:t>я</w:t>
      </w:r>
      <w:r>
        <w:t xml:space="preserve"> </w:t>
      </w:r>
      <w:r>
        <w:t>проверк</w:t>
      </w:r>
      <w:r>
        <w:t>и</w:t>
      </w:r>
      <w:r>
        <w:t xml:space="preserve"> </w:t>
      </w:r>
      <w:r>
        <w:t>с последующи</w:t>
      </w:r>
      <w:r>
        <w:t>м</w:t>
      </w:r>
      <w:r>
        <w:t xml:space="preserve"> </w:t>
      </w:r>
      <w:r>
        <w:t>возобновление</w:t>
      </w:r>
      <w:r>
        <w:t>м</w:t>
      </w:r>
      <w:r>
        <w:t xml:space="preserve"> </w:t>
      </w:r>
      <w:r>
        <w:t>ее проведени</w:t>
      </w:r>
      <w:r>
        <w:t>я</w:t>
      </w:r>
      <w:r>
        <w:t xml:space="preserve"> </w:t>
      </w:r>
      <w:r>
        <w:t>на неиспользованны</w:t>
      </w:r>
      <w:r>
        <w:t>й</w:t>
      </w:r>
      <w:r>
        <w:t xml:space="preserve"> </w:t>
      </w:r>
      <w:r>
        <w:t>сро</w:t>
      </w:r>
      <w:r>
        <w:t>к</w:t>
      </w:r>
      <w:r>
        <w:t>.</w:t>
      </w:r>
    </w:p>
    <w:p w:rsidR="00000000" w:rsidRDefault="007E4C23">
      <w:pPr>
        <w:pStyle w:val="pj"/>
      </w:pPr>
      <w:r>
        <w:rPr>
          <w:rStyle w:val="s0"/>
        </w:rPr>
        <w:t>В квартальные планы-графики документальных плановых выездных проверок таможенного органа в 2024 году могут быть включены предприятия:</w:t>
      </w:r>
    </w:p>
    <w:p w:rsidR="00000000" w:rsidRDefault="007E4C23">
      <w:pPr>
        <w:pStyle w:val="pj"/>
      </w:pPr>
      <w:r>
        <w:rPr>
          <w:rStyle w:val="s0"/>
        </w:rPr>
        <w:t>осуществляющих ввоз на таможенную территорию Украины подакцизных товаров, товаров, подобных тем, в отношении которых прим</w:t>
      </w:r>
      <w:r>
        <w:rPr>
          <w:rStyle w:val="s0"/>
        </w:rPr>
        <w:t>еняются особые виды пошлины;</w:t>
      </w:r>
    </w:p>
    <w:p w:rsidR="00000000" w:rsidRDefault="007E4C23">
      <w:pPr>
        <w:pStyle w:val="pj"/>
      </w:pPr>
      <w:r>
        <w:rPr>
          <w:rStyle w:val="s0"/>
        </w:rPr>
        <w:t>осуществляющих вывоз с таможенной территории Украины товаров, на которые законом установлена вывозная пошлина;</w:t>
      </w:r>
    </w:p>
    <w:p w:rsidR="00000000" w:rsidRDefault="007E4C23">
      <w:pPr>
        <w:pStyle w:val="pj"/>
      </w:pPr>
      <w:r>
        <w:rPr>
          <w:rStyle w:val="s0"/>
        </w:rPr>
        <w:t>оформившие таможенные декларации с освобождением от уплаты таможенных платежей, использованием льгот, рассрочкой упл</w:t>
      </w:r>
      <w:r>
        <w:rPr>
          <w:rStyle w:val="s0"/>
        </w:rPr>
        <w:t>аты таможенных платежей;</w:t>
      </w:r>
    </w:p>
    <w:p w:rsidR="00000000" w:rsidRDefault="007E4C23">
      <w:pPr>
        <w:pStyle w:val="pj"/>
      </w:pPr>
      <w:r>
        <w:rPr>
          <w:rStyle w:val="s0"/>
        </w:rPr>
        <w:t>относительно которых у таможенного органа имеется информация о декларировании составляющих таможенной стоимости, определенных настоящим Кодексом, не в полном объеме;</w:t>
      </w:r>
    </w:p>
    <w:p w:rsidR="00000000" w:rsidRDefault="007E4C23">
      <w:pPr>
        <w:pStyle w:val="pj"/>
      </w:pPr>
      <w:r>
        <w:rPr>
          <w:rStyle w:val="s0"/>
        </w:rPr>
        <w:t>относительно которых у таможенного органа имеется информация о на</w:t>
      </w:r>
      <w:r>
        <w:rPr>
          <w:rStyle w:val="s0"/>
        </w:rPr>
        <w:t>рушении правил классификации товаров согласно УКТ ВЭД;</w:t>
      </w:r>
    </w:p>
    <w:p w:rsidR="00000000" w:rsidRDefault="007E4C23">
      <w:pPr>
        <w:pStyle w:val="pj"/>
      </w:pPr>
      <w:r>
        <w:rPr>
          <w:rStyle w:val="s0"/>
        </w:rPr>
        <w:t>относительно которых у таможенного органа имеется информация о недостоверном декларировании страны происхождения, что влияет на поступление таможенных платежей в бюджет.</w:t>
      </w:r>
    </w:p>
    <w:p w:rsidR="00000000" w:rsidRDefault="007E4C23">
      <w:pPr>
        <w:pStyle w:val="pj"/>
      </w:pPr>
      <w:r>
        <w:rPr>
          <w:rStyle w:val="ezkurwreuab5ozgtqnkl"/>
        </w:rPr>
        <w:t>Квартальны</w:t>
      </w:r>
      <w:r>
        <w:rPr>
          <w:rStyle w:val="ezkurwreuab5ozgtqnkl"/>
        </w:rPr>
        <w:t>е</w:t>
      </w:r>
      <w:r>
        <w:t xml:space="preserve"> </w:t>
      </w:r>
      <w:r>
        <w:t>план</w:t>
      </w:r>
      <w:r>
        <w:t>ы</w:t>
      </w:r>
      <w:r>
        <w:t>-график</w:t>
      </w:r>
      <w:r>
        <w:t>и</w:t>
      </w:r>
      <w:r>
        <w:t xml:space="preserve"> </w:t>
      </w:r>
      <w:r>
        <w:t>докум</w:t>
      </w:r>
      <w:r>
        <w:t>ентальны</w:t>
      </w:r>
      <w:r>
        <w:t>х</w:t>
      </w:r>
      <w:r>
        <w:t xml:space="preserve"> </w:t>
      </w:r>
      <w:r>
        <w:t>плановы</w:t>
      </w:r>
      <w:r>
        <w:t>х</w:t>
      </w:r>
      <w:r>
        <w:t xml:space="preserve"> </w:t>
      </w:r>
      <w:r>
        <w:t>выездны</w:t>
      </w:r>
      <w:r>
        <w:t>х</w:t>
      </w:r>
      <w:r>
        <w:t xml:space="preserve"> </w:t>
      </w:r>
      <w:r>
        <w:t>проверо</w:t>
      </w:r>
      <w:r>
        <w:t>к</w:t>
      </w:r>
      <w:r>
        <w:t xml:space="preserve"> </w:t>
      </w:r>
      <w:r>
        <w:t>таможенног</w:t>
      </w:r>
      <w:r>
        <w:t>о</w:t>
      </w:r>
      <w:r>
        <w:t xml:space="preserve"> </w:t>
      </w:r>
      <w:r>
        <w:t>орган</w:t>
      </w:r>
      <w:r>
        <w:t>а</w:t>
      </w:r>
      <w:r>
        <w:t xml:space="preserve"> </w:t>
      </w:r>
      <w:r>
        <w:t>обнародуютс</w:t>
      </w:r>
      <w:r>
        <w:t>я</w:t>
      </w:r>
      <w:r>
        <w:t xml:space="preserve"> </w:t>
      </w:r>
      <w:r>
        <w:t>на официально</w:t>
      </w:r>
      <w:r>
        <w:t>м</w:t>
      </w:r>
      <w:r>
        <w:t xml:space="preserve"> </w:t>
      </w:r>
      <w:r>
        <w:t>веб-сайт</w:t>
      </w:r>
      <w:r>
        <w:t>е</w:t>
      </w:r>
      <w:r>
        <w:t xml:space="preserve"> </w:t>
      </w:r>
      <w:r>
        <w:t>центральног</w:t>
      </w:r>
      <w:r>
        <w:t>о</w:t>
      </w:r>
      <w:r>
        <w:t xml:space="preserve"> </w:t>
      </w:r>
      <w:r>
        <w:t>орган</w:t>
      </w:r>
      <w:r>
        <w:t>а</w:t>
      </w:r>
      <w:r>
        <w:t xml:space="preserve"> </w:t>
      </w:r>
      <w:r>
        <w:t>исполнительно</w:t>
      </w:r>
      <w:r>
        <w:t>й</w:t>
      </w:r>
      <w:r>
        <w:t xml:space="preserve"> </w:t>
      </w:r>
      <w:r>
        <w:t>власт</w:t>
      </w:r>
      <w:r>
        <w:t>и</w:t>
      </w:r>
      <w:r>
        <w:t>, реализующег</w:t>
      </w:r>
      <w:r>
        <w:t>о</w:t>
      </w:r>
      <w:r>
        <w:t xml:space="preserve"> </w:t>
      </w:r>
      <w:r>
        <w:t>государственну</w:t>
      </w:r>
      <w:r>
        <w:t>ю</w:t>
      </w:r>
      <w:r>
        <w:t xml:space="preserve"> </w:t>
      </w:r>
      <w:r>
        <w:t>таможенну</w:t>
      </w:r>
      <w:r>
        <w:t>ю</w:t>
      </w:r>
      <w:r>
        <w:t xml:space="preserve"> </w:t>
      </w:r>
      <w:r>
        <w:t>политик</w:t>
      </w:r>
      <w:r>
        <w:t>у</w:t>
      </w:r>
      <w:r>
        <w:t>,</w:t>
      </w:r>
      <w:r>
        <w:t xml:space="preserve"> </w:t>
      </w:r>
      <w:r>
        <w:rPr>
          <w:rStyle w:val="ezkurwreuab5ozgtqnkl"/>
        </w:rPr>
        <w:t>до 1</w:t>
      </w:r>
      <w:r>
        <w:rPr>
          <w:rStyle w:val="ezkurwreuab5ozgtqnkl"/>
        </w:rPr>
        <w:t>5</w:t>
      </w:r>
      <w:r>
        <w:t xml:space="preserve"> </w:t>
      </w:r>
      <w:r>
        <w:t>числ</w:t>
      </w:r>
      <w:r>
        <w:t>а</w:t>
      </w:r>
      <w:r>
        <w:t xml:space="preserve"> </w:t>
      </w:r>
      <w:r>
        <w:t>последнег</w:t>
      </w:r>
      <w:r>
        <w:t>о</w:t>
      </w:r>
      <w:r>
        <w:t xml:space="preserve"> </w:t>
      </w:r>
      <w:r>
        <w:t>месяц</w:t>
      </w:r>
      <w:r>
        <w:t>а</w:t>
      </w:r>
      <w:r>
        <w:t xml:space="preserve"> </w:t>
      </w:r>
      <w:r>
        <w:t>квартал</w:t>
      </w:r>
      <w:r>
        <w:t>а</w:t>
      </w:r>
      <w:r>
        <w:t>, предшествующего кварталу</w:t>
      </w:r>
      <w:r>
        <w:t>,</w:t>
      </w:r>
      <w:r>
        <w:t xml:space="preserve"> </w:t>
      </w:r>
      <w:r>
        <w:t>в к</w:t>
      </w:r>
      <w:r>
        <w:t>оторо</w:t>
      </w:r>
      <w:r>
        <w:t>м</w:t>
      </w:r>
      <w:r>
        <w:t xml:space="preserve"> </w:t>
      </w:r>
      <w:r>
        <w:t>будут проводитьс</w:t>
      </w:r>
      <w:r>
        <w:t>я</w:t>
      </w:r>
      <w:r>
        <w:t xml:space="preserve"> </w:t>
      </w:r>
      <w:r>
        <w:t>такие документальны</w:t>
      </w:r>
      <w:r>
        <w:t>е</w:t>
      </w:r>
      <w:r>
        <w:t xml:space="preserve"> </w:t>
      </w:r>
      <w:r>
        <w:t>плановы</w:t>
      </w:r>
      <w:r>
        <w:t>е</w:t>
      </w:r>
      <w:r>
        <w:t xml:space="preserve"> </w:t>
      </w:r>
      <w:r>
        <w:t>выездны</w:t>
      </w:r>
      <w:r>
        <w:t>е</w:t>
      </w:r>
      <w:r>
        <w:t xml:space="preserve"> </w:t>
      </w:r>
      <w:r>
        <w:t>проверк</w:t>
      </w:r>
      <w:r>
        <w:t>и</w:t>
      </w:r>
      <w:r>
        <w:t>.</w:t>
      </w:r>
    </w:p>
    <w:p w:rsidR="00000000" w:rsidRDefault="007E4C23">
      <w:pPr>
        <w:pStyle w:val="pj"/>
      </w:pPr>
      <w:r>
        <w:rPr>
          <w:rStyle w:val="s0"/>
        </w:rPr>
        <w:t>Временно, с 1 мая 2024 года, действует мораторий на проведение документальных проверок соблюдения требований законодательства Украины по таможенному делу в отношении налогоплательщик</w:t>
      </w:r>
      <w:r>
        <w:rPr>
          <w:rStyle w:val="s0"/>
        </w:rPr>
        <w:t>ов:</w:t>
      </w:r>
    </w:p>
    <w:p w:rsidR="00000000" w:rsidRDefault="007E4C23">
      <w:pPr>
        <w:pStyle w:val="pj"/>
      </w:pPr>
      <w:r>
        <w:rPr>
          <w:rStyle w:val="ezkurwreuab5ozgtqnkl"/>
        </w:rPr>
        <w:t>по вопросам ввоз</w:t>
      </w:r>
      <w:r>
        <w:rPr>
          <w:rStyle w:val="ezkurwreuab5ozgtqnkl"/>
        </w:rPr>
        <w:t>а</w:t>
      </w:r>
      <w:r>
        <w:t xml:space="preserve"> </w:t>
      </w:r>
      <w:r>
        <w:t>ими на таможенную территорию Украины товаро</w:t>
      </w:r>
      <w:r>
        <w:t>в</w:t>
      </w:r>
      <w:r>
        <w:t>, признанны</w:t>
      </w:r>
      <w:r>
        <w:t>х</w:t>
      </w:r>
      <w:r>
        <w:t xml:space="preserve"> </w:t>
      </w:r>
      <w:r>
        <w:t>гуманитарно</w:t>
      </w:r>
      <w:r>
        <w:t>й</w:t>
      </w:r>
      <w:r>
        <w:t xml:space="preserve"> </w:t>
      </w:r>
      <w:r>
        <w:t>помощь</w:t>
      </w:r>
      <w:r>
        <w:t>ю</w:t>
      </w:r>
      <w:r>
        <w:t xml:space="preserve"> </w:t>
      </w:r>
      <w:r>
        <w:t xml:space="preserve">в период действия военного положения, введенного </w:t>
      </w:r>
      <w:hyperlink r:id="rId390" w:history="1">
        <w:r>
          <w:rPr>
            <w:rStyle w:val="a4"/>
            <w:color w:val="0000FF"/>
            <w:u w:val="single"/>
          </w:rPr>
          <w:t>Указом</w:t>
        </w:r>
      </w:hyperlink>
      <w:r>
        <w:t xml:space="preserve"> </w:t>
      </w:r>
      <w:r>
        <w:t>Президента Украины «О введении военного положения в Украине» от 24 февраля 2022 года № 64/202</w:t>
      </w:r>
      <w:r>
        <w:t>2</w:t>
      </w:r>
      <w:r>
        <w:t>, утвержденны</w:t>
      </w:r>
      <w:r>
        <w:t>м</w:t>
      </w:r>
      <w:r>
        <w:t xml:space="preserve"> </w:t>
      </w:r>
      <w:hyperlink r:id="rId391" w:history="1">
        <w:r>
          <w:rPr>
            <w:rStyle w:val="a4"/>
            <w:color w:val="0000FF"/>
            <w:u w:val="single"/>
          </w:rPr>
          <w:t>Законом</w:t>
        </w:r>
      </w:hyperlink>
      <w:r>
        <w:rPr>
          <w:rStyle w:val="s2"/>
        </w:rPr>
        <w:t xml:space="preserve"> </w:t>
      </w:r>
      <w:r>
        <w:rPr>
          <w:rStyle w:val="s2"/>
        </w:rPr>
        <w:t>Украин</w:t>
      </w:r>
      <w:r>
        <w:rPr>
          <w:rStyle w:val="s2"/>
        </w:rPr>
        <w:t>ы</w:t>
      </w:r>
      <w:r>
        <w:t xml:space="preserve"> </w:t>
      </w:r>
      <w:r>
        <w:t>«Об утверждении Указа Президента Украины «О введении военного поло</w:t>
      </w:r>
      <w:r>
        <w:t>жения в Украине» от 24 февраля 2022 года № 210</w:t>
      </w:r>
      <w:r>
        <w:t>2</w:t>
      </w:r>
      <w:r>
        <w:t>-I</w:t>
      </w:r>
      <w:r>
        <w:t>X</w:t>
      </w:r>
      <w:r>
        <w:t>;</w:t>
      </w:r>
    </w:p>
    <w:p w:rsidR="00000000" w:rsidRDefault="007E4C23">
      <w:pPr>
        <w:pStyle w:val="pj"/>
      </w:pPr>
      <w:r>
        <w:rPr>
          <w:rStyle w:val="s0"/>
        </w:rPr>
        <w:t>местонахождением которых по состоянию на дату начала:</w:t>
      </w:r>
    </w:p>
    <w:p w:rsidR="00000000" w:rsidRDefault="007E4C23">
      <w:pPr>
        <w:pStyle w:val="pj"/>
      </w:pPr>
      <w:r>
        <w:rPr>
          <w:rStyle w:val="ezkurwreuab5ozgtqnkl"/>
        </w:rPr>
        <w:t>временно</w:t>
      </w:r>
      <w:r>
        <w:rPr>
          <w:rStyle w:val="ezkurwreuab5ozgtqnkl"/>
        </w:rPr>
        <w:t>й</w:t>
      </w:r>
      <w:r>
        <w:t xml:space="preserve"> </w:t>
      </w:r>
      <w:r>
        <w:t>оккупаци</w:t>
      </w:r>
      <w:r>
        <w:t>и</w:t>
      </w:r>
      <w:r>
        <w:t xml:space="preserve"> </w:t>
      </w:r>
      <w:r>
        <w:t>являются временн</w:t>
      </w:r>
      <w:r>
        <w:t>о</w:t>
      </w:r>
      <w:r>
        <w:t xml:space="preserve"> </w:t>
      </w:r>
      <w:r>
        <w:t>оккупированны</w:t>
      </w:r>
      <w:r>
        <w:t>е</w:t>
      </w:r>
      <w:r>
        <w:t xml:space="preserve"> </w:t>
      </w:r>
      <w:r>
        <w:t>Российско</w:t>
      </w:r>
      <w:r>
        <w:t>й</w:t>
      </w:r>
      <w:r>
        <w:t xml:space="preserve"> </w:t>
      </w:r>
      <w:r>
        <w:t>Федерацие</w:t>
      </w:r>
      <w:r>
        <w:t>й</w:t>
      </w:r>
      <w:r>
        <w:t xml:space="preserve"> </w:t>
      </w:r>
      <w:r>
        <w:t>территори</w:t>
      </w:r>
      <w:r>
        <w:t>и</w:t>
      </w:r>
      <w:r>
        <w:t xml:space="preserve"> </w:t>
      </w:r>
      <w:r>
        <w:t>Украин</w:t>
      </w:r>
      <w:r>
        <w:t>ы</w:t>
      </w:r>
      <w:r>
        <w:t xml:space="preserve">, - до последнего числа месяца, в котором была завершена </w:t>
      </w:r>
      <w:r>
        <w:t>временная оккупация соответствующих территорий</w:t>
      </w:r>
      <w:r>
        <w:t>,</w:t>
      </w:r>
      <w:r>
        <w:t xml:space="preserve"> </w:t>
      </w:r>
      <w:r>
        <w:t>а в случае изменения налогоплательщико</w:t>
      </w:r>
      <w:r>
        <w:t>м</w:t>
      </w:r>
      <w:r>
        <w:t xml:space="preserve"> </w:t>
      </w:r>
      <w:r>
        <w:t>местонахождени</w:t>
      </w:r>
      <w:r>
        <w:t>я</w:t>
      </w:r>
      <w:r>
        <w:t xml:space="preserve"> </w:t>
      </w:r>
      <w:r>
        <w:t>на другу</w:t>
      </w:r>
      <w:r>
        <w:t>ю</w:t>
      </w:r>
      <w:r>
        <w:t xml:space="preserve"> </w:t>
      </w:r>
      <w:r>
        <w:t>территори</w:t>
      </w:r>
      <w:r>
        <w:t>ю</w:t>
      </w:r>
      <w:r>
        <w:t xml:space="preserve"> </w:t>
      </w:r>
      <w:r>
        <w:t>Украин</w:t>
      </w:r>
      <w:r>
        <w:t>ы</w:t>
      </w:r>
      <w:r>
        <w:t xml:space="preserve"> -</w:t>
      </w:r>
      <w:r>
        <w:t xml:space="preserve"> </w:t>
      </w:r>
      <w:r>
        <w:rPr>
          <w:rStyle w:val="ezkurwreuab5ozgtqnkl"/>
        </w:rPr>
        <w:t>до дат</w:t>
      </w:r>
      <w:r>
        <w:rPr>
          <w:rStyle w:val="ezkurwreuab5ozgtqnkl"/>
        </w:rPr>
        <w:t>ы</w:t>
      </w:r>
      <w:r>
        <w:t xml:space="preserve"> </w:t>
      </w:r>
      <w:r>
        <w:t>проведени</w:t>
      </w:r>
      <w:r>
        <w:t>я</w:t>
      </w:r>
      <w:r>
        <w:t xml:space="preserve"> </w:t>
      </w:r>
      <w:r>
        <w:t>государственно</w:t>
      </w:r>
      <w:r>
        <w:t>й</w:t>
      </w:r>
      <w:r>
        <w:t xml:space="preserve"> </w:t>
      </w:r>
      <w:r>
        <w:t>регистраци</w:t>
      </w:r>
      <w:r>
        <w:t>и</w:t>
      </w:r>
      <w:r>
        <w:t xml:space="preserve"> </w:t>
      </w:r>
      <w:r>
        <w:t>изменени</w:t>
      </w:r>
      <w:r>
        <w:t>я</w:t>
      </w:r>
      <w:r>
        <w:t xml:space="preserve"> </w:t>
      </w:r>
      <w:r>
        <w:t>местонахождени</w:t>
      </w:r>
      <w:r>
        <w:t>я</w:t>
      </w:r>
      <w:r>
        <w:t>;</w:t>
      </w:r>
    </w:p>
    <w:p w:rsidR="00000000" w:rsidRDefault="007E4C23">
      <w:pPr>
        <w:pStyle w:val="pj"/>
      </w:pPr>
      <w:r>
        <w:rPr>
          <w:rStyle w:val="ezkurwreuab5ozgtqnkl"/>
        </w:rPr>
        <w:t>боевы</w:t>
      </w:r>
      <w:r>
        <w:rPr>
          <w:rStyle w:val="ezkurwreuab5ozgtqnkl"/>
        </w:rPr>
        <w:t>х</w:t>
      </w:r>
      <w:r>
        <w:t xml:space="preserve"> </w:t>
      </w:r>
      <w:r>
        <w:t>действи</w:t>
      </w:r>
      <w:r>
        <w:t>й</w:t>
      </w:r>
      <w:r>
        <w:t xml:space="preserve"> </w:t>
      </w:r>
      <w:r>
        <w:t>есть территория, на которой вед</w:t>
      </w:r>
      <w:r>
        <w:t>утся активные боевые действия, - до последнего числа месяца, в котором были завершены боевые действия на соответствующей территории, а в случае изменени</w:t>
      </w:r>
      <w:r>
        <w:t>я</w:t>
      </w:r>
      <w:r>
        <w:t xml:space="preserve"> </w:t>
      </w:r>
      <w:r>
        <w:t>налогоплательщико</w:t>
      </w:r>
      <w:r>
        <w:t>м</w:t>
      </w:r>
      <w:r>
        <w:t xml:space="preserve"> </w:t>
      </w:r>
      <w:r>
        <w:t>местонахождени</w:t>
      </w:r>
      <w:r>
        <w:t>я</w:t>
      </w:r>
      <w:r>
        <w:t xml:space="preserve"> </w:t>
      </w:r>
      <w:r>
        <w:t>на другу</w:t>
      </w:r>
      <w:r>
        <w:t>ю</w:t>
      </w:r>
      <w:r>
        <w:t xml:space="preserve"> </w:t>
      </w:r>
      <w:r>
        <w:t>территори</w:t>
      </w:r>
      <w:r>
        <w:t>ю</w:t>
      </w:r>
      <w:r>
        <w:t xml:space="preserve"> </w:t>
      </w:r>
      <w:r>
        <w:t>Украин</w:t>
      </w:r>
      <w:r>
        <w:t>ы</w:t>
      </w:r>
      <w:r>
        <w:t xml:space="preserve"> -</w:t>
      </w:r>
      <w:r>
        <w:t xml:space="preserve"> </w:t>
      </w:r>
      <w:r>
        <w:rPr>
          <w:rStyle w:val="ezkurwreuab5ozgtqnkl"/>
        </w:rPr>
        <w:t>до дат</w:t>
      </w:r>
      <w:r>
        <w:rPr>
          <w:rStyle w:val="ezkurwreuab5ozgtqnkl"/>
        </w:rPr>
        <w:t>ы</w:t>
      </w:r>
      <w:r>
        <w:t xml:space="preserve"> </w:t>
      </w:r>
      <w:r>
        <w:t>проведени</w:t>
      </w:r>
      <w:r>
        <w:t>я</w:t>
      </w:r>
      <w:r>
        <w:t xml:space="preserve"> </w:t>
      </w:r>
      <w:r>
        <w:t>государственно</w:t>
      </w:r>
      <w:r>
        <w:t>й</w:t>
      </w:r>
      <w:r>
        <w:t xml:space="preserve"> </w:t>
      </w:r>
      <w:r>
        <w:t>р</w:t>
      </w:r>
      <w:r>
        <w:t>егистраци</w:t>
      </w:r>
      <w:r>
        <w:t>и</w:t>
      </w:r>
      <w:r>
        <w:t xml:space="preserve"> </w:t>
      </w:r>
      <w:r>
        <w:t>изменени</w:t>
      </w:r>
      <w:r>
        <w:t>я</w:t>
      </w:r>
      <w:r>
        <w:t xml:space="preserve"> </w:t>
      </w:r>
      <w:r>
        <w:t>местонахождени</w:t>
      </w:r>
      <w:r>
        <w:t>я</w:t>
      </w:r>
      <w:r>
        <w:t>;</w:t>
      </w:r>
    </w:p>
    <w:p w:rsidR="00000000" w:rsidRDefault="007E4C23">
      <w:pPr>
        <w:pStyle w:val="pj"/>
      </w:pPr>
      <w:r>
        <w:rPr>
          <w:rStyle w:val="ezkurwreuab5ozgtqnkl"/>
        </w:rPr>
        <w:t>возможны</w:t>
      </w:r>
      <w:r>
        <w:rPr>
          <w:rStyle w:val="ezkurwreuab5ozgtqnkl"/>
        </w:rPr>
        <w:t>х</w:t>
      </w:r>
      <w:r>
        <w:t xml:space="preserve"> </w:t>
      </w:r>
      <w:r>
        <w:t>боевы</w:t>
      </w:r>
      <w:r>
        <w:t>х</w:t>
      </w:r>
      <w:r>
        <w:t xml:space="preserve"> </w:t>
      </w:r>
      <w:r>
        <w:t>действи</w:t>
      </w:r>
      <w:r>
        <w:t>й</w:t>
      </w:r>
      <w:r>
        <w:t xml:space="preserve"> </w:t>
      </w:r>
      <w:r>
        <w:t>есть территори</w:t>
      </w:r>
      <w:r>
        <w:t>я</w:t>
      </w:r>
      <w:r>
        <w:t xml:space="preserve"> </w:t>
      </w:r>
      <w:r>
        <w:t>возможны</w:t>
      </w:r>
      <w:r>
        <w:t>х</w:t>
      </w:r>
      <w:r>
        <w:t xml:space="preserve"> </w:t>
      </w:r>
      <w:r>
        <w:t>боевы</w:t>
      </w:r>
      <w:r>
        <w:t>х</w:t>
      </w:r>
      <w:r>
        <w:t xml:space="preserve"> </w:t>
      </w:r>
      <w:r>
        <w:t>действи</w:t>
      </w:r>
      <w:r>
        <w:t>й</w:t>
      </w:r>
      <w:r>
        <w:t>, - до последнего числа месяца, в котором была прекращена возможность боевых действий на соответствующей территории, а в случае изменения налогоплатель</w:t>
      </w:r>
      <w:r>
        <w:t>щико</w:t>
      </w:r>
      <w:r>
        <w:t>м</w:t>
      </w:r>
      <w:r>
        <w:t xml:space="preserve"> </w:t>
      </w:r>
      <w:r>
        <w:t>местонахождени</w:t>
      </w:r>
      <w:r>
        <w:t>я</w:t>
      </w:r>
      <w:r>
        <w:t xml:space="preserve"> </w:t>
      </w:r>
      <w:r>
        <w:t>на другу</w:t>
      </w:r>
      <w:r>
        <w:t>ю</w:t>
      </w:r>
      <w:r>
        <w:t xml:space="preserve"> </w:t>
      </w:r>
      <w:r>
        <w:t>территори</w:t>
      </w:r>
      <w:r>
        <w:t>ю</w:t>
      </w:r>
      <w:r>
        <w:t xml:space="preserve"> </w:t>
      </w:r>
      <w:r>
        <w:t>Украин</w:t>
      </w:r>
      <w:r>
        <w:t>ы</w:t>
      </w:r>
      <w:r>
        <w:t xml:space="preserve"> -</w:t>
      </w:r>
      <w:r>
        <w:t xml:space="preserve"> </w:t>
      </w:r>
      <w:r>
        <w:rPr>
          <w:rStyle w:val="ezkurwreuab5ozgtqnkl"/>
        </w:rPr>
        <w:t>до дат</w:t>
      </w:r>
      <w:r>
        <w:rPr>
          <w:rStyle w:val="ezkurwreuab5ozgtqnkl"/>
        </w:rPr>
        <w:t>ы</w:t>
      </w:r>
      <w:r>
        <w:t xml:space="preserve"> </w:t>
      </w:r>
      <w:r>
        <w:t>проведени</w:t>
      </w:r>
      <w:r>
        <w:t>я</w:t>
      </w:r>
      <w:r>
        <w:t xml:space="preserve"> </w:t>
      </w:r>
      <w:r>
        <w:t>государственно</w:t>
      </w:r>
      <w:r>
        <w:t>й</w:t>
      </w:r>
      <w:r>
        <w:t xml:space="preserve"> </w:t>
      </w:r>
      <w:r>
        <w:t>регистраци</w:t>
      </w:r>
      <w:r>
        <w:t>и</w:t>
      </w:r>
      <w:r>
        <w:t xml:space="preserve"> </w:t>
      </w:r>
      <w:r>
        <w:t>изменени</w:t>
      </w:r>
      <w:r>
        <w:t>я</w:t>
      </w:r>
      <w:r>
        <w:t xml:space="preserve"> </w:t>
      </w:r>
      <w:r>
        <w:t>местонахождени</w:t>
      </w:r>
      <w:r>
        <w:t>я</w:t>
      </w:r>
      <w:r>
        <w:t>.</w:t>
      </w:r>
    </w:p>
    <w:p w:rsidR="00000000" w:rsidRDefault="007E4C23">
      <w:pPr>
        <w:pStyle w:val="pj"/>
      </w:pPr>
      <w:r>
        <w:rPr>
          <w:rStyle w:val="s0"/>
        </w:rPr>
        <w:t xml:space="preserve">Перечень территорий, на которых ведутся (велись) боевые действия или временно оккупированных Российской Федерацией, определяется </w:t>
      </w:r>
      <w:r>
        <w:rPr>
          <w:rStyle w:val="s0"/>
        </w:rPr>
        <w:t>в установленном Кабинетом Министров Украины порядке.</w:t>
      </w:r>
    </w:p>
    <w:p w:rsidR="00000000" w:rsidRDefault="007E4C23">
      <w:pPr>
        <w:pStyle w:val="pj"/>
      </w:pPr>
      <w:r>
        <w:rPr>
          <w:rStyle w:val="s0"/>
        </w:rPr>
        <w:t>9-35.</w:t>
      </w:r>
      <w:r>
        <w:rPr>
          <w:rStyle w:val="s0"/>
          <w:b/>
          <w:bCs/>
        </w:rPr>
        <w:t xml:space="preserve"> </w:t>
      </w:r>
      <w:r>
        <w:rPr>
          <w:rStyle w:val="ezkurwreuab5ozgtqnkl"/>
        </w:rPr>
        <w:t>В перио</w:t>
      </w:r>
      <w:r>
        <w:rPr>
          <w:rStyle w:val="ezkurwreuab5ozgtqnkl"/>
        </w:rPr>
        <w:t>д</w:t>
      </w:r>
      <w:r>
        <w:t xml:space="preserve"> </w:t>
      </w:r>
      <w:r>
        <w:t>действия режим</w:t>
      </w:r>
      <w:r>
        <w:t>а</w:t>
      </w:r>
      <w:r>
        <w:t xml:space="preserve"> </w:t>
      </w:r>
      <w:r>
        <w:t>экспортног</w:t>
      </w:r>
      <w:r>
        <w:t>о</w:t>
      </w:r>
      <w:r>
        <w:t xml:space="preserve"> </w:t>
      </w:r>
      <w:r>
        <w:t>обеспечени</w:t>
      </w:r>
      <w:r>
        <w:t>я</w:t>
      </w:r>
      <w:r>
        <w:t>, введенног</w:t>
      </w:r>
      <w:r>
        <w:t>о</w:t>
      </w:r>
      <w:r>
        <w:t xml:space="preserve"> </w:t>
      </w:r>
      <w:r>
        <w:t>Кабинето</w:t>
      </w:r>
      <w:r>
        <w:t>м</w:t>
      </w:r>
      <w:r>
        <w:t xml:space="preserve"> </w:t>
      </w:r>
      <w:r>
        <w:t>Министро</w:t>
      </w:r>
      <w:r>
        <w:t>в</w:t>
      </w:r>
      <w:r>
        <w:t xml:space="preserve"> </w:t>
      </w:r>
      <w:r>
        <w:t>Украин</w:t>
      </w:r>
      <w:r>
        <w:t>ы</w:t>
      </w:r>
      <w:r>
        <w:t xml:space="preserve"> </w:t>
      </w:r>
      <w:r>
        <w:t xml:space="preserve">в соответствии со </w:t>
      </w:r>
      <w:hyperlink r:id="rId392" w:anchor="sub_id=19020000" w:history="1">
        <w:r>
          <w:rPr>
            <w:rStyle w:val="a4"/>
            <w:color w:val="0000FF"/>
            <w:u w:val="single"/>
          </w:rPr>
          <w:t>стат</w:t>
        </w:r>
        <w:r>
          <w:rPr>
            <w:rStyle w:val="a4"/>
            <w:color w:val="0000FF"/>
            <w:u w:val="single"/>
          </w:rPr>
          <w:t xml:space="preserve">ьей 19 </w:t>
        </w:r>
        <w:r>
          <w:rPr>
            <w:rStyle w:val="a4"/>
            <w:color w:val="0000FF"/>
            <w:u w:val="single"/>
            <w:vertAlign w:val="superscript"/>
          </w:rPr>
          <w:t>2</w:t>
        </w:r>
      </w:hyperlink>
      <w:r>
        <w:t xml:space="preserve"> </w:t>
      </w:r>
      <w:r>
        <w:t>Закон</w:t>
      </w:r>
      <w:r>
        <w:t>а</w:t>
      </w:r>
      <w:r>
        <w:t xml:space="preserve"> </w:t>
      </w:r>
      <w:r>
        <w:t>Украин</w:t>
      </w:r>
      <w:r>
        <w:t>ы</w:t>
      </w:r>
      <w:r>
        <w:t xml:space="preserve"> </w:t>
      </w:r>
      <w:r>
        <w:t>«О внешнеэкономическо</w:t>
      </w:r>
      <w:r>
        <w:t>й</w:t>
      </w:r>
      <w:r>
        <w:t xml:space="preserve"> </w:t>
      </w:r>
      <w:r>
        <w:t>деятельност</w:t>
      </w:r>
      <w:r>
        <w:t>и</w:t>
      </w:r>
      <w:r>
        <w:t>»</w:t>
      </w:r>
      <w:r>
        <w:rPr>
          <w:rStyle w:val="ezkurwreuab5ozgtqnkl"/>
        </w:rPr>
        <w:t>, помещени</w:t>
      </w:r>
      <w:r>
        <w:rPr>
          <w:rStyle w:val="ezkurwreuab5ozgtqnkl"/>
        </w:rPr>
        <w:t>е</w:t>
      </w:r>
      <w:r>
        <w:t xml:space="preserve"> </w:t>
      </w:r>
      <w:r>
        <w:t>в таможенны</w:t>
      </w:r>
      <w:r>
        <w:t>й</w:t>
      </w:r>
      <w:r>
        <w:t xml:space="preserve"> </w:t>
      </w:r>
      <w:r>
        <w:t>режи</w:t>
      </w:r>
      <w:r>
        <w:t>м</w:t>
      </w:r>
      <w:r>
        <w:t xml:space="preserve"> </w:t>
      </w:r>
      <w:r>
        <w:t>экспорт</w:t>
      </w:r>
      <w:r>
        <w:t>а</w:t>
      </w:r>
      <w:r>
        <w:t xml:space="preserve"> </w:t>
      </w:r>
      <w:r>
        <w:t>товаро</w:t>
      </w:r>
      <w:r>
        <w:t>в</w:t>
      </w:r>
      <w:r>
        <w:t>, к которым примене</w:t>
      </w:r>
      <w:r>
        <w:t>н</w:t>
      </w:r>
      <w:r>
        <w:t xml:space="preserve"> </w:t>
      </w:r>
      <w:r>
        <w:t>режи</w:t>
      </w:r>
      <w:r>
        <w:t>м</w:t>
      </w:r>
      <w:r>
        <w:t xml:space="preserve"> </w:t>
      </w:r>
      <w:r>
        <w:t>экспортног</w:t>
      </w:r>
      <w:r>
        <w:t>о</w:t>
      </w:r>
      <w:r>
        <w:t xml:space="preserve"> </w:t>
      </w:r>
      <w:r>
        <w:t>обеспечени</w:t>
      </w:r>
      <w:r>
        <w:t>я</w:t>
      </w:r>
      <w:r>
        <w:t>, осуществляетс</w:t>
      </w:r>
      <w:r>
        <w:t>я</w:t>
      </w:r>
      <w:r>
        <w:t xml:space="preserve"> </w:t>
      </w:r>
      <w:r>
        <w:t>с учето</w:t>
      </w:r>
      <w:r>
        <w:t>м</w:t>
      </w:r>
      <w:r>
        <w:t xml:space="preserve"> </w:t>
      </w:r>
      <w:r>
        <w:t>особенносте</w:t>
      </w:r>
      <w:r>
        <w:t>й</w:t>
      </w:r>
      <w:r>
        <w:t>, установленны</w:t>
      </w:r>
      <w:r>
        <w:t>х</w:t>
      </w:r>
      <w:r>
        <w:t xml:space="preserve"> </w:t>
      </w:r>
      <w:r>
        <w:t>настоящим</w:t>
      </w:r>
      <w:r>
        <w:t xml:space="preserve"> </w:t>
      </w:r>
      <w:r>
        <w:rPr>
          <w:rStyle w:val="ezkurwreuab5ozgtqnkl"/>
        </w:rPr>
        <w:t>пункто</w:t>
      </w:r>
      <w:r>
        <w:rPr>
          <w:rStyle w:val="ezkurwreuab5ozgtqnkl"/>
        </w:rPr>
        <w:t>м</w:t>
      </w:r>
      <w:r>
        <w:rPr>
          <w:rStyle w:val="s0"/>
        </w:rPr>
        <w:t>.</w:t>
      </w:r>
    </w:p>
    <w:p w:rsidR="00000000" w:rsidRDefault="007E4C23">
      <w:pPr>
        <w:pStyle w:val="pj"/>
      </w:pPr>
      <w:r>
        <w:rPr>
          <w:rStyle w:val="s0"/>
        </w:rPr>
        <w:t>Положения настоящего пункт</w:t>
      </w:r>
      <w:r>
        <w:rPr>
          <w:rStyle w:val="s0"/>
        </w:rPr>
        <w:t>а не применяются при помещении в таможенный режим экспорта:</w:t>
      </w:r>
    </w:p>
    <w:p w:rsidR="00000000" w:rsidRDefault="007E4C23">
      <w:pPr>
        <w:pStyle w:val="pj"/>
      </w:pPr>
      <w:r>
        <w:rPr>
          <w:rStyle w:val="s0"/>
        </w:rPr>
        <w:t xml:space="preserve">запасов, вывозимых за пределы таможенной территории Украины транспортными средствами коммерческого назначения в соответствии со </w:t>
      </w:r>
      <w:hyperlink w:anchor="sub2290000" w:history="1">
        <w:r>
          <w:rPr>
            <w:rStyle w:val="a4"/>
            <w:color w:val="0000FF"/>
            <w:u w:val="single"/>
          </w:rPr>
          <w:t>статьей 229</w:t>
        </w:r>
      </w:hyperlink>
      <w:r>
        <w:rPr>
          <w:rStyle w:val="s0"/>
        </w:rPr>
        <w:t xml:space="preserve"> настоящего Кодекса;</w:t>
      </w:r>
    </w:p>
    <w:p w:rsidR="00000000" w:rsidRDefault="007E4C23">
      <w:pPr>
        <w:pStyle w:val="pj"/>
      </w:pPr>
      <w:r>
        <w:rPr>
          <w:rStyle w:val="ezkurwreuab5ozgtqnkl"/>
        </w:rPr>
        <w:t>тов</w:t>
      </w:r>
      <w:r>
        <w:rPr>
          <w:rStyle w:val="ezkurwreuab5ozgtqnkl"/>
        </w:rPr>
        <w:t>аро</w:t>
      </w:r>
      <w:r>
        <w:rPr>
          <w:rStyle w:val="ezkurwreuab5ozgtqnkl"/>
        </w:rPr>
        <w:t>в</w:t>
      </w:r>
      <w:r>
        <w:t>, включенны</w:t>
      </w:r>
      <w:r>
        <w:t>х</w:t>
      </w:r>
      <w:r>
        <w:t xml:space="preserve"> </w:t>
      </w:r>
      <w:r>
        <w:t>в товарные подкатегори</w:t>
      </w:r>
      <w:r>
        <w:t>и</w:t>
      </w:r>
      <w:r>
        <w:t xml:space="preserve"> </w:t>
      </w:r>
      <w:r>
        <w:t>100</w:t>
      </w:r>
      <w:r>
        <w:t>1</w:t>
      </w:r>
      <w:r>
        <w:t xml:space="preserve"> </w:t>
      </w:r>
      <w:r>
        <w:t>9</w:t>
      </w:r>
      <w:r>
        <w:t>1</w:t>
      </w:r>
      <w:r>
        <w:t xml:space="preserve"> </w:t>
      </w:r>
      <w:r>
        <w:t>1</w:t>
      </w:r>
      <w:r>
        <w:t>0</w:t>
      </w:r>
      <w:r>
        <w:t xml:space="preserve"> </w:t>
      </w:r>
      <w:r>
        <w:t>0</w:t>
      </w:r>
      <w:r>
        <w:t>0</w:t>
      </w:r>
      <w:r>
        <w:t>,</w:t>
      </w:r>
      <w:r>
        <w:t xml:space="preserve"> </w:t>
      </w:r>
      <w:r>
        <w:rPr>
          <w:rStyle w:val="ezkurwreuab5ozgtqnkl"/>
        </w:rPr>
        <w:t>100</w:t>
      </w:r>
      <w:r>
        <w:rPr>
          <w:rStyle w:val="ezkurwreuab5ozgtqnkl"/>
        </w:rPr>
        <w:t>2</w:t>
      </w:r>
      <w:r>
        <w:t xml:space="preserve"> </w:t>
      </w:r>
      <w:r>
        <w:t>1</w:t>
      </w:r>
      <w:r>
        <w:t>0</w:t>
      </w:r>
      <w:r>
        <w:t xml:space="preserve"> </w:t>
      </w:r>
      <w:r>
        <w:t>0</w:t>
      </w:r>
      <w:r>
        <w:t>0</w:t>
      </w:r>
      <w:r>
        <w:t xml:space="preserve"> </w:t>
      </w:r>
      <w:r>
        <w:t>0</w:t>
      </w:r>
      <w:r>
        <w:t>0</w:t>
      </w:r>
      <w:r>
        <w:t>,</w:t>
      </w:r>
      <w:r>
        <w:t xml:space="preserve"> </w:t>
      </w:r>
      <w:r>
        <w:rPr>
          <w:rStyle w:val="ezkurwreuab5ozgtqnkl"/>
        </w:rPr>
        <w:t>100</w:t>
      </w:r>
      <w:r>
        <w:rPr>
          <w:rStyle w:val="ezkurwreuab5ozgtqnkl"/>
        </w:rPr>
        <w:t>3</w:t>
      </w:r>
      <w:r>
        <w:t xml:space="preserve"> </w:t>
      </w:r>
      <w:r>
        <w:t>1</w:t>
      </w:r>
      <w:r>
        <w:t>0</w:t>
      </w:r>
      <w:r>
        <w:t xml:space="preserve"> </w:t>
      </w:r>
      <w:r>
        <w:t>0</w:t>
      </w:r>
      <w:r>
        <w:t>0</w:t>
      </w:r>
      <w:r>
        <w:t xml:space="preserve"> </w:t>
      </w:r>
      <w:r>
        <w:t>0</w:t>
      </w:r>
      <w:r>
        <w:t>0</w:t>
      </w:r>
      <w:r>
        <w:t>,</w:t>
      </w:r>
      <w:r>
        <w:t xml:space="preserve"> </w:t>
      </w:r>
      <w:r>
        <w:rPr>
          <w:rStyle w:val="ezkurwreuab5ozgtqnkl"/>
        </w:rPr>
        <w:t>100</w:t>
      </w:r>
      <w:r>
        <w:rPr>
          <w:rStyle w:val="ezkurwreuab5ozgtqnkl"/>
        </w:rPr>
        <w:t>4</w:t>
      </w:r>
      <w:r>
        <w:t xml:space="preserve"> </w:t>
      </w:r>
      <w:r>
        <w:t>1</w:t>
      </w:r>
      <w:r>
        <w:t>0</w:t>
      </w:r>
      <w:r>
        <w:t xml:space="preserve"> </w:t>
      </w:r>
      <w:r>
        <w:t>0</w:t>
      </w:r>
      <w:r>
        <w:t>0</w:t>
      </w:r>
      <w:r>
        <w:t xml:space="preserve"> </w:t>
      </w:r>
      <w:r>
        <w:t>0</w:t>
      </w:r>
      <w:r>
        <w:t>0</w:t>
      </w:r>
      <w:r>
        <w:t>,</w:t>
      </w:r>
      <w:r>
        <w:t xml:space="preserve"> </w:t>
      </w:r>
      <w:r>
        <w:rPr>
          <w:rStyle w:val="ezkurwreuab5ozgtqnkl"/>
        </w:rPr>
        <w:t>100</w:t>
      </w:r>
      <w:r>
        <w:rPr>
          <w:rStyle w:val="ezkurwreuab5ozgtqnkl"/>
        </w:rPr>
        <w:t>5</w:t>
      </w:r>
      <w:r>
        <w:t xml:space="preserve"> </w:t>
      </w:r>
      <w:r>
        <w:t>1</w:t>
      </w:r>
      <w:r>
        <w:t>0</w:t>
      </w:r>
      <w:r>
        <w:t xml:space="preserve"> </w:t>
      </w:r>
      <w:r>
        <w:t>1</w:t>
      </w:r>
      <w:r>
        <w:t>3</w:t>
      </w:r>
      <w:r>
        <w:t xml:space="preserve"> </w:t>
      </w:r>
      <w:r>
        <w:t>0</w:t>
      </w:r>
      <w:r>
        <w:t>0</w:t>
      </w:r>
      <w:r>
        <w:t>,</w:t>
      </w:r>
      <w:r>
        <w:t xml:space="preserve"> </w:t>
      </w:r>
      <w:r>
        <w:rPr>
          <w:rStyle w:val="ezkurwreuab5ozgtqnkl"/>
        </w:rPr>
        <w:t>100</w:t>
      </w:r>
      <w:r>
        <w:rPr>
          <w:rStyle w:val="ezkurwreuab5ozgtqnkl"/>
        </w:rPr>
        <w:t>5</w:t>
      </w:r>
      <w:r>
        <w:t xml:space="preserve"> </w:t>
      </w:r>
      <w:r>
        <w:t>1</w:t>
      </w:r>
      <w:r>
        <w:t>0</w:t>
      </w:r>
      <w:r>
        <w:t xml:space="preserve"> </w:t>
      </w:r>
      <w:r>
        <w:t>1</w:t>
      </w:r>
      <w:r>
        <w:t>5</w:t>
      </w:r>
      <w:r>
        <w:t xml:space="preserve"> </w:t>
      </w:r>
      <w:r>
        <w:t>0</w:t>
      </w:r>
      <w:r>
        <w:t>0</w:t>
      </w:r>
      <w:r>
        <w:t>,</w:t>
      </w:r>
      <w:r>
        <w:t xml:space="preserve"> </w:t>
      </w:r>
      <w:r>
        <w:rPr>
          <w:rStyle w:val="ezkurwreuab5ozgtqnkl"/>
        </w:rPr>
        <w:t>100</w:t>
      </w:r>
      <w:r>
        <w:rPr>
          <w:rStyle w:val="ezkurwreuab5ozgtqnkl"/>
        </w:rPr>
        <w:t>5</w:t>
      </w:r>
      <w:r>
        <w:t xml:space="preserve"> </w:t>
      </w:r>
      <w:r>
        <w:t>1</w:t>
      </w:r>
      <w:r>
        <w:t>0</w:t>
      </w:r>
      <w:r>
        <w:t xml:space="preserve"> </w:t>
      </w:r>
      <w:r>
        <w:t>1</w:t>
      </w:r>
      <w:r>
        <w:t>8</w:t>
      </w:r>
      <w:r>
        <w:t xml:space="preserve"> </w:t>
      </w:r>
      <w:r>
        <w:t>0</w:t>
      </w:r>
      <w:r>
        <w:t>0</w:t>
      </w:r>
      <w:r>
        <w:t>,</w:t>
      </w:r>
      <w:r>
        <w:t xml:space="preserve"> </w:t>
      </w:r>
      <w:r>
        <w:rPr>
          <w:rStyle w:val="ezkurwreuab5ozgtqnkl"/>
        </w:rPr>
        <w:t>120</w:t>
      </w:r>
      <w:r>
        <w:rPr>
          <w:rStyle w:val="ezkurwreuab5ozgtqnkl"/>
        </w:rPr>
        <w:t>1</w:t>
      </w:r>
      <w:r>
        <w:t xml:space="preserve"> </w:t>
      </w:r>
      <w:r>
        <w:t>1</w:t>
      </w:r>
      <w:r>
        <w:t>0</w:t>
      </w:r>
      <w:r>
        <w:t xml:space="preserve"> </w:t>
      </w:r>
      <w:r>
        <w:t>0</w:t>
      </w:r>
      <w:r>
        <w:t>0</w:t>
      </w:r>
      <w:r>
        <w:t xml:space="preserve"> </w:t>
      </w:r>
      <w:r>
        <w:t>0</w:t>
      </w:r>
      <w:r>
        <w:t>0</w:t>
      </w:r>
      <w:r>
        <w:t>,</w:t>
      </w:r>
      <w:r>
        <w:t xml:space="preserve"> </w:t>
      </w:r>
      <w:r>
        <w:rPr>
          <w:rStyle w:val="ezkurwreuab5ozgtqnkl"/>
        </w:rPr>
        <w:t>120</w:t>
      </w:r>
      <w:r>
        <w:rPr>
          <w:rStyle w:val="ezkurwreuab5ozgtqnkl"/>
        </w:rPr>
        <w:t>5</w:t>
      </w:r>
      <w:r>
        <w:t xml:space="preserve"> </w:t>
      </w:r>
      <w:r>
        <w:t>1</w:t>
      </w:r>
      <w:r>
        <w:t>0</w:t>
      </w:r>
      <w:r>
        <w:t xml:space="preserve"> </w:t>
      </w:r>
      <w:r>
        <w:t>1</w:t>
      </w:r>
      <w:r>
        <w:t>0</w:t>
      </w:r>
      <w:r>
        <w:t xml:space="preserve"> </w:t>
      </w:r>
      <w:r>
        <w:t>0</w:t>
      </w:r>
      <w:r>
        <w:t>0</w:t>
      </w:r>
      <w:r>
        <w:t>,</w:t>
      </w:r>
      <w:r>
        <w:t xml:space="preserve"> </w:t>
      </w:r>
      <w:r>
        <w:rPr>
          <w:rStyle w:val="ezkurwreuab5ozgtqnkl"/>
        </w:rPr>
        <w:t>120</w:t>
      </w:r>
      <w:r>
        <w:rPr>
          <w:rStyle w:val="ezkurwreuab5ozgtqnkl"/>
        </w:rPr>
        <w:t>6</w:t>
      </w:r>
      <w:r>
        <w:t xml:space="preserve"> </w:t>
      </w:r>
      <w:r>
        <w:t>0</w:t>
      </w:r>
      <w:r>
        <w:t>0</w:t>
      </w:r>
      <w:r>
        <w:t xml:space="preserve"> </w:t>
      </w:r>
      <w:r>
        <w:t>1</w:t>
      </w:r>
      <w:r>
        <w:t>0</w:t>
      </w:r>
      <w:r>
        <w:t xml:space="preserve"> </w:t>
      </w:r>
      <w:r>
        <w:t>0</w:t>
      </w:r>
      <w:r>
        <w:t>0</w:t>
      </w:r>
      <w:r>
        <w:t xml:space="preserve"> </w:t>
      </w:r>
      <w:r>
        <w:t>согласн</w:t>
      </w:r>
      <w:r>
        <w:t>о</w:t>
      </w:r>
      <w:r>
        <w:t xml:space="preserve"> </w:t>
      </w:r>
      <w:hyperlink r:id="rId393" w:history="1">
        <w:r>
          <w:rPr>
            <w:rStyle w:val="a4"/>
            <w:color w:val="0000FF"/>
            <w:u w:val="single"/>
          </w:rPr>
          <w:t>УКТ ВЭД</w:t>
        </w:r>
      </w:hyperlink>
      <w:r>
        <w:rPr>
          <w:rStyle w:val="s2"/>
        </w:rPr>
        <w:t xml:space="preserve">, при условии наличия в единой автоматизированной информационной системе таможенных органов сведений о фитосанитарном сертификате, выданном с учетом положений </w:t>
      </w:r>
      <w:hyperlink r:id="rId394" w:anchor="sub_id=530000" w:history="1">
        <w:r>
          <w:rPr>
            <w:rStyle w:val="a4"/>
            <w:color w:val="0000FF"/>
            <w:u w:val="single"/>
          </w:rPr>
          <w:t xml:space="preserve">пункта 1 </w:t>
        </w:r>
        <w:r>
          <w:rPr>
            <w:rStyle w:val="a4"/>
            <w:color w:val="0000FF"/>
            <w:u w:val="single"/>
            <w:vertAlign w:val="superscript"/>
          </w:rPr>
          <w:t>5</w:t>
        </w:r>
        <w:r>
          <w:rPr>
            <w:rStyle w:val="a4"/>
            <w:color w:val="0000FF"/>
            <w:u w:val="single"/>
          </w:rPr>
          <w:t xml:space="preserve"> раздела IX</w:t>
        </w:r>
      </w:hyperlink>
      <w:r>
        <w:rPr>
          <w:rStyle w:val="s2"/>
        </w:rPr>
        <w:t xml:space="preserve"> «Заключительные и переходные положения» Закона Украины «О карантине растений» на партию таких товаров</w:t>
      </w:r>
      <w:r>
        <w:rPr>
          <w:rStyle w:val="s2"/>
        </w:rPr>
        <w:t>.</w:t>
      </w:r>
      <w:r>
        <w:t xml:space="preserve"> </w:t>
      </w:r>
      <w:r>
        <w:t>Для этих целей сведени</w:t>
      </w:r>
      <w:r>
        <w:t>я</w:t>
      </w:r>
      <w:r>
        <w:t xml:space="preserve"> </w:t>
      </w:r>
      <w:r>
        <w:t>об одном фитосанитарном сертификате должны быть указаны декларантом только в одной таможенной декларации</w:t>
      </w:r>
      <w:r>
        <w:t>.</w:t>
      </w:r>
      <w:r>
        <w:t xml:space="preserve"> </w:t>
      </w:r>
      <w:r>
        <w:t>Использовани</w:t>
      </w:r>
      <w:r>
        <w:t>е</w:t>
      </w:r>
      <w:r>
        <w:t xml:space="preserve"> </w:t>
      </w:r>
      <w:r>
        <w:t>периодически</w:t>
      </w:r>
      <w:r>
        <w:t>х</w:t>
      </w:r>
      <w:r>
        <w:t xml:space="preserve"> </w:t>
      </w:r>
      <w:r>
        <w:t>таможенны</w:t>
      </w:r>
      <w:r>
        <w:t>х</w:t>
      </w:r>
      <w:r>
        <w:t xml:space="preserve"> </w:t>
      </w:r>
      <w:r>
        <w:t>деклараци</w:t>
      </w:r>
      <w:r>
        <w:t>й</w:t>
      </w:r>
      <w:r>
        <w:t xml:space="preserve"> </w:t>
      </w:r>
      <w:r>
        <w:t>в</w:t>
      </w:r>
      <w:r>
        <w:t xml:space="preserve"> </w:t>
      </w:r>
      <w:r>
        <w:t>таких случая</w:t>
      </w:r>
      <w:r>
        <w:t>х</w:t>
      </w:r>
      <w:r>
        <w:t xml:space="preserve"> </w:t>
      </w:r>
      <w:r>
        <w:t>не разрешаетс</w:t>
      </w:r>
      <w:r>
        <w:t>я</w:t>
      </w:r>
      <w:r>
        <w:t>.</w:t>
      </w:r>
    </w:p>
    <w:p w:rsidR="00000000" w:rsidRDefault="007E4C23">
      <w:pPr>
        <w:pStyle w:val="pj"/>
      </w:pPr>
      <w:r>
        <w:rPr>
          <w:rStyle w:val="ezkurwreuab5ozgtqnkl"/>
        </w:rPr>
        <w:t>Декларировани</w:t>
      </w:r>
      <w:r>
        <w:rPr>
          <w:rStyle w:val="ezkurwreuab5ozgtqnkl"/>
        </w:rPr>
        <w:t>е</w:t>
      </w:r>
      <w:r>
        <w:t xml:space="preserve"> </w:t>
      </w:r>
      <w:r>
        <w:t>товаро</w:t>
      </w:r>
      <w:r>
        <w:t>в</w:t>
      </w:r>
      <w:r>
        <w:t>, указанны</w:t>
      </w:r>
      <w:r>
        <w:t>х</w:t>
      </w:r>
      <w:r>
        <w:t xml:space="preserve"> </w:t>
      </w:r>
      <w:r>
        <w:t>в абзац</w:t>
      </w:r>
      <w:r>
        <w:t>е</w:t>
      </w:r>
      <w:r>
        <w:t xml:space="preserve"> </w:t>
      </w:r>
      <w:r>
        <w:t>перво</w:t>
      </w:r>
      <w:r>
        <w:t>м</w:t>
      </w:r>
      <w:r>
        <w:t xml:space="preserve"> </w:t>
      </w:r>
      <w:r>
        <w:t>настоящего пункт</w:t>
      </w:r>
      <w:r>
        <w:t>а</w:t>
      </w:r>
      <w:r>
        <w:t>, осуществляетс</w:t>
      </w:r>
      <w:r>
        <w:t>я</w:t>
      </w:r>
      <w:r>
        <w:t xml:space="preserve"> </w:t>
      </w:r>
      <w:r>
        <w:t>на основании отдельно</w:t>
      </w:r>
      <w:r>
        <w:t>й</w:t>
      </w:r>
      <w:r>
        <w:t xml:space="preserve"> </w:t>
      </w:r>
      <w:r>
        <w:t>периодическо</w:t>
      </w:r>
      <w:r>
        <w:t>й</w:t>
      </w:r>
      <w:r>
        <w:t>, упрощенной таможенной декларации ил</w:t>
      </w:r>
      <w:r>
        <w:t>и</w:t>
      </w:r>
      <w:r>
        <w:t xml:space="preserve"> </w:t>
      </w:r>
      <w:r>
        <w:t>таможенно</w:t>
      </w:r>
      <w:r>
        <w:t>й</w:t>
      </w:r>
      <w:r>
        <w:t xml:space="preserve"> </w:t>
      </w:r>
      <w:r>
        <w:t>дек</w:t>
      </w:r>
      <w:r>
        <w:t>лараци</w:t>
      </w:r>
      <w:r>
        <w:t>и</w:t>
      </w:r>
      <w:r>
        <w:t>, заполненно</w:t>
      </w:r>
      <w:r>
        <w:t>й</w:t>
      </w:r>
      <w:r>
        <w:t xml:space="preserve"> </w:t>
      </w:r>
      <w:r>
        <w:t>в обычно</w:t>
      </w:r>
      <w:r>
        <w:t>м</w:t>
      </w:r>
      <w:r>
        <w:t xml:space="preserve"> </w:t>
      </w:r>
      <w:r>
        <w:t>порядк</w:t>
      </w:r>
      <w:r>
        <w:t>е</w:t>
      </w:r>
      <w:r>
        <w:t>, в которую декларанто</w:t>
      </w:r>
      <w:r>
        <w:t>м</w:t>
      </w:r>
      <w:r>
        <w:t xml:space="preserve"> </w:t>
      </w:r>
      <w:r>
        <w:t>обязательн</w:t>
      </w:r>
      <w:r>
        <w:t>о</w:t>
      </w:r>
      <w:r>
        <w:t xml:space="preserve"> </w:t>
      </w:r>
      <w:r>
        <w:t>вносятс</w:t>
      </w:r>
      <w:r>
        <w:t>я</w:t>
      </w:r>
      <w:r>
        <w:t xml:space="preserve"> </w:t>
      </w:r>
      <w:r>
        <w:t>сведени</w:t>
      </w:r>
      <w:r>
        <w:t>я</w:t>
      </w:r>
      <w:r>
        <w:t xml:space="preserve"> </w:t>
      </w:r>
      <w:r>
        <w:t>о дат</w:t>
      </w:r>
      <w:r>
        <w:t>е</w:t>
      </w:r>
      <w:r>
        <w:t xml:space="preserve"> </w:t>
      </w:r>
      <w:r>
        <w:t>и номере соответствующей налоговой накладной, составленной по операции по вывозу за пределы таможенной территории Украины таких товаров в порядке, установлен</w:t>
      </w:r>
      <w:r>
        <w:t xml:space="preserve">ном </w:t>
      </w:r>
      <w:hyperlink r:id="rId395" w:anchor="sub_id=10297" w:history="1">
        <w:r>
          <w:rPr>
            <w:rStyle w:val="a4"/>
            <w:color w:val="0000FF"/>
            <w:u w:val="single"/>
          </w:rPr>
          <w:t>пунктом 97 подраздела 2 раздела XX</w:t>
        </w:r>
      </w:hyperlink>
      <w:r>
        <w:t xml:space="preserve"> </w:t>
      </w:r>
      <w:r>
        <w:t>«Переходны</w:t>
      </w:r>
      <w:r>
        <w:t>е</w:t>
      </w:r>
      <w:r>
        <w:t xml:space="preserve"> </w:t>
      </w:r>
      <w:r>
        <w:t>положени</w:t>
      </w:r>
      <w:r>
        <w:t>я</w:t>
      </w:r>
      <w:r>
        <w:t>» Налоговог</w:t>
      </w:r>
      <w:r>
        <w:t>о</w:t>
      </w:r>
      <w:r>
        <w:t xml:space="preserve"> </w:t>
      </w:r>
      <w:r>
        <w:t>кодекс</w:t>
      </w:r>
      <w:r>
        <w:t>а</w:t>
      </w:r>
      <w:r>
        <w:t xml:space="preserve"> </w:t>
      </w:r>
      <w:r>
        <w:t>Украин</w:t>
      </w:r>
      <w:r>
        <w:t>ы</w:t>
      </w:r>
      <w:r>
        <w:t>,</w:t>
      </w:r>
      <w:r>
        <w:t xml:space="preserve"> </w:t>
      </w:r>
      <w:r>
        <w:rPr>
          <w:rStyle w:val="ezkurwreuab5ozgtqnkl"/>
        </w:rPr>
        <w:t>зарегистрированно</w:t>
      </w:r>
      <w:r>
        <w:rPr>
          <w:rStyle w:val="ezkurwreuab5ozgtqnkl"/>
        </w:rPr>
        <w:t>й</w:t>
      </w:r>
      <w:r>
        <w:t xml:space="preserve"> </w:t>
      </w:r>
      <w:r>
        <w:t>в Едином реестре налоговых накладных не позднее чем за 30 дней д</w:t>
      </w:r>
      <w:r>
        <w:t>о дня подачи такой таможенной декларации</w:t>
      </w:r>
      <w:r>
        <w:t>.</w:t>
      </w:r>
      <w:r>
        <w:t xml:space="preserve"> </w:t>
      </w:r>
      <w:r>
        <w:t>Соответствующа</w:t>
      </w:r>
      <w:r>
        <w:t>я</w:t>
      </w:r>
      <w:r>
        <w:t xml:space="preserve"> </w:t>
      </w:r>
      <w:r>
        <w:t>таможенна</w:t>
      </w:r>
      <w:r>
        <w:t>я</w:t>
      </w:r>
      <w:r>
        <w:t xml:space="preserve"> </w:t>
      </w:r>
      <w:r>
        <w:t>деклараци</w:t>
      </w:r>
      <w:r>
        <w:t>я</w:t>
      </w:r>
      <w:r>
        <w:t xml:space="preserve"> </w:t>
      </w:r>
      <w:r>
        <w:t>должна содержат</w:t>
      </w:r>
      <w:r>
        <w:t>ь</w:t>
      </w:r>
      <w:r>
        <w:t xml:space="preserve"> </w:t>
      </w:r>
      <w:r>
        <w:t>информаци</w:t>
      </w:r>
      <w:r>
        <w:t>ю</w:t>
      </w:r>
      <w:r>
        <w:t xml:space="preserve"> </w:t>
      </w:r>
      <w:r>
        <w:t>тольк</w:t>
      </w:r>
      <w:r>
        <w:t>о</w:t>
      </w:r>
      <w:r>
        <w:t xml:space="preserve"> </w:t>
      </w:r>
      <w:r>
        <w:t>относительн</w:t>
      </w:r>
      <w:r>
        <w:t>о</w:t>
      </w:r>
      <w:r>
        <w:t xml:space="preserve"> </w:t>
      </w:r>
      <w:r>
        <w:t>одного товар</w:t>
      </w:r>
      <w:r>
        <w:t>а</w:t>
      </w:r>
      <w:r>
        <w:t xml:space="preserve"> </w:t>
      </w:r>
      <w:r>
        <w:t>и реквизит</w:t>
      </w:r>
      <w:r>
        <w:t>ы</w:t>
      </w:r>
      <w:r>
        <w:t xml:space="preserve"> </w:t>
      </w:r>
      <w:r>
        <w:t>одной соответствующе</w:t>
      </w:r>
      <w:r>
        <w:t>й</w:t>
      </w:r>
      <w:r>
        <w:t xml:space="preserve"> </w:t>
      </w:r>
      <w:r>
        <w:t>налогово</w:t>
      </w:r>
      <w:r>
        <w:t>й</w:t>
      </w:r>
      <w:r>
        <w:t xml:space="preserve"> </w:t>
      </w:r>
      <w:r>
        <w:t>накладно</w:t>
      </w:r>
      <w:r>
        <w:t>й</w:t>
      </w:r>
      <w:r>
        <w:t>.</w:t>
      </w:r>
    </w:p>
    <w:p w:rsidR="00000000" w:rsidRDefault="007E4C23">
      <w:pPr>
        <w:pStyle w:val="pj"/>
      </w:pPr>
      <w:r>
        <w:rPr>
          <w:rStyle w:val="ezkurwreuab5ozgtqnkl"/>
        </w:rPr>
        <w:t>В случае осуществления декларировани</w:t>
      </w:r>
      <w:r>
        <w:rPr>
          <w:rStyle w:val="ezkurwreuab5ozgtqnkl"/>
        </w:rPr>
        <w:t>я</w:t>
      </w:r>
      <w:r>
        <w:t xml:space="preserve"> </w:t>
      </w:r>
      <w:r>
        <w:t>товаро</w:t>
      </w:r>
      <w:r>
        <w:t>в</w:t>
      </w:r>
      <w:r>
        <w:t>, указанны</w:t>
      </w:r>
      <w:r>
        <w:t>х</w:t>
      </w:r>
      <w:r>
        <w:t xml:space="preserve"> </w:t>
      </w:r>
      <w:r>
        <w:t xml:space="preserve">в </w:t>
      </w:r>
      <w:r>
        <w:t>абзац</w:t>
      </w:r>
      <w:r>
        <w:t>е</w:t>
      </w:r>
      <w:r>
        <w:t xml:space="preserve"> </w:t>
      </w:r>
      <w:r>
        <w:t>перво</w:t>
      </w:r>
      <w:r>
        <w:t>м</w:t>
      </w:r>
      <w:r>
        <w:t xml:space="preserve"> </w:t>
      </w:r>
      <w:r>
        <w:t>настоящего пункт</w:t>
      </w:r>
      <w:r>
        <w:t>а</w:t>
      </w:r>
      <w:r>
        <w:t>, перемещаемы</w:t>
      </w:r>
      <w:r>
        <w:t>х</w:t>
      </w:r>
      <w:r>
        <w:t xml:space="preserve"> </w:t>
      </w:r>
      <w:r>
        <w:t>через таможенну</w:t>
      </w:r>
      <w:r>
        <w:t>ю</w:t>
      </w:r>
      <w:r>
        <w:t xml:space="preserve"> </w:t>
      </w:r>
      <w:r>
        <w:t>границ</w:t>
      </w:r>
      <w:r>
        <w:t>у</w:t>
      </w:r>
      <w:r>
        <w:t xml:space="preserve"> </w:t>
      </w:r>
      <w:r>
        <w:t>Украин</w:t>
      </w:r>
      <w:r>
        <w:t>ы</w:t>
      </w:r>
      <w:r>
        <w:t xml:space="preserve"> </w:t>
      </w:r>
      <w:r>
        <w:t>по внешнеэкономическом</w:t>
      </w:r>
      <w:r>
        <w:t>у</w:t>
      </w:r>
      <w:r>
        <w:t xml:space="preserve"> </w:t>
      </w:r>
      <w:r>
        <w:t>договор</w:t>
      </w:r>
      <w:r>
        <w:t>у</w:t>
      </w:r>
      <w:r>
        <w:t xml:space="preserve"> </w:t>
      </w:r>
      <w:r>
        <w:t>(</w:t>
      </w:r>
      <w:r>
        <w:rPr>
          <w:rStyle w:val="ezkurwreuab5ozgtqnkl"/>
        </w:rPr>
        <w:t>контракт</w:t>
      </w:r>
      <w:r>
        <w:rPr>
          <w:rStyle w:val="ezkurwreuab5ozgtqnkl"/>
        </w:rPr>
        <w:t>у</w:t>
      </w:r>
      <w:r>
        <w:t>)</w:t>
      </w:r>
      <w:r>
        <w:t xml:space="preserve"> </w:t>
      </w:r>
      <w:r>
        <w:rPr>
          <w:rStyle w:val="ezkurwreuab5ozgtqnkl"/>
        </w:rPr>
        <w:t>и</w:t>
      </w:r>
      <w:r>
        <w:t xml:space="preserve"> </w:t>
      </w:r>
      <w:r>
        <w:t>связанном</w:t>
      </w:r>
      <w:r>
        <w:t>у</w:t>
      </w:r>
      <w:r>
        <w:t xml:space="preserve"> </w:t>
      </w:r>
      <w:r>
        <w:t>с ним договор</w:t>
      </w:r>
      <w:r>
        <w:t>у</w:t>
      </w:r>
      <w:r>
        <w:t xml:space="preserve"> </w:t>
      </w:r>
      <w:r>
        <w:t>комисси</w:t>
      </w:r>
      <w:r>
        <w:t>и</w:t>
      </w:r>
      <w:r>
        <w:t xml:space="preserve"> </w:t>
      </w:r>
      <w:r>
        <w:t>или договор</w:t>
      </w:r>
      <w:r>
        <w:t>у</w:t>
      </w:r>
      <w:r>
        <w:t xml:space="preserve"> </w:t>
      </w:r>
      <w:r>
        <w:t>поручени</w:t>
      </w:r>
      <w:r>
        <w:t>я</w:t>
      </w:r>
      <w:r>
        <w:t xml:space="preserve"> </w:t>
      </w:r>
      <w:r>
        <w:t>(</w:t>
      </w:r>
      <w:r>
        <w:rPr>
          <w:rStyle w:val="ezkurwreuab5ozgtqnkl"/>
        </w:rPr>
        <w:t>агентском</w:t>
      </w:r>
      <w:r>
        <w:rPr>
          <w:rStyle w:val="ezkurwreuab5ozgtqnkl"/>
        </w:rPr>
        <w:t>у</w:t>
      </w:r>
      <w:r>
        <w:t xml:space="preserve"> </w:t>
      </w:r>
      <w:r>
        <w:t>договор</w:t>
      </w:r>
      <w:r>
        <w:t>у</w:t>
      </w:r>
      <w:r>
        <w:t>)</w:t>
      </w:r>
      <w:r>
        <w:rPr>
          <w:rStyle w:val="ezkurwreuab5ozgtqnkl"/>
        </w:rPr>
        <w:t>, заключенном</w:t>
      </w:r>
      <w:r>
        <w:rPr>
          <w:rStyle w:val="ezkurwreuab5ozgtqnkl"/>
        </w:rPr>
        <w:t>у</w:t>
      </w:r>
      <w:r>
        <w:t xml:space="preserve"> </w:t>
      </w:r>
      <w:r>
        <w:t>между резидентам</w:t>
      </w:r>
      <w:r>
        <w:t>и</w:t>
      </w:r>
      <w:r>
        <w:t>, в соответстви</w:t>
      </w:r>
      <w:r>
        <w:t>и</w:t>
      </w:r>
      <w:r>
        <w:t xml:space="preserve"> </w:t>
      </w:r>
      <w:r>
        <w:t xml:space="preserve">с </w:t>
      </w:r>
      <w:r>
        <w:t>которым лицо</w:t>
      </w:r>
      <w:r>
        <w:t>м</w:t>
      </w:r>
      <w:r>
        <w:t>, ответственны</w:t>
      </w:r>
      <w:r>
        <w:t>м</w:t>
      </w:r>
      <w:r>
        <w:t xml:space="preserve"> </w:t>
      </w:r>
      <w:r>
        <w:t>за финансовое урегулировани</w:t>
      </w:r>
      <w:r>
        <w:t>е</w:t>
      </w:r>
      <w:r>
        <w:t>,</w:t>
      </w:r>
      <w:r>
        <w:t xml:space="preserve"> </w:t>
      </w:r>
      <w:r>
        <w:rPr>
          <w:rStyle w:val="ezkurwreuab5ozgtqnkl"/>
        </w:rPr>
        <w:t>является комиссионер ил</w:t>
      </w:r>
      <w:r>
        <w:rPr>
          <w:rStyle w:val="ezkurwreuab5ozgtqnkl"/>
        </w:rPr>
        <w:t>и</w:t>
      </w:r>
      <w:r>
        <w:t xml:space="preserve"> </w:t>
      </w:r>
      <w:r>
        <w:t>доверител</w:t>
      </w:r>
      <w:r>
        <w:t>ь</w:t>
      </w:r>
      <w:r>
        <w:t xml:space="preserve"> </w:t>
      </w:r>
      <w:r>
        <w:t>(субъект, которого представляет агент), сведения о котором указаны в графах 9 и 28 таможенной декларации, такой комиссионер или доверитель (субъект</w:t>
      </w:r>
      <w:r>
        <w:t>,</w:t>
      </w:r>
      <w:r>
        <w:t>,</w:t>
      </w:r>
      <w:r>
        <w:t xml:space="preserve"> </w:t>
      </w:r>
      <w:r>
        <w:rPr>
          <w:rStyle w:val="ezkurwreuab5ozgtqnkl"/>
        </w:rPr>
        <w:t>пр</w:t>
      </w:r>
      <w:r>
        <w:rPr>
          <w:rStyle w:val="ezkurwreuab5ozgtqnkl"/>
        </w:rPr>
        <w:t>и</w:t>
      </w:r>
      <w:r>
        <w:t xml:space="preserve"> </w:t>
      </w:r>
      <w:r>
        <w:t>осущест</w:t>
      </w:r>
      <w:r>
        <w:t>влени</w:t>
      </w:r>
      <w:r>
        <w:t>и</w:t>
      </w:r>
      <w:r>
        <w:t xml:space="preserve"> </w:t>
      </w:r>
      <w:r>
        <w:t>декларировани</w:t>
      </w:r>
      <w:r>
        <w:t>я</w:t>
      </w:r>
      <w:r>
        <w:t xml:space="preserve"> </w:t>
      </w:r>
      <w:r>
        <w:t>вноси</w:t>
      </w:r>
      <w:r>
        <w:t>т</w:t>
      </w:r>
      <w:r>
        <w:t xml:space="preserve"> </w:t>
      </w:r>
      <w:r>
        <w:t>в соответствующу</w:t>
      </w:r>
      <w:r>
        <w:t>ю</w:t>
      </w:r>
      <w:r>
        <w:t xml:space="preserve"> </w:t>
      </w:r>
      <w:r>
        <w:t>таможенну</w:t>
      </w:r>
      <w:r>
        <w:t>ю</w:t>
      </w:r>
      <w:r>
        <w:t xml:space="preserve"> </w:t>
      </w:r>
      <w:r>
        <w:t>деклараци</w:t>
      </w:r>
      <w:r>
        <w:t>ю</w:t>
      </w:r>
      <w:r>
        <w:t xml:space="preserve"> </w:t>
      </w:r>
      <w:r>
        <w:t>сведени</w:t>
      </w:r>
      <w:r>
        <w:t>я</w:t>
      </w:r>
      <w:r>
        <w:t xml:space="preserve"> </w:t>
      </w:r>
      <w:r>
        <w:t>о дат</w:t>
      </w:r>
      <w:r>
        <w:t>е</w:t>
      </w:r>
      <w:r>
        <w:t xml:space="preserve"> </w:t>
      </w:r>
      <w:r>
        <w:t>и</w:t>
      </w:r>
      <w:r>
        <w:t xml:space="preserve"> </w:t>
      </w:r>
      <w:r>
        <w:t>номер</w:t>
      </w:r>
      <w:r>
        <w:t>е</w:t>
      </w:r>
      <w:r>
        <w:t xml:space="preserve"> </w:t>
      </w:r>
      <w:r>
        <w:t>соответствующе</w:t>
      </w:r>
      <w:r>
        <w:t>й</w:t>
      </w:r>
      <w:r>
        <w:t xml:space="preserve"> </w:t>
      </w:r>
      <w:r>
        <w:t>налогово</w:t>
      </w:r>
      <w:r>
        <w:t>й</w:t>
      </w:r>
      <w:r>
        <w:t xml:space="preserve"> </w:t>
      </w:r>
      <w:r>
        <w:t>накладно</w:t>
      </w:r>
      <w:r>
        <w:t>й</w:t>
      </w:r>
      <w:r>
        <w:t>, зарегистрированно</w:t>
      </w:r>
      <w:r>
        <w:t>й</w:t>
      </w:r>
      <w:r>
        <w:t xml:space="preserve"> </w:t>
      </w:r>
      <w:r>
        <w:t>комитенто</w:t>
      </w:r>
      <w:r>
        <w:t>м</w:t>
      </w:r>
      <w:r>
        <w:t xml:space="preserve"> </w:t>
      </w:r>
      <w:r>
        <w:t>или другим лицом, о</w:t>
      </w:r>
      <w:r>
        <w:t>т</w:t>
      </w:r>
      <w:r>
        <w:t xml:space="preserve"> </w:t>
      </w:r>
      <w:r>
        <w:t>имен</w:t>
      </w:r>
      <w:r>
        <w:t>и</w:t>
      </w:r>
      <w:r>
        <w:t xml:space="preserve"> </w:t>
      </w:r>
      <w:r>
        <w:t>и по поручению которого осуществляетс</w:t>
      </w:r>
      <w:r>
        <w:t>я</w:t>
      </w:r>
      <w:r>
        <w:t xml:space="preserve"> </w:t>
      </w:r>
      <w:r>
        <w:t>экспор</w:t>
      </w:r>
      <w:r>
        <w:t>т</w:t>
      </w:r>
      <w:r>
        <w:t xml:space="preserve"> </w:t>
      </w:r>
      <w:r>
        <w:t>товаро</w:t>
      </w:r>
      <w:r>
        <w:t>в</w:t>
      </w:r>
      <w:r>
        <w:t>, с соблюдение</w:t>
      </w:r>
      <w:r>
        <w:t>м</w:t>
      </w:r>
      <w:r>
        <w:t xml:space="preserve"> </w:t>
      </w:r>
      <w:r>
        <w:t>требовани</w:t>
      </w:r>
      <w:r>
        <w:t>й</w:t>
      </w:r>
      <w:r>
        <w:t xml:space="preserve"> </w:t>
      </w:r>
      <w:r>
        <w:t>настоящего</w:t>
      </w:r>
      <w:r>
        <w:t xml:space="preserve"> </w:t>
      </w:r>
      <w:r>
        <w:rPr>
          <w:rStyle w:val="ezkurwreuab5ozgtqnkl"/>
        </w:rPr>
        <w:t>пункт</w:t>
      </w:r>
      <w:r>
        <w:rPr>
          <w:rStyle w:val="ezkurwreuab5ozgtqnkl"/>
        </w:rPr>
        <w:t>а</w:t>
      </w:r>
      <w:r>
        <w:rPr>
          <w:rStyle w:val="s0"/>
        </w:rPr>
        <w:t>.</w:t>
      </w:r>
    </w:p>
    <w:p w:rsidR="00000000" w:rsidRDefault="007E4C23">
      <w:pPr>
        <w:pStyle w:val="pj"/>
      </w:pPr>
      <w:r>
        <w:rPr>
          <w:rStyle w:val="ezkurwreuab5ozgtqnkl"/>
        </w:rPr>
        <w:t>Не допускается указани</w:t>
      </w:r>
      <w:r>
        <w:rPr>
          <w:rStyle w:val="ezkurwreuab5ozgtqnkl"/>
        </w:rPr>
        <w:t>е</w:t>
      </w:r>
      <w:r>
        <w:t xml:space="preserve"> </w:t>
      </w:r>
      <w:r>
        <w:t>в таможенно</w:t>
      </w:r>
      <w:r>
        <w:t>й</w:t>
      </w:r>
      <w:r>
        <w:t xml:space="preserve"> </w:t>
      </w:r>
      <w:r>
        <w:t>деклараци</w:t>
      </w:r>
      <w:r>
        <w:t>и</w:t>
      </w:r>
      <w:r>
        <w:t xml:space="preserve"> </w:t>
      </w:r>
      <w:r>
        <w:t>номер</w:t>
      </w:r>
      <w:r>
        <w:t>а</w:t>
      </w:r>
      <w:r>
        <w:t xml:space="preserve"> </w:t>
      </w:r>
      <w:r>
        <w:t>и даты налоговой накладной, реквизиты которой указаны в другой таможенной декларации, кроме случаев внесения таких сведений в дополнительные декларации, которые подаются</w:t>
      </w:r>
      <w:r>
        <w:t xml:space="preserve"> в соответствующую периодическую или упрощенную таможенную декларацию</w:t>
      </w:r>
      <w:r>
        <w:t>.</w:t>
      </w:r>
      <w:r>
        <w:t xml:space="preserve"> </w:t>
      </w:r>
      <w:r>
        <w:t>После начал</w:t>
      </w:r>
      <w:r>
        <w:t>а</w:t>
      </w:r>
      <w:r>
        <w:t xml:space="preserve"> </w:t>
      </w:r>
      <w:r>
        <w:t>таможенног</w:t>
      </w:r>
      <w:r>
        <w:t>о</w:t>
      </w:r>
      <w:r>
        <w:t xml:space="preserve"> </w:t>
      </w:r>
      <w:r>
        <w:t>оформлени</w:t>
      </w:r>
      <w:r>
        <w:t>я</w:t>
      </w:r>
      <w:r>
        <w:t xml:space="preserve"> </w:t>
      </w:r>
      <w:r>
        <w:t>таких товаро</w:t>
      </w:r>
      <w:r>
        <w:t>в</w:t>
      </w:r>
      <w:r>
        <w:t xml:space="preserve"> </w:t>
      </w:r>
      <w:r>
        <w:t>на основании отдельно</w:t>
      </w:r>
      <w:r>
        <w:t>й</w:t>
      </w:r>
      <w:r>
        <w:t xml:space="preserve"> </w:t>
      </w:r>
      <w:r>
        <w:t>периодическо</w:t>
      </w:r>
      <w:r>
        <w:t>й</w:t>
      </w:r>
      <w:r>
        <w:t>, упрощенной таможенной декларации ил</w:t>
      </w:r>
      <w:r>
        <w:t>и</w:t>
      </w:r>
      <w:r>
        <w:t xml:space="preserve"> </w:t>
      </w:r>
      <w:r>
        <w:t>таможенно</w:t>
      </w:r>
      <w:r>
        <w:t>й</w:t>
      </w:r>
      <w:r>
        <w:t xml:space="preserve"> </w:t>
      </w:r>
      <w:r>
        <w:t>деклараци</w:t>
      </w:r>
      <w:r>
        <w:t>и</w:t>
      </w:r>
      <w:r>
        <w:t>, заполненно</w:t>
      </w:r>
      <w:r>
        <w:t>й</w:t>
      </w:r>
      <w:r>
        <w:t xml:space="preserve"> </w:t>
      </w:r>
      <w:r>
        <w:t>в обычно</w:t>
      </w:r>
      <w:r>
        <w:t>м</w:t>
      </w:r>
      <w:r>
        <w:t xml:space="preserve"> </w:t>
      </w:r>
      <w:r>
        <w:t>порядк</w:t>
      </w:r>
      <w:r>
        <w:t>е</w:t>
      </w:r>
      <w:r>
        <w:t>,</w:t>
      </w:r>
      <w:r>
        <w:t xml:space="preserve"> </w:t>
      </w:r>
      <w:r>
        <w:rPr>
          <w:rStyle w:val="ezkurwreuab5ozgtqnkl"/>
        </w:rPr>
        <w:t>не доп</w:t>
      </w:r>
      <w:r>
        <w:rPr>
          <w:rStyle w:val="ezkurwreuab5ozgtqnkl"/>
        </w:rPr>
        <w:t>ускаетс</w:t>
      </w:r>
      <w:r>
        <w:rPr>
          <w:rStyle w:val="ezkurwreuab5ozgtqnkl"/>
        </w:rPr>
        <w:t>я</w:t>
      </w:r>
      <w:r>
        <w:t xml:space="preserve"> </w:t>
      </w:r>
      <w:r>
        <w:t>внесени</w:t>
      </w:r>
      <w:r>
        <w:t>е</w:t>
      </w:r>
      <w:r>
        <w:t xml:space="preserve"> </w:t>
      </w:r>
      <w:r>
        <w:t>изменени</w:t>
      </w:r>
      <w:r>
        <w:t>й</w:t>
      </w:r>
      <w:r>
        <w:t xml:space="preserve"> </w:t>
      </w:r>
      <w:r>
        <w:t>в</w:t>
      </w:r>
      <w:r>
        <w:t xml:space="preserve"> </w:t>
      </w:r>
      <w:r>
        <w:t>такие таможенны</w:t>
      </w:r>
      <w:r>
        <w:t>е</w:t>
      </w:r>
      <w:r>
        <w:t xml:space="preserve"> </w:t>
      </w:r>
      <w:r>
        <w:t>деклараци</w:t>
      </w:r>
      <w:r>
        <w:t>и</w:t>
      </w:r>
      <w:r>
        <w:t>, касающиес</w:t>
      </w:r>
      <w:r>
        <w:t>я</w:t>
      </w:r>
      <w:r>
        <w:t xml:space="preserve"> </w:t>
      </w:r>
      <w:r>
        <w:t>лиц</w:t>
      </w:r>
      <w:r>
        <w:t>а</w:t>
      </w:r>
      <w:r>
        <w:t>, ответственног</w:t>
      </w:r>
      <w:r>
        <w:t>о</w:t>
      </w:r>
      <w:r>
        <w:t xml:space="preserve"> </w:t>
      </w:r>
      <w:r>
        <w:t>за финансово</w:t>
      </w:r>
      <w:r>
        <w:t>е</w:t>
      </w:r>
      <w:r>
        <w:t xml:space="preserve"> </w:t>
      </w:r>
      <w:r>
        <w:t>урегулировани</w:t>
      </w:r>
      <w:r>
        <w:t>е</w:t>
      </w:r>
      <w:r>
        <w:t xml:space="preserve"> </w:t>
      </w:r>
      <w:r>
        <w:t>(</w:t>
      </w:r>
      <w:r>
        <w:rPr>
          <w:rStyle w:val="ezkurwreuab5ozgtqnkl"/>
        </w:rPr>
        <w:t>комитента ил</w:t>
      </w:r>
      <w:r>
        <w:rPr>
          <w:rStyle w:val="ezkurwreuab5ozgtqnkl"/>
        </w:rPr>
        <w:t>и</w:t>
      </w:r>
      <w:r>
        <w:t xml:space="preserve"> </w:t>
      </w:r>
      <w:r>
        <w:t>другог</w:t>
      </w:r>
      <w:r>
        <w:t>о</w:t>
      </w:r>
      <w:r>
        <w:t xml:space="preserve"> </w:t>
      </w:r>
      <w:r>
        <w:t>лиц</w:t>
      </w:r>
      <w:r>
        <w:t>а</w:t>
      </w:r>
      <w:r>
        <w:t>,</w:t>
      </w:r>
      <w:r>
        <w:t xml:space="preserve"> </w:t>
      </w:r>
      <w:r>
        <w:rPr>
          <w:rStyle w:val="ezkurwreuab5ozgtqnkl"/>
        </w:rPr>
        <w:t>от имен</w:t>
      </w:r>
      <w:r>
        <w:rPr>
          <w:rStyle w:val="ezkurwreuab5ozgtqnkl"/>
        </w:rPr>
        <w:t>и</w:t>
      </w:r>
      <w:r>
        <w:t xml:space="preserve"> </w:t>
      </w:r>
      <w:r>
        <w:t>и по поручению которого осуществляется экспор</w:t>
      </w:r>
      <w:r>
        <w:t>т</w:t>
      </w:r>
      <w:r>
        <w:t xml:space="preserve"> </w:t>
      </w:r>
      <w:r>
        <w:t>товаро</w:t>
      </w:r>
      <w:r>
        <w:t>в</w:t>
      </w:r>
      <w:r>
        <w:t>)</w:t>
      </w:r>
      <w:r>
        <w:rPr>
          <w:rStyle w:val="ezkurwreuab5ozgtqnkl"/>
        </w:rPr>
        <w:t>, наименовани</w:t>
      </w:r>
      <w:r>
        <w:rPr>
          <w:rStyle w:val="ezkurwreuab5ozgtqnkl"/>
        </w:rPr>
        <w:t>е</w:t>
      </w:r>
      <w:r>
        <w:t xml:space="preserve"> </w:t>
      </w:r>
      <w:r>
        <w:t>товар</w:t>
      </w:r>
      <w:r>
        <w:t>а</w:t>
      </w:r>
      <w:r>
        <w:t>, код</w:t>
      </w:r>
      <w:r>
        <w:t>а</w:t>
      </w:r>
      <w:r>
        <w:t xml:space="preserve"> </w:t>
      </w:r>
      <w:r>
        <w:t>товар</w:t>
      </w:r>
      <w:r>
        <w:t>а</w:t>
      </w:r>
      <w:r>
        <w:t xml:space="preserve"> </w:t>
      </w:r>
      <w:r>
        <w:t>согласн</w:t>
      </w:r>
      <w:r>
        <w:t>о</w:t>
      </w:r>
      <w:r>
        <w:t xml:space="preserve"> </w:t>
      </w:r>
      <w:r>
        <w:t>УК</w:t>
      </w:r>
      <w:r>
        <w:t>Т</w:t>
      </w:r>
      <w:r>
        <w:t xml:space="preserve"> </w:t>
      </w:r>
      <w:r>
        <w:t>ВЭ</w:t>
      </w:r>
      <w:r>
        <w:t>Д</w:t>
      </w:r>
      <w:r>
        <w:t>, увеличени</w:t>
      </w:r>
      <w:r>
        <w:t>е</w:t>
      </w:r>
      <w:r>
        <w:t xml:space="preserve"> </w:t>
      </w:r>
      <w:r>
        <w:t>количеств</w:t>
      </w:r>
      <w:r>
        <w:t>а</w:t>
      </w:r>
      <w:r>
        <w:t xml:space="preserve"> </w:t>
      </w:r>
      <w:r>
        <w:t>товар</w:t>
      </w:r>
      <w:r>
        <w:t>а</w:t>
      </w:r>
      <w:r>
        <w:t xml:space="preserve"> </w:t>
      </w:r>
      <w:r>
        <w:t>в килограмма</w:t>
      </w:r>
      <w:r>
        <w:t>х</w:t>
      </w:r>
      <w:r>
        <w:t xml:space="preserve"> </w:t>
      </w:r>
      <w:r>
        <w:t>(</w:t>
      </w:r>
      <w:r>
        <w:rPr>
          <w:rStyle w:val="ezkurwreuab5ozgtqnkl"/>
        </w:rPr>
        <w:t>ве</w:t>
      </w:r>
      <w:r>
        <w:rPr>
          <w:rStyle w:val="ezkurwreuab5ozgtqnkl"/>
        </w:rPr>
        <w:t>с</w:t>
      </w:r>
      <w:r>
        <w:t xml:space="preserve"> </w:t>
      </w:r>
      <w:r>
        <w:t>нетт</w:t>
      </w:r>
      <w:r>
        <w:t>о</w:t>
      </w:r>
      <w:r>
        <w:t>)</w:t>
      </w:r>
      <w:r>
        <w:rPr>
          <w:rStyle w:val="ezkurwreuab5ozgtqnkl"/>
        </w:rPr>
        <w:t xml:space="preserve">, даты </w:t>
      </w:r>
      <w:r>
        <w:rPr>
          <w:rStyle w:val="ezkurwreuab5ozgtqnkl"/>
        </w:rPr>
        <w:t>и</w:t>
      </w:r>
      <w:r>
        <w:t xml:space="preserve"> </w:t>
      </w:r>
      <w:r>
        <w:t>номер</w:t>
      </w:r>
      <w:r>
        <w:t>а</w:t>
      </w:r>
      <w:r>
        <w:t xml:space="preserve"> </w:t>
      </w:r>
      <w:r>
        <w:t>налогово</w:t>
      </w:r>
      <w:r>
        <w:t>й</w:t>
      </w:r>
      <w:r>
        <w:t xml:space="preserve"> </w:t>
      </w:r>
      <w:r>
        <w:t>накладно</w:t>
      </w:r>
      <w:r>
        <w:t>й</w:t>
      </w:r>
      <w:r>
        <w:t>.</w:t>
      </w:r>
    </w:p>
    <w:p w:rsidR="00000000" w:rsidRDefault="007E4C23">
      <w:pPr>
        <w:pStyle w:val="pj"/>
      </w:pPr>
      <w:r>
        <w:rPr>
          <w:rStyle w:val="ezkurwreuab5ozgtqnkl"/>
        </w:rPr>
        <w:t>Заявленна</w:t>
      </w:r>
      <w:r>
        <w:rPr>
          <w:rStyle w:val="ezkurwreuab5ozgtqnkl"/>
        </w:rPr>
        <w:t>я</w:t>
      </w:r>
      <w:r>
        <w:t xml:space="preserve"> </w:t>
      </w:r>
      <w:r>
        <w:t>в периодическо</w:t>
      </w:r>
      <w:r>
        <w:t>й</w:t>
      </w:r>
      <w:r>
        <w:t>, упрощенно</w:t>
      </w:r>
      <w:r>
        <w:t>й</w:t>
      </w:r>
      <w:r>
        <w:t xml:space="preserve"> </w:t>
      </w:r>
      <w:r>
        <w:t>таможенно</w:t>
      </w:r>
      <w:r>
        <w:t>й</w:t>
      </w:r>
      <w:r>
        <w:t xml:space="preserve"> </w:t>
      </w:r>
      <w:r>
        <w:t>деклараци</w:t>
      </w:r>
      <w:r>
        <w:t>и</w:t>
      </w:r>
      <w:r>
        <w:t xml:space="preserve"> </w:t>
      </w:r>
      <w:r>
        <w:t>или таможенно</w:t>
      </w:r>
      <w:r>
        <w:t>й</w:t>
      </w:r>
      <w:r>
        <w:t xml:space="preserve"> </w:t>
      </w:r>
      <w:r>
        <w:t>деклараци</w:t>
      </w:r>
      <w:r>
        <w:t>и</w:t>
      </w:r>
      <w:r>
        <w:t>, заполненно</w:t>
      </w:r>
      <w:r>
        <w:t>й</w:t>
      </w:r>
      <w:r>
        <w:t xml:space="preserve"> </w:t>
      </w:r>
      <w:r>
        <w:t>в обычно</w:t>
      </w:r>
      <w:r>
        <w:t>м</w:t>
      </w:r>
      <w:r>
        <w:t xml:space="preserve"> </w:t>
      </w:r>
      <w:r>
        <w:t>порядк</w:t>
      </w:r>
      <w:r>
        <w:t>е</w:t>
      </w:r>
      <w:r>
        <w:t>, фактурна</w:t>
      </w:r>
      <w:r>
        <w:t>я</w:t>
      </w:r>
      <w:r>
        <w:t xml:space="preserve"> </w:t>
      </w:r>
      <w:r>
        <w:t>стоимост</w:t>
      </w:r>
      <w:r>
        <w:t>ь</w:t>
      </w:r>
      <w:r>
        <w:t xml:space="preserve"> </w:t>
      </w:r>
      <w:r>
        <w:t>товар</w:t>
      </w:r>
      <w:r>
        <w:t>а</w:t>
      </w:r>
      <w:r>
        <w:t xml:space="preserve"> </w:t>
      </w:r>
      <w:r>
        <w:t xml:space="preserve">не может </w:t>
      </w:r>
      <w:r>
        <w:t>быть ниж</w:t>
      </w:r>
      <w:r>
        <w:t>е</w:t>
      </w:r>
      <w:r>
        <w:t>, чем стоимост</w:t>
      </w:r>
      <w:r>
        <w:t>ь</w:t>
      </w:r>
      <w:r>
        <w:t xml:space="preserve"> </w:t>
      </w:r>
      <w:r>
        <w:t>этого товар</w:t>
      </w:r>
      <w:r>
        <w:t>а</w:t>
      </w:r>
      <w:r>
        <w:t>, рассчитан</w:t>
      </w:r>
      <w:r>
        <w:t>а</w:t>
      </w:r>
      <w:r>
        <w:t xml:space="preserve"> </w:t>
      </w:r>
      <w:r>
        <w:t>согласно минимальн</w:t>
      </w:r>
      <w:r>
        <w:t>о</w:t>
      </w:r>
      <w:r>
        <w:t xml:space="preserve"> </w:t>
      </w:r>
      <w:r>
        <w:t>допустимы</w:t>
      </w:r>
      <w:r>
        <w:t>м</w:t>
      </w:r>
      <w:r>
        <w:t xml:space="preserve"> </w:t>
      </w:r>
      <w:r>
        <w:t>экспортны</w:t>
      </w:r>
      <w:r>
        <w:t>м</w:t>
      </w:r>
      <w:r>
        <w:t xml:space="preserve"> </w:t>
      </w:r>
      <w:r>
        <w:t>цена</w:t>
      </w:r>
      <w:r>
        <w:t>м</w:t>
      </w:r>
      <w:r>
        <w:t>, определенны</w:t>
      </w:r>
      <w:r>
        <w:t>м</w:t>
      </w:r>
      <w:r>
        <w:t xml:space="preserve"> </w:t>
      </w:r>
      <w:r>
        <w:t xml:space="preserve">в соответствии со </w:t>
      </w:r>
      <w:hyperlink r:id="rId396" w:anchor="sub_id=19020000" w:history="1">
        <w:r>
          <w:rPr>
            <w:rStyle w:val="a4"/>
            <w:color w:val="0000FF"/>
            <w:u w:val="single"/>
          </w:rPr>
          <w:t xml:space="preserve">статьей 19 </w:t>
        </w:r>
        <w:r>
          <w:rPr>
            <w:rStyle w:val="a4"/>
            <w:color w:val="0000FF"/>
            <w:u w:val="single"/>
            <w:vertAlign w:val="superscript"/>
          </w:rPr>
          <w:t>2</w:t>
        </w:r>
      </w:hyperlink>
      <w:r>
        <w:t xml:space="preserve"> </w:t>
      </w:r>
      <w:r>
        <w:t>Закон</w:t>
      </w:r>
      <w:r>
        <w:t>а</w:t>
      </w:r>
      <w:r>
        <w:t xml:space="preserve"> </w:t>
      </w:r>
      <w:r>
        <w:t>Украин</w:t>
      </w:r>
      <w:r>
        <w:t>ы</w:t>
      </w:r>
      <w:r>
        <w:t xml:space="preserve"> </w:t>
      </w:r>
      <w:r>
        <w:t>«О внешнеэко</w:t>
      </w:r>
      <w:r>
        <w:t>номическо</w:t>
      </w:r>
      <w:r>
        <w:t>й</w:t>
      </w:r>
      <w:r>
        <w:t xml:space="preserve"> </w:t>
      </w:r>
      <w:r>
        <w:t>деятельност</w:t>
      </w:r>
      <w:r>
        <w:t>и</w:t>
      </w:r>
      <w:r>
        <w:t>»</w:t>
      </w:r>
      <w:r>
        <w:rPr>
          <w:rStyle w:val="ezkurwreuab5ozgtqnkl"/>
        </w:rPr>
        <w:t>, на дат</w:t>
      </w:r>
      <w:r>
        <w:rPr>
          <w:rStyle w:val="ezkurwreuab5ozgtqnkl"/>
        </w:rPr>
        <w:t>у</w:t>
      </w:r>
      <w:r>
        <w:t xml:space="preserve"> </w:t>
      </w:r>
      <w:r>
        <w:t>подач</w:t>
      </w:r>
      <w:r>
        <w:t>и</w:t>
      </w:r>
      <w:r>
        <w:t xml:space="preserve"> </w:t>
      </w:r>
      <w:r>
        <w:t>такой таможенно</w:t>
      </w:r>
      <w:r>
        <w:t>й</w:t>
      </w:r>
      <w:r>
        <w:t xml:space="preserve"> </w:t>
      </w:r>
      <w:r>
        <w:t>деклараци</w:t>
      </w:r>
      <w:r>
        <w:t>и</w:t>
      </w:r>
      <w:r>
        <w:t>, кром</w:t>
      </w:r>
      <w:r>
        <w:t>е</w:t>
      </w:r>
      <w:r>
        <w:t xml:space="preserve"> </w:t>
      </w:r>
      <w:r>
        <w:t>случае</w:t>
      </w:r>
      <w:r>
        <w:t>в</w:t>
      </w:r>
      <w:r>
        <w:t xml:space="preserve"> </w:t>
      </w:r>
      <w:r>
        <w:t>осуществлени</w:t>
      </w:r>
      <w:r>
        <w:t>я</w:t>
      </w:r>
      <w:r>
        <w:t xml:space="preserve"> </w:t>
      </w:r>
      <w:r>
        <w:t>декларировани</w:t>
      </w:r>
      <w:r>
        <w:t>я</w:t>
      </w:r>
      <w:r>
        <w:t xml:space="preserve"> </w:t>
      </w:r>
      <w:r>
        <w:t>товар</w:t>
      </w:r>
      <w:r>
        <w:t>а</w:t>
      </w:r>
      <w:r>
        <w:t xml:space="preserve"> </w:t>
      </w:r>
      <w:r>
        <w:t>на основании форвардног</w:t>
      </w:r>
      <w:r>
        <w:t>о</w:t>
      </w:r>
      <w:r>
        <w:t xml:space="preserve"> </w:t>
      </w:r>
      <w:r>
        <w:t>контракт</w:t>
      </w:r>
      <w:r>
        <w:t>а</w:t>
      </w:r>
      <w:r>
        <w:t>.</w:t>
      </w:r>
    </w:p>
    <w:p w:rsidR="00000000" w:rsidRDefault="007E4C23">
      <w:pPr>
        <w:pStyle w:val="pj"/>
      </w:pPr>
      <w:r>
        <w:rPr>
          <w:rStyle w:val="ezkurwreuab5ozgtqnkl"/>
        </w:rPr>
        <w:t xml:space="preserve">В случае осуществления декларирования товара на основании форвардного контракта фактурная стоимость </w:t>
      </w:r>
      <w:r>
        <w:rPr>
          <w:rStyle w:val="ezkurwreuab5ozgtqnkl"/>
        </w:rPr>
        <w:t xml:space="preserve">товара не может быть ниже, чем стоимость этого товара, рассчитанная согласно минимально допустимым экспортным ценам, определенным в соответствии со </w:t>
      </w:r>
      <w:hyperlink r:id="rId397" w:anchor="sub_id=19020000" w:history="1">
        <w:r>
          <w:rPr>
            <w:rStyle w:val="a4"/>
            <w:color w:val="0000FF"/>
            <w:u w:val="single"/>
          </w:rPr>
          <w:t xml:space="preserve">статьей 19 </w:t>
        </w:r>
        <w:r>
          <w:rPr>
            <w:rStyle w:val="a4"/>
            <w:color w:val="0000FF"/>
            <w:u w:val="single"/>
            <w:vertAlign w:val="superscript"/>
          </w:rPr>
          <w:t>2</w:t>
        </w:r>
      </w:hyperlink>
      <w:r>
        <w:rPr>
          <w:rStyle w:val="ezkurwreuab5ozgtqnkl"/>
        </w:rPr>
        <w:t xml:space="preserve"> Закона Ук</w:t>
      </w:r>
      <w:r>
        <w:rPr>
          <w:rStyle w:val="ezkurwreuab5ozgtqnkl"/>
        </w:rPr>
        <w:t>раины «О внешнеэкономической деятельности», на дату заключения такого контракта</w:t>
      </w:r>
      <w:r>
        <w:rPr>
          <w:rStyle w:val="ezkurwreuab5ozgtqnkl"/>
        </w:rPr>
        <w:t>.</w:t>
      </w:r>
      <w:r>
        <w:t xml:space="preserve"> </w:t>
      </w:r>
      <w:r>
        <w:t>Если на дату заключения форвардного контракта не было установлено минимально допустимых экспортных цен, фактурна</w:t>
      </w:r>
      <w:r>
        <w:t>я</w:t>
      </w:r>
      <w:r>
        <w:t xml:space="preserve"> </w:t>
      </w:r>
      <w:r>
        <w:t>стоимост</w:t>
      </w:r>
      <w:r>
        <w:t>ь</w:t>
      </w:r>
      <w:r>
        <w:t xml:space="preserve"> </w:t>
      </w:r>
      <w:r>
        <w:t>товар</w:t>
      </w:r>
      <w:r>
        <w:t>а</w:t>
      </w:r>
      <w:r>
        <w:t xml:space="preserve"> </w:t>
      </w:r>
      <w:r>
        <w:t>не может быть ниж</w:t>
      </w:r>
      <w:r>
        <w:t>е</w:t>
      </w:r>
      <w:r>
        <w:t>, чем стоимост</w:t>
      </w:r>
      <w:r>
        <w:t>ь</w:t>
      </w:r>
      <w:r>
        <w:t xml:space="preserve"> </w:t>
      </w:r>
      <w:r>
        <w:t>таког</w:t>
      </w:r>
      <w:r>
        <w:t>о</w:t>
      </w:r>
      <w:r>
        <w:t xml:space="preserve"> </w:t>
      </w:r>
      <w:r>
        <w:t>тов</w:t>
      </w:r>
      <w:r>
        <w:t>ар</w:t>
      </w:r>
      <w:r>
        <w:t>а</w:t>
      </w:r>
      <w:r>
        <w:t>, рассчитанна</w:t>
      </w:r>
      <w:r>
        <w:t>я</w:t>
      </w:r>
      <w:r>
        <w:t xml:space="preserve"> </w:t>
      </w:r>
      <w:r>
        <w:t>согласно минимальн</w:t>
      </w:r>
      <w:r>
        <w:t>о</w:t>
      </w:r>
      <w:r>
        <w:t xml:space="preserve"> </w:t>
      </w:r>
      <w:r>
        <w:t>допустимы</w:t>
      </w:r>
      <w:r>
        <w:t>м</w:t>
      </w:r>
      <w:r>
        <w:t xml:space="preserve"> </w:t>
      </w:r>
      <w:r>
        <w:t>экспортны</w:t>
      </w:r>
      <w:r>
        <w:t>м</w:t>
      </w:r>
      <w:r>
        <w:t xml:space="preserve"> </w:t>
      </w:r>
      <w:r>
        <w:t>цена</w:t>
      </w:r>
      <w:r>
        <w:t>м</w:t>
      </w:r>
      <w:r>
        <w:t>, определенны</w:t>
      </w:r>
      <w:r>
        <w:t>м</w:t>
      </w:r>
      <w:r>
        <w:t xml:space="preserve"> </w:t>
      </w:r>
      <w:r>
        <w:t xml:space="preserve">в соответствии со статьей 19 </w:t>
      </w:r>
      <w:r>
        <w:rPr>
          <w:vertAlign w:val="superscript"/>
        </w:rPr>
        <w:t>2</w:t>
      </w:r>
      <w:r>
        <w:t xml:space="preserve"> </w:t>
      </w:r>
      <w:r>
        <w:t>Закон</w:t>
      </w:r>
      <w:r>
        <w:t>а</w:t>
      </w:r>
      <w:r>
        <w:t xml:space="preserve"> </w:t>
      </w:r>
      <w:r>
        <w:t>Украин</w:t>
      </w:r>
      <w:r>
        <w:t>ы</w:t>
      </w:r>
      <w:r>
        <w:t xml:space="preserve"> </w:t>
      </w:r>
      <w:r>
        <w:t>«О внешнеэкономическо</w:t>
      </w:r>
      <w:r>
        <w:t>й</w:t>
      </w:r>
      <w:r>
        <w:t xml:space="preserve"> </w:t>
      </w:r>
      <w:r>
        <w:t>деятельност</w:t>
      </w:r>
      <w:r>
        <w:t>и</w:t>
      </w:r>
      <w:r>
        <w:t>»,</w:t>
      </w:r>
      <w:r>
        <w:t xml:space="preserve"> </w:t>
      </w:r>
      <w:r>
        <w:rPr>
          <w:rStyle w:val="ezkurwreuab5ozgtqnkl"/>
        </w:rPr>
        <w:t>на дат</w:t>
      </w:r>
      <w:r>
        <w:rPr>
          <w:rStyle w:val="ezkurwreuab5ozgtqnkl"/>
        </w:rPr>
        <w:t>у</w:t>
      </w:r>
      <w:r>
        <w:t xml:space="preserve"> </w:t>
      </w:r>
      <w:r>
        <w:t>подач</w:t>
      </w:r>
      <w:r>
        <w:t>и</w:t>
      </w:r>
      <w:r>
        <w:t xml:space="preserve"> </w:t>
      </w:r>
      <w:r>
        <w:t>соответствующе</w:t>
      </w:r>
      <w:r>
        <w:t>й</w:t>
      </w:r>
      <w:r>
        <w:t xml:space="preserve"> </w:t>
      </w:r>
      <w:r>
        <w:t>таможенно</w:t>
      </w:r>
      <w:r>
        <w:t>й</w:t>
      </w:r>
      <w:r>
        <w:t xml:space="preserve"> </w:t>
      </w:r>
      <w:r>
        <w:t>деклараци</w:t>
      </w:r>
      <w:r>
        <w:t>и</w:t>
      </w:r>
      <w:r>
        <w:t>.</w:t>
      </w:r>
    </w:p>
    <w:p w:rsidR="00000000" w:rsidRDefault="007E4C23">
      <w:pPr>
        <w:pStyle w:val="pj"/>
      </w:pPr>
      <w:r>
        <w:rPr>
          <w:rStyle w:val="s0"/>
        </w:rPr>
        <w:t xml:space="preserve">Таможенный орган принимает решение об </w:t>
      </w:r>
      <w:r>
        <w:rPr>
          <w:rStyle w:val="s0"/>
        </w:rPr>
        <w:t>отказе в таможенном оформлении товаров, указанных в абзаце первом настоящего пункта, по периодической, упрощенной таможенной декларации или таможенной декларации, заполненной в обычном порядке, в случае если:</w:t>
      </w:r>
    </w:p>
    <w:p w:rsidR="00000000" w:rsidRDefault="007E4C23">
      <w:pPr>
        <w:pStyle w:val="pj"/>
      </w:pPr>
      <w:r>
        <w:rPr>
          <w:rStyle w:val="s0"/>
        </w:rPr>
        <w:t>отсутствует факт регистрации декларантом налого</w:t>
      </w:r>
      <w:r>
        <w:rPr>
          <w:rStyle w:val="s0"/>
        </w:rPr>
        <w:t>вой накладной, реквизиты которой указаны в соответствующей таможенной декларации, в Едином реестре налоговых накладных;</w:t>
      </w:r>
    </w:p>
    <w:p w:rsidR="00000000" w:rsidRDefault="007E4C23">
      <w:pPr>
        <w:pStyle w:val="pj"/>
      </w:pPr>
      <w:r>
        <w:rPr>
          <w:rStyle w:val="s0"/>
        </w:rPr>
        <w:t>с даты регистрации налоговой накладной в Едином реестре налоговых накладных прошло 30 дней;</w:t>
      </w:r>
    </w:p>
    <w:p w:rsidR="00000000" w:rsidRDefault="007E4C23">
      <w:pPr>
        <w:pStyle w:val="pj"/>
      </w:pPr>
      <w:r>
        <w:rPr>
          <w:rStyle w:val="ezkurwreuab5ozgtqnkl"/>
        </w:rPr>
        <w:t>заявленна</w:t>
      </w:r>
      <w:r>
        <w:rPr>
          <w:rStyle w:val="ezkurwreuab5ozgtqnkl"/>
        </w:rPr>
        <w:t>я</w:t>
      </w:r>
      <w:r>
        <w:t xml:space="preserve"> </w:t>
      </w:r>
      <w:r>
        <w:t>фактурна</w:t>
      </w:r>
      <w:r>
        <w:t>я</w:t>
      </w:r>
      <w:r>
        <w:t xml:space="preserve"> </w:t>
      </w:r>
      <w:r>
        <w:t>стоимост</w:t>
      </w:r>
      <w:r>
        <w:t>ь</w:t>
      </w:r>
      <w:r>
        <w:t xml:space="preserve"> </w:t>
      </w:r>
      <w:r>
        <w:t>товар</w:t>
      </w:r>
      <w:r>
        <w:t>а</w:t>
      </w:r>
      <w:r>
        <w:t xml:space="preserve"> </w:t>
      </w:r>
      <w:r>
        <w:t>ниж</w:t>
      </w:r>
      <w:r>
        <w:t>е</w:t>
      </w:r>
      <w:r>
        <w:t>, чем стоимост</w:t>
      </w:r>
      <w:r>
        <w:t>ь</w:t>
      </w:r>
      <w:r>
        <w:t xml:space="preserve"> </w:t>
      </w:r>
      <w:r>
        <w:t>товар</w:t>
      </w:r>
      <w:r>
        <w:t>а</w:t>
      </w:r>
      <w:r>
        <w:t>, рассчитанна</w:t>
      </w:r>
      <w:r>
        <w:t>я</w:t>
      </w:r>
      <w:r>
        <w:t xml:space="preserve"> </w:t>
      </w:r>
      <w:r>
        <w:t>согласно минимальн</w:t>
      </w:r>
      <w:r>
        <w:t>о</w:t>
      </w:r>
      <w:r>
        <w:t xml:space="preserve"> </w:t>
      </w:r>
      <w:r>
        <w:t>допустимы</w:t>
      </w:r>
      <w:r>
        <w:t>м</w:t>
      </w:r>
      <w:r>
        <w:t xml:space="preserve"> </w:t>
      </w:r>
      <w:r>
        <w:t>экспортны</w:t>
      </w:r>
      <w:r>
        <w:t>м</w:t>
      </w:r>
      <w:r>
        <w:t xml:space="preserve"> </w:t>
      </w:r>
      <w:r>
        <w:t>цена</w:t>
      </w:r>
      <w:r>
        <w:t>м</w:t>
      </w:r>
      <w:r>
        <w:t>, определенны</w:t>
      </w:r>
      <w:r>
        <w:t>м</w:t>
      </w:r>
      <w:r>
        <w:t xml:space="preserve"> </w:t>
      </w:r>
      <w:r>
        <w:t xml:space="preserve">в соответствии со </w:t>
      </w:r>
      <w:hyperlink r:id="rId398" w:anchor="sub_id=19020000" w:history="1">
        <w:r>
          <w:rPr>
            <w:rStyle w:val="a4"/>
            <w:color w:val="0000FF"/>
            <w:u w:val="single"/>
          </w:rPr>
          <w:t xml:space="preserve">статьей 19 </w:t>
        </w:r>
        <w:r>
          <w:rPr>
            <w:rStyle w:val="a4"/>
            <w:color w:val="0000FF"/>
            <w:u w:val="single"/>
            <w:vertAlign w:val="superscript"/>
          </w:rPr>
          <w:t>2</w:t>
        </w:r>
      </w:hyperlink>
      <w:r>
        <w:t xml:space="preserve"> </w:t>
      </w:r>
      <w:r>
        <w:t>Закон</w:t>
      </w:r>
      <w:r>
        <w:t>а</w:t>
      </w:r>
      <w:r>
        <w:t xml:space="preserve"> </w:t>
      </w:r>
      <w:r>
        <w:t>Украин</w:t>
      </w:r>
      <w:r>
        <w:t>ы</w:t>
      </w:r>
      <w:r>
        <w:t xml:space="preserve"> </w:t>
      </w:r>
      <w:r>
        <w:t>«О внешнеэкономическо</w:t>
      </w:r>
      <w:r>
        <w:t>й</w:t>
      </w:r>
      <w:r>
        <w:t xml:space="preserve"> </w:t>
      </w:r>
      <w:r>
        <w:t>де</w:t>
      </w:r>
      <w:r>
        <w:t>ятельност</w:t>
      </w:r>
      <w:r>
        <w:t>и</w:t>
      </w:r>
      <w:r>
        <w:t>»</w:t>
      </w:r>
      <w:r>
        <w:rPr>
          <w:rStyle w:val="ezkurwreuab5ozgtqnkl"/>
        </w:rPr>
        <w:t>, на дат</w:t>
      </w:r>
      <w:r>
        <w:rPr>
          <w:rStyle w:val="ezkurwreuab5ozgtqnkl"/>
        </w:rPr>
        <w:t>у</w:t>
      </w:r>
      <w:r>
        <w:t xml:space="preserve"> </w:t>
      </w:r>
      <w:r>
        <w:t>подач</w:t>
      </w:r>
      <w:r>
        <w:t>и</w:t>
      </w:r>
      <w:r>
        <w:t xml:space="preserve"> </w:t>
      </w:r>
      <w:r>
        <w:t>соответствующе</w:t>
      </w:r>
      <w:r>
        <w:t>й</w:t>
      </w:r>
      <w:r>
        <w:t xml:space="preserve"> </w:t>
      </w:r>
      <w:r>
        <w:t>таможенно</w:t>
      </w:r>
      <w:r>
        <w:t>й</w:t>
      </w:r>
      <w:r>
        <w:t xml:space="preserve"> </w:t>
      </w:r>
      <w:r>
        <w:t>деклараци</w:t>
      </w:r>
      <w:r>
        <w:t>и</w:t>
      </w:r>
      <w:r>
        <w:t xml:space="preserve"> </w:t>
      </w:r>
      <w:r>
        <w:t>(</w:t>
      </w:r>
      <w:r>
        <w:rPr>
          <w:rStyle w:val="ezkurwreuab5ozgtqnkl"/>
        </w:rPr>
        <w:t>кром</w:t>
      </w:r>
      <w:r>
        <w:rPr>
          <w:rStyle w:val="ezkurwreuab5ozgtqnkl"/>
        </w:rPr>
        <w:t>е</w:t>
      </w:r>
      <w:r>
        <w:t xml:space="preserve"> </w:t>
      </w:r>
      <w:r>
        <w:t>случае</w:t>
      </w:r>
      <w:r>
        <w:t>в</w:t>
      </w:r>
      <w:r>
        <w:t xml:space="preserve"> </w:t>
      </w:r>
      <w:r>
        <w:t>осуществлени</w:t>
      </w:r>
      <w:r>
        <w:t>я</w:t>
      </w:r>
      <w:r>
        <w:t xml:space="preserve"> </w:t>
      </w:r>
      <w:r>
        <w:t>декларировани</w:t>
      </w:r>
      <w:r>
        <w:t>я</w:t>
      </w:r>
      <w:r>
        <w:t xml:space="preserve"> </w:t>
      </w:r>
      <w:r>
        <w:t>товар</w:t>
      </w:r>
      <w:r>
        <w:t>а</w:t>
      </w:r>
      <w:r>
        <w:t xml:space="preserve"> </w:t>
      </w:r>
      <w:r>
        <w:t>на основании форвардног</w:t>
      </w:r>
      <w:r>
        <w:t>о</w:t>
      </w:r>
      <w:r>
        <w:t xml:space="preserve"> </w:t>
      </w:r>
      <w:r>
        <w:t>контракт</w:t>
      </w:r>
      <w:r>
        <w:t>а</w:t>
      </w:r>
      <w:r>
        <w:t>)</w:t>
      </w:r>
      <w:r>
        <w:t>;</w:t>
      </w:r>
    </w:p>
    <w:p w:rsidR="00000000" w:rsidRDefault="007E4C23">
      <w:pPr>
        <w:pStyle w:val="pj"/>
      </w:pPr>
      <w:r>
        <w:rPr>
          <w:rStyle w:val="ezkurwreuab5ozgtqnkl"/>
        </w:rPr>
        <w:t>заявленна</w:t>
      </w:r>
      <w:r>
        <w:rPr>
          <w:rStyle w:val="ezkurwreuab5ozgtqnkl"/>
        </w:rPr>
        <w:t>я</w:t>
      </w:r>
      <w:r>
        <w:t xml:space="preserve"> </w:t>
      </w:r>
      <w:r>
        <w:t>фактурна</w:t>
      </w:r>
      <w:r>
        <w:t>я</w:t>
      </w:r>
      <w:r>
        <w:t xml:space="preserve"> </w:t>
      </w:r>
      <w:r>
        <w:t>стоимост</w:t>
      </w:r>
      <w:r>
        <w:t>ь</w:t>
      </w:r>
      <w:r>
        <w:t xml:space="preserve"> </w:t>
      </w:r>
      <w:r>
        <w:t>товар</w:t>
      </w:r>
      <w:r>
        <w:t>а</w:t>
      </w:r>
      <w:r>
        <w:t>, декларировани</w:t>
      </w:r>
      <w:r>
        <w:t>е</w:t>
      </w:r>
      <w:r>
        <w:t xml:space="preserve"> </w:t>
      </w:r>
      <w:r>
        <w:t>которого осуществляетс</w:t>
      </w:r>
      <w:r>
        <w:t>я</w:t>
      </w:r>
      <w:r>
        <w:t xml:space="preserve"> </w:t>
      </w:r>
      <w:r>
        <w:t>на основании форвардног</w:t>
      </w:r>
      <w:r>
        <w:t>о</w:t>
      </w:r>
      <w:r>
        <w:t xml:space="preserve"> </w:t>
      </w:r>
      <w:r>
        <w:t>контракт</w:t>
      </w:r>
      <w:r>
        <w:t>а</w:t>
      </w:r>
      <w:r>
        <w:t>, ниж</w:t>
      </w:r>
      <w:r>
        <w:t>е</w:t>
      </w:r>
      <w:r>
        <w:t>, чем стоимост</w:t>
      </w:r>
      <w:r>
        <w:t>ь</w:t>
      </w:r>
      <w:r>
        <w:t xml:space="preserve"> </w:t>
      </w:r>
      <w:r>
        <w:t>товар</w:t>
      </w:r>
      <w:r>
        <w:t>а</w:t>
      </w:r>
      <w:r>
        <w:t>, рассчитанна</w:t>
      </w:r>
      <w:r>
        <w:t>я</w:t>
      </w:r>
      <w:r>
        <w:t xml:space="preserve"> </w:t>
      </w:r>
      <w:r>
        <w:t>согласно минимальн</w:t>
      </w:r>
      <w:r>
        <w:t>о</w:t>
      </w:r>
      <w:r>
        <w:t xml:space="preserve"> </w:t>
      </w:r>
      <w:r>
        <w:t>допустимы</w:t>
      </w:r>
      <w:r>
        <w:t>м</w:t>
      </w:r>
      <w:r>
        <w:t xml:space="preserve"> </w:t>
      </w:r>
      <w:r>
        <w:t>экспортны</w:t>
      </w:r>
      <w:r>
        <w:t>м</w:t>
      </w:r>
      <w:r>
        <w:t xml:space="preserve"> </w:t>
      </w:r>
      <w:r>
        <w:t>цена</w:t>
      </w:r>
      <w:r>
        <w:t>м</w:t>
      </w:r>
      <w:r>
        <w:t>, определенны</w:t>
      </w:r>
      <w:r>
        <w:t>м</w:t>
      </w:r>
      <w:r>
        <w:t xml:space="preserve"> </w:t>
      </w:r>
      <w:r>
        <w:t xml:space="preserve">в соответствии со статьей 19 </w:t>
      </w:r>
      <w:r>
        <w:rPr>
          <w:vertAlign w:val="superscript"/>
        </w:rPr>
        <w:t>2</w:t>
      </w:r>
      <w:r>
        <w:t xml:space="preserve"> </w:t>
      </w:r>
      <w:r>
        <w:t>Закон</w:t>
      </w:r>
      <w:r>
        <w:t>а</w:t>
      </w:r>
      <w:r>
        <w:t xml:space="preserve"> </w:t>
      </w:r>
      <w:r>
        <w:t>Украин</w:t>
      </w:r>
      <w:r>
        <w:t>ы</w:t>
      </w:r>
      <w:r>
        <w:t xml:space="preserve"> </w:t>
      </w:r>
      <w:r>
        <w:t>«О внешнеэкономическо</w:t>
      </w:r>
      <w:r>
        <w:t>й</w:t>
      </w:r>
      <w:r>
        <w:t xml:space="preserve"> </w:t>
      </w:r>
      <w:r>
        <w:t>деятельност</w:t>
      </w:r>
      <w:r>
        <w:t>и</w:t>
      </w:r>
      <w:r>
        <w:t>»,</w:t>
      </w:r>
      <w:r>
        <w:t xml:space="preserve"> </w:t>
      </w:r>
      <w:r>
        <w:rPr>
          <w:rStyle w:val="ezkurwreuab5ozgtqnkl"/>
        </w:rPr>
        <w:t>на дат</w:t>
      </w:r>
      <w:r>
        <w:rPr>
          <w:rStyle w:val="ezkurwreuab5ozgtqnkl"/>
        </w:rPr>
        <w:t>у</w:t>
      </w:r>
      <w:r>
        <w:t xml:space="preserve"> </w:t>
      </w:r>
      <w:r>
        <w:t>заключени</w:t>
      </w:r>
      <w:r>
        <w:t>я</w:t>
      </w:r>
      <w:r>
        <w:t xml:space="preserve"> </w:t>
      </w:r>
      <w:r>
        <w:t>такого контракт</w:t>
      </w:r>
      <w:r>
        <w:t>а</w:t>
      </w:r>
      <w:r>
        <w:t xml:space="preserve"> </w:t>
      </w:r>
      <w:r>
        <w:t>ил</w:t>
      </w:r>
      <w:r>
        <w:t>и</w:t>
      </w:r>
      <w:r>
        <w:t xml:space="preserve"> </w:t>
      </w:r>
      <w:r>
        <w:t>на дат</w:t>
      </w:r>
      <w:r>
        <w:t>у</w:t>
      </w:r>
      <w:r>
        <w:t xml:space="preserve"> </w:t>
      </w:r>
      <w:r>
        <w:t>представл</w:t>
      </w:r>
      <w:r>
        <w:t>ени</w:t>
      </w:r>
      <w:r>
        <w:t>я</w:t>
      </w:r>
      <w:r>
        <w:t xml:space="preserve"> </w:t>
      </w:r>
      <w:r>
        <w:t>такой таможенно</w:t>
      </w:r>
      <w:r>
        <w:t>й</w:t>
      </w:r>
      <w:r>
        <w:t xml:space="preserve"> </w:t>
      </w:r>
      <w:r>
        <w:t>деклараци</w:t>
      </w:r>
      <w:r>
        <w:t>и</w:t>
      </w:r>
      <w:r>
        <w:t>, есл</w:t>
      </w:r>
      <w:r>
        <w:t>и</w:t>
      </w:r>
      <w:r>
        <w:t xml:space="preserve"> </w:t>
      </w:r>
      <w:r>
        <w:t>на дату заключения форвардного контракта не было установлено минимальн</w:t>
      </w:r>
      <w:r>
        <w:t>о</w:t>
      </w:r>
      <w:r>
        <w:t xml:space="preserve"> </w:t>
      </w:r>
      <w:r>
        <w:t>допустимы</w:t>
      </w:r>
      <w:r>
        <w:t>х</w:t>
      </w:r>
      <w:r>
        <w:t xml:space="preserve"> </w:t>
      </w:r>
      <w:r>
        <w:t>экспортны</w:t>
      </w:r>
      <w:r>
        <w:t>х</w:t>
      </w:r>
      <w:r>
        <w:t xml:space="preserve"> </w:t>
      </w:r>
      <w:r>
        <w:t>це</w:t>
      </w:r>
      <w:r>
        <w:t>н</w:t>
      </w:r>
      <w:r>
        <w:t>;</w:t>
      </w:r>
    </w:p>
    <w:p w:rsidR="00000000" w:rsidRDefault="007E4C23">
      <w:pPr>
        <w:pStyle w:val="pj"/>
      </w:pPr>
      <w:r>
        <w:rPr>
          <w:rStyle w:val="s0"/>
        </w:rPr>
        <w:t>количество товара в килограммах (вес нетто), заявленное в таможенной декларации, больше, чем в налоговой накладной, св</w:t>
      </w:r>
      <w:r>
        <w:rPr>
          <w:rStyle w:val="s0"/>
        </w:rPr>
        <w:t>едения о которой внесены в соответствующую таможенную декларацию;</w:t>
      </w:r>
    </w:p>
    <w:p w:rsidR="00000000" w:rsidRDefault="007E4C23">
      <w:pPr>
        <w:pStyle w:val="pj"/>
      </w:pPr>
      <w:r>
        <w:rPr>
          <w:rStyle w:val="s0"/>
        </w:rPr>
        <w:t>сведения о коде товара согласно УКТ ВЭД не отвечают соответствующим сведениям, указанным в налоговой накладной, сведения о которой внесены в соответствующую таможенную декларацию;</w:t>
      </w:r>
    </w:p>
    <w:p w:rsidR="00000000" w:rsidRDefault="007E4C23">
      <w:pPr>
        <w:pStyle w:val="pj"/>
      </w:pPr>
      <w:r>
        <w:rPr>
          <w:rStyle w:val="ezkurwreuab5ozgtqnkl"/>
        </w:rPr>
        <w:t>сведени</w:t>
      </w:r>
      <w:r>
        <w:rPr>
          <w:rStyle w:val="ezkurwreuab5ozgtqnkl"/>
        </w:rPr>
        <w:t>я</w:t>
      </w:r>
      <w:r>
        <w:t xml:space="preserve"> </w:t>
      </w:r>
      <w:r>
        <w:t>о</w:t>
      </w:r>
      <w:r>
        <w:t xml:space="preserve"> резидент</w:t>
      </w:r>
      <w:r>
        <w:t>е</w:t>
      </w:r>
      <w:r>
        <w:t>, заключивше</w:t>
      </w:r>
      <w:r>
        <w:t>м</w:t>
      </w:r>
      <w:r>
        <w:t xml:space="preserve"> </w:t>
      </w:r>
      <w:r>
        <w:t>внешнеэкономически</w:t>
      </w:r>
      <w:r>
        <w:t>й</w:t>
      </w:r>
      <w:r>
        <w:t xml:space="preserve"> </w:t>
      </w:r>
      <w:r>
        <w:t>догово</w:t>
      </w:r>
      <w:r>
        <w:t>р</w:t>
      </w:r>
      <w:r>
        <w:t xml:space="preserve"> </w:t>
      </w:r>
      <w:r>
        <w:t>(</w:t>
      </w:r>
      <w:r>
        <w:rPr>
          <w:rStyle w:val="ezkurwreuab5ozgtqnkl"/>
        </w:rPr>
        <w:t>контрак</w:t>
      </w:r>
      <w:r>
        <w:rPr>
          <w:rStyle w:val="ezkurwreuab5ozgtqnkl"/>
        </w:rPr>
        <w:t>т</w:t>
      </w:r>
      <w:r>
        <w:rPr>
          <w:rStyle w:val="ezkurwreuab5ozgtqnkl"/>
        </w:rPr>
        <w:t>) ил</w:t>
      </w:r>
      <w:r>
        <w:rPr>
          <w:rStyle w:val="ezkurwreuab5ozgtqnkl"/>
        </w:rPr>
        <w:t>и</w:t>
      </w:r>
      <w:r>
        <w:t xml:space="preserve"> </w:t>
      </w:r>
      <w:r>
        <w:t>друго</w:t>
      </w:r>
      <w:r>
        <w:t>й</w:t>
      </w:r>
      <w:r>
        <w:t xml:space="preserve"> </w:t>
      </w:r>
      <w:r>
        <w:t>докумен</w:t>
      </w:r>
      <w:r>
        <w:t>т</w:t>
      </w:r>
      <w:r>
        <w:t>, используемы</w:t>
      </w:r>
      <w:r>
        <w:t>й</w:t>
      </w:r>
      <w:r>
        <w:t xml:space="preserve"> </w:t>
      </w:r>
      <w:r>
        <w:t>в международно</w:t>
      </w:r>
      <w:r>
        <w:t>й</w:t>
      </w:r>
      <w:r>
        <w:t xml:space="preserve"> </w:t>
      </w:r>
      <w:r>
        <w:t>практик</w:t>
      </w:r>
      <w:r>
        <w:t>е</w:t>
      </w:r>
      <w:r>
        <w:t xml:space="preserve"> </w:t>
      </w:r>
      <w:r>
        <w:t>вмест</w:t>
      </w:r>
      <w:r>
        <w:t>о</w:t>
      </w:r>
      <w:r>
        <w:t xml:space="preserve"> </w:t>
      </w:r>
      <w:r>
        <w:t>договор</w:t>
      </w:r>
      <w:r>
        <w:t>а</w:t>
      </w:r>
      <w:r>
        <w:t xml:space="preserve"> </w:t>
      </w:r>
      <w:r>
        <w:t>(контракта</w:t>
      </w:r>
      <w:r>
        <w:t>)</w:t>
      </w:r>
      <w:r>
        <w:t xml:space="preserve">, </w:t>
      </w:r>
      <w:r>
        <w:t>а</w:t>
      </w:r>
      <w:r>
        <w:t xml:space="preserve"> </w:t>
      </w:r>
      <w:r>
        <w:t>в случае декларировани</w:t>
      </w:r>
      <w:r>
        <w:t>я</w:t>
      </w:r>
      <w:r>
        <w:t xml:space="preserve"> </w:t>
      </w:r>
      <w:r>
        <w:t>товаров, перемещаемы</w:t>
      </w:r>
      <w:r>
        <w:t>х</w:t>
      </w:r>
      <w:r>
        <w:t xml:space="preserve"> </w:t>
      </w:r>
      <w:r>
        <w:t>по внешнеэкономическом</w:t>
      </w:r>
      <w:r>
        <w:t>у</w:t>
      </w:r>
      <w:r>
        <w:t xml:space="preserve"> </w:t>
      </w:r>
      <w:r>
        <w:t>договор</w:t>
      </w:r>
      <w:r>
        <w:t>у</w:t>
      </w:r>
      <w:r>
        <w:t xml:space="preserve"> </w:t>
      </w:r>
      <w:r>
        <w:t>(контракту</w:t>
      </w:r>
      <w:r>
        <w:t>)</w:t>
      </w:r>
      <w:r>
        <w:t xml:space="preserve"> </w:t>
      </w:r>
      <w:r>
        <w:t>и</w:t>
      </w:r>
      <w:r>
        <w:t xml:space="preserve"> </w:t>
      </w:r>
      <w:r>
        <w:t>связанны</w:t>
      </w:r>
      <w:r>
        <w:t>м</w:t>
      </w:r>
      <w:r>
        <w:t xml:space="preserve"> </w:t>
      </w:r>
      <w:r>
        <w:t>с ним договоро</w:t>
      </w:r>
      <w:r>
        <w:t>м</w:t>
      </w:r>
      <w:r>
        <w:t xml:space="preserve"> </w:t>
      </w:r>
      <w:r>
        <w:t>комисси</w:t>
      </w:r>
      <w:r>
        <w:t>и</w:t>
      </w:r>
      <w:r>
        <w:t xml:space="preserve"> </w:t>
      </w:r>
      <w:r>
        <w:t>или договоро</w:t>
      </w:r>
      <w:r>
        <w:t>м</w:t>
      </w:r>
      <w:r>
        <w:t xml:space="preserve"> </w:t>
      </w:r>
      <w:r>
        <w:t>поручени</w:t>
      </w:r>
      <w:r>
        <w:t>я</w:t>
      </w:r>
      <w:r>
        <w:t xml:space="preserve"> </w:t>
      </w:r>
      <w:r>
        <w:t>(агентским договором</w:t>
      </w:r>
      <w:r>
        <w:t>)</w:t>
      </w:r>
      <w:r>
        <w:t>, заключенны</w:t>
      </w:r>
      <w:r>
        <w:t>м</w:t>
      </w:r>
      <w:r>
        <w:t xml:space="preserve"> </w:t>
      </w:r>
      <w:r>
        <w:t>между резидентам</w:t>
      </w:r>
      <w:r>
        <w:t>и</w:t>
      </w:r>
      <w:r>
        <w:t>, -</w:t>
      </w:r>
      <w:r>
        <w:t xml:space="preserve"> </w:t>
      </w:r>
      <w:r>
        <w:rPr>
          <w:rStyle w:val="ezkurwreuab5ozgtqnkl"/>
        </w:rPr>
        <w:t>сведени</w:t>
      </w:r>
      <w:r>
        <w:rPr>
          <w:rStyle w:val="ezkurwreuab5ozgtqnkl"/>
        </w:rPr>
        <w:t>я</w:t>
      </w:r>
      <w:r>
        <w:t xml:space="preserve"> </w:t>
      </w:r>
      <w:r>
        <w:t>о комитент</w:t>
      </w:r>
      <w:r>
        <w:t>е</w:t>
      </w:r>
      <w:r>
        <w:t xml:space="preserve"> </w:t>
      </w:r>
      <w:r>
        <w:t>или другом лице</w:t>
      </w:r>
      <w:r>
        <w:t>,</w:t>
      </w:r>
      <w:r>
        <w:t xml:space="preserve"> </w:t>
      </w:r>
      <w:r>
        <w:t>от имен</w:t>
      </w:r>
      <w:r>
        <w:t>и</w:t>
      </w:r>
      <w:r>
        <w:t xml:space="preserve"> </w:t>
      </w:r>
      <w:r>
        <w:t>и по поручению которого осуществляетс</w:t>
      </w:r>
      <w:r>
        <w:t>я</w:t>
      </w:r>
      <w:r>
        <w:t xml:space="preserve"> </w:t>
      </w:r>
      <w:r>
        <w:t>экспор</w:t>
      </w:r>
      <w:r>
        <w:t>т</w:t>
      </w:r>
      <w:r>
        <w:t xml:space="preserve"> </w:t>
      </w:r>
      <w:r>
        <w:t>товаро</w:t>
      </w:r>
      <w:r>
        <w:t>в</w:t>
      </w:r>
      <w:r>
        <w:t>, заявленны</w:t>
      </w:r>
      <w:r>
        <w:t>е</w:t>
      </w:r>
      <w:r>
        <w:t xml:space="preserve"> </w:t>
      </w:r>
      <w:r>
        <w:t>в таможенно</w:t>
      </w:r>
      <w:r>
        <w:t>й</w:t>
      </w:r>
      <w:r>
        <w:t xml:space="preserve"> </w:t>
      </w:r>
      <w:r>
        <w:t>деклараци</w:t>
      </w:r>
      <w:r>
        <w:t>и</w:t>
      </w:r>
      <w:r>
        <w:t>,</w:t>
      </w:r>
      <w:r>
        <w:t xml:space="preserve"> </w:t>
      </w:r>
      <w:r>
        <w:rPr>
          <w:rStyle w:val="ezkurwreuab5ozgtqnkl"/>
        </w:rPr>
        <w:t>не соответст</w:t>
      </w:r>
      <w:r>
        <w:rPr>
          <w:rStyle w:val="ezkurwreuab5ozgtqnkl"/>
        </w:rPr>
        <w:t>вую</w:t>
      </w:r>
      <w:r>
        <w:rPr>
          <w:rStyle w:val="ezkurwreuab5ozgtqnkl"/>
        </w:rPr>
        <w:t>т</w:t>
      </w:r>
      <w:r>
        <w:t xml:space="preserve"> </w:t>
      </w:r>
      <w:r>
        <w:t>соответствующи</w:t>
      </w:r>
      <w:r>
        <w:t>м</w:t>
      </w:r>
      <w:r>
        <w:t xml:space="preserve"> </w:t>
      </w:r>
      <w:r>
        <w:t>сведения</w:t>
      </w:r>
      <w:r>
        <w:t>м</w:t>
      </w:r>
      <w:r>
        <w:t>, указанны</w:t>
      </w:r>
      <w:r>
        <w:t>м</w:t>
      </w:r>
      <w:r>
        <w:t xml:space="preserve"> </w:t>
      </w:r>
      <w:r>
        <w:t>в налоговой накладно</w:t>
      </w:r>
      <w:r>
        <w:t>й</w:t>
      </w:r>
      <w:r>
        <w:t>, сведени</w:t>
      </w:r>
      <w:r>
        <w:t>я</w:t>
      </w:r>
      <w:r>
        <w:t xml:space="preserve"> </w:t>
      </w:r>
      <w:r>
        <w:t>о которой внесен</w:t>
      </w:r>
      <w:r>
        <w:t>ы</w:t>
      </w:r>
      <w:r>
        <w:t xml:space="preserve"> </w:t>
      </w:r>
      <w:r>
        <w:t>в соответствующу</w:t>
      </w:r>
      <w:r>
        <w:t>ю</w:t>
      </w:r>
      <w:r>
        <w:t xml:space="preserve"> </w:t>
      </w:r>
      <w:r>
        <w:t>таможенну</w:t>
      </w:r>
      <w:r>
        <w:t>ю</w:t>
      </w:r>
      <w:r>
        <w:t xml:space="preserve"> </w:t>
      </w:r>
      <w:r>
        <w:t>деклараци</w:t>
      </w:r>
      <w:r>
        <w:t>ю</w:t>
      </w:r>
      <w:r>
        <w:t>;</w:t>
      </w:r>
    </w:p>
    <w:p w:rsidR="00000000" w:rsidRDefault="007E4C23">
      <w:pPr>
        <w:pStyle w:val="pj"/>
      </w:pPr>
      <w:r>
        <w:rPr>
          <w:rStyle w:val="s0"/>
        </w:rPr>
        <w:t>декларантом или уполномоченным им лицом не выполнены другие условия, определенные настоящим Кодексом.</w:t>
      </w:r>
    </w:p>
    <w:p w:rsidR="00000000" w:rsidRDefault="007E4C23">
      <w:pPr>
        <w:pStyle w:val="pj"/>
      </w:pPr>
      <w:r>
        <w:rPr>
          <w:rStyle w:val="ezkurwreuab5ozgtqnkl"/>
        </w:rPr>
        <w:t>Не допускается предст</w:t>
      </w:r>
      <w:r>
        <w:rPr>
          <w:rStyle w:val="ezkurwreuab5ozgtqnkl"/>
        </w:rPr>
        <w:t>авлени</w:t>
      </w:r>
      <w:r>
        <w:rPr>
          <w:rStyle w:val="ezkurwreuab5ozgtqnkl"/>
        </w:rPr>
        <w:t>е</w:t>
      </w:r>
      <w:r>
        <w:t xml:space="preserve"> </w:t>
      </w:r>
      <w:r>
        <w:t>одной дополнительно</w:t>
      </w:r>
      <w:r>
        <w:t>й</w:t>
      </w:r>
      <w:r>
        <w:t xml:space="preserve"> </w:t>
      </w:r>
      <w:r>
        <w:t>деклараци</w:t>
      </w:r>
      <w:r>
        <w:t>и</w:t>
      </w:r>
      <w:r>
        <w:t xml:space="preserve"> </w:t>
      </w:r>
      <w:r>
        <w:t>в нескольк</w:t>
      </w:r>
      <w:r>
        <w:t>о</w:t>
      </w:r>
      <w:r>
        <w:t xml:space="preserve"> </w:t>
      </w:r>
      <w:r>
        <w:t>периодически</w:t>
      </w:r>
      <w:r>
        <w:t>х</w:t>
      </w:r>
      <w:r>
        <w:t xml:space="preserve"> </w:t>
      </w:r>
      <w:r>
        <w:t>или упрощенных таможенных деклараций на товары, указанные в абзаце первом настоящего пункта</w:t>
      </w:r>
      <w:r>
        <w:t>.</w:t>
      </w:r>
      <w:r>
        <w:t xml:space="preserve"> </w:t>
      </w:r>
      <w:r>
        <w:t>В</w:t>
      </w:r>
      <w:r>
        <w:t xml:space="preserve"> </w:t>
      </w:r>
      <w:r>
        <w:t>одной дополнительно</w:t>
      </w:r>
      <w:r>
        <w:t>й</w:t>
      </w:r>
      <w:r>
        <w:t xml:space="preserve"> </w:t>
      </w:r>
      <w:r>
        <w:t>деклараци</w:t>
      </w:r>
      <w:r>
        <w:t>и</w:t>
      </w:r>
      <w:r>
        <w:t xml:space="preserve"> </w:t>
      </w:r>
      <w:r>
        <w:t>может быть задекларирован</w:t>
      </w:r>
      <w:r>
        <w:t>а</w:t>
      </w:r>
      <w:r>
        <w:t xml:space="preserve"> </w:t>
      </w:r>
      <w:r>
        <w:t>тольк</w:t>
      </w:r>
      <w:r>
        <w:t>о</w:t>
      </w:r>
      <w:r>
        <w:t xml:space="preserve"> </w:t>
      </w:r>
      <w:r>
        <w:t>одна парти</w:t>
      </w:r>
      <w:r>
        <w:t>я</w:t>
      </w:r>
      <w:r>
        <w:t xml:space="preserve"> </w:t>
      </w:r>
      <w:r>
        <w:t>товар</w:t>
      </w:r>
      <w:r>
        <w:t>а</w:t>
      </w:r>
      <w:r>
        <w:t>.</w:t>
      </w:r>
    </w:p>
    <w:p w:rsidR="00000000" w:rsidRDefault="007E4C23">
      <w:pPr>
        <w:pStyle w:val="pj"/>
      </w:pPr>
      <w:r>
        <w:rPr>
          <w:rStyle w:val="s0"/>
        </w:rPr>
        <w:t>Таможенны</w:t>
      </w:r>
      <w:r>
        <w:rPr>
          <w:rStyle w:val="s0"/>
        </w:rPr>
        <w:t>й орган принимает решение об отказе в таможенном оформлении товаров, указанных в абзаце первом настоящего пункта, за дополнительной таможенной декларацией, подаваемой в периодическую или упрощенную таможенную декларацию, в случае если:</w:t>
      </w:r>
    </w:p>
    <w:p w:rsidR="00000000" w:rsidRDefault="007E4C23">
      <w:pPr>
        <w:pStyle w:val="pj"/>
      </w:pPr>
      <w:r>
        <w:rPr>
          <w:rStyle w:val="s0"/>
        </w:rPr>
        <w:t>сведения о дате и но</w:t>
      </w:r>
      <w:r>
        <w:rPr>
          <w:rStyle w:val="s0"/>
        </w:rPr>
        <w:t>мере налоговой накладной, указанные в такой дополнительной декларации, не соответствуют сведениям, указанным в соответствующей периодической или упрощенной таможенной декларации;</w:t>
      </w:r>
    </w:p>
    <w:p w:rsidR="00000000" w:rsidRDefault="007E4C23">
      <w:pPr>
        <w:pStyle w:val="pj"/>
      </w:pPr>
      <w:r>
        <w:rPr>
          <w:rStyle w:val="s0"/>
        </w:rPr>
        <w:t>заявленная фактурная стоимость товара ниже, чем стоимость товара, рассчитанна</w:t>
      </w:r>
      <w:r>
        <w:rPr>
          <w:rStyle w:val="s0"/>
        </w:rPr>
        <w:t xml:space="preserve">я согласно минимально допустимым экспортным ценам, определенным в соответствии со </w:t>
      </w:r>
      <w:hyperlink r:id="rId399" w:anchor="sub_id=19020000" w:history="1">
        <w:r>
          <w:rPr>
            <w:rStyle w:val="a4"/>
            <w:color w:val="0000FF"/>
            <w:u w:val="single"/>
          </w:rPr>
          <w:t>статьей 19.2</w:t>
        </w:r>
      </w:hyperlink>
      <w:r>
        <w:rPr>
          <w:rStyle w:val="s0"/>
        </w:rPr>
        <w:t xml:space="preserve"> Закона Украины «О внешнеэкономической деятельности», на дату пропуска этого</w:t>
      </w:r>
      <w:r>
        <w:rPr>
          <w:rStyle w:val="s0"/>
        </w:rPr>
        <w:t xml:space="preserve"> товара за пределы таможенной территории Украины (кроме </w:t>
      </w:r>
      <w:r>
        <w:t>случаев</w:t>
      </w:r>
      <w:r>
        <w:t xml:space="preserve"> </w:t>
      </w:r>
      <w:r>
        <w:t>осуществлени</w:t>
      </w:r>
      <w:r>
        <w:t>я</w:t>
      </w:r>
      <w:r>
        <w:t xml:space="preserve"> </w:t>
      </w:r>
      <w:r>
        <w:t>декларировани</w:t>
      </w:r>
      <w:r>
        <w:t>я</w:t>
      </w:r>
      <w:r>
        <w:t xml:space="preserve"> </w:t>
      </w:r>
      <w:r>
        <w:t>товар</w:t>
      </w:r>
      <w:r>
        <w:t>а</w:t>
      </w:r>
      <w:r>
        <w:t xml:space="preserve"> </w:t>
      </w:r>
      <w:r>
        <w:t>на основании форвардног</w:t>
      </w:r>
      <w:r>
        <w:t>о</w:t>
      </w:r>
      <w:r>
        <w:t xml:space="preserve"> </w:t>
      </w:r>
      <w:r>
        <w:t>контракт</w:t>
      </w:r>
      <w:r>
        <w:t>а</w:t>
      </w:r>
      <w:r>
        <w:t>);</w:t>
      </w:r>
    </w:p>
    <w:p w:rsidR="00000000" w:rsidRDefault="007E4C23">
      <w:pPr>
        <w:pStyle w:val="pj"/>
      </w:pPr>
      <w:r>
        <w:rPr>
          <w:rStyle w:val="ezkurwreuab5ozgtqnkl"/>
        </w:rPr>
        <w:t>заявленна</w:t>
      </w:r>
      <w:r>
        <w:rPr>
          <w:rStyle w:val="ezkurwreuab5ozgtqnkl"/>
        </w:rPr>
        <w:t>я</w:t>
      </w:r>
      <w:r>
        <w:t xml:space="preserve"> </w:t>
      </w:r>
      <w:r>
        <w:t>фактурна</w:t>
      </w:r>
      <w:r>
        <w:t>я</w:t>
      </w:r>
      <w:r>
        <w:t xml:space="preserve"> </w:t>
      </w:r>
      <w:r>
        <w:t>стоимост</w:t>
      </w:r>
      <w:r>
        <w:t>ь</w:t>
      </w:r>
      <w:r>
        <w:t xml:space="preserve"> </w:t>
      </w:r>
      <w:r>
        <w:t>товар</w:t>
      </w:r>
      <w:r>
        <w:t>а</w:t>
      </w:r>
      <w:r>
        <w:t>, декларировани</w:t>
      </w:r>
      <w:r>
        <w:t>е</w:t>
      </w:r>
      <w:r>
        <w:t xml:space="preserve"> </w:t>
      </w:r>
      <w:r>
        <w:t>которого осуществляетс</w:t>
      </w:r>
      <w:r>
        <w:t>я</w:t>
      </w:r>
      <w:r>
        <w:t xml:space="preserve"> </w:t>
      </w:r>
      <w:r>
        <w:t>на основании форвардног</w:t>
      </w:r>
      <w:r>
        <w:t>о</w:t>
      </w:r>
      <w:r>
        <w:t xml:space="preserve"> </w:t>
      </w:r>
      <w:r>
        <w:t>контракт</w:t>
      </w:r>
      <w:r>
        <w:t>а</w:t>
      </w:r>
      <w:r>
        <w:t>, ниж</w:t>
      </w:r>
      <w:r>
        <w:t>е</w:t>
      </w:r>
      <w:r>
        <w:t>,</w:t>
      </w:r>
      <w:r>
        <w:t xml:space="preserve"> чем стоимост</w:t>
      </w:r>
      <w:r>
        <w:t>ь</w:t>
      </w:r>
      <w:r>
        <w:t xml:space="preserve"> </w:t>
      </w:r>
      <w:r>
        <w:t>товар</w:t>
      </w:r>
      <w:r>
        <w:t>а</w:t>
      </w:r>
      <w:r>
        <w:t>, рассчитанна</w:t>
      </w:r>
      <w:r>
        <w:t>я</w:t>
      </w:r>
      <w:r>
        <w:t xml:space="preserve"> </w:t>
      </w:r>
      <w:r>
        <w:t>согласно минимальн</w:t>
      </w:r>
      <w:r>
        <w:t>о</w:t>
      </w:r>
      <w:r>
        <w:t xml:space="preserve"> </w:t>
      </w:r>
      <w:r>
        <w:t>допустимы</w:t>
      </w:r>
      <w:r>
        <w:t>м</w:t>
      </w:r>
      <w:r>
        <w:t xml:space="preserve"> </w:t>
      </w:r>
      <w:r>
        <w:t>экспортны</w:t>
      </w:r>
      <w:r>
        <w:t>м</w:t>
      </w:r>
      <w:r>
        <w:t xml:space="preserve"> </w:t>
      </w:r>
      <w:r>
        <w:t>цена</w:t>
      </w:r>
      <w:r>
        <w:t>м</w:t>
      </w:r>
      <w:r>
        <w:t>, определенны</w:t>
      </w:r>
      <w:r>
        <w:t>м</w:t>
      </w:r>
      <w:r>
        <w:t xml:space="preserve"> </w:t>
      </w:r>
      <w:r>
        <w:t xml:space="preserve">в соответствии со </w:t>
      </w:r>
      <w:hyperlink r:id="rId400" w:anchor="sub_id=19020000" w:history="1">
        <w:r>
          <w:rPr>
            <w:rStyle w:val="a4"/>
            <w:color w:val="0000FF"/>
            <w:u w:val="single"/>
          </w:rPr>
          <w:t>статьей 19.2</w:t>
        </w:r>
      </w:hyperlink>
      <w:r>
        <w:t xml:space="preserve"> </w:t>
      </w:r>
      <w:r>
        <w:t>Закон</w:t>
      </w:r>
      <w:r>
        <w:t>а</w:t>
      </w:r>
      <w:r>
        <w:t xml:space="preserve"> </w:t>
      </w:r>
      <w:r>
        <w:t>Украин</w:t>
      </w:r>
      <w:r>
        <w:t>ы</w:t>
      </w:r>
      <w:r>
        <w:t xml:space="preserve"> </w:t>
      </w:r>
      <w:r>
        <w:t>«О внешнеэкономическо</w:t>
      </w:r>
      <w:r>
        <w:t>й</w:t>
      </w:r>
      <w:r>
        <w:t xml:space="preserve"> </w:t>
      </w:r>
      <w:r>
        <w:t>дея</w:t>
      </w:r>
      <w:r>
        <w:t>тельност</w:t>
      </w:r>
      <w:r>
        <w:t>и</w:t>
      </w:r>
      <w:r>
        <w:t>»,</w:t>
      </w:r>
      <w:r>
        <w:t xml:space="preserve"> </w:t>
      </w:r>
      <w:r>
        <w:rPr>
          <w:rStyle w:val="ezkurwreuab5ozgtqnkl"/>
        </w:rPr>
        <w:t>на дат</w:t>
      </w:r>
      <w:r>
        <w:rPr>
          <w:rStyle w:val="ezkurwreuab5ozgtqnkl"/>
        </w:rPr>
        <w:t>у</w:t>
      </w:r>
      <w:r>
        <w:t xml:space="preserve"> </w:t>
      </w:r>
      <w:r>
        <w:t>заключени</w:t>
      </w:r>
      <w:r>
        <w:t>я</w:t>
      </w:r>
      <w:r>
        <w:t xml:space="preserve"> </w:t>
      </w:r>
      <w:r>
        <w:t>такого контракт</w:t>
      </w:r>
      <w:r>
        <w:t>а</w:t>
      </w:r>
      <w:r>
        <w:t xml:space="preserve"> </w:t>
      </w:r>
      <w:r>
        <w:t>или на дату пропуска такого товара з</w:t>
      </w:r>
      <w:r>
        <w:t>а</w:t>
      </w:r>
      <w:r>
        <w:t xml:space="preserve"> </w:t>
      </w:r>
      <w:r>
        <w:t>предел</w:t>
      </w:r>
      <w:r>
        <w:t>ы</w:t>
      </w:r>
      <w:r>
        <w:t xml:space="preserve"> </w:t>
      </w:r>
      <w:r>
        <w:t>таможенно</w:t>
      </w:r>
      <w:r>
        <w:t>й</w:t>
      </w:r>
      <w:r>
        <w:t xml:space="preserve"> </w:t>
      </w:r>
      <w:r>
        <w:t>территори</w:t>
      </w:r>
      <w:r>
        <w:t>и</w:t>
      </w:r>
      <w:r>
        <w:t xml:space="preserve"> </w:t>
      </w:r>
      <w:r>
        <w:t>Украин</w:t>
      </w:r>
      <w:r>
        <w:t>ы</w:t>
      </w:r>
      <w:r>
        <w:t>,</w:t>
      </w:r>
      <w:r>
        <w:t xml:space="preserve"> </w:t>
      </w:r>
      <w:r>
        <w:rPr>
          <w:rStyle w:val="ezkurwreuab5ozgtqnkl"/>
        </w:rPr>
        <w:t>есл</w:t>
      </w:r>
      <w:r>
        <w:rPr>
          <w:rStyle w:val="ezkurwreuab5ozgtqnkl"/>
        </w:rPr>
        <w:t>и</w:t>
      </w:r>
      <w:r>
        <w:t xml:space="preserve"> </w:t>
      </w:r>
      <w:r>
        <w:t>на дат</w:t>
      </w:r>
      <w:r>
        <w:t>у</w:t>
      </w:r>
      <w:r>
        <w:t xml:space="preserve"> </w:t>
      </w:r>
      <w:r>
        <w:t>заключени</w:t>
      </w:r>
      <w:r>
        <w:t>я</w:t>
      </w:r>
      <w:r>
        <w:t xml:space="preserve"> </w:t>
      </w:r>
      <w:r>
        <w:t>форвардног</w:t>
      </w:r>
      <w:r>
        <w:t>о</w:t>
      </w:r>
      <w:r>
        <w:t xml:space="preserve"> </w:t>
      </w:r>
      <w:r>
        <w:t>контракт</w:t>
      </w:r>
      <w:r>
        <w:t>а</w:t>
      </w:r>
      <w:r>
        <w:t xml:space="preserve"> </w:t>
      </w:r>
      <w:r>
        <w:t>не было установлено минимальн</w:t>
      </w:r>
      <w:r>
        <w:t>о</w:t>
      </w:r>
      <w:r>
        <w:t xml:space="preserve"> </w:t>
      </w:r>
      <w:r>
        <w:t>допустимы</w:t>
      </w:r>
      <w:r>
        <w:t>х</w:t>
      </w:r>
      <w:r>
        <w:t xml:space="preserve"> </w:t>
      </w:r>
      <w:r>
        <w:t>экспортны</w:t>
      </w:r>
      <w:r>
        <w:t>х</w:t>
      </w:r>
      <w:r>
        <w:t xml:space="preserve"> </w:t>
      </w:r>
      <w:r>
        <w:t>це</w:t>
      </w:r>
      <w:r>
        <w:t>н</w:t>
      </w:r>
      <w:r>
        <w:t>;</w:t>
      </w:r>
    </w:p>
    <w:p w:rsidR="00000000" w:rsidRDefault="007E4C23">
      <w:pPr>
        <w:pStyle w:val="pj"/>
      </w:pPr>
      <w:r>
        <w:rPr>
          <w:rStyle w:val="s0"/>
        </w:rPr>
        <w:t>декларантом или уполномочен</w:t>
      </w:r>
      <w:r>
        <w:rPr>
          <w:rStyle w:val="s0"/>
        </w:rPr>
        <w:t>ным им лицом не выполнены другие условия, определенные настоящим Кодексом.</w:t>
      </w:r>
    </w:p>
    <w:p w:rsidR="00000000" w:rsidRDefault="007E4C23">
      <w:pPr>
        <w:pStyle w:val="pj"/>
      </w:pPr>
      <w:r>
        <w:rPr>
          <w:rStyle w:val="ezkurwreuab5ozgtqnkl"/>
        </w:rPr>
        <w:t>В последне</w:t>
      </w:r>
      <w:r>
        <w:rPr>
          <w:rStyle w:val="ezkurwreuab5ozgtqnkl"/>
        </w:rPr>
        <w:t>й</w:t>
      </w:r>
      <w:r>
        <w:t xml:space="preserve"> </w:t>
      </w:r>
      <w:r>
        <w:t>дополнительно</w:t>
      </w:r>
      <w:r>
        <w:t>й</w:t>
      </w:r>
      <w:r>
        <w:t xml:space="preserve"> </w:t>
      </w:r>
      <w:r>
        <w:t>деклараци</w:t>
      </w:r>
      <w:r>
        <w:t>и</w:t>
      </w:r>
      <w:r>
        <w:t xml:space="preserve"> </w:t>
      </w:r>
      <w:r>
        <w:t>к соответствующе</w:t>
      </w:r>
      <w:r>
        <w:t>й</w:t>
      </w:r>
      <w:r>
        <w:t xml:space="preserve"> </w:t>
      </w:r>
      <w:r>
        <w:t>периодическо</w:t>
      </w:r>
      <w:r>
        <w:t>й</w:t>
      </w:r>
      <w:r>
        <w:t xml:space="preserve"> </w:t>
      </w:r>
      <w:r>
        <w:t>или упрощенной декларации декларантом или уполномоченным им лицом указывается признак завершения перемещения то</w:t>
      </w:r>
      <w:r>
        <w:t>варов по такой периодической или упрощенной декларации в виде соответствующего кода особенности перемещения</w:t>
      </w:r>
      <w:r>
        <w:t>.</w:t>
      </w:r>
      <w:r>
        <w:t xml:space="preserve"> </w:t>
      </w:r>
      <w:r>
        <w:t>После приняти</w:t>
      </w:r>
      <w:r>
        <w:t>я</w:t>
      </w:r>
      <w:r>
        <w:t xml:space="preserve"> </w:t>
      </w:r>
      <w:r>
        <w:t>для оформления дополнительно</w:t>
      </w:r>
      <w:r>
        <w:t>й</w:t>
      </w:r>
      <w:r>
        <w:t xml:space="preserve"> </w:t>
      </w:r>
      <w:r>
        <w:t>деклараци</w:t>
      </w:r>
      <w:r>
        <w:t>и</w:t>
      </w:r>
      <w:r>
        <w:t xml:space="preserve"> </w:t>
      </w:r>
      <w:r>
        <w:t>с</w:t>
      </w:r>
      <w:r>
        <w:t xml:space="preserve"> </w:t>
      </w:r>
      <w:r>
        <w:t>таким признако</w:t>
      </w:r>
      <w:r>
        <w:t>м</w:t>
      </w:r>
      <w:r>
        <w:t xml:space="preserve"> </w:t>
      </w:r>
      <w:r>
        <w:t>в соответствующе</w:t>
      </w:r>
      <w:r>
        <w:t>й</w:t>
      </w:r>
      <w:r>
        <w:t xml:space="preserve"> </w:t>
      </w:r>
      <w:r>
        <w:t>периодическо</w:t>
      </w:r>
      <w:r>
        <w:t>й</w:t>
      </w:r>
      <w:r>
        <w:t xml:space="preserve"> </w:t>
      </w:r>
      <w:r>
        <w:t>или упрощенно</w:t>
      </w:r>
      <w:r>
        <w:t>й</w:t>
      </w:r>
      <w:r>
        <w:t xml:space="preserve"> </w:t>
      </w:r>
      <w:r>
        <w:t>таможенно</w:t>
      </w:r>
      <w:r>
        <w:t>й</w:t>
      </w:r>
      <w:r>
        <w:t xml:space="preserve"> </w:t>
      </w:r>
      <w:r>
        <w:t>деклараци</w:t>
      </w:r>
      <w:r>
        <w:t>и</w:t>
      </w:r>
      <w:r>
        <w:t xml:space="preserve"> </w:t>
      </w:r>
      <w:r>
        <w:t>отме</w:t>
      </w:r>
      <w:r>
        <w:t>чаетс</w:t>
      </w:r>
      <w:r>
        <w:t>я</w:t>
      </w:r>
      <w:r>
        <w:t xml:space="preserve"> </w:t>
      </w:r>
      <w:r>
        <w:t>отметк</w:t>
      </w:r>
      <w:r>
        <w:t>а</w:t>
      </w:r>
      <w:r>
        <w:t xml:space="preserve"> </w:t>
      </w:r>
      <w:r>
        <w:t>о прекращени</w:t>
      </w:r>
      <w:r>
        <w:t>и</w:t>
      </w:r>
      <w:r>
        <w:t xml:space="preserve"> </w:t>
      </w:r>
      <w:r>
        <w:t>пропуск</w:t>
      </w:r>
      <w:r>
        <w:t>а</w:t>
      </w:r>
      <w:r>
        <w:t xml:space="preserve"> </w:t>
      </w:r>
      <w:r>
        <w:t>товаро</w:t>
      </w:r>
      <w:r>
        <w:t>в</w:t>
      </w:r>
      <w:r>
        <w:t xml:space="preserve"> </w:t>
      </w:r>
      <w:r>
        <w:t>через таможенну</w:t>
      </w:r>
      <w:r>
        <w:t>ю</w:t>
      </w:r>
      <w:r>
        <w:t xml:space="preserve"> </w:t>
      </w:r>
      <w:r>
        <w:t>границ</w:t>
      </w:r>
      <w:r>
        <w:t>у</w:t>
      </w:r>
      <w:r>
        <w:t xml:space="preserve"> </w:t>
      </w:r>
      <w:r>
        <w:t>Украин</w:t>
      </w:r>
      <w:r>
        <w:t>ы</w:t>
      </w:r>
      <w:r>
        <w:t xml:space="preserve"> </w:t>
      </w:r>
      <w:r>
        <w:t>з</w:t>
      </w:r>
      <w:r>
        <w:t>а</w:t>
      </w:r>
      <w:r>
        <w:t xml:space="preserve"> </w:t>
      </w:r>
      <w:r>
        <w:t>ней, а таможенный орган в пункте пропуска через государственную границу Украины отказывает в пропуске товаров через таможенную границу Украины по такой периодической ил</w:t>
      </w:r>
      <w:r>
        <w:t>и</w:t>
      </w:r>
      <w:r>
        <w:t xml:space="preserve"> </w:t>
      </w:r>
      <w:r>
        <w:t>упро</w:t>
      </w:r>
      <w:r>
        <w:t>щенно</w:t>
      </w:r>
      <w:r>
        <w:t>й</w:t>
      </w:r>
      <w:r>
        <w:t xml:space="preserve"> </w:t>
      </w:r>
      <w:r>
        <w:t>таможенно</w:t>
      </w:r>
      <w:r>
        <w:t>й</w:t>
      </w:r>
      <w:r>
        <w:t xml:space="preserve"> </w:t>
      </w:r>
      <w:r>
        <w:t>деклараци</w:t>
      </w:r>
      <w:r>
        <w:t>и</w:t>
      </w:r>
      <w:r>
        <w:t>.</w:t>
      </w:r>
    </w:p>
    <w:p w:rsidR="00000000" w:rsidRDefault="007E4C23">
      <w:pPr>
        <w:pStyle w:val="pj"/>
      </w:pPr>
      <w:r>
        <w:rPr>
          <w:rStyle w:val="ezkurwreuab5ozgtqnkl"/>
        </w:rPr>
        <w:t>Центральны</w:t>
      </w:r>
      <w:r>
        <w:rPr>
          <w:rStyle w:val="ezkurwreuab5ozgtqnkl"/>
        </w:rPr>
        <w:t>й</w:t>
      </w:r>
      <w:r>
        <w:t xml:space="preserve"> </w:t>
      </w:r>
      <w:r>
        <w:t>орга</w:t>
      </w:r>
      <w:r>
        <w:t>н</w:t>
      </w:r>
      <w:r>
        <w:t xml:space="preserve"> </w:t>
      </w:r>
      <w:r>
        <w:t>исполнительно</w:t>
      </w:r>
      <w:r>
        <w:t>й</w:t>
      </w:r>
      <w:r>
        <w:t xml:space="preserve"> </w:t>
      </w:r>
      <w:r>
        <w:t>власт</w:t>
      </w:r>
      <w:r>
        <w:t>и</w:t>
      </w:r>
      <w:r>
        <w:t>, реализующи</w:t>
      </w:r>
      <w:r>
        <w:t>й</w:t>
      </w:r>
      <w:r>
        <w:t xml:space="preserve"> </w:t>
      </w:r>
      <w:r>
        <w:t>государственну</w:t>
      </w:r>
      <w:r>
        <w:t>ю</w:t>
      </w:r>
      <w:r>
        <w:t xml:space="preserve"> </w:t>
      </w:r>
      <w:r>
        <w:t>таможенну</w:t>
      </w:r>
      <w:r>
        <w:t>ю</w:t>
      </w:r>
      <w:r>
        <w:t xml:space="preserve"> </w:t>
      </w:r>
      <w:r>
        <w:t>политик</w:t>
      </w:r>
      <w:r>
        <w:t>у</w:t>
      </w:r>
      <w:r>
        <w:t>,</w:t>
      </w:r>
      <w:r>
        <w:t xml:space="preserve"> </w:t>
      </w:r>
      <w:r>
        <w:rPr>
          <w:rStyle w:val="ezkurwreuab5ozgtqnkl"/>
        </w:rPr>
        <w:t>после завершени</w:t>
      </w:r>
      <w:r>
        <w:rPr>
          <w:rStyle w:val="ezkurwreuab5ozgtqnkl"/>
        </w:rPr>
        <w:t>я</w:t>
      </w:r>
      <w:r>
        <w:t xml:space="preserve"> </w:t>
      </w:r>
      <w:r>
        <w:t>таможенног</w:t>
      </w:r>
      <w:r>
        <w:t>о</w:t>
      </w:r>
      <w:r>
        <w:t xml:space="preserve"> </w:t>
      </w:r>
      <w:r>
        <w:t>оформлени</w:t>
      </w:r>
      <w:r>
        <w:t>я</w:t>
      </w:r>
      <w:r>
        <w:t xml:space="preserve"> </w:t>
      </w:r>
      <w:r>
        <w:t>экспорт</w:t>
      </w:r>
      <w:r>
        <w:t>а</w:t>
      </w:r>
      <w:r>
        <w:t xml:space="preserve"> </w:t>
      </w:r>
      <w:r>
        <w:t>товаро</w:t>
      </w:r>
      <w:r>
        <w:t>в</w:t>
      </w:r>
      <w:r>
        <w:t>, указанны</w:t>
      </w:r>
      <w:r>
        <w:t>х</w:t>
      </w:r>
      <w:r>
        <w:t xml:space="preserve"> </w:t>
      </w:r>
      <w:r>
        <w:t>в абзац</w:t>
      </w:r>
      <w:r>
        <w:t>е</w:t>
      </w:r>
      <w:r>
        <w:t xml:space="preserve"> </w:t>
      </w:r>
      <w:r>
        <w:t>перво</w:t>
      </w:r>
      <w:r>
        <w:t>м</w:t>
      </w:r>
      <w:r>
        <w:t xml:space="preserve"> </w:t>
      </w:r>
      <w:r>
        <w:t>настоящего пункт</w:t>
      </w:r>
      <w:r>
        <w:t>а</w:t>
      </w:r>
      <w:r>
        <w:t>, предоставляе</w:t>
      </w:r>
      <w:r>
        <w:t>т</w:t>
      </w:r>
      <w:r>
        <w:t xml:space="preserve"> </w:t>
      </w:r>
      <w:r>
        <w:t>центральном</w:t>
      </w:r>
      <w:r>
        <w:t>у</w:t>
      </w:r>
      <w:r>
        <w:t xml:space="preserve"> </w:t>
      </w:r>
      <w:r>
        <w:t>орган</w:t>
      </w:r>
      <w:r>
        <w:t>у</w:t>
      </w:r>
      <w:r>
        <w:t xml:space="preserve"> </w:t>
      </w:r>
      <w:r>
        <w:t>исполнительно</w:t>
      </w:r>
      <w:r>
        <w:t>й</w:t>
      </w:r>
      <w:r>
        <w:t xml:space="preserve"> </w:t>
      </w:r>
      <w:r>
        <w:t>власт</w:t>
      </w:r>
      <w:r>
        <w:t>и</w:t>
      </w:r>
      <w:r>
        <w:t>, реализующем</w:t>
      </w:r>
      <w:r>
        <w:t>у</w:t>
      </w:r>
      <w:r>
        <w:t xml:space="preserve"> </w:t>
      </w:r>
      <w:r>
        <w:t>государственну</w:t>
      </w:r>
      <w:r>
        <w:t>ю</w:t>
      </w:r>
      <w:r>
        <w:t xml:space="preserve"> </w:t>
      </w:r>
      <w:r>
        <w:t>налогову</w:t>
      </w:r>
      <w:r>
        <w:t>ю</w:t>
      </w:r>
      <w:r>
        <w:t xml:space="preserve"> </w:t>
      </w:r>
      <w:r>
        <w:t>политик</w:t>
      </w:r>
      <w:r>
        <w:t>у</w:t>
      </w:r>
      <w:r>
        <w:t>,</w:t>
      </w:r>
      <w:r>
        <w:t xml:space="preserve"> </w:t>
      </w:r>
      <w:r>
        <w:rPr>
          <w:rStyle w:val="ezkurwreuab5ozgtqnkl"/>
        </w:rPr>
        <w:t>информацию, содержащуюс</w:t>
      </w:r>
      <w:r>
        <w:rPr>
          <w:rStyle w:val="ezkurwreuab5ozgtqnkl"/>
        </w:rPr>
        <w:t>я</w:t>
      </w:r>
      <w:r>
        <w:t xml:space="preserve"> </w:t>
      </w:r>
      <w:r>
        <w:t>в таможенных декларациях, на основании которы</w:t>
      </w:r>
      <w:r>
        <w:t>х</w:t>
      </w:r>
      <w:r>
        <w:t xml:space="preserve"> </w:t>
      </w:r>
      <w:r>
        <w:t>осуществлен</w:t>
      </w:r>
      <w:r>
        <w:t>о</w:t>
      </w:r>
      <w:r>
        <w:t xml:space="preserve"> </w:t>
      </w:r>
      <w:r>
        <w:t>таможенно</w:t>
      </w:r>
      <w:r>
        <w:t>е</w:t>
      </w:r>
      <w:r>
        <w:t xml:space="preserve"> </w:t>
      </w:r>
      <w:r>
        <w:t>оформлени</w:t>
      </w:r>
      <w:r>
        <w:t>е</w:t>
      </w:r>
      <w:r>
        <w:t xml:space="preserve"> </w:t>
      </w:r>
      <w:r>
        <w:t>таких товаро</w:t>
      </w:r>
      <w:r>
        <w:t>в</w:t>
      </w:r>
      <w:r>
        <w:t>.</w:t>
      </w:r>
    </w:p>
    <w:p w:rsidR="00000000" w:rsidRDefault="007E4C23">
      <w:pPr>
        <w:pStyle w:val="pj"/>
      </w:pPr>
      <w:r>
        <w:rPr>
          <w:rStyle w:val="s0"/>
        </w:rPr>
        <w:t>9.36. Временно, на период действия военного положения в Украи</w:t>
      </w:r>
      <w:r>
        <w:rPr>
          <w:rStyle w:val="s0"/>
        </w:rPr>
        <w:t xml:space="preserve">не, введенного </w:t>
      </w:r>
      <w:hyperlink r:id="rId401"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w:t>
      </w:r>
      <w:r>
        <w:rPr>
          <w:rStyle w:val="s0"/>
        </w:rPr>
        <w:t>введении военного положения в Украине» от 24 февраля 2022 года № 2102-IX, но не более чем до 1 января 2026 года, освобождаются от налогообложения ввозной пошлиной товары, ввозятся на таможенную территорию Украины (в том числе перемещаются (пересылаются) на</w:t>
      </w:r>
      <w:r>
        <w:rPr>
          <w:rStyle w:val="s0"/>
        </w:rPr>
        <w:t xml:space="preserve"> таможенную территорию Украины в международных почтовых и экспресс-отправлениях) для свободного обращения и классифицируются по следующим кодам согласно </w:t>
      </w:r>
      <w:hyperlink r:id="rId402" w:history="1">
        <w:r>
          <w:rPr>
            <w:rStyle w:val="a4"/>
            <w:color w:val="0000FF"/>
            <w:u w:val="single"/>
          </w:rPr>
          <w:t>УКТ ВЭД</w:t>
        </w:r>
      </w:hyperlink>
      <w:r>
        <w:rPr>
          <w:rStyle w:val="s0"/>
        </w:rPr>
        <w:t>: 8406 (кроме 8406 10 00 00), 8</w:t>
      </w:r>
      <w:r>
        <w:rPr>
          <w:rStyle w:val="s0"/>
        </w:rPr>
        <w:t xml:space="preserve">410 (только турбины гидравлические и их части), 8483 40 21 00, 8502 20 40 90, 8502 20 60 90, 8502 20 80 90, 8411 (помимо турбовинтовых и турбореактивных двигателей и их частей), 8501 64 00 00, 8504 40 84 00 (кроме инверторных сварочных аппаратов), 8504 40 </w:t>
      </w:r>
      <w:r>
        <w:rPr>
          <w:rStyle w:val="s0"/>
        </w:rPr>
        <w:t>88 00 (кроме инверторных сварочных аппаратов), 8504 40 90 00 (кроме инверторных сварочных аппаратов), 8507 60 00 00 (кроме установок хранения энергии мощностью менее 300 Вт переменного и/или постоянного тока и отдельных литий-ионных ячеек емкостью менее 20</w:t>
      </w:r>
      <w:r>
        <w:rPr>
          <w:rStyle w:val="s0"/>
        </w:rPr>
        <w:t>0 А*ч), 8541 43 00 00, 8537 (кроме 8537 10 98 10), 8503 00 99 00 (только для ветроэнергетических электрогенераторных установок).</w:t>
      </w:r>
    </w:p>
    <w:p w:rsidR="00000000" w:rsidRDefault="007E4C23">
      <w:pPr>
        <w:pStyle w:val="pj"/>
      </w:pPr>
      <w:r>
        <w:rPr>
          <w:rStyle w:val="s0"/>
        </w:rPr>
        <w:t>Положения настоящего пункта не применяются к товарам, имеющим происхождение из страны, признанной государством-оккупантом согла</w:t>
      </w:r>
      <w:r>
        <w:rPr>
          <w:rStyle w:val="s0"/>
        </w:rPr>
        <w:t>сно закону и/или государством-агрессором в отношении Украины согласно законодательству, и/или ввозятся с территории государства-оккупанта (агрессора) и/или с временно оккупированной территории Украины, определенной таковой согласно закону.</w:t>
      </w:r>
    </w:p>
    <w:p w:rsidR="00000000" w:rsidRDefault="007E4C23">
      <w:pPr>
        <w:pStyle w:val="pj"/>
      </w:pPr>
      <w:r>
        <w:rPr>
          <w:rStyle w:val="s0"/>
        </w:rPr>
        <w:t>9.37.</w:t>
      </w:r>
      <w:r>
        <w:rPr>
          <w:rStyle w:val="s0"/>
          <w:vertAlign w:val="superscript"/>
        </w:rPr>
        <w:t xml:space="preserve"> </w:t>
      </w:r>
      <w:r>
        <w:rPr>
          <w:rStyle w:val="s0"/>
        </w:rPr>
        <w:t xml:space="preserve">На период </w:t>
      </w:r>
      <w:r>
        <w:rPr>
          <w:rStyle w:val="s0"/>
        </w:rPr>
        <w:t xml:space="preserve">действия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w:t>
      </w:r>
      <w:r>
        <w:rPr>
          <w:rStyle w:val="s0"/>
        </w:rPr>
        <w:t>Украине» от 24 февраля 2022 года № 2102-IX, но не более чем до 1 января 2026 года, освобождаются от налогообложения ввозной пошлиной товары, перечень которых с указанием кодов согласно УКТ ВЭД определяется Кабинетом Министров Украины, помещаемых в таможенн</w:t>
      </w:r>
      <w:r>
        <w:rPr>
          <w:rStyle w:val="s0"/>
        </w:rPr>
        <w:t>ый режим импорта в рамках соглашений, финансирование по которым проводится за счет секретариата Энергетического Сообщества.</w:t>
      </w:r>
    </w:p>
    <w:p w:rsidR="00000000" w:rsidRDefault="007E4C23">
      <w:pPr>
        <w:pStyle w:val="pj"/>
      </w:pPr>
      <w:r>
        <w:rPr>
          <w:rStyle w:val="s0"/>
        </w:rPr>
        <w:t>Подтверждение, что операции по ввозу на таможенную территорию Украины в таможенном режиме импорта товаров, определенных настоящим пу</w:t>
      </w:r>
      <w:r>
        <w:rPr>
          <w:rStyle w:val="s0"/>
        </w:rPr>
        <w:t xml:space="preserve">нктом, осуществляются в рамках соглашений, финансирование по которым проводится за счет секретариата Энергетического сообщества, осуществляется Центральным органом исполнительной власти, обеспечивающим формирование и реализующим государственную политику в </w:t>
      </w:r>
      <w:r>
        <w:rPr>
          <w:rStyle w:val="s0"/>
        </w:rPr>
        <w:t>топливно-энергетическом комплексе, в порядке, определенном Кабинетом Министров Украины.</w:t>
      </w:r>
    </w:p>
    <w:p w:rsidR="00000000" w:rsidRDefault="007E4C23">
      <w:pPr>
        <w:pStyle w:val="pji"/>
      </w:pPr>
      <w:r>
        <w:rPr>
          <w:rStyle w:val="s3"/>
        </w:rPr>
        <w:t xml:space="preserve">Пункты 9.38 - 9.44 </w:t>
      </w:r>
      <w:hyperlink r:id="rId403" w:anchor="sub_id=20" w:history="1">
        <w:r>
          <w:rPr>
            <w:rStyle w:val="a4"/>
            <w:i/>
            <w:iCs/>
            <w:color w:val="0000FF"/>
            <w:u w:val="single"/>
          </w:rPr>
          <w:t>вступили в силу</w:t>
        </w:r>
      </w:hyperlink>
      <w:r>
        <w:rPr>
          <w:rStyle w:val="s3"/>
        </w:rPr>
        <w:t xml:space="preserve"> с 19 апреля 2025 года</w:t>
      </w:r>
    </w:p>
    <w:p w:rsidR="00000000" w:rsidRDefault="007E4C23">
      <w:pPr>
        <w:pStyle w:val="pj"/>
      </w:pPr>
      <w:r>
        <w:rPr>
          <w:rStyle w:val="s40"/>
        </w:rPr>
        <w:t xml:space="preserve">9.38. Мероприятия по таможенному контролю и выполнению таможенных формальностей, начатые и не завершенные до дня вступления в силу </w:t>
      </w:r>
      <w:hyperlink r:id="rId404" w:history="1">
        <w:r>
          <w:rPr>
            <w:rStyle w:val="a4"/>
            <w:color w:val="0000FF"/>
            <w:u w:val="single"/>
          </w:rPr>
          <w:t>Закона</w:t>
        </w:r>
      </w:hyperlink>
      <w:r>
        <w:rPr>
          <w:rStyle w:val="s40"/>
        </w:rPr>
        <w:t xml:space="preserve"> Украины «О внесении изменений в Таможенный кодекс Укр</w:t>
      </w:r>
      <w:r>
        <w:rPr>
          <w:rStyle w:val="s40"/>
        </w:rPr>
        <w:t>аины относительно имплементации некоторых положений Таможенного кодекса Европейского Союза», завершаются в порядке и на условиях, которые действовали по состоянию на день, предшествующий дню вступления в силу настоящего Закона.</w:t>
      </w:r>
    </w:p>
    <w:p w:rsidR="00000000" w:rsidRDefault="007E4C23">
      <w:pPr>
        <w:pStyle w:val="pj"/>
      </w:pPr>
      <w:r>
        <w:rPr>
          <w:rStyle w:val="s40"/>
        </w:rPr>
        <w:t>9.39. Разрешения, выданные т</w:t>
      </w:r>
      <w:r>
        <w:rPr>
          <w:rStyle w:val="s40"/>
        </w:rPr>
        <w:t>аможенными органами предприятиям на переработку товаров на таможенной территории Украины, на вывоз товаров для переработки за пределами таможенной территории Украины, на день вступления в силу Закона Украины «О внесении изменений в Таможенный кодекс Украин</w:t>
      </w:r>
      <w:r>
        <w:rPr>
          <w:rStyle w:val="s40"/>
        </w:rPr>
        <w:t xml:space="preserve">ы относительно имплементации некоторых положений Таможенного кодекса Европейского Союза» являются действующими, продолжают действовать в течение срока, на который они выданы, а для операций, которые не могут быть завершены в такой срок, - в течение срока, </w:t>
      </w:r>
      <w:r>
        <w:rPr>
          <w:rStyle w:val="s40"/>
        </w:rPr>
        <w:t>необходимого для завершения таких операций.</w:t>
      </w:r>
    </w:p>
    <w:p w:rsidR="00000000" w:rsidRDefault="007E4C23">
      <w:pPr>
        <w:pStyle w:val="pj"/>
      </w:pPr>
      <w:r>
        <w:rPr>
          <w:rStyle w:val="s40"/>
        </w:rPr>
        <w:t xml:space="preserve">9.40. В течение трех месяцев со дня вступления в силу </w:t>
      </w:r>
      <w:hyperlink r:id="rId405" w:history="1">
        <w:r>
          <w:rPr>
            <w:rStyle w:val="a4"/>
            <w:color w:val="0000FF"/>
            <w:u w:val="single"/>
          </w:rPr>
          <w:t>Закона</w:t>
        </w:r>
      </w:hyperlink>
      <w:r>
        <w:rPr>
          <w:rStyle w:val="s40"/>
        </w:rPr>
        <w:t xml:space="preserve"> Украины «О внесении изменений в Таможенный кодекс Украины относительно имплементации н</w:t>
      </w:r>
      <w:r>
        <w:rPr>
          <w:rStyle w:val="s40"/>
        </w:rPr>
        <w:t>екоторых положений Таможенного кодекса Европейского Союза»:</w:t>
      </w:r>
    </w:p>
    <w:p w:rsidR="00000000" w:rsidRDefault="007E4C23">
      <w:pPr>
        <w:pStyle w:val="pj"/>
      </w:pPr>
      <w:r>
        <w:rPr>
          <w:rStyle w:val="s40"/>
        </w:rPr>
        <w:t>1) относительно товаров, которые на день вступления в силу Закона Украины «О внесении изменений в Таможенный кодекс Украины относительно имплементации некоторых положений Таможенного кодекса Европ</w:t>
      </w:r>
      <w:r>
        <w:rPr>
          <w:rStyle w:val="s40"/>
        </w:rPr>
        <w:t xml:space="preserve">ейского Союза» хранятся под таможенным контролем на таможенных складах и на складах временного хранения, лицо, указанное в части шестой </w:t>
      </w:r>
      <w:hyperlink w:anchor="sub1220000" w:history="1">
        <w:r>
          <w:rPr>
            <w:rStyle w:val="a4"/>
            <w:color w:val="0000FF"/>
            <w:u w:val="single"/>
          </w:rPr>
          <w:t>статьи 122</w:t>
        </w:r>
      </w:hyperlink>
      <w:r>
        <w:rPr>
          <w:rStyle w:val="s40"/>
        </w:rPr>
        <w:t xml:space="preserve"> или в части седьмой статьи 201 настоящего Кодекса соответственно, должно пре</w:t>
      </w:r>
      <w:r>
        <w:rPr>
          <w:rStyle w:val="s40"/>
        </w:rPr>
        <w:t>доставить обеспечение уплаты таможенных платежей в соответствии с разделом X настоящего Кодекса или такие товары должны быть помещены в другой таможенный режим;</w:t>
      </w:r>
    </w:p>
    <w:p w:rsidR="00000000" w:rsidRDefault="007E4C23">
      <w:pPr>
        <w:pStyle w:val="pj"/>
      </w:pPr>
      <w:r>
        <w:rPr>
          <w:rStyle w:val="s40"/>
        </w:rPr>
        <w:t xml:space="preserve">2) на таможенных складах и складах временного хранения сохраняется постоянная зона таможенного </w:t>
      </w:r>
      <w:r>
        <w:rPr>
          <w:rStyle w:val="s40"/>
        </w:rPr>
        <w:t>контроля.</w:t>
      </w:r>
    </w:p>
    <w:p w:rsidR="00000000" w:rsidRDefault="007E4C23">
      <w:pPr>
        <w:pStyle w:val="pj"/>
      </w:pPr>
      <w:r>
        <w:rPr>
          <w:rStyle w:val="s40"/>
        </w:rPr>
        <w:t>9.41. Установить, что:</w:t>
      </w:r>
    </w:p>
    <w:p w:rsidR="00000000" w:rsidRDefault="007E4C23">
      <w:pPr>
        <w:pStyle w:val="pj"/>
      </w:pPr>
      <w:r>
        <w:rPr>
          <w:rStyle w:val="s40"/>
        </w:rPr>
        <w:t>1) разрешения, предоставленные таможенными органами предприятиям на осуществление таможенной брокерской деятельности, деятельности по открытию и эксплуатации магазина беспошлинной торговли, таможенного склада, свободной там</w:t>
      </w:r>
      <w:r>
        <w:rPr>
          <w:rStyle w:val="s40"/>
        </w:rPr>
        <w:t>оженной зоны коммерческого или сервисного типа, состава временного хранения, что на день вступления в силу Закона Украины «О внесении изменений в Таможенный кодекс Украины относительно имплементации некоторых положений Таможенного кодекса Европейского Союз</w:t>
      </w:r>
      <w:r>
        <w:rPr>
          <w:rStyle w:val="s40"/>
        </w:rPr>
        <w:t>а» являются действующими, продолжают действовать в течение 12 месяцев со дня вступления в силу настоящего закона.</w:t>
      </w:r>
    </w:p>
    <w:p w:rsidR="00000000" w:rsidRDefault="007E4C23">
      <w:pPr>
        <w:pStyle w:val="pj"/>
      </w:pPr>
      <w:r>
        <w:rPr>
          <w:rStyle w:val="s40"/>
        </w:rPr>
        <w:t>Разрешения на открытие и эксплуатацию таможенного склада, склада временного хранения, свободной таможенной зоны коммерческого или сервисного т</w:t>
      </w:r>
      <w:r>
        <w:rPr>
          <w:rStyle w:val="s40"/>
        </w:rPr>
        <w:t xml:space="preserve">ипа, магазина беспошлинной торговли, на осуществление таможенной брокерской деятельности после завершения срока, определенного абзацем первым настоящего подпункта, подлежат отмене, при этом положения </w:t>
      </w:r>
      <w:hyperlink w:anchor="sub19090000" w:history="1">
        <w:r>
          <w:rPr>
            <w:rStyle w:val="a4"/>
            <w:color w:val="0000FF"/>
            <w:u w:val="single"/>
          </w:rPr>
          <w:t>статей 19.9 и 19.10</w:t>
        </w:r>
      </w:hyperlink>
      <w:r>
        <w:rPr>
          <w:rStyle w:val="s40"/>
        </w:rPr>
        <w:t xml:space="preserve"> на</w:t>
      </w:r>
      <w:r>
        <w:rPr>
          <w:rStyle w:val="s40"/>
        </w:rPr>
        <w:t>стоящего Кодекса не применяются;</w:t>
      </w:r>
    </w:p>
    <w:p w:rsidR="00000000" w:rsidRDefault="007E4C23">
      <w:pPr>
        <w:pStyle w:val="pj"/>
      </w:pPr>
      <w:r>
        <w:rPr>
          <w:rStyle w:val="s40"/>
        </w:rPr>
        <w:t xml:space="preserve">2) предприятия, которые до дня вступления в силу </w:t>
      </w:r>
      <w:hyperlink r:id="rId406" w:history="1">
        <w:r>
          <w:rPr>
            <w:rStyle w:val="a4"/>
            <w:color w:val="0000FF"/>
            <w:u w:val="single"/>
          </w:rPr>
          <w:t>Закона</w:t>
        </w:r>
      </w:hyperlink>
      <w:r>
        <w:rPr>
          <w:rStyle w:val="s40"/>
        </w:rPr>
        <w:t xml:space="preserve"> Украины «О внесении изменений в Таможенный кодекс Украины относительно имплементации некоторых положен</w:t>
      </w:r>
      <w:r>
        <w:rPr>
          <w:rStyle w:val="s40"/>
        </w:rPr>
        <w:t>ий Таможенного кодекса Европейского Союза»:</w:t>
      </w:r>
    </w:p>
    <w:p w:rsidR="00000000" w:rsidRDefault="007E4C23">
      <w:pPr>
        <w:pStyle w:val="pj"/>
      </w:pPr>
      <w:r>
        <w:rPr>
          <w:rStyle w:val="s40"/>
        </w:rPr>
        <w:t>получили разрешение на осуществление таможенной брокерской деятельности, деятельности по открытию и эксплуатации магазина беспошлинной торговли, таможенного склада, свободной таможенной зоны коммерческого или сер</w:t>
      </w:r>
      <w:r>
        <w:rPr>
          <w:rStyle w:val="s40"/>
        </w:rPr>
        <w:t>висного типа, склада временного хранения, должны получить авторизацию или разрешение на осуществление соответствующих видов деятельности, определенных частью второй или третьей статьи 404 настоящего Кодекса, в течение срока, определенного абзацем первым по</w:t>
      </w:r>
      <w:r>
        <w:rPr>
          <w:rStyle w:val="s40"/>
        </w:rPr>
        <w:t>дпункта 1 настоящего пункта;</w:t>
      </w:r>
    </w:p>
    <w:p w:rsidR="00000000" w:rsidRDefault="007E4C23">
      <w:pPr>
        <w:pStyle w:val="pj"/>
      </w:pPr>
      <w:r>
        <w:rPr>
          <w:rStyle w:val="s40"/>
        </w:rPr>
        <w:t>получили разрешение на открытие и эксплуатацию таможенного склада открытого типа до завершения срока, определенного абзацем первым подпункта 1 настоящего пункта, считаются держателями таможенного склада открытого типа (типа I) для целей настоящего Кодекса.</w:t>
      </w:r>
    </w:p>
    <w:p w:rsidR="00000000" w:rsidRDefault="007E4C23">
      <w:pPr>
        <w:pStyle w:val="pj"/>
      </w:pPr>
      <w:r>
        <w:rPr>
          <w:rStyle w:val="s40"/>
        </w:rPr>
        <w:t>9.42. Временно, до 1 января 2027 года, запрещается осуществление декларирования товаров, транспортных средств коммерческого назначения косвенным таможенным представителем в интересах нерезидента.</w:t>
      </w:r>
    </w:p>
    <w:p w:rsidR="00000000" w:rsidRDefault="007E4C23">
      <w:pPr>
        <w:pStyle w:val="pj"/>
      </w:pPr>
      <w:r>
        <w:rPr>
          <w:rStyle w:val="s40"/>
        </w:rPr>
        <w:t>9.43. Установить, что в течение 12 месяцев со дня вступлени</w:t>
      </w:r>
      <w:r>
        <w:rPr>
          <w:rStyle w:val="s40"/>
        </w:rPr>
        <w:t xml:space="preserve">я в силу Закона Украины «О внесении изменений в Таможенный кодекс Украины относительно имплементации некоторых положений Таможенного кодекса Европейского Союза» ограничения, установленные пунктами 5 и 6 части шестой </w:t>
      </w:r>
      <w:hyperlink w:anchor="sub73010000" w:history="1">
        <w:r>
          <w:rPr>
            <w:rStyle w:val="a4"/>
            <w:color w:val="0000FF"/>
            <w:u w:val="single"/>
          </w:rPr>
          <w:t>статьи</w:t>
        </w:r>
        <w:r>
          <w:rPr>
            <w:rStyle w:val="a4"/>
            <w:color w:val="0000FF"/>
            <w:u w:val="single"/>
          </w:rPr>
          <w:t xml:space="preserve"> 73.1</w:t>
        </w:r>
      </w:hyperlink>
      <w:r>
        <w:rPr>
          <w:rStyle w:val="s40"/>
        </w:rPr>
        <w:t xml:space="preserve"> настоящего Кодекса, не применяются.</w:t>
      </w:r>
    </w:p>
    <w:p w:rsidR="00000000" w:rsidRDefault="007E4C23">
      <w:pPr>
        <w:pStyle w:val="pj"/>
      </w:pPr>
      <w:r>
        <w:rPr>
          <w:rStyle w:val="s40"/>
        </w:rPr>
        <w:t>9.44. Установить, что авторизации на применение упрощений «общая гарантия», «общая гарантия с уменьшением размера обеспечения базовой суммы на 50 процентов», «общая гарантия с уменьшением размера обеспечения базово</w:t>
      </w:r>
      <w:r>
        <w:rPr>
          <w:rStyle w:val="s40"/>
        </w:rPr>
        <w:t>й суммы на 70 процентов», «освобождение от гарантии», «самостоятельное наложение пломб специального типа», которые на день вступления в силу Закона Украины «О внесении изменений в Таможенный кодекс Украины относительно имплементации некоторых положений Там</w:t>
      </w:r>
      <w:r>
        <w:rPr>
          <w:rStyle w:val="s40"/>
        </w:rPr>
        <w:t>оженного кодекса Европейского Союза» являются действующими, продолжают действовать и применяются в порядке и способом, предусмотренными настоящим Кодексом, по такому соотношению:</w:t>
      </w:r>
    </w:p>
    <w:p w:rsidR="00000000" w:rsidRDefault="007E4C23">
      <w:pPr>
        <w:pStyle w:val="pj"/>
      </w:pPr>
      <w:r>
        <w:rPr>
          <w:rStyle w:val="s40"/>
        </w:rPr>
        <w:t>1) авторизация применения упрощения «общая гарантия» как авторизация применен</w:t>
      </w:r>
      <w:r>
        <w:rPr>
          <w:rStyle w:val="s40"/>
        </w:rPr>
        <w:t>ия упрощения «использование общей гарантии»;</w:t>
      </w:r>
    </w:p>
    <w:p w:rsidR="00000000" w:rsidRDefault="007E4C23">
      <w:pPr>
        <w:pStyle w:val="pj"/>
      </w:pPr>
      <w:r>
        <w:rPr>
          <w:rStyle w:val="s40"/>
        </w:rPr>
        <w:t>2) авторизация на применение упрощения «общая гарантия с уменьшением размера обеспечения базовой суммы на 50 процентов» как авторизация на применение упрощения «использование общей гарантии с уменьшением размера</w:t>
      </w:r>
      <w:r>
        <w:rPr>
          <w:rStyle w:val="s40"/>
        </w:rPr>
        <w:t xml:space="preserve"> обеспечения референтной суммы до 50 процентов»;</w:t>
      </w:r>
    </w:p>
    <w:p w:rsidR="00000000" w:rsidRDefault="007E4C23">
      <w:pPr>
        <w:pStyle w:val="pj"/>
      </w:pPr>
      <w:r>
        <w:rPr>
          <w:rStyle w:val="s40"/>
        </w:rPr>
        <w:t>3) авторизация на применение упрощения «общая гарантия с уменьшением размера обеспечения базовой суммы на 70 процентов» как авторизация на применение упрощения «использование общей гарантии с уменьшением раз</w:t>
      </w:r>
      <w:r>
        <w:rPr>
          <w:rStyle w:val="s40"/>
        </w:rPr>
        <w:t>мера обеспечения референтной суммы до 30 процентов»;</w:t>
      </w:r>
    </w:p>
    <w:p w:rsidR="00000000" w:rsidRDefault="007E4C23">
      <w:pPr>
        <w:pStyle w:val="pj"/>
      </w:pPr>
      <w:r>
        <w:rPr>
          <w:rStyle w:val="s40"/>
        </w:rPr>
        <w:t>4) авторизация на применение упрощения «освобождения от гарантии» как авторизация на применение упрощения «использование освобождения от гарантии»;</w:t>
      </w:r>
    </w:p>
    <w:p w:rsidR="00000000" w:rsidRDefault="007E4C23">
      <w:pPr>
        <w:pStyle w:val="pj"/>
      </w:pPr>
      <w:r>
        <w:rPr>
          <w:rStyle w:val="s40"/>
        </w:rPr>
        <w:t>5) авторизация на применение упрощения «самостоятельное</w:t>
      </w:r>
      <w:r>
        <w:rPr>
          <w:rStyle w:val="s40"/>
        </w:rPr>
        <w:t xml:space="preserve"> наложение пломб специального типа» как авторизация на применение упрощения «использование пломб специального типа».</w:t>
      </w:r>
    </w:p>
    <w:p w:rsidR="00000000" w:rsidRDefault="007E4C23">
      <w:pPr>
        <w:pStyle w:val="pji"/>
      </w:pPr>
      <w:r>
        <w:rPr>
          <w:rStyle w:val="s3"/>
        </w:rPr>
        <w:t xml:space="preserve">Пункты 9.45 - 9.48 </w:t>
      </w:r>
      <w:hyperlink r:id="rId407" w:anchor="sub_id=20" w:history="1">
        <w:r>
          <w:rPr>
            <w:rStyle w:val="a4"/>
            <w:i/>
            <w:iCs/>
            <w:color w:val="0000FF"/>
            <w:u w:val="single"/>
          </w:rPr>
          <w:t>вступили в силу</w:t>
        </w:r>
      </w:hyperlink>
      <w:r>
        <w:rPr>
          <w:rStyle w:val="s3"/>
        </w:rPr>
        <w:t xml:space="preserve"> с 19 октября 2024 года</w:t>
      </w:r>
    </w:p>
    <w:p w:rsidR="00000000" w:rsidRDefault="007E4C23">
      <w:pPr>
        <w:pStyle w:val="pj"/>
      </w:pPr>
      <w:r>
        <w:rPr>
          <w:rStyle w:val="s0"/>
        </w:rPr>
        <w:t xml:space="preserve">9.45. Установить, что в период действия военного положения в Украине, введенного </w:t>
      </w:r>
      <w:hyperlink r:id="rId408" w:history="1">
        <w:r>
          <w:rPr>
            <w:rStyle w:val="a4"/>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w:t>
      </w:r>
      <w:r>
        <w:rPr>
          <w:rStyle w:val="s0"/>
        </w:rPr>
        <w:t xml:space="preserve">енным </w:t>
      </w:r>
      <w:hyperlink r:id="rId409" w:history="1">
        <w:r>
          <w:rPr>
            <w:rStyle w:val="a4"/>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одного года со дня его прекращения или </w:t>
      </w:r>
      <w:r>
        <w:rPr>
          <w:rStyle w:val="s0"/>
        </w:rPr>
        <w:t>отмены условие о предъявлении товаров таможенному органу не применяется к товарам, находящимся на территориях, на которых ведутся (велись) боевые действия или временно оккупированных Российской Федерацией, перечень которых определяется в порядке, установле</w:t>
      </w:r>
      <w:r>
        <w:rPr>
          <w:rStyle w:val="s0"/>
        </w:rPr>
        <w:t>нном Кабинетом Министров Украины.</w:t>
      </w:r>
    </w:p>
    <w:p w:rsidR="00000000" w:rsidRDefault="007E4C23">
      <w:pPr>
        <w:pStyle w:val="pj"/>
      </w:pPr>
      <w:r>
        <w:rPr>
          <w:rStyle w:val="s0"/>
        </w:rPr>
        <w:t>9.46. Установить, что в период действия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w:t>
      </w:r>
      <w:r>
        <w:rPr>
          <w:rStyle w:val="s0"/>
        </w:rPr>
        <w:t>ждении Указа Президента Украины «О введении военного положения в Украине» от 24 февраля 2022 года № 2102-IX, могут быть помещены в таможенный режим реэкспорта товары, которые находятся в таможенном режиме временного ввоза и были вывезены за пределы таможен</w:t>
      </w:r>
      <w:r>
        <w:rPr>
          <w:rStyle w:val="s0"/>
        </w:rPr>
        <w:t xml:space="preserve">ной территории Украины без помещения в таможенный режим реэкспорта, при условии идентификации этих товаров в соответствии со </w:t>
      </w:r>
      <w:hyperlink w:anchor="sub3260000" w:history="1">
        <w:r>
          <w:rPr>
            <w:rStyle w:val="a4"/>
            <w:color w:val="0000FF"/>
            <w:u w:val="single"/>
          </w:rPr>
          <w:t>статьей 326</w:t>
        </w:r>
      </w:hyperlink>
      <w:r>
        <w:rPr>
          <w:rStyle w:val="s0"/>
        </w:rPr>
        <w:t xml:space="preserve"> настоящего Кодекса.</w:t>
      </w:r>
    </w:p>
    <w:p w:rsidR="00000000" w:rsidRDefault="007E4C23">
      <w:pPr>
        <w:pStyle w:val="pj"/>
      </w:pPr>
      <w:r>
        <w:rPr>
          <w:rStyle w:val="s0"/>
        </w:rPr>
        <w:t>9.47. Установить, что в период действия военного положения, введен</w:t>
      </w:r>
      <w:r>
        <w:rPr>
          <w:rStyle w:val="s0"/>
        </w:rPr>
        <w:t>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в</w:t>
      </w:r>
      <w:r>
        <w:rPr>
          <w:rStyle w:val="s0"/>
        </w:rPr>
        <w:t xml:space="preserve"> сроки транзитных перевозок, указанных в части первой </w:t>
      </w:r>
      <w:hyperlink w:anchor="sub950000" w:history="1">
        <w:r>
          <w:rPr>
            <w:rStyle w:val="a4"/>
            <w:color w:val="0000FF"/>
            <w:u w:val="single"/>
          </w:rPr>
          <w:t>статьи 95</w:t>
        </w:r>
      </w:hyperlink>
      <w:r>
        <w:rPr>
          <w:rStyle w:val="s0"/>
        </w:rPr>
        <w:t xml:space="preserve"> настоящего Кодекса, не включается время ожидания пересечения границы транспортными средствами коммерческого назначения, которые перемещают товары за пределы там</w:t>
      </w:r>
      <w:r>
        <w:rPr>
          <w:rStyle w:val="s0"/>
        </w:rPr>
        <w:t>оженной территории Украины (при условии информирования таможенного органа, который контролирует перемещение этих товаров).</w:t>
      </w:r>
    </w:p>
    <w:p w:rsidR="00000000" w:rsidRDefault="007E4C23">
      <w:pPr>
        <w:pStyle w:val="pj"/>
      </w:pPr>
      <w:r>
        <w:rPr>
          <w:rStyle w:val="s0"/>
        </w:rPr>
        <w:t>9.48. В случае если на основании проверок, проведенных компетентными органами иностранных стран по запросам таможенных органов Украин</w:t>
      </w:r>
      <w:r>
        <w:rPr>
          <w:rStyle w:val="s0"/>
        </w:rPr>
        <w:t xml:space="preserve">ы в соответствии со </w:t>
      </w:r>
      <w:hyperlink w:anchor="sub430000" w:history="1">
        <w:r>
          <w:rPr>
            <w:rStyle w:val="a4"/>
            <w:color w:val="0000FF"/>
            <w:u w:val="single"/>
          </w:rPr>
          <w:t>статьей 43</w:t>
        </w:r>
      </w:hyperlink>
      <w:r>
        <w:rPr>
          <w:rStyle w:val="s0"/>
        </w:rPr>
        <w:t xml:space="preserve"> настоящего Кодекса, таможенными органами Украины установлены факты подделки документов о происхождении товаров или представления к таможенному оформлению документов, содержащих недостоверные да</w:t>
      </w:r>
      <w:r>
        <w:rPr>
          <w:rStyle w:val="s0"/>
        </w:rPr>
        <w:t xml:space="preserve">нные относительно страны происхождения товаров, в которые введены антидемпинговые меры в соответствии с Законом Украины «О защите национального товаропроизводителя от демпингового импорта», кроме документов, предусмотренных частью первой </w:t>
      </w:r>
      <w:hyperlink w:anchor="sub420000" w:history="1">
        <w:r>
          <w:rPr>
            <w:rStyle w:val="a4"/>
            <w:color w:val="0000FF"/>
            <w:u w:val="single"/>
          </w:rPr>
          <w:t>статьи 42</w:t>
        </w:r>
      </w:hyperlink>
      <w:r>
        <w:rPr>
          <w:rStyle w:val="s0"/>
        </w:rPr>
        <w:t xml:space="preserve"> настоящего Кодекса, декларант, уполномоченное им лицо или перевозчик обязаны предоставить таможенному органу в бумажной или электронной форме документы, подтверждающие качественные характеристики товара, предоставленные производител</w:t>
      </w:r>
      <w:r>
        <w:rPr>
          <w:rStyle w:val="s0"/>
        </w:rPr>
        <w:t xml:space="preserve">ем товара, и документы и сведения, определенные </w:t>
      </w:r>
      <w:hyperlink w:anchor="sub3350000" w:history="1">
        <w:r>
          <w:rPr>
            <w:rStyle w:val="a4"/>
            <w:color w:val="0000FF"/>
            <w:u w:val="single"/>
          </w:rPr>
          <w:t>статьей 335</w:t>
        </w:r>
      </w:hyperlink>
      <w:r>
        <w:rPr>
          <w:rStyle w:val="s0"/>
        </w:rPr>
        <w:t xml:space="preserve"> настоящего Кодекса (в зависимости от вида транспорта, которым осуществляется перемещение товара), подтверждающие маршрут поставки товара от производителя к предпри</w:t>
      </w:r>
      <w:r>
        <w:rPr>
          <w:rStyle w:val="s0"/>
        </w:rPr>
        <w:t>ятию, являющемуся получателем согласно внешнеэкономическому договору (контракту).</w:t>
      </w:r>
    </w:p>
    <w:p w:rsidR="00000000" w:rsidRDefault="007E4C23">
      <w:pPr>
        <w:pStyle w:val="pj"/>
      </w:pPr>
      <w:r>
        <w:rPr>
          <w:rStyle w:val="s0"/>
        </w:rPr>
        <w:t>Информация о введении требований по представлению документов, указанных в абзаце первом настоящего пункта, размещается на официальном веб-сайте центрального органа исполнител</w:t>
      </w:r>
      <w:r>
        <w:rPr>
          <w:rStyle w:val="s0"/>
        </w:rPr>
        <w:t>ьной власти, реализующего государственную таможенную политику, в виде уведомления о применении таких требований, которое должно содержать сведения о:</w:t>
      </w:r>
    </w:p>
    <w:p w:rsidR="00000000" w:rsidRDefault="007E4C23">
      <w:pPr>
        <w:pStyle w:val="pj"/>
      </w:pPr>
      <w:r>
        <w:rPr>
          <w:rStyle w:val="s0"/>
        </w:rPr>
        <w:t>перечень кодов товаров согласно УКТ ВЭД с их описанием и сведения о стране (странах) происхождения товаров</w:t>
      </w:r>
      <w:r>
        <w:rPr>
          <w:rStyle w:val="s0"/>
        </w:rPr>
        <w:t>, в отношении которых применяются такие требования;</w:t>
      </w:r>
    </w:p>
    <w:p w:rsidR="00000000" w:rsidRDefault="007E4C23">
      <w:pPr>
        <w:pStyle w:val="pj"/>
      </w:pPr>
      <w:r>
        <w:rPr>
          <w:rStyle w:val="s0"/>
        </w:rPr>
        <w:t>дату начала применения таких требований, но не ранее чем через 45 календарных дней со дня обнародования соответствующей информации на официальном веб-сайте центрального органа исполнительной власти, реали</w:t>
      </w:r>
      <w:r>
        <w:rPr>
          <w:rStyle w:val="s0"/>
        </w:rPr>
        <w:t>зующего государственную таможенную политику;</w:t>
      </w:r>
    </w:p>
    <w:p w:rsidR="00000000" w:rsidRDefault="007E4C23">
      <w:pPr>
        <w:pStyle w:val="pj"/>
      </w:pPr>
      <w:r>
        <w:rPr>
          <w:rStyle w:val="s0"/>
        </w:rPr>
        <w:t>дату прекращения и период применения таких требований, что не может превышать сроки применения антидемпинговых мер, введенных в соответствии с решением Межведомственной комиссии по международной торговле.</w:t>
      </w:r>
    </w:p>
    <w:p w:rsidR="00000000" w:rsidRDefault="007E4C23">
      <w:pPr>
        <w:pStyle w:val="pji"/>
      </w:pPr>
      <w:r>
        <w:rPr>
          <w:rStyle w:val="s3"/>
        </w:rPr>
        <w:t xml:space="preserve">Абзац </w:t>
      </w:r>
      <w:r>
        <w:rPr>
          <w:rStyle w:val="s3"/>
        </w:rPr>
        <w:t xml:space="preserve">пятый </w:t>
      </w:r>
      <w:hyperlink r:id="rId410" w:anchor="sub_id=20" w:history="1">
        <w:r>
          <w:rPr>
            <w:rStyle w:val="a4"/>
            <w:i/>
            <w:iCs/>
            <w:color w:val="0000FF"/>
            <w:u w:val="single"/>
          </w:rPr>
          <w:t>вступил в силу</w:t>
        </w:r>
      </w:hyperlink>
      <w:r>
        <w:rPr>
          <w:rStyle w:val="s3"/>
        </w:rPr>
        <w:t xml:space="preserve"> с 19 апреля 2025 года</w:t>
      </w:r>
    </w:p>
    <w:p w:rsidR="00000000" w:rsidRDefault="007E4C23">
      <w:pPr>
        <w:pStyle w:val="pj"/>
      </w:pPr>
      <w:r>
        <w:rPr>
          <w:rStyle w:val="s40"/>
        </w:rPr>
        <w:t>Таможенное оформление товаров, указанных в абзаце первом настоящего пункта, осуществляется таможенными органами на основании таможенн</w:t>
      </w:r>
      <w:r>
        <w:rPr>
          <w:rStyle w:val="s40"/>
        </w:rPr>
        <w:t>ой декларации, в которую декларантом внесены сведения о торговой марке и наименовании производителя товаров</w:t>
      </w:r>
    </w:p>
    <w:p w:rsidR="00000000" w:rsidRDefault="007E4C23">
      <w:pPr>
        <w:pStyle w:val="pj"/>
      </w:pPr>
      <w:bookmarkStart w:id="682" w:name="SUB1000"/>
      <w:bookmarkEnd w:id="682"/>
      <w:r>
        <w:rPr>
          <w:rStyle w:val="s0"/>
        </w:rPr>
        <w:t>10. Кабинету Министров Украины:</w:t>
      </w:r>
    </w:p>
    <w:p w:rsidR="00000000" w:rsidRDefault="007E4C23">
      <w:pPr>
        <w:pStyle w:val="pj"/>
      </w:pPr>
      <w:r>
        <w:rPr>
          <w:rStyle w:val="s0"/>
        </w:rPr>
        <w:t>в течение месяца разработать и представить в Верховную Раду Украины проект закона о внесении изменений в Налоговый к</w:t>
      </w:r>
      <w:r>
        <w:rPr>
          <w:rStyle w:val="s0"/>
        </w:rPr>
        <w:t>одекс Украины и других законодательных актов Украины в связи с принятием настоящего Кодекса;</w:t>
      </w:r>
    </w:p>
    <w:p w:rsidR="00000000" w:rsidRDefault="007E4C23">
      <w:pPr>
        <w:pStyle w:val="pj"/>
      </w:pPr>
      <w:r>
        <w:rPr>
          <w:rStyle w:val="s0"/>
        </w:rPr>
        <w:t>до дня вступления в силу этим Кодексом привести свои акты в соответствие с настоящим Кодексом и выдать акты, вытекающие из настоящего Кодекса;</w:t>
      </w:r>
    </w:p>
    <w:p w:rsidR="00000000" w:rsidRDefault="007E4C23">
      <w:pPr>
        <w:pStyle w:val="pj"/>
      </w:pPr>
      <w:r>
        <w:rPr>
          <w:rStyle w:val="s0"/>
        </w:rPr>
        <w:t xml:space="preserve">до дня вступления в </w:t>
      </w:r>
      <w:r>
        <w:rPr>
          <w:rStyle w:val="s0"/>
        </w:rPr>
        <w:t>силу этим Кодексом обеспечить приведение центральными органами исполнительной власти своих нормативно-правовых актов в соответствие с настоящим Кодексом и издание ими нормативно-правовых актов, вытекающих из настоящего Кодекса;</w:t>
      </w:r>
    </w:p>
    <w:p w:rsidR="00000000" w:rsidRDefault="007E4C23">
      <w:pPr>
        <w:pStyle w:val="pj"/>
      </w:pPr>
      <w:r>
        <w:rPr>
          <w:rStyle w:val="s0"/>
        </w:rPr>
        <w:t>течение трех месяцев разрабо</w:t>
      </w:r>
      <w:r>
        <w:rPr>
          <w:rStyle w:val="s0"/>
        </w:rPr>
        <w:t>тать и представить в Верховную Раду Украины проект закона о порядке возмещения ущерба, причиненного лицам и их имуществу неправомерными решениями, действиями или бездействием таможенных органов, организаций или их должностных лиц или иных работников при ис</w:t>
      </w:r>
      <w:r>
        <w:rPr>
          <w:rStyle w:val="s0"/>
        </w:rPr>
        <w:t>полнении ими своих служебных (трудовых) обязанностей;</w:t>
      </w:r>
    </w:p>
    <w:p w:rsidR="00000000" w:rsidRDefault="007E4C23">
      <w:pPr>
        <w:pStyle w:val="pj"/>
      </w:pPr>
      <w:r>
        <w:rPr>
          <w:rStyle w:val="s0"/>
        </w:rPr>
        <w:t>до 1 января 2015 года обеспечить создание в таможенном органе автоматизированной системы таможенного оформления и предусмотреть в проектах законов о Государственном бюджете Украины на 2013 и 2014 годы о</w:t>
      </w:r>
      <w:r>
        <w:rPr>
          <w:rStyle w:val="s0"/>
        </w:rPr>
        <w:t>тдельной строкой необходимые для этого средства.</w:t>
      </w:r>
    </w:p>
    <w:p w:rsidR="00000000" w:rsidRDefault="007E4C2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4C23">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7E4C23">
            <w:pPr>
              <w:pStyle w:val="pr"/>
            </w:pPr>
            <w:r>
              <w:rPr>
                <w:rStyle w:val="s0"/>
                <w:b/>
                <w:bCs/>
              </w:rPr>
              <w:t>В. ЯНУКОВИЧ</w:t>
            </w:r>
          </w:p>
        </w:tc>
      </w:tr>
    </w:tbl>
    <w:p w:rsidR="00000000" w:rsidRDefault="007E4C23">
      <w:pPr>
        <w:pStyle w:val="pj"/>
      </w:pPr>
      <w:r>
        <w:t> </w:t>
      </w:r>
    </w:p>
    <w:p w:rsidR="00000000" w:rsidRDefault="007E4C23">
      <w:pPr>
        <w:pStyle w:val="a3"/>
      </w:pPr>
      <w:r>
        <w:rPr>
          <w:rStyle w:val="s0"/>
        </w:rPr>
        <w:t>Киев</w:t>
      </w:r>
    </w:p>
    <w:p w:rsidR="00000000" w:rsidRDefault="007E4C23">
      <w:pPr>
        <w:pStyle w:val="a3"/>
      </w:pPr>
      <w:r>
        <w:rPr>
          <w:rStyle w:val="s0"/>
        </w:rPr>
        <w:t>13 марта 2012</w:t>
      </w:r>
    </w:p>
    <w:p w:rsidR="00000000" w:rsidRDefault="007E4C23">
      <w:pPr>
        <w:pStyle w:val="a3"/>
      </w:pPr>
      <w:r>
        <w:rPr>
          <w:rStyle w:val="s0"/>
        </w:rPr>
        <w:t>№ 4495-VI</w:t>
      </w: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C23" w:rsidRDefault="007E4C23" w:rsidP="007E4C23">
      <w:r>
        <w:separator/>
      </w:r>
    </w:p>
  </w:endnote>
  <w:endnote w:type="continuationSeparator" w:id="0">
    <w:p w:rsidR="007E4C23" w:rsidRDefault="007E4C23" w:rsidP="007E4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C23" w:rsidRDefault="007E4C23" w:rsidP="007E4C23">
      <w:r>
        <w:separator/>
      </w:r>
    </w:p>
  </w:footnote>
  <w:footnote w:type="continuationSeparator" w:id="0">
    <w:p w:rsidR="007E4C23" w:rsidRDefault="007E4C23" w:rsidP="007E4C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rsidP="007E4C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4C23" w:rsidRDefault="007E4C23" w:rsidP="007E4C23">
    <w:pPr>
      <w:pStyle w:val="a6"/>
      <w:spacing w:after="100"/>
      <w:jc w:val="right"/>
      <w:rPr>
        <w:rFonts w:ascii="Arial" w:hAnsi="Arial" w:cs="Arial"/>
        <w:color w:val="808080"/>
        <w:sz w:val="20"/>
      </w:rPr>
    </w:pPr>
    <w:r>
      <w:rPr>
        <w:rFonts w:ascii="Arial" w:hAnsi="Arial" w:cs="Arial"/>
        <w:color w:val="808080"/>
        <w:sz w:val="20"/>
      </w:rPr>
      <w:t>Документ: Таможенный кодекс Украины от 13 марта 2012 года № 4495-VI (с изменениями и дополнениями по состоянию на 20.04.2025 г.)</w:t>
    </w:r>
  </w:p>
  <w:p w:rsidR="007E4C23" w:rsidRPr="007E4C23" w:rsidRDefault="007E4C23" w:rsidP="007E4C2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13.03.2012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C23" w:rsidRDefault="007E4C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4C23"/>
    <w:rsid w:val="007E4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style>
  <w:style w:type="character" w:styleId="a5">
    <w:name w:val="FollowedHyperlink"/>
    <w:basedOn w:val="a0"/>
    <w:uiPriority w:val="99"/>
    <w:semiHidden/>
    <w:unhideWhenUsed/>
  </w:style>
  <w:style w:type="paragraph" w:customStyle="1" w:styleId="p">
    <w:name w:val="p"/>
    <w:basedOn w:val="a"/>
    <w:rPr>
      <w:color w:val="000000"/>
    </w:rPr>
  </w:style>
  <w:style w:type="paragraph" w:styleId="a6">
    <w:name w:val="header"/>
    <w:basedOn w:val="a"/>
    <w:link w:val="a7"/>
    <w:uiPriority w:val="99"/>
    <w:unhideWhenUsed/>
    <w:rsid w:val="007E4C23"/>
    <w:pPr>
      <w:tabs>
        <w:tab w:val="center" w:pos="4677"/>
        <w:tab w:val="right" w:pos="9355"/>
      </w:tabs>
    </w:pPr>
  </w:style>
  <w:style w:type="character" w:customStyle="1" w:styleId="a7">
    <w:name w:val="Верхний колонтитул Знак"/>
    <w:basedOn w:val="a0"/>
    <w:link w:val="a6"/>
    <w:uiPriority w:val="99"/>
    <w:rsid w:val="007E4C23"/>
    <w:rPr>
      <w:rFonts w:eastAsiaTheme="minorEastAsia"/>
      <w:sz w:val="24"/>
      <w:szCs w:val="24"/>
    </w:rPr>
  </w:style>
  <w:style w:type="paragraph" w:styleId="a8">
    <w:name w:val="footer"/>
    <w:basedOn w:val="a"/>
    <w:link w:val="a9"/>
    <w:uiPriority w:val="99"/>
    <w:unhideWhenUsed/>
    <w:rsid w:val="007E4C23"/>
    <w:pPr>
      <w:tabs>
        <w:tab w:val="center" w:pos="4677"/>
        <w:tab w:val="right" w:pos="9355"/>
      </w:tabs>
    </w:pPr>
  </w:style>
  <w:style w:type="character" w:customStyle="1" w:styleId="a9">
    <w:name w:val="Нижний колонтитул Знак"/>
    <w:basedOn w:val="a0"/>
    <w:link w:val="a8"/>
    <w:uiPriority w:val="99"/>
    <w:rsid w:val="007E4C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style>
  <w:style w:type="character" w:styleId="a5">
    <w:name w:val="FollowedHyperlink"/>
    <w:basedOn w:val="a0"/>
    <w:uiPriority w:val="99"/>
    <w:semiHidden/>
    <w:unhideWhenUsed/>
  </w:style>
  <w:style w:type="paragraph" w:customStyle="1" w:styleId="p">
    <w:name w:val="p"/>
    <w:basedOn w:val="a"/>
    <w:rPr>
      <w:color w:val="000000"/>
    </w:rPr>
  </w:style>
  <w:style w:type="paragraph" w:styleId="a6">
    <w:name w:val="header"/>
    <w:basedOn w:val="a"/>
    <w:link w:val="a7"/>
    <w:uiPriority w:val="99"/>
    <w:unhideWhenUsed/>
    <w:rsid w:val="007E4C23"/>
    <w:pPr>
      <w:tabs>
        <w:tab w:val="center" w:pos="4677"/>
        <w:tab w:val="right" w:pos="9355"/>
      </w:tabs>
    </w:pPr>
  </w:style>
  <w:style w:type="character" w:customStyle="1" w:styleId="a7">
    <w:name w:val="Верхний колонтитул Знак"/>
    <w:basedOn w:val="a0"/>
    <w:link w:val="a6"/>
    <w:uiPriority w:val="99"/>
    <w:rsid w:val="007E4C23"/>
    <w:rPr>
      <w:rFonts w:eastAsiaTheme="minorEastAsia"/>
      <w:sz w:val="24"/>
      <w:szCs w:val="24"/>
    </w:rPr>
  </w:style>
  <w:style w:type="paragraph" w:styleId="a8">
    <w:name w:val="footer"/>
    <w:basedOn w:val="a"/>
    <w:link w:val="a9"/>
    <w:uiPriority w:val="99"/>
    <w:unhideWhenUsed/>
    <w:rsid w:val="007E4C23"/>
    <w:pPr>
      <w:tabs>
        <w:tab w:val="center" w:pos="4677"/>
        <w:tab w:val="right" w:pos="9355"/>
      </w:tabs>
    </w:pPr>
  </w:style>
  <w:style w:type="character" w:customStyle="1" w:styleId="a9">
    <w:name w:val="Нижний колонтитул Знак"/>
    <w:basedOn w:val="a0"/>
    <w:link w:val="a8"/>
    <w:uiPriority w:val="99"/>
    <w:rsid w:val="007E4C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5547" TargetMode="External"/><Relationship Id="rId299" Type="http://schemas.openxmlformats.org/officeDocument/2006/relationships/hyperlink" Target="http://online.zakon.kz/Document/?doc_id=30910385" TargetMode="External"/><Relationship Id="rId21" Type="http://schemas.openxmlformats.org/officeDocument/2006/relationships/hyperlink" Target="http://online.zakon.kz/Document/?doc_id=31600915" TargetMode="External"/><Relationship Id="rId63" Type="http://schemas.openxmlformats.org/officeDocument/2006/relationships/hyperlink" Target="http://online.zakon.kz/Document/?doc_id=30910385" TargetMode="External"/><Relationship Id="rId159" Type="http://schemas.openxmlformats.org/officeDocument/2006/relationships/hyperlink" Target="http://online.zakon.kz/Document/?doc_id=30910385" TargetMode="External"/><Relationship Id="rId324" Type="http://schemas.openxmlformats.org/officeDocument/2006/relationships/hyperlink" Target="http://online.zakon.kz/Document/?doc_id=30910385" TargetMode="External"/><Relationship Id="rId366" Type="http://schemas.openxmlformats.org/officeDocument/2006/relationships/hyperlink" Target="http://online.zakon.kz/Document/?doc_id=38923491" TargetMode="External"/><Relationship Id="rId170" Type="http://schemas.openxmlformats.org/officeDocument/2006/relationships/hyperlink" Target="http://online.zakon.kz/Document/?doc_id=39194489" TargetMode="External"/><Relationship Id="rId226" Type="http://schemas.openxmlformats.org/officeDocument/2006/relationships/hyperlink" Target="http://online.zakon.kz/Document/?doc_id=38923491" TargetMode="External"/><Relationship Id="rId268" Type="http://schemas.openxmlformats.org/officeDocument/2006/relationships/hyperlink" Target="http://online.zakon.kz/Document/?doc_id=31001516" TargetMode="External"/><Relationship Id="rId32" Type="http://schemas.openxmlformats.org/officeDocument/2006/relationships/hyperlink" Target="http://online.zakon.kz/Document/?doc_id=30457851" TargetMode="External"/><Relationship Id="rId74" Type="http://schemas.openxmlformats.org/officeDocument/2006/relationships/hyperlink" Target="http://online.zakon.kz/Document/?doc_id=38923491" TargetMode="External"/><Relationship Id="rId128" Type="http://schemas.openxmlformats.org/officeDocument/2006/relationships/hyperlink" Target="http://online.zakon.kz/Document/?doc_id=30910385" TargetMode="External"/><Relationship Id="rId335" Type="http://schemas.openxmlformats.org/officeDocument/2006/relationships/hyperlink" Target="http://online.zakon.kz/Document/?doc_id=32477829" TargetMode="External"/><Relationship Id="rId377" Type="http://schemas.openxmlformats.org/officeDocument/2006/relationships/hyperlink" Target="http://online.zakon.kz/Document/?doc_id=38923491" TargetMode="External"/><Relationship Id="rId5" Type="http://schemas.openxmlformats.org/officeDocument/2006/relationships/footnotes" Target="footnotes.xml"/><Relationship Id="rId181" Type="http://schemas.openxmlformats.org/officeDocument/2006/relationships/hyperlink" Target="http://online.zakon.kz/Document/?doc_id=30910385" TargetMode="External"/><Relationship Id="rId237" Type="http://schemas.openxmlformats.org/officeDocument/2006/relationships/hyperlink" Target="http://online.zakon.kz/Document/?doc_id=31619637" TargetMode="External"/><Relationship Id="rId402" Type="http://schemas.openxmlformats.org/officeDocument/2006/relationships/hyperlink" Target="http://online.zakon.kz/Document/?doc_id=38923491" TargetMode="External"/><Relationship Id="rId258" Type="http://schemas.openxmlformats.org/officeDocument/2006/relationships/hyperlink" Target="http://online.zakon.kz/Document/?doc_id=30418317" TargetMode="External"/><Relationship Id="rId279" Type="http://schemas.openxmlformats.org/officeDocument/2006/relationships/hyperlink" Target="http://online.zakon.kz/Document/?doc_id=30457932" TargetMode="External"/><Relationship Id="rId22" Type="http://schemas.openxmlformats.org/officeDocument/2006/relationships/hyperlink" Target="http://online.zakon.kz/Document/?doc_id=35282516" TargetMode="External"/><Relationship Id="rId43" Type="http://schemas.openxmlformats.org/officeDocument/2006/relationships/hyperlink" Target="http://online.zakon.kz/Document/?doc_id=30458628" TargetMode="External"/><Relationship Id="rId64" Type="http://schemas.openxmlformats.org/officeDocument/2006/relationships/hyperlink" Target="http://online.zakon.kz/Document/?doc_id=30910385" TargetMode="External"/><Relationship Id="rId118" Type="http://schemas.openxmlformats.org/officeDocument/2006/relationships/hyperlink" Target="http://online.zakon.kz/Document/?doc_id=31204314" TargetMode="External"/><Relationship Id="rId139" Type="http://schemas.openxmlformats.org/officeDocument/2006/relationships/hyperlink" Target="http://online.zakon.kz/Document/?doc_id=30910385" TargetMode="External"/><Relationship Id="rId290" Type="http://schemas.openxmlformats.org/officeDocument/2006/relationships/hyperlink" Target="http://online.zakon.kz/Document/?doc_id=31462482" TargetMode="External"/><Relationship Id="rId304" Type="http://schemas.openxmlformats.org/officeDocument/2006/relationships/hyperlink" Target="http://online.zakon.kz/Document/?doc_id=31162702" TargetMode="External"/><Relationship Id="rId325" Type="http://schemas.openxmlformats.org/officeDocument/2006/relationships/hyperlink" Target="http://online.zakon.kz/Document/?doc_id=30910385" TargetMode="External"/><Relationship Id="rId346" Type="http://schemas.openxmlformats.org/officeDocument/2006/relationships/hyperlink" Target="http://online.zakon.kz/Document/?doc_id=37641601" TargetMode="External"/><Relationship Id="rId367" Type="http://schemas.openxmlformats.org/officeDocument/2006/relationships/hyperlink" Target="http://online.zakon.kz/Document/?doc_id=30910385" TargetMode="External"/><Relationship Id="rId388" Type="http://schemas.openxmlformats.org/officeDocument/2006/relationships/hyperlink" Target="http://online.zakon.kz/Document/?doc_id=37641601" TargetMode="External"/><Relationship Id="rId85" Type="http://schemas.openxmlformats.org/officeDocument/2006/relationships/hyperlink" Target="http://online.zakon.kz/Document/?doc_id=30910385" TargetMode="External"/><Relationship Id="rId150" Type="http://schemas.openxmlformats.org/officeDocument/2006/relationships/hyperlink" Target="http://online.zakon.kz/Document/?doc_id=30910385" TargetMode="External"/><Relationship Id="rId171" Type="http://schemas.openxmlformats.org/officeDocument/2006/relationships/hyperlink" Target="http://online.zakon.kz/Document/?doc_id=33543431" TargetMode="External"/><Relationship Id="rId192" Type="http://schemas.openxmlformats.org/officeDocument/2006/relationships/hyperlink" Target="http://online.zakon.kz/Document/?doc_id=1007541" TargetMode="External"/><Relationship Id="rId206" Type="http://schemas.openxmlformats.org/officeDocument/2006/relationships/hyperlink" Target="http://online.zakon.kz/Document/?doc_id=30458628" TargetMode="External"/><Relationship Id="rId227" Type="http://schemas.openxmlformats.org/officeDocument/2006/relationships/hyperlink" Target="http://online.zakon.kz/Document/?doc_id=31241805" TargetMode="External"/><Relationship Id="rId413" Type="http://schemas.openxmlformats.org/officeDocument/2006/relationships/footer" Target="footer1.xml"/><Relationship Id="rId248" Type="http://schemas.openxmlformats.org/officeDocument/2006/relationships/hyperlink" Target="http://online.zakon.kz/Document/?doc_id=31614418" TargetMode="External"/><Relationship Id="rId269" Type="http://schemas.openxmlformats.org/officeDocument/2006/relationships/hyperlink" Target="http://online.zakon.kz/Document/?doc_id=30457924" TargetMode="External"/><Relationship Id="rId12" Type="http://schemas.openxmlformats.org/officeDocument/2006/relationships/hyperlink" Target="http://online.zakon.kz/Document/?doc_id=30466964" TargetMode="External"/><Relationship Id="rId33" Type="http://schemas.openxmlformats.org/officeDocument/2006/relationships/hyperlink" Target="http://online.zakon.kz/Document/?doc_id=30457868" TargetMode="External"/><Relationship Id="rId108" Type="http://schemas.openxmlformats.org/officeDocument/2006/relationships/hyperlink" Target="http://online.zakon.kz/Document/?doc_id=1032232" TargetMode="External"/><Relationship Id="rId129" Type="http://schemas.openxmlformats.org/officeDocument/2006/relationships/hyperlink" Target="http://online.zakon.kz/Document/?doc_id=30910385" TargetMode="External"/><Relationship Id="rId280" Type="http://schemas.openxmlformats.org/officeDocument/2006/relationships/hyperlink" Target="http://online.zakon.kz/Document/?doc_id=30854206" TargetMode="External"/><Relationship Id="rId315" Type="http://schemas.openxmlformats.org/officeDocument/2006/relationships/hyperlink" Target="http://online.zakon.kz/Document/?doc_id=36851925" TargetMode="External"/><Relationship Id="rId336" Type="http://schemas.openxmlformats.org/officeDocument/2006/relationships/hyperlink" Target="http://online.zakon.kz/Document/?doc_id=30459529" TargetMode="External"/><Relationship Id="rId357" Type="http://schemas.openxmlformats.org/officeDocument/2006/relationships/hyperlink" Target="http://online.zakon.kz/Document/?doc_id=38923491" TargetMode="External"/><Relationship Id="rId54" Type="http://schemas.openxmlformats.org/officeDocument/2006/relationships/hyperlink" Target="http://online.zakon.kz/Document/?doc_id=1007541" TargetMode="External"/><Relationship Id="rId75" Type="http://schemas.openxmlformats.org/officeDocument/2006/relationships/hyperlink" Target="http://online.zakon.kz/Document/?doc_id=30910385" TargetMode="External"/><Relationship Id="rId96" Type="http://schemas.openxmlformats.org/officeDocument/2006/relationships/hyperlink" Target="http://online.zakon.kz/Document/?link_id=1007744921" TargetMode="External"/><Relationship Id="rId140" Type="http://schemas.openxmlformats.org/officeDocument/2006/relationships/hyperlink" Target="http://online.zakon.kz/Document/?doc_id=38615491" TargetMode="External"/><Relationship Id="rId161" Type="http://schemas.openxmlformats.org/officeDocument/2006/relationships/hyperlink" Target="http://online.zakon.kz/Document/?doc_id=30910385" TargetMode="External"/><Relationship Id="rId182" Type="http://schemas.openxmlformats.org/officeDocument/2006/relationships/hyperlink" Target="http://online.zakon.kz/Document/?doc_id=30910385" TargetMode="External"/><Relationship Id="rId217" Type="http://schemas.openxmlformats.org/officeDocument/2006/relationships/hyperlink" Target="http://online.zakon.kz/Document/?doc_id=31201525" TargetMode="External"/><Relationship Id="rId378" Type="http://schemas.openxmlformats.org/officeDocument/2006/relationships/hyperlink" Target="http://online.zakon.kz/Document/?doc_id=37641601" TargetMode="External"/><Relationship Id="rId399" Type="http://schemas.openxmlformats.org/officeDocument/2006/relationships/hyperlink" Target="http://online.zakon.kz/Document/?doc_id=30455547" TargetMode="External"/><Relationship Id="rId403" Type="http://schemas.openxmlformats.org/officeDocument/2006/relationships/hyperlink" Target="http://online.zakon.kz/Document/?doc_id=35530212" TargetMode="External"/><Relationship Id="rId6" Type="http://schemas.openxmlformats.org/officeDocument/2006/relationships/endnotes" Target="endnotes.xml"/><Relationship Id="rId238" Type="http://schemas.openxmlformats.org/officeDocument/2006/relationships/hyperlink" Target="http://online.zakon.kz/Document/?doc_id=31614418" TargetMode="External"/><Relationship Id="rId259" Type="http://schemas.openxmlformats.org/officeDocument/2006/relationships/hyperlink" Target="http://online.zakon.kz/Document/?doc_id=31108008" TargetMode="External"/><Relationship Id="rId23" Type="http://schemas.openxmlformats.org/officeDocument/2006/relationships/hyperlink" Target="http://online.zakon.kz/Document/?doc_id=35282516" TargetMode="External"/><Relationship Id="rId119" Type="http://schemas.openxmlformats.org/officeDocument/2006/relationships/hyperlink" Target="http://online.zakon.kz/Document/?doc_id=30455911" TargetMode="External"/><Relationship Id="rId270" Type="http://schemas.openxmlformats.org/officeDocument/2006/relationships/hyperlink" Target="http://online.zakon.kz/Document/?doc_id=30457932" TargetMode="External"/><Relationship Id="rId291" Type="http://schemas.openxmlformats.org/officeDocument/2006/relationships/hyperlink" Target="http://online.zakon.kz/Document/?doc_id=37484449" TargetMode="External"/><Relationship Id="rId305" Type="http://schemas.openxmlformats.org/officeDocument/2006/relationships/hyperlink" Target="http://online.zakon.kz/Document/?doc_id=39199598" TargetMode="External"/><Relationship Id="rId326" Type="http://schemas.openxmlformats.org/officeDocument/2006/relationships/hyperlink" Target="http://online.zakon.kz/Document/?doc_id=35934870" TargetMode="External"/><Relationship Id="rId347" Type="http://schemas.openxmlformats.org/officeDocument/2006/relationships/hyperlink" Target="http://online.zakon.kz/Document/?doc_id=37941210" TargetMode="External"/><Relationship Id="rId44" Type="http://schemas.openxmlformats.org/officeDocument/2006/relationships/hyperlink" Target="http://online.zakon.kz/Document/?doc_id=36547574" TargetMode="External"/><Relationship Id="rId65" Type="http://schemas.openxmlformats.org/officeDocument/2006/relationships/hyperlink" Target="http://online.zakon.kz/Document/?doc_id=38923491" TargetMode="External"/><Relationship Id="rId86" Type="http://schemas.openxmlformats.org/officeDocument/2006/relationships/hyperlink" Target="http://online.zakon.kz/Document/?doc_id=31777746" TargetMode="External"/><Relationship Id="rId130" Type="http://schemas.openxmlformats.org/officeDocument/2006/relationships/hyperlink" Target="http://online.zakon.kz/Document/?doc_id=30910385" TargetMode="External"/><Relationship Id="rId151" Type="http://schemas.openxmlformats.org/officeDocument/2006/relationships/hyperlink" Target="http://online.zakon.kz/Document/?doc_id=30910385" TargetMode="External"/><Relationship Id="rId368" Type="http://schemas.openxmlformats.org/officeDocument/2006/relationships/hyperlink" Target="http://online.zakon.kz/Document/?doc_id=30910385" TargetMode="External"/><Relationship Id="rId389" Type="http://schemas.openxmlformats.org/officeDocument/2006/relationships/hyperlink" Target="http://online.zakon.kz/Document/?doc_id=37941210" TargetMode="External"/><Relationship Id="rId172" Type="http://schemas.openxmlformats.org/officeDocument/2006/relationships/hyperlink" Target="http://online.zakon.kz/Document/?doc_id=38193472" TargetMode="External"/><Relationship Id="rId193" Type="http://schemas.openxmlformats.org/officeDocument/2006/relationships/hyperlink" Target="http://online.zakon.kz/Document/?doc_id=37538279" TargetMode="External"/><Relationship Id="rId207" Type="http://schemas.openxmlformats.org/officeDocument/2006/relationships/hyperlink" Target="http://online.zakon.kz/Document/?doc_id=30910385" TargetMode="External"/><Relationship Id="rId228" Type="http://schemas.openxmlformats.org/officeDocument/2006/relationships/hyperlink" Target="http://online.zakon.kz/Document/?doc_id=37919525" TargetMode="External"/><Relationship Id="rId249" Type="http://schemas.openxmlformats.org/officeDocument/2006/relationships/hyperlink" Target="http://online.zakon.kz/Document/?doc_id=31018679" TargetMode="External"/><Relationship Id="rId414" Type="http://schemas.openxmlformats.org/officeDocument/2006/relationships/footer" Target="footer2.xml"/><Relationship Id="rId13" Type="http://schemas.openxmlformats.org/officeDocument/2006/relationships/hyperlink" Target="http://online.zakon.kz/Document/?doc_id=31624592" TargetMode="External"/><Relationship Id="rId109" Type="http://schemas.openxmlformats.org/officeDocument/2006/relationships/hyperlink" Target="http://online.zakon.kz/Document/?doc_id=30910385" TargetMode="External"/><Relationship Id="rId260" Type="http://schemas.openxmlformats.org/officeDocument/2006/relationships/hyperlink" Target="http://online.zakon.kz/Document/?doc_id=31108008" TargetMode="External"/><Relationship Id="rId281" Type="http://schemas.openxmlformats.org/officeDocument/2006/relationships/hyperlink" Target="http://online.zakon.kz/Document/?doc_id=31202833" TargetMode="External"/><Relationship Id="rId316" Type="http://schemas.openxmlformats.org/officeDocument/2006/relationships/hyperlink" Target="http://online.zakon.kz/Document/?doc_id=31462642" TargetMode="External"/><Relationship Id="rId337" Type="http://schemas.openxmlformats.org/officeDocument/2006/relationships/hyperlink" Target="http://online.zakon.kz/Document/?doc_id=30910385" TargetMode="External"/><Relationship Id="rId34" Type="http://schemas.openxmlformats.org/officeDocument/2006/relationships/hyperlink" Target="http://online.zakon.kz/Document/?doc_id=30457896" TargetMode="External"/><Relationship Id="rId55" Type="http://schemas.openxmlformats.org/officeDocument/2006/relationships/hyperlink" Target="http://online.zakon.kz/Document/?doc_id=30910385" TargetMode="External"/><Relationship Id="rId76" Type="http://schemas.openxmlformats.org/officeDocument/2006/relationships/hyperlink" Target="http://online.zakon.kz/Document/?doc_id=1007541" TargetMode="External"/><Relationship Id="rId97" Type="http://schemas.openxmlformats.org/officeDocument/2006/relationships/hyperlink" Target="http://online.zakon.kz/Document/?doc_id=31222549" TargetMode="External"/><Relationship Id="rId120" Type="http://schemas.openxmlformats.org/officeDocument/2006/relationships/hyperlink" Target="http://online.zakon.kz/Document/?doc_id=30463070" TargetMode="External"/><Relationship Id="rId141" Type="http://schemas.openxmlformats.org/officeDocument/2006/relationships/hyperlink" Target="http://online.zakon.kz/Document/?doc_id=38923491" TargetMode="External"/><Relationship Id="rId358" Type="http://schemas.openxmlformats.org/officeDocument/2006/relationships/hyperlink" Target="http://online.zakon.kz/Document/?doc_id=37641601" TargetMode="External"/><Relationship Id="rId379" Type="http://schemas.openxmlformats.org/officeDocument/2006/relationships/hyperlink" Target="http://online.zakon.kz/Document/?doc_id=37941210" TargetMode="External"/><Relationship Id="rId7" Type="http://schemas.openxmlformats.org/officeDocument/2006/relationships/hyperlink" Target="http://online.zakon.kz/Document/?doc_id=31162702" TargetMode="External"/><Relationship Id="rId162" Type="http://schemas.openxmlformats.org/officeDocument/2006/relationships/hyperlink" Target="http://online.zakon.kz/Document/?doc_id=38193472" TargetMode="External"/><Relationship Id="rId183" Type="http://schemas.openxmlformats.org/officeDocument/2006/relationships/hyperlink" Target="http://online.zakon.kz/Document/?doc_id=38923491" TargetMode="External"/><Relationship Id="rId218" Type="http://schemas.openxmlformats.org/officeDocument/2006/relationships/hyperlink" Target="http://online.zakon.kz/Document/?doc_id=31200787" TargetMode="External"/><Relationship Id="rId239" Type="http://schemas.openxmlformats.org/officeDocument/2006/relationships/hyperlink" Target="http://online.zakon.kz/Document/?doc_id=31619637" TargetMode="External"/><Relationship Id="rId390" Type="http://schemas.openxmlformats.org/officeDocument/2006/relationships/hyperlink" Target="http://online.zakon.kz/Document/?doc_id=37641601" TargetMode="External"/><Relationship Id="rId404" Type="http://schemas.openxmlformats.org/officeDocument/2006/relationships/hyperlink" Target="http://online.zakon.kz/Document/?doc_id=35530212" TargetMode="External"/><Relationship Id="rId250" Type="http://schemas.openxmlformats.org/officeDocument/2006/relationships/hyperlink" Target="http://online.zakon.kz/Document/?doc_id=31619637" TargetMode="External"/><Relationship Id="rId271" Type="http://schemas.openxmlformats.org/officeDocument/2006/relationships/hyperlink" Target="http://online.zakon.kz/Document/?doc_id=30459364" TargetMode="External"/><Relationship Id="rId292" Type="http://schemas.openxmlformats.org/officeDocument/2006/relationships/hyperlink" Target="http://online.zakon.kz/Document/?doc_id=38923491" TargetMode="External"/><Relationship Id="rId306" Type="http://schemas.openxmlformats.org/officeDocument/2006/relationships/hyperlink" Target="http://online.zakon.kz/Document/?doc_id=39199598" TargetMode="External"/><Relationship Id="rId24" Type="http://schemas.openxmlformats.org/officeDocument/2006/relationships/hyperlink" Target="http://online.zakon.kz/Document/?doc_id=30445355" TargetMode="External"/><Relationship Id="rId45" Type="http://schemas.openxmlformats.org/officeDocument/2006/relationships/hyperlink" Target="http://online.zakon.kz/Document/?doc_id=33543431" TargetMode="External"/><Relationship Id="rId66" Type="http://schemas.openxmlformats.org/officeDocument/2006/relationships/hyperlink" Target="http://online.zakon.kz/Document/?doc_id=30910385" TargetMode="External"/><Relationship Id="rId87" Type="http://schemas.openxmlformats.org/officeDocument/2006/relationships/hyperlink" Target="http://online.zakon.kz/Document/?doc_id=30910385" TargetMode="External"/><Relationship Id="rId110" Type="http://schemas.openxmlformats.org/officeDocument/2006/relationships/hyperlink" Target="http://online.zakon.kz/Document/?doc_id=30910385" TargetMode="External"/><Relationship Id="rId131" Type="http://schemas.openxmlformats.org/officeDocument/2006/relationships/hyperlink" Target="http://online.zakon.kz/Document/?doc_id=30910385" TargetMode="External"/><Relationship Id="rId327" Type="http://schemas.openxmlformats.org/officeDocument/2006/relationships/hyperlink" Target="http://online.zakon.kz/Document/?doc_id=36547574" TargetMode="External"/><Relationship Id="rId348" Type="http://schemas.openxmlformats.org/officeDocument/2006/relationships/hyperlink" Target="http://online.zakon.kz/Document/?doc_id=34388837" TargetMode="External"/><Relationship Id="rId369" Type="http://schemas.openxmlformats.org/officeDocument/2006/relationships/hyperlink" Target="http://online.zakon.kz/Document/?doc_id=38923491" TargetMode="External"/><Relationship Id="rId152" Type="http://schemas.openxmlformats.org/officeDocument/2006/relationships/hyperlink" Target="http://online.zakon.kz/Document/?doc_id=38923491" TargetMode="External"/><Relationship Id="rId173" Type="http://schemas.openxmlformats.org/officeDocument/2006/relationships/hyperlink" Target="http://online.zakon.kz/Document/?doc_id=38193472" TargetMode="External"/><Relationship Id="rId194" Type="http://schemas.openxmlformats.org/officeDocument/2006/relationships/hyperlink" Target="http://online.zakon.kz/Document/?doc_id=38923491" TargetMode="External"/><Relationship Id="rId208" Type="http://schemas.openxmlformats.org/officeDocument/2006/relationships/hyperlink" Target="http://online.zakon.kz/Document/?doc_id=38923491" TargetMode="External"/><Relationship Id="rId229" Type="http://schemas.openxmlformats.org/officeDocument/2006/relationships/hyperlink" Target="http://online.zakon.kz/Document/?doc_id=31222530" TargetMode="External"/><Relationship Id="rId380" Type="http://schemas.openxmlformats.org/officeDocument/2006/relationships/hyperlink" Target="http://online.zakon.kz/Document/?doc_id=30457851" TargetMode="External"/><Relationship Id="rId415" Type="http://schemas.openxmlformats.org/officeDocument/2006/relationships/header" Target="header3.xml"/><Relationship Id="rId240" Type="http://schemas.openxmlformats.org/officeDocument/2006/relationships/hyperlink" Target="http://online.zakon.kz/Document/?doc_id=30418564" TargetMode="External"/><Relationship Id="rId261" Type="http://schemas.openxmlformats.org/officeDocument/2006/relationships/hyperlink" Target="http://online.zakon.kz/Document/?doc_id=31162702" TargetMode="External"/><Relationship Id="rId14" Type="http://schemas.openxmlformats.org/officeDocument/2006/relationships/hyperlink" Target="http://online.zakon.kz/Document/?doc_id=31619637" TargetMode="External"/><Relationship Id="rId35" Type="http://schemas.openxmlformats.org/officeDocument/2006/relationships/hyperlink" Target="http://online.zakon.kz/Document/?doc_id=30455547" TargetMode="External"/><Relationship Id="rId56" Type="http://schemas.openxmlformats.org/officeDocument/2006/relationships/hyperlink" Target="http://online.zakon.kz/Document/?doc_id=1007766" TargetMode="External"/><Relationship Id="rId77" Type="http://schemas.openxmlformats.org/officeDocument/2006/relationships/hyperlink" Target="http://online.zakon.kz/Document/?doc_id=30459529" TargetMode="External"/><Relationship Id="rId100" Type="http://schemas.openxmlformats.org/officeDocument/2006/relationships/hyperlink" Target="http://online.zakon.kz/Document/?link_id=1001473800" TargetMode="External"/><Relationship Id="rId282" Type="http://schemas.openxmlformats.org/officeDocument/2006/relationships/hyperlink" Target="http://online.zakon.kz/Document/?doc_id=31202833" TargetMode="External"/><Relationship Id="rId317" Type="http://schemas.openxmlformats.org/officeDocument/2006/relationships/hyperlink" Target="http://online.zakon.kz/Document/?doc_id=31462642" TargetMode="External"/><Relationship Id="rId338" Type="http://schemas.openxmlformats.org/officeDocument/2006/relationships/hyperlink" Target="http://online.zakon.kz/Document/?doc_id=37641601" TargetMode="External"/><Relationship Id="rId359" Type="http://schemas.openxmlformats.org/officeDocument/2006/relationships/hyperlink" Target="http://online.zakon.kz/Document/?doc_id=37941210" TargetMode="External"/><Relationship Id="rId8" Type="http://schemas.openxmlformats.org/officeDocument/2006/relationships/hyperlink" Target="http://online.zakon.kz/Document/?doc_id=30391155" TargetMode="External"/><Relationship Id="rId98" Type="http://schemas.openxmlformats.org/officeDocument/2006/relationships/hyperlink" Target="http://online.zakon.kz/Document/?doc_id=30910385" TargetMode="External"/><Relationship Id="rId121" Type="http://schemas.openxmlformats.org/officeDocument/2006/relationships/hyperlink" Target="http://online.zakon.kz/Document/?doc_id=30915252" TargetMode="External"/><Relationship Id="rId142" Type="http://schemas.openxmlformats.org/officeDocument/2006/relationships/hyperlink" Target="http://online.zakon.kz/Document/?doc_id=39759194" TargetMode="External"/><Relationship Id="rId163" Type="http://schemas.openxmlformats.org/officeDocument/2006/relationships/hyperlink" Target="http://online.zakon.kz/Document/?doc_id=38193472" TargetMode="External"/><Relationship Id="rId184" Type="http://schemas.openxmlformats.org/officeDocument/2006/relationships/hyperlink" Target="http://online.zakon.kz/Document/?doc_id=31200534" TargetMode="External"/><Relationship Id="rId219" Type="http://schemas.openxmlformats.org/officeDocument/2006/relationships/hyperlink" Target="http://online.zakon.kz/Document/?doc_id=38923491" TargetMode="External"/><Relationship Id="rId370" Type="http://schemas.openxmlformats.org/officeDocument/2006/relationships/hyperlink" Target="http://online.zakon.kz/Document/?doc_id=38615491" TargetMode="External"/><Relationship Id="rId391" Type="http://schemas.openxmlformats.org/officeDocument/2006/relationships/hyperlink" Target="http://online.zakon.kz/Document/?doc_id=37941210" TargetMode="External"/><Relationship Id="rId405" Type="http://schemas.openxmlformats.org/officeDocument/2006/relationships/hyperlink" Target="http://online.zakon.kz/Document/?doc_id=35530212" TargetMode="External"/><Relationship Id="rId230" Type="http://schemas.openxmlformats.org/officeDocument/2006/relationships/hyperlink" Target="http://online.zakon.kz/Document/?doc_id=30418317" TargetMode="External"/><Relationship Id="rId251" Type="http://schemas.openxmlformats.org/officeDocument/2006/relationships/hyperlink" Target="http://online.zakon.kz/Document/?doc_id=36098550" TargetMode="External"/><Relationship Id="rId25" Type="http://schemas.openxmlformats.org/officeDocument/2006/relationships/hyperlink" Target="http://online.zakon.kz/Document/?doc_id=33543431" TargetMode="External"/><Relationship Id="rId46" Type="http://schemas.openxmlformats.org/officeDocument/2006/relationships/hyperlink" Target="http://online.zakon.kz/Document/?doc_id=38923491" TargetMode="External"/><Relationship Id="rId67" Type="http://schemas.openxmlformats.org/officeDocument/2006/relationships/hyperlink" Target="http://online.zakon.kz/Document/?doc_id=38923491" TargetMode="External"/><Relationship Id="rId272" Type="http://schemas.openxmlformats.org/officeDocument/2006/relationships/hyperlink" Target="http://online.zakon.kz/Document/?doc_id=30544926" TargetMode="External"/><Relationship Id="rId293" Type="http://schemas.openxmlformats.org/officeDocument/2006/relationships/hyperlink" Target="http://online.zakon.kz/Document/?doc_id=37484449" TargetMode="External"/><Relationship Id="rId307" Type="http://schemas.openxmlformats.org/officeDocument/2006/relationships/hyperlink" Target="http://online.zakon.kz/Document/?doc_id=37641601" TargetMode="External"/><Relationship Id="rId328" Type="http://schemas.openxmlformats.org/officeDocument/2006/relationships/hyperlink" Target="http://online.zakon.kz/Document/?doc_id=35934870" TargetMode="External"/><Relationship Id="rId349" Type="http://schemas.openxmlformats.org/officeDocument/2006/relationships/hyperlink" Target="http://online.zakon.kz/Document/?doc_id=37641601" TargetMode="External"/><Relationship Id="rId88" Type="http://schemas.openxmlformats.org/officeDocument/2006/relationships/hyperlink" Target="http://online.zakon.kz/Document/?doc_id=30461848" TargetMode="External"/><Relationship Id="rId111" Type="http://schemas.openxmlformats.org/officeDocument/2006/relationships/hyperlink" Target="http://online.zakon.kz/Document/?doc_id=30458628" TargetMode="External"/><Relationship Id="rId132" Type="http://schemas.openxmlformats.org/officeDocument/2006/relationships/hyperlink" Target="http://online.zakon.kz/Document/?doc_id=30494357" TargetMode="External"/><Relationship Id="rId153" Type="http://schemas.openxmlformats.org/officeDocument/2006/relationships/hyperlink" Target="http://online.zakon.kz/Document/?doc_id=30910385" TargetMode="External"/><Relationship Id="rId174" Type="http://schemas.openxmlformats.org/officeDocument/2006/relationships/hyperlink" Target="http://online.zakon.kz/Document/?doc_id=30910385" TargetMode="External"/><Relationship Id="rId195" Type="http://schemas.openxmlformats.org/officeDocument/2006/relationships/hyperlink" Target="http://online.zakon.kz/Document/?doc_id=31462642" TargetMode="External"/><Relationship Id="rId209" Type="http://schemas.openxmlformats.org/officeDocument/2006/relationships/hyperlink" Target="http://online.zakon.kz/Document/?doc_id=30466964" TargetMode="External"/><Relationship Id="rId360" Type="http://schemas.openxmlformats.org/officeDocument/2006/relationships/hyperlink" Target="http://online.zakon.kz/Document/?doc_id=38923491" TargetMode="External"/><Relationship Id="rId381" Type="http://schemas.openxmlformats.org/officeDocument/2006/relationships/hyperlink" Target="http://online.zakon.kz/Document/?doc_id=30457868" TargetMode="External"/><Relationship Id="rId416" Type="http://schemas.openxmlformats.org/officeDocument/2006/relationships/footer" Target="footer3.xml"/><Relationship Id="rId220" Type="http://schemas.openxmlformats.org/officeDocument/2006/relationships/hyperlink" Target="http://online.zakon.kz/Document/?doc_id=30494357" TargetMode="External"/><Relationship Id="rId241" Type="http://schemas.openxmlformats.org/officeDocument/2006/relationships/hyperlink" Target="http://online.zakon.kz/Document/?doc_id=36098550" TargetMode="External"/><Relationship Id="rId15" Type="http://schemas.openxmlformats.org/officeDocument/2006/relationships/hyperlink" Target="http://online.zakon.kz/Document/?doc_id=1007766" TargetMode="External"/><Relationship Id="rId36" Type="http://schemas.openxmlformats.org/officeDocument/2006/relationships/hyperlink" Target="http://online.zakon.kz/Document/?doc_id=31201182" TargetMode="External"/><Relationship Id="rId57" Type="http://schemas.openxmlformats.org/officeDocument/2006/relationships/hyperlink" Target="http://online.zakon.kz/Document/?doc_id=1007766" TargetMode="External"/><Relationship Id="rId262" Type="http://schemas.openxmlformats.org/officeDocument/2006/relationships/hyperlink" Target="http://online.zakon.kz/Document/?doc_id=30418216" TargetMode="External"/><Relationship Id="rId283" Type="http://schemas.openxmlformats.org/officeDocument/2006/relationships/hyperlink" Target="http://online.zakon.kz/Document/?doc_id=30910385" TargetMode="External"/><Relationship Id="rId318" Type="http://schemas.openxmlformats.org/officeDocument/2006/relationships/hyperlink" Target="http://online.zakon.kz/Document/?doc_id=36851925" TargetMode="External"/><Relationship Id="rId339" Type="http://schemas.openxmlformats.org/officeDocument/2006/relationships/hyperlink" Target="http://online.zakon.kz/Document/?doc_id=37941210" TargetMode="External"/><Relationship Id="rId78" Type="http://schemas.openxmlformats.org/officeDocument/2006/relationships/hyperlink" Target="http://online.zakon.kz/Document/?doc_id=31236789" TargetMode="External"/><Relationship Id="rId99" Type="http://schemas.openxmlformats.org/officeDocument/2006/relationships/hyperlink" Target="http://online.zakon.kz/Document/?doc_id=38923491" TargetMode="External"/><Relationship Id="rId101" Type="http://schemas.openxmlformats.org/officeDocument/2006/relationships/hyperlink" Target="http://online.zakon.kz/Document/?doc_id=30910385" TargetMode="External"/><Relationship Id="rId122" Type="http://schemas.openxmlformats.org/officeDocument/2006/relationships/hyperlink" Target="http://online.zakon.kz/Document/?doc_id=31010187" TargetMode="External"/><Relationship Id="rId143" Type="http://schemas.openxmlformats.org/officeDocument/2006/relationships/hyperlink" Target="http://online.zakon.kz/Document/?doc_id=30910385" TargetMode="External"/><Relationship Id="rId164" Type="http://schemas.openxmlformats.org/officeDocument/2006/relationships/hyperlink" Target="http://online.zakon.kz/Document/?doc_id=30418568" TargetMode="External"/><Relationship Id="rId185" Type="http://schemas.openxmlformats.org/officeDocument/2006/relationships/hyperlink" Target="http://online.zakon.kz/Document/?doc_id=30910385" TargetMode="External"/><Relationship Id="rId350" Type="http://schemas.openxmlformats.org/officeDocument/2006/relationships/hyperlink" Target="http://online.zakon.kz/Document/?doc_id=37941210" TargetMode="External"/><Relationship Id="rId371" Type="http://schemas.openxmlformats.org/officeDocument/2006/relationships/hyperlink" Target="http://online.zakon.kz/Document/?doc_id=37641601" TargetMode="External"/><Relationship Id="rId406" Type="http://schemas.openxmlformats.org/officeDocument/2006/relationships/hyperlink" Target="http://online.zakon.kz/Document/?doc_id=35530212" TargetMode="External"/><Relationship Id="rId9" Type="http://schemas.openxmlformats.org/officeDocument/2006/relationships/hyperlink" Target="http://online.zakon.kz/Document/?doc_id=30910385" TargetMode="External"/><Relationship Id="rId210" Type="http://schemas.openxmlformats.org/officeDocument/2006/relationships/hyperlink" Target="http://online.zakon.kz/Document/?link_id=1002417542" TargetMode="External"/><Relationship Id="rId392" Type="http://schemas.openxmlformats.org/officeDocument/2006/relationships/hyperlink" Target="http://online.zakon.kz/Document/?doc_id=30455547" TargetMode="External"/><Relationship Id="rId26" Type="http://schemas.openxmlformats.org/officeDocument/2006/relationships/hyperlink" Target="http://online.zakon.kz/Document/?doc_id=36872008" TargetMode="External"/><Relationship Id="rId231" Type="http://schemas.openxmlformats.org/officeDocument/2006/relationships/hyperlink" Target="http://online.zakon.kz/Document/?doc_id=30910385" TargetMode="External"/><Relationship Id="rId252" Type="http://schemas.openxmlformats.org/officeDocument/2006/relationships/hyperlink" Target="http://online.zakon.kz/Document/?doc_id=31429036" TargetMode="External"/><Relationship Id="rId273" Type="http://schemas.openxmlformats.org/officeDocument/2006/relationships/hyperlink" Target="http://online.zakon.kz/Document/?doc_id=30503817" TargetMode="External"/><Relationship Id="rId294" Type="http://schemas.openxmlformats.org/officeDocument/2006/relationships/hyperlink" Target="http://online.zakon.kz/Document/?doc_id=30910385" TargetMode="External"/><Relationship Id="rId308" Type="http://schemas.openxmlformats.org/officeDocument/2006/relationships/hyperlink" Target="http://online.zakon.kz/Document/?doc_id=37941210" TargetMode="External"/><Relationship Id="rId329" Type="http://schemas.openxmlformats.org/officeDocument/2006/relationships/hyperlink" Target="http://online.zakon.kz/Document/?doc_id=36547574" TargetMode="External"/><Relationship Id="rId47" Type="http://schemas.openxmlformats.org/officeDocument/2006/relationships/hyperlink" Target="http://online.zakon.kz/Document/?doc_id=38923491" TargetMode="External"/><Relationship Id="rId68" Type="http://schemas.openxmlformats.org/officeDocument/2006/relationships/hyperlink" Target="http://online.zakon.kz/Document/?doc_id=31200578" TargetMode="External"/><Relationship Id="rId89" Type="http://schemas.openxmlformats.org/officeDocument/2006/relationships/hyperlink" Target="http://online.zakon.kz/Document/?doc_id=30910385" TargetMode="External"/><Relationship Id="rId112" Type="http://schemas.openxmlformats.org/officeDocument/2006/relationships/hyperlink" Target="http://online.zakon.kz/Document/?doc_id=30458628" TargetMode="External"/><Relationship Id="rId133" Type="http://schemas.openxmlformats.org/officeDocument/2006/relationships/hyperlink" Target="http://online.zakon.kz/Document/?doc_id=30430323" TargetMode="External"/><Relationship Id="rId154" Type="http://schemas.openxmlformats.org/officeDocument/2006/relationships/hyperlink" Target="http://online.zakon.kz/Document/?doc_id=30910385" TargetMode="External"/><Relationship Id="rId175" Type="http://schemas.openxmlformats.org/officeDocument/2006/relationships/hyperlink" Target="http://online.zakon.kz/Document/?doc_id=30494357" TargetMode="External"/><Relationship Id="rId340" Type="http://schemas.openxmlformats.org/officeDocument/2006/relationships/hyperlink" Target="http://online.zakon.kz/Document/?doc_id=36547574" TargetMode="External"/><Relationship Id="rId361" Type="http://schemas.openxmlformats.org/officeDocument/2006/relationships/hyperlink" Target="http://online.zakon.kz/Document/?doc_id=33421029" TargetMode="External"/><Relationship Id="rId196" Type="http://schemas.openxmlformats.org/officeDocument/2006/relationships/hyperlink" Target="http://online.zakon.kz/Document/?doc_id=31190111" TargetMode="External"/><Relationship Id="rId200" Type="http://schemas.openxmlformats.org/officeDocument/2006/relationships/hyperlink" Target="http://online.zakon.kz/Document/?doc_id=1007766" TargetMode="External"/><Relationship Id="rId382" Type="http://schemas.openxmlformats.org/officeDocument/2006/relationships/hyperlink" Target="http://online.zakon.kz/Document/?doc_id=30457896" TargetMode="External"/><Relationship Id="rId417" Type="http://schemas.openxmlformats.org/officeDocument/2006/relationships/fontTable" Target="fontTable.xml"/><Relationship Id="rId16" Type="http://schemas.openxmlformats.org/officeDocument/2006/relationships/hyperlink" Target="http://online.zakon.kz/Document/?doc_id=30853713" TargetMode="External"/><Relationship Id="rId221" Type="http://schemas.openxmlformats.org/officeDocument/2006/relationships/hyperlink" Target="http://online.zakon.kz/Document/?doc_id=30495942" TargetMode="External"/><Relationship Id="rId242" Type="http://schemas.openxmlformats.org/officeDocument/2006/relationships/hyperlink" Target="http://online.zakon.kz/Document/?doc_id=30457031" TargetMode="External"/><Relationship Id="rId263" Type="http://schemas.openxmlformats.org/officeDocument/2006/relationships/hyperlink" Target="http://online.zakon.kz/Document/?doc_id=30458966" TargetMode="External"/><Relationship Id="rId284" Type="http://schemas.openxmlformats.org/officeDocument/2006/relationships/hyperlink" Target="http://online.zakon.kz/Document/?doc_id=30910385" TargetMode="External"/><Relationship Id="rId319" Type="http://schemas.openxmlformats.org/officeDocument/2006/relationships/hyperlink" Target="http://online.zakon.kz/Document/?doc_id=31462642" TargetMode="External"/><Relationship Id="rId37" Type="http://schemas.openxmlformats.org/officeDocument/2006/relationships/hyperlink" Target="http://online.zakon.kz/Document/?doc_id=1032238" TargetMode="External"/><Relationship Id="rId58" Type="http://schemas.openxmlformats.org/officeDocument/2006/relationships/hyperlink" Target="http://online.zakon.kz/Document/?doc_id=30910385" TargetMode="External"/><Relationship Id="rId79" Type="http://schemas.openxmlformats.org/officeDocument/2006/relationships/hyperlink" Target="http://online.zakon.kz/Document/?doc_id=31236789" TargetMode="External"/><Relationship Id="rId102" Type="http://schemas.openxmlformats.org/officeDocument/2006/relationships/hyperlink" Target="http://online.zakon.kz/Document/?doc_id=30910385" TargetMode="External"/><Relationship Id="rId123" Type="http://schemas.openxmlformats.org/officeDocument/2006/relationships/hyperlink" Target="http://online.zakon.kz/Document/?doc_id=38615491" TargetMode="External"/><Relationship Id="rId144" Type="http://schemas.openxmlformats.org/officeDocument/2006/relationships/hyperlink" Target="http://online.zakon.kz/Document/?doc_id=35295212" TargetMode="External"/><Relationship Id="rId330" Type="http://schemas.openxmlformats.org/officeDocument/2006/relationships/hyperlink" Target="http://online.zakon.kz/Document/?doc_id=30454558" TargetMode="External"/><Relationship Id="rId90" Type="http://schemas.openxmlformats.org/officeDocument/2006/relationships/hyperlink" Target="http://online.zakon.kz/Document/?doc_id=30495750" TargetMode="External"/><Relationship Id="rId165" Type="http://schemas.openxmlformats.org/officeDocument/2006/relationships/hyperlink" Target="http://online.zakon.kz/Document/?doc_id=38923491" TargetMode="External"/><Relationship Id="rId186" Type="http://schemas.openxmlformats.org/officeDocument/2006/relationships/hyperlink" Target="http://online.zakon.kz/Document/?doc_id=30910385" TargetMode="External"/><Relationship Id="rId351" Type="http://schemas.openxmlformats.org/officeDocument/2006/relationships/hyperlink" Target="http://online.zakon.kz/Document/?doc_id=38923491" TargetMode="External"/><Relationship Id="rId372" Type="http://schemas.openxmlformats.org/officeDocument/2006/relationships/hyperlink" Target="http://online.zakon.kz/Document/?doc_id=37941210" TargetMode="External"/><Relationship Id="rId393" Type="http://schemas.openxmlformats.org/officeDocument/2006/relationships/hyperlink" Target="http://online.zakon.kz/Document/?doc_id=38923491" TargetMode="External"/><Relationship Id="rId407" Type="http://schemas.openxmlformats.org/officeDocument/2006/relationships/hyperlink" Target="http://online.zakon.kz/Document/?doc_id=35530212" TargetMode="External"/><Relationship Id="rId211" Type="http://schemas.openxmlformats.org/officeDocument/2006/relationships/hyperlink" Target="http://online.zakon.kz/Document/?doc_id=30458628" TargetMode="External"/><Relationship Id="rId232" Type="http://schemas.openxmlformats.org/officeDocument/2006/relationships/hyperlink" Target="http://online.zakon.kz/Document/?doc_id=31241908" TargetMode="External"/><Relationship Id="rId253" Type="http://schemas.openxmlformats.org/officeDocument/2006/relationships/hyperlink" Target="http://online.zakon.kz/Document/?doc_id=31108008" TargetMode="External"/><Relationship Id="rId274" Type="http://schemas.openxmlformats.org/officeDocument/2006/relationships/hyperlink" Target="http://online.zakon.kz/Document/?doc_id=30458628" TargetMode="External"/><Relationship Id="rId295" Type="http://schemas.openxmlformats.org/officeDocument/2006/relationships/hyperlink" Target="http://online.zakon.kz/Document/?doc_id=37484449" TargetMode="External"/><Relationship Id="rId309" Type="http://schemas.openxmlformats.org/officeDocument/2006/relationships/hyperlink" Target="http://online.zakon.kz/Document/?doc_id=37641601" TargetMode="External"/><Relationship Id="rId27" Type="http://schemas.openxmlformats.org/officeDocument/2006/relationships/hyperlink" Target="http://online.zakon.kz/Document/?doc_id=36073142" TargetMode="External"/><Relationship Id="rId48" Type="http://schemas.openxmlformats.org/officeDocument/2006/relationships/hyperlink" Target="http://online.zakon.kz/Document/?doc_id=38923491" TargetMode="External"/><Relationship Id="rId69" Type="http://schemas.openxmlformats.org/officeDocument/2006/relationships/hyperlink" Target="http://online.zakon.kz/Document/?doc_id=33543431" TargetMode="External"/><Relationship Id="rId113" Type="http://schemas.openxmlformats.org/officeDocument/2006/relationships/hyperlink" Target="http://online.zakon.kz/Document/?doc_id=30496554" TargetMode="External"/><Relationship Id="rId134" Type="http://schemas.openxmlformats.org/officeDocument/2006/relationships/hyperlink" Target="http://online.zakon.kz/Document/?doc_id=30457965" TargetMode="External"/><Relationship Id="rId320" Type="http://schemas.openxmlformats.org/officeDocument/2006/relationships/hyperlink" Target="http://online.zakon.kz/Document/?doc_id=37521135" TargetMode="External"/><Relationship Id="rId80" Type="http://schemas.openxmlformats.org/officeDocument/2006/relationships/hyperlink" Target="http://online.zakon.kz/Document/?doc_id=31236789" TargetMode="External"/><Relationship Id="rId155" Type="http://schemas.openxmlformats.org/officeDocument/2006/relationships/hyperlink" Target="http://online.zakon.kz/Document/?doc_id=30910385" TargetMode="External"/><Relationship Id="rId176" Type="http://schemas.openxmlformats.org/officeDocument/2006/relationships/hyperlink" Target="http://online.zakon.kz/Document/?doc_id=35614363" TargetMode="External"/><Relationship Id="rId197" Type="http://schemas.openxmlformats.org/officeDocument/2006/relationships/hyperlink" Target="http://online.zakon.kz/Document/?doc_id=36387147" TargetMode="External"/><Relationship Id="rId341" Type="http://schemas.openxmlformats.org/officeDocument/2006/relationships/hyperlink" Target="http://online.zakon.kz/Document/?doc_id=33543431" TargetMode="External"/><Relationship Id="rId362" Type="http://schemas.openxmlformats.org/officeDocument/2006/relationships/hyperlink" Target="http://online.zakon.kz/Document/?doc_id=30455547" TargetMode="External"/><Relationship Id="rId383" Type="http://schemas.openxmlformats.org/officeDocument/2006/relationships/hyperlink" Target="http://online.zakon.kz/Document/?doc_id=30455547" TargetMode="External"/><Relationship Id="rId418" Type="http://schemas.openxmlformats.org/officeDocument/2006/relationships/theme" Target="theme/theme1.xml"/><Relationship Id="rId201" Type="http://schemas.openxmlformats.org/officeDocument/2006/relationships/hyperlink" Target="http://online.zakon.kz/Document/?doc_id=31202811" TargetMode="External"/><Relationship Id="rId222" Type="http://schemas.openxmlformats.org/officeDocument/2006/relationships/hyperlink" Target="http://online.zakon.kz/Document/?doc_id=36073142" TargetMode="External"/><Relationship Id="rId243" Type="http://schemas.openxmlformats.org/officeDocument/2006/relationships/hyperlink" Target="http://online.zakon.kz/Document/?doc_id=36098550" TargetMode="External"/><Relationship Id="rId264" Type="http://schemas.openxmlformats.org/officeDocument/2006/relationships/hyperlink" Target="http://online.zakon.kz/Document/?doc_id=30459540" TargetMode="External"/><Relationship Id="rId285" Type="http://schemas.openxmlformats.org/officeDocument/2006/relationships/hyperlink" Target="http://online.zakon.kz/Document/?doc_id=31269959" TargetMode="External"/><Relationship Id="rId17" Type="http://schemas.openxmlformats.org/officeDocument/2006/relationships/hyperlink" Target="http://online.zakon.kz/Document/?doc_id=31600915" TargetMode="External"/><Relationship Id="rId38" Type="http://schemas.openxmlformats.org/officeDocument/2006/relationships/hyperlink" Target="http://online.zakon.kz/Document/?doc_id=1032238" TargetMode="External"/><Relationship Id="rId59" Type="http://schemas.openxmlformats.org/officeDocument/2006/relationships/hyperlink" Target="http://online.zakon.kz/Document/?doc_id=1007766" TargetMode="External"/><Relationship Id="rId103" Type="http://schemas.openxmlformats.org/officeDocument/2006/relationships/hyperlink" Target="http://online.zakon.kz/Document/?doc_id=30910385" TargetMode="External"/><Relationship Id="rId124" Type="http://schemas.openxmlformats.org/officeDocument/2006/relationships/hyperlink" Target="http://online.zakon.kz/Document/?doc_id=38923491" TargetMode="External"/><Relationship Id="rId310" Type="http://schemas.openxmlformats.org/officeDocument/2006/relationships/hyperlink" Target="http://online.zakon.kz/Document/?doc_id=37941210" TargetMode="External"/><Relationship Id="rId70" Type="http://schemas.openxmlformats.org/officeDocument/2006/relationships/hyperlink" Target="http://online.zakon.kz/Document/?doc_id=33543431" TargetMode="External"/><Relationship Id="rId91" Type="http://schemas.openxmlformats.org/officeDocument/2006/relationships/hyperlink" Target="http://online.zakon.kz/Document/?link_id=1009267351" TargetMode="External"/><Relationship Id="rId145" Type="http://schemas.openxmlformats.org/officeDocument/2006/relationships/hyperlink" Target="http://online.zakon.kz/Document/?doc_id=31207361" TargetMode="External"/><Relationship Id="rId166" Type="http://schemas.openxmlformats.org/officeDocument/2006/relationships/hyperlink" Target="http://online.zakon.kz/Document/?doc_id=38193472" TargetMode="External"/><Relationship Id="rId187" Type="http://schemas.openxmlformats.org/officeDocument/2006/relationships/hyperlink" Target="http://online.zakon.kz/Document/?doc_id=38923491" TargetMode="External"/><Relationship Id="rId331" Type="http://schemas.openxmlformats.org/officeDocument/2006/relationships/hyperlink" Target="http://online.zakon.kz/Document/?doc_id=35934870" TargetMode="External"/><Relationship Id="rId352" Type="http://schemas.openxmlformats.org/officeDocument/2006/relationships/hyperlink" Target="http://online.zakon.kz/Document/?doc_id=37641601" TargetMode="External"/><Relationship Id="rId373" Type="http://schemas.openxmlformats.org/officeDocument/2006/relationships/hyperlink" Target="http://online.zakon.kz/Document/?doc_id=1007541" TargetMode="External"/><Relationship Id="rId394" Type="http://schemas.openxmlformats.org/officeDocument/2006/relationships/hyperlink" Target="http://online.zakon.kz/Document/?doc_id=30487222" TargetMode="External"/><Relationship Id="rId408" Type="http://schemas.openxmlformats.org/officeDocument/2006/relationships/hyperlink" Target="http://online.zakon.kz/Document/?doc_id=37641601" TargetMode="External"/><Relationship Id="rId1" Type="http://schemas.openxmlformats.org/officeDocument/2006/relationships/styles" Target="styles.xml"/><Relationship Id="rId212" Type="http://schemas.openxmlformats.org/officeDocument/2006/relationships/hyperlink" Target="http://online.zakon.kz/Document/?link_id=1002417542" TargetMode="External"/><Relationship Id="rId233" Type="http://schemas.openxmlformats.org/officeDocument/2006/relationships/hyperlink" Target="http://online.zakon.kz/Document/?doc_id=31241908" TargetMode="External"/><Relationship Id="rId254" Type="http://schemas.openxmlformats.org/officeDocument/2006/relationships/hyperlink" Target="http://online.zakon.kz/Document/?link_id=1007704190" TargetMode="External"/><Relationship Id="rId28" Type="http://schemas.openxmlformats.org/officeDocument/2006/relationships/hyperlink" Target="http://online.zakon.kz/Document/?doc_id=30495942" TargetMode="External"/><Relationship Id="rId49" Type="http://schemas.openxmlformats.org/officeDocument/2006/relationships/hyperlink" Target="http://online.zakon.kz/Document/?doc_id=35295212" TargetMode="External"/><Relationship Id="rId114" Type="http://schemas.openxmlformats.org/officeDocument/2006/relationships/hyperlink" Target="http://online.zakon.kz/Document/?link_id=1001473800" TargetMode="External"/><Relationship Id="rId275" Type="http://schemas.openxmlformats.org/officeDocument/2006/relationships/hyperlink" Target="http://online.zakon.kz/Document/?doc_id=30789194" TargetMode="External"/><Relationship Id="rId296" Type="http://schemas.openxmlformats.org/officeDocument/2006/relationships/hyperlink" Target="http://online.zakon.kz/Document/?doc_id=30910385" TargetMode="External"/><Relationship Id="rId300" Type="http://schemas.openxmlformats.org/officeDocument/2006/relationships/hyperlink" Target="http://online.zakon.kz/Document/?doc_id=30910385" TargetMode="External"/><Relationship Id="rId60" Type="http://schemas.openxmlformats.org/officeDocument/2006/relationships/hyperlink" Target="http://online.zakon.kz/Document/?doc_id=30503817" TargetMode="External"/><Relationship Id="rId81" Type="http://schemas.openxmlformats.org/officeDocument/2006/relationships/hyperlink" Target="http://online.zakon.kz/Document/?doc_id=30915252" TargetMode="External"/><Relationship Id="rId135" Type="http://schemas.openxmlformats.org/officeDocument/2006/relationships/hyperlink" Target="http://online.zakon.kz/Document/?doc_id=30442959" TargetMode="External"/><Relationship Id="rId156" Type="http://schemas.openxmlformats.org/officeDocument/2006/relationships/hyperlink" Target="http://online.zakon.kz/Document/?link_id=1002417531" TargetMode="External"/><Relationship Id="rId177" Type="http://schemas.openxmlformats.org/officeDocument/2006/relationships/hyperlink" Target="http://online.zakon.kz/Document/?doc_id=35614363" TargetMode="External"/><Relationship Id="rId198" Type="http://schemas.openxmlformats.org/officeDocument/2006/relationships/hyperlink" Target="http://online.zakon.kz/Document/?doc_id=31200775" TargetMode="External"/><Relationship Id="rId321" Type="http://schemas.openxmlformats.org/officeDocument/2006/relationships/hyperlink" Target="http://online.zakon.kz/Document/?doc_id=35493964" TargetMode="External"/><Relationship Id="rId342" Type="http://schemas.openxmlformats.org/officeDocument/2006/relationships/hyperlink" Target="http://online.zakon.kz/Document/?doc_id=33543431" TargetMode="External"/><Relationship Id="rId363" Type="http://schemas.openxmlformats.org/officeDocument/2006/relationships/hyperlink" Target="http://online.zakon.kz/Document/?doc_id=37641601" TargetMode="External"/><Relationship Id="rId384" Type="http://schemas.openxmlformats.org/officeDocument/2006/relationships/hyperlink" Target="http://online.zakon.kz/Document/?doc_id=38923491" TargetMode="External"/><Relationship Id="rId202" Type="http://schemas.openxmlformats.org/officeDocument/2006/relationships/hyperlink" Target="http://online.zakon.kz/Document/?doc_id=31201089" TargetMode="External"/><Relationship Id="rId223" Type="http://schemas.openxmlformats.org/officeDocument/2006/relationships/hyperlink" Target="http://online.zakon.kz/Document/?doc_id=37641601" TargetMode="External"/><Relationship Id="rId244" Type="http://schemas.openxmlformats.org/officeDocument/2006/relationships/hyperlink" Target="http://online.zakon.kz/Document/?doc_id=31619637" TargetMode="External"/><Relationship Id="rId18" Type="http://schemas.openxmlformats.org/officeDocument/2006/relationships/hyperlink" Target="http://online.zakon.kz/Document/?doc_id=33797930" TargetMode="External"/><Relationship Id="rId39" Type="http://schemas.openxmlformats.org/officeDocument/2006/relationships/hyperlink" Target="http://online.zakon.kz/Document/?doc_id=1016386" TargetMode="External"/><Relationship Id="rId265" Type="http://schemas.openxmlformats.org/officeDocument/2006/relationships/hyperlink" Target="http://online.zakon.kz/Document/?doc_id=30457770" TargetMode="External"/><Relationship Id="rId286" Type="http://schemas.openxmlformats.org/officeDocument/2006/relationships/hyperlink" Target="http://online.zakon.kz/Document/?doc_id=30503817" TargetMode="External"/><Relationship Id="rId50" Type="http://schemas.openxmlformats.org/officeDocument/2006/relationships/hyperlink" Target="http://online.zakon.kz/Document/?doc_id=31207361" TargetMode="External"/><Relationship Id="rId104" Type="http://schemas.openxmlformats.org/officeDocument/2006/relationships/hyperlink" Target="http://online.zakon.kz/Document/?doc_id=30910385" TargetMode="External"/><Relationship Id="rId125" Type="http://schemas.openxmlformats.org/officeDocument/2006/relationships/hyperlink" Target="http://online.zakon.kz/Document/?doc_id=38923491" TargetMode="External"/><Relationship Id="rId146" Type="http://schemas.openxmlformats.org/officeDocument/2006/relationships/hyperlink" Target="http://online.zakon.kz/Document/?doc_id=30910385" TargetMode="External"/><Relationship Id="rId167" Type="http://schemas.openxmlformats.org/officeDocument/2006/relationships/hyperlink" Target="http://online.zakon.kz/Document/?doc_id=33543431" TargetMode="External"/><Relationship Id="rId188" Type="http://schemas.openxmlformats.org/officeDocument/2006/relationships/hyperlink" Target="http://online.zakon.kz/Document/?doc_id=38923491" TargetMode="External"/><Relationship Id="rId311" Type="http://schemas.openxmlformats.org/officeDocument/2006/relationships/hyperlink" Target="http://online.zakon.kz/Document/?doc_id=35295212" TargetMode="External"/><Relationship Id="rId332" Type="http://schemas.openxmlformats.org/officeDocument/2006/relationships/hyperlink" Target="http://online.zakon.kz/Document/?doc_id=32477829" TargetMode="External"/><Relationship Id="rId353" Type="http://schemas.openxmlformats.org/officeDocument/2006/relationships/hyperlink" Target="http://online.zakon.kz/Document/?doc_id=37941210" TargetMode="External"/><Relationship Id="rId374" Type="http://schemas.openxmlformats.org/officeDocument/2006/relationships/hyperlink" Target="http://online.zakon.kz/Document/?doc_id=37641601" TargetMode="External"/><Relationship Id="rId395" Type="http://schemas.openxmlformats.org/officeDocument/2006/relationships/hyperlink" Target="http://online.zakon.kz/Document/?doc_id=30910385" TargetMode="External"/><Relationship Id="rId409" Type="http://schemas.openxmlformats.org/officeDocument/2006/relationships/hyperlink" Target="http://online.zakon.kz/Document/?doc_id=37941210" TargetMode="External"/><Relationship Id="rId71" Type="http://schemas.openxmlformats.org/officeDocument/2006/relationships/hyperlink" Target="http://online.zakon.kz/Document/?doc_id=39199598" TargetMode="External"/><Relationship Id="rId92" Type="http://schemas.openxmlformats.org/officeDocument/2006/relationships/hyperlink" Target="http://online.zakon.kz/Document/?doc_id=38923491" TargetMode="External"/><Relationship Id="rId213" Type="http://schemas.openxmlformats.org/officeDocument/2006/relationships/hyperlink" Target="http://online.zakon.kz/Document/?doc_id=30458628" TargetMode="External"/><Relationship Id="rId234" Type="http://schemas.openxmlformats.org/officeDocument/2006/relationships/hyperlink" Target="http://online.zakon.kz/Document/?doc_id=36098550" TargetMode="External"/><Relationship Id="rId2" Type="http://schemas.microsoft.com/office/2007/relationships/stylesWithEffects" Target="stylesWithEffects.xml"/><Relationship Id="rId29" Type="http://schemas.openxmlformats.org/officeDocument/2006/relationships/hyperlink" Target="http://online.zakon.kz/Document/?doc_id=36073142" TargetMode="External"/><Relationship Id="rId255" Type="http://schemas.openxmlformats.org/officeDocument/2006/relationships/hyperlink" Target="http://online.zakon.kz/Document/?link_id=1007704191" TargetMode="External"/><Relationship Id="rId276" Type="http://schemas.openxmlformats.org/officeDocument/2006/relationships/hyperlink" Target="http://online.zakon.kz/Document/?doc_id=30915252" TargetMode="External"/><Relationship Id="rId297" Type="http://schemas.openxmlformats.org/officeDocument/2006/relationships/hyperlink" Target="http://online.zakon.kz/Document/?doc_id=33936300" TargetMode="External"/><Relationship Id="rId40" Type="http://schemas.openxmlformats.org/officeDocument/2006/relationships/hyperlink" Target="http://online.zakon.kz/Document/?doc_id=30458628" TargetMode="External"/><Relationship Id="rId115" Type="http://schemas.openxmlformats.org/officeDocument/2006/relationships/hyperlink" Target="http://online.zakon.kz/Document/?doc_id=36547574" TargetMode="External"/><Relationship Id="rId136" Type="http://schemas.openxmlformats.org/officeDocument/2006/relationships/hyperlink" Target="http://online.zakon.kz/Document/?doc_id=30442959" TargetMode="External"/><Relationship Id="rId157" Type="http://schemas.openxmlformats.org/officeDocument/2006/relationships/hyperlink" Target="http://online.zakon.kz/Document/?doc_id=30910385" TargetMode="External"/><Relationship Id="rId178" Type="http://schemas.openxmlformats.org/officeDocument/2006/relationships/hyperlink" Target="http://online.zakon.kz/Document/?doc_id=31229162" TargetMode="External"/><Relationship Id="rId301" Type="http://schemas.openxmlformats.org/officeDocument/2006/relationships/hyperlink" Target="http://online.zakon.kz/Document/?doc_id=30910385" TargetMode="External"/><Relationship Id="rId322" Type="http://schemas.openxmlformats.org/officeDocument/2006/relationships/hyperlink" Target="http://online.zakon.kz/Document/?doc_id=35934870" TargetMode="External"/><Relationship Id="rId343" Type="http://schemas.openxmlformats.org/officeDocument/2006/relationships/hyperlink" Target="http://online.zakon.kz/Document/?doc_id=33543431" TargetMode="External"/><Relationship Id="rId364" Type="http://schemas.openxmlformats.org/officeDocument/2006/relationships/hyperlink" Target="http://online.zakon.kz/Document/?doc_id=37941210" TargetMode="External"/><Relationship Id="rId61" Type="http://schemas.openxmlformats.org/officeDocument/2006/relationships/hyperlink" Target="http://online.zakon.kz/Document/?doc_id=31590820" TargetMode="External"/><Relationship Id="rId82" Type="http://schemas.openxmlformats.org/officeDocument/2006/relationships/hyperlink" Target="http://online.zakon.kz/Document/?doc_id=30915252" TargetMode="External"/><Relationship Id="rId199" Type="http://schemas.openxmlformats.org/officeDocument/2006/relationships/hyperlink" Target="http://online.zakon.kz/Document/?doc_id=31200775" TargetMode="External"/><Relationship Id="rId203" Type="http://schemas.openxmlformats.org/officeDocument/2006/relationships/hyperlink" Target="http://online.zakon.kz/Document/?doc_id=30910385" TargetMode="External"/><Relationship Id="rId385" Type="http://schemas.openxmlformats.org/officeDocument/2006/relationships/hyperlink" Target="http://online.zakon.kz/Document/?doc_id=30915252" TargetMode="External"/><Relationship Id="rId19" Type="http://schemas.openxmlformats.org/officeDocument/2006/relationships/hyperlink" Target="http://online.zakon.kz/Document/?doc_id=33797930" TargetMode="External"/><Relationship Id="rId224" Type="http://schemas.openxmlformats.org/officeDocument/2006/relationships/hyperlink" Target="http://online.zakon.kz/Document/?doc_id=37941210" TargetMode="External"/><Relationship Id="rId245" Type="http://schemas.openxmlformats.org/officeDocument/2006/relationships/hyperlink" Target="http://online.zakon.kz/Document/?doc_id=31619637" TargetMode="External"/><Relationship Id="rId266" Type="http://schemas.openxmlformats.org/officeDocument/2006/relationships/hyperlink" Target="http://online.zakon.kz/Document/?doc_id=30457486" TargetMode="External"/><Relationship Id="rId287" Type="http://schemas.openxmlformats.org/officeDocument/2006/relationships/hyperlink" Target="http://online.zakon.kz/Document/?doc_id=38923491" TargetMode="External"/><Relationship Id="rId410" Type="http://schemas.openxmlformats.org/officeDocument/2006/relationships/hyperlink" Target="http://online.zakon.kz/Document/?doc_id=35530212" TargetMode="External"/><Relationship Id="rId30" Type="http://schemas.openxmlformats.org/officeDocument/2006/relationships/hyperlink" Target="http://online.zakon.kz/Document/?doc_id=30495947" TargetMode="External"/><Relationship Id="rId105" Type="http://schemas.openxmlformats.org/officeDocument/2006/relationships/hyperlink" Target="http://online.zakon.kz/Document/?doc_id=30458628" TargetMode="External"/><Relationship Id="rId126" Type="http://schemas.openxmlformats.org/officeDocument/2006/relationships/hyperlink" Target="http://online.zakon.kz/Document/?doc_id=39315087" TargetMode="External"/><Relationship Id="rId147" Type="http://schemas.openxmlformats.org/officeDocument/2006/relationships/hyperlink" Target="http://online.zakon.kz/Document/?doc_id=30910385" TargetMode="External"/><Relationship Id="rId168" Type="http://schemas.openxmlformats.org/officeDocument/2006/relationships/hyperlink" Target="http://online.zakon.kz/Document/?doc_id=30460587" TargetMode="External"/><Relationship Id="rId312" Type="http://schemas.openxmlformats.org/officeDocument/2006/relationships/hyperlink" Target="http://online.zakon.kz/Document/?doc_id=38216844" TargetMode="External"/><Relationship Id="rId333" Type="http://schemas.openxmlformats.org/officeDocument/2006/relationships/hyperlink" Target="http://online.zakon.kz/Document/?doc_id=37641601" TargetMode="External"/><Relationship Id="rId354" Type="http://schemas.openxmlformats.org/officeDocument/2006/relationships/hyperlink" Target="http://online.zakon.kz/Document/?doc_id=38923491" TargetMode="External"/><Relationship Id="rId51" Type="http://schemas.openxmlformats.org/officeDocument/2006/relationships/hyperlink" Target="http://online.zakon.kz/Document/?doc_id=35252189" TargetMode="External"/><Relationship Id="rId72" Type="http://schemas.openxmlformats.org/officeDocument/2006/relationships/hyperlink" Target="http://online.zakon.kz/Document/?doc_id=38923491" TargetMode="External"/><Relationship Id="rId93" Type="http://schemas.openxmlformats.org/officeDocument/2006/relationships/hyperlink" Target="http://online.zakon.kz/Document/?doc_id=30921533" TargetMode="External"/><Relationship Id="rId189" Type="http://schemas.openxmlformats.org/officeDocument/2006/relationships/hyperlink" Target="http://online.zakon.kz/Document/?doc_id=30910385" TargetMode="External"/><Relationship Id="rId375" Type="http://schemas.openxmlformats.org/officeDocument/2006/relationships/hyperlink" Target="http://online.zakon.kz/Document/?doc_id=37941210" TargetMode="External"/><Relationship Id="rId396" Type="http://schemas.openxmlformats.org/officeDocument/2006/relationships/hyperlink" Target="http://online.zakon.kz/Document/?doc_id=30455547" TargetMode="External"/><Relationship Id="rId3" Type="http://schemas.openxmlformats.org/officeDocument/2006/relationships/settings" Target="settings.xml"/><Relationship Id="rId214" Type="http://schemas.openxmlformats.org/officeDocument/2006/relationships/hyperlink" Target="http://online.zakon.kz/Document/?doc_id=31462642" TargetMode="External"/><Relationship Id="rId235" Type="http://schemas.openxmlformats.org/officeDocument/2006/relationships/hyperlink" Target="http://online.zakon.kz/Document/?doc_id=36098550" TargetMode="External"/><Relationship Id="rId256" Type="http://schemas.openxmlformats.org/officeDocument/2006/relationships/hyperlink" Target="http://online.zakon.kz/Document/?doc_id=31052729" TargetMode="External"/><Relationship Id="rId277" Type="http://schemas.openxmlformats.org/officeDocument/2006/relationships/hyperlink" Target="http://online.zakon.kz/Document/?doc_id=31010187" TargetMode="External"/><Relationship Id="rId298" Type="http://schemas.openxmlformats.org/officeDocument/2006/relationships/hyperlink" Target="http://online.zakon.kz/Document/?doc_id=38923491" TargetMode="External"/><Relationship Id="rId400" Type="http://schemas.openxmlformats.org/officeDocument/2006/relationships/hyperlink" Target="http://online.zakon.kz/Document/?doc_id=30455547" TargetMode="External"/><Relationship Id="rId116" Type="http://schemas.openxmlformats.org/officeDocument/2006/relationships/hyperlink" Target="http://online.zakon.kz/Document/?doc_id=30458628" TargetMode="External"/><Relationship Id="rId137" Type="http://schemas.openxmlformats.org/officeDocument/2006/relationships/hyperlink" Target="http://online.zakon.kz/Document/?doc_id=38923491" TargetMode="External"/><Relationship Id="rId158" Type="http://schemas.openxmlformats.org/officeDocument/2006/relationships/hyperlink" Target="http://online.zakon.kz/Document/?doc_id=30910385" TargetMode="External"/><Relationship Id="rId302" Type="http://schemas.openxmlformats.org/officeDocument/2006/relationships/hyperlink" Target="http://online.zakon.kz/Document/?doc_id=31162702" TargetMode="External"/><Relationship Id="rId323" Type="http://schemas.openxmlformats.org/officeDocument/2006/relationships/hyperlink" Target="http://online.zakon.kz/Document/?doc_id=36547574" TargetMode="External"/><Relationship Id="rId344" Type="http://schemas.openxmlformats.org/officeDocument/2006/relationships/hyperlink" Target="http://online.zakon.kz/Document/?doc_id=33543431" TargetMode="External"/><Relationship Id="rId20" Type="http://schemas.openxmlformats.org/officeDocument/2006/relationships/hyperlink" Target="http://online.zakon.kz/Document/?doc_id=33797930" TargetMode="External"/><Relationship Id="rId41" Type="http://schemas.openxmlformats.org/officeDocument/2006/relationships/hyperlink" Target="http://online.zakon.kz/Document/?doc_id=30458628" TargetMode="External"/><Relationship Id="rId62" Type="http://schemas.openxmlformats.org/officeDocument/2006/relationships/hyperlink" Target="http://online.zakon.kz/Document/?doc_id=30580203" TargetMode="External"/><Relationship Id="rId83" Type="http://schemas.openxmlformats.org/officeDocument/2006/relationships/hyperlink" Target="http://online.zakon.kz/Document/?doc_id=30915252" TargetMode="External"/><Relationship Id="rId179" Type="http://schemas.openxmlformats.org/officeDocument/2006/relationships/hyperlink" Target="http://online.zakon.kz/Document/?doc_id=34229256" TargetMode="External"/><Relationship Id="rId365" Type="http://schemas.openxmlformats.org/officeDocument/2006/relationships/hyperlink" Target="http://online.zakon.kz/Document/?doc_id=37641601" TargetMode="External"/><Relationship Id="rId386" Type="http://schemas.openxmlformats.org/officeDocument/2006/relationships/hyperlink" Target="http://online.zakon.kz/Document/?doc_id=30915252" TargetMode="External"/><Relationship Id="rId190" Type="http://schemas.openxmlformats.org/officeDocument/2006/relationships/hyperlink" Target="http://online.zakon.kz/Document/?doc_id=30910385" TargetMode="External"/><Relationship Id="rId204" Type="http://schemas.openxmlformats.org/officeDocument/2006/relationships/hyperlink" Target="http://online.zakon.kz/Document/?doc_id=30910385" TargetMode="External"/><Relationship Id="rId225" Type="http://schemas.openxmlformats.org/officeDocument/2006/relationships/hyperlink" Target="http://online.zakon.kz/Document/?doc_id=38923491" TargetMode="External"/><Relationship Id="rId246" Type="http://schemas.openxmlformats.org/officeDocument/2006/relationships/hyperlink" Target="http://online.zakon.kz/Document/?doc_id=31614418" TargetMode="External"/><Relationship Id="rId267" Type="http://schemas.openxmlformats.org/officeDocument/2006/relationships/hyperlink" Target="http://online.zakon.kz/Document/?doc_id=30503817" TargetMode="External"/><Relationship Id="rId288" Type="http://schemas.openxmlformats.org/officeDocument/2006/relationships/hyperlink" Target="http://online.zakon.kz/Document/?doc_id=34981588" TargetMode="External"/><Relationship Id="rId411" Type="http://schemas.openxmlformats.org/officeDocument/2006/relationships/header" Target="header1.xml"/><Relationship Id="rId106" Type="http://schemas.openxmlformats.org/officeDocument/2006/relationships/hyperlink" Target="http://online.zakon.kz/Document/?doc_id=30457851" TargetMode="External"/><Relationship Id="rId127" Type="http://schemas.openxmlformats.org/officeDocument/2006/relationships/hyperlink" Target="http://online.zakon.kz/Document/?doc_id=31586759" TargetMode="External"/><Relationship Id="rId313" Type="http://schemas.openxmlformats.org/officeDocument/2006/relationships/hyperlink" Target="http://online.zakon.kz/Document/?doc_id=34417111" TargetMode="External"/><Relationship Id="rId10" Type="http://schemas.openxmlformats.org/officeDocument/2006/relationships/hyperlink" Target="http://online.zakon.kz/Document/?doc_id=30497899" TargetMode="External"/><Relationship Id="rId31" Type="http://schemas.openxmlformats.org/officeDocument/2006/relationships/hyperlink" Target="http://online.zakon.kz/Document/?doc_id=38923491" TargetMode="External"/><Relationship Id="rId52" Type="http://schemas.openxmlformats.org/officeDocument/2006/relationships/hyperlink" Target="http://online.zakon.kz/Document/?link_id=1002424171" TargetMode="External"/><Relationship Id="rId73" Type="http://schemas.openxmlformats.org/officeDocument/2006/relationships/hyperlink" Target="http://online.zakon.kz/Document/?doc_id=33054961" TargetMode="External"/><Relationship Id="rId94" Type="http://schemas.openxmlformats.org/officeDocument/2006/relationships/hyperlink" Target="http://online.zakon.kz/Document/?doc_id=31296741" TargetMode="External"/><Relationship Id="rId148" Type="http://schemas.openxmlformats.org/officeDocument/2006/relationships/hyperlink" Target="http://online.zakon.kz/Document/?doc_id=30910385" TargetMode="External"/><Relationship Id="rId169" Type="http://schemas.openxmlformats.org/officeDocument/2006/relationships/hyperlink" Target="http://online.zakon.kz/Document/?doc_id=31600915" TargetMode="External"/><Relationship Id="rId334" Type="http://schemas.openxmlformats.org/officeDocument/2006/relationships/hyperlink" Target="http://online.zakon.kz/Document/?doc_id=37941210" TargetMode="External"/><Relationship Id="rId355" Type="http://schemas.openxmlformats.org/officeDocument/2006/relationships/hyperlink" Target="http://online.zakon.kz/Document/?doc_id=37641601" TargetMode="External"/><Relationship Id="rId376" Type="http://schemas.openxmlformats.org/officeDocument/2006/relationships/hyperlink" Target="http://online.zakon.kz/Document/?doc_id=38832869" TargetMode="External"/><Relationship Id="rId397" Type="http://schemas.openxmlformats.org/officeDocument/2006/relationships/hyperlink" Target="http://online.zakon.kz/Document/?doc_id=30455547" TargetMode="External"/><Relationship Id="rId4" Type="http://schemas.openxmlformats.org/officeDocument/2006/relationships/webSettings" Target="webSettings.xml"/><Relationship Id="rId180" Type="http://schemas.openxmlformats.org/officeDocument/2006/relationships/hyperlink" Target="http://online.zakon.kz/Document/?doc_id=31225559" TargetMode="External"/><Relationship Id="rId215" Type="http://schemas.openxmlformats.org/officeDocument/2006/relationships/hyperlink" Target="http://online.zakon.kz/Document/?doc_id=30466964" TargetMode="External"/><Relationship Id="rId236" Type="http://schemas.openxmlformats.org/officeDocument/2006/relationships/hyperlink" Target="http://online.zakon.kz/Document/?doc_id=38216844" TargetMode="External"/><Relationship Id="rId257" Type="http://schemas.openxmlformats.org/officeDocument/2006/relationships/hyperlink" Target="http://online.zakon.kz/Document/?doc_id=30418109" TargetMode="External"/><Relationship Id="rId278" Type="http://schemas.openxmlformats.org/officeDocument/2006/relationships/hyperlink" Target="http://online.zakon.kz/Document/?doc_id=31202794" TargetMode="External"/><Relationship Id="rId401" Type="http://schemas.openxmlformats.org/officeDocument/2006/relationships/hyperlink" Target="http://online.zakon.kz/Document/?doc_id=37641601" TargetMode="External"/><Relationship Id="rId303" Type="http://schemas.openxmlformats.org/officeDocument/2006/relationships/hyperlink" Target="http://online.zakon.kz/Document/?doc_id=31540279" TargetMode="External"/><Relationship Id="rId42" Type="http://schemas.openxmlformats.org/officeDocument/2006/relationships/hyperlink" Target="http://online.zakon.kz/Document/?link_id=1003497561" TargetMode="External"/><Relationship Id="rId84" Type="http://schemas.openxmlformats.org/officeDocument/2006/relationships/hyperlink" Target="http://online.zakon.kz/Document/?doc_id=32500078" TargetMode="External"/><Relationship Id="rId138" Type="http://schemas.openxmlformats.org/officeDocument/2006/relationships/hyperlink" Target="http://online.zakon.kz/Document/?doc_id=36522654" TargetMode="External"/><Relationship Id="rId345" Type="http://schemas.openxmlformats.org/officeDocument/2006/relationships/hyperlink" Target="http://online.zakon.kz/Document/?doc_id=33543431" TargetMode="External"/><Relationship Id="rId387" Type="http://schemas.openxmlformats.org/officeDocument/2006/relationships/hyperlink" Target="http://online.zakon.kz/Document/?doc_id=30915252" TargetMode="External"/><Relationship Id="rId191" Type="http://schemas.openxmlformats.org/officeDocument/2006/relationships/hyperlink" Target="http://online.zakon.kz/Document/?doc_id=30910385" TargetMode="External"/><Relationship Id="rId205" Type="http://schemas.openxmlformats.org/officeDocument/2006/relationships/hyperlink" Target="http://online.zakon.kz/Document/?doc_id=38923491" TargetMode="External"/><Relationship Id="rId247" Type="http://schemas.openxmlformats.org/officeDocument/2006/relationships/hyperlink" Target="http://online.zakon.kz/Document/?doc_id=31619637" TargetMode="External"/><Relationship Id="rId412" Type="http://schemas.openxmlformats.org/officeDocument/2006/relationships/header" Target="header2.xml"/><Relationship Id="rId107" Type="http://schemas.openxmlformats.org/officeDocument/2006/relationships/hyperlink" Target="http://online.zakon.kz/Document/?doc_id=30457868" TargetMode="External"/><Relationship Id="rId289" Type="http://schemas.openxmlformats.org/officeDocument/2006/relationships/hyperlink" Target="http://online.zakon.kz/Document/?doc_id=34379415" TargetMode="External"/><Relationship Id="rId11" Type="http://schemas.openxmlformats.org/officeDocument/2006/relationships/hyperlink" Target="http://online.zakon.kz/Document/?doc_id=30910385" TargetMode="External"/><Relationship Id="rId53" Type="http://schemas.openxmlformats.org/officeDocument/2006/relationships/hyperlink" Target="http://online.zakon.kz/Document/?link_id=1002424171" TargetMode="External"/><Relationship Id="rId149" Type="http://schemas.openxmlformats.org/officeDocument/2006/relationships/hyperlink" Target="http://online.zakon.kz/Document/?doc_id=35252189" TargetMode="External"/><Relationship Id="rId314" Type="http://schemas.openxmlformats.org/officeDocument/2006/relationships/hyperlink" Target="http://online.zakon.kz/Document/?doc_id=30910385" TargetMode="External"/><Relationship Id="rId356" Type="http://schemas.openxmlformats.org/officeDocument/2006/relationships/hyperlink" Target="http://online.zakon.kz/Document/?doc_id=37941210" TargetMode="External"/><Relationship Id="rId398" Type="http://schemas.openxmlformats.org/officeDocument/2006/relationships/hyperlink" Target="http://online.zakon.kz/Document/?doc_id=30455547" TargetMode="External"/><Relationship Id="rId95" Type="http://schemas.openxmlformats.org/officeDocument/2006/relationships/hyperlink" Target="http://online.zakon.kz/Document/?link_id=1007744920" TargetMode="External"/><Relationship Id="rId160" Type="http://schemas.openxmlformats.org/officeDocument/2006/relationships/hyperlink" Target="http://online.zakon.kz/Document/?doc_id=30910385" TargetMode="External"/><Relationship Id="rId216" Type="http://schemas.openxmlformats.org/officeDocument/2006/relationships/hyperlink" Target="http://online.zakon.kz/Document/?doc_id=314626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243209</Words>
  <Characters>1386297</Characters>
  <Application>Microsoft Office Word</Application>
  <DocSecurity>0</DocSecurity>
  <Lines>11552</Lines>
  <Paragraphs>3252</Paragraphs>
  <ScaleCrop>false</ScaleCrop>
  <Company/>
  <LinksUpToDate>false</LinksUpToDate>
  <CharactersWithSpaces>1626254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2025-04-17T03:39:00Z</dcterms:created>
  <dcterms:modified xsi:type="dcterms:W3CDTF">2025-04-17T03:39:00Z</dcterms:modified>
</cp:coreProperties>
</file>