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3E9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28 марта 2012 года № 18-03/127 «Об утверждении перечня болезней животных, при которых производятся обязательное обезвреживание (обеззараживание) и переработка без изъятия животных, продукции и сыр</w:t>
      </w:r>
      <w:r>
        <w:rPr>
          <w:rStyle w:val="s0"/>
          <w:b/>
          <w:bCs/>
        </w:rPr>
        <w:t>ья животного происхождения, ветеринарных препаратов кормов и кормовых добавок, представляющих опасность для здоровья животных и человека» (с изменениями и дополнениями по состоянию на 09.03.2016 г.)</w:t>
      </w:r>
    </w:p>
    <w:p w:rsidR="00000000" w:rsidRDefault="00FC3E9A">
      <w:r>
        <w:t> </w:t>
      </w:r>
    </w:p>
    <w:p w:rsidR="00000000" w:rsidRDefault="00FC3E9A">
      <w:pPr>
        <w:autoSpaceDE w:val="0"/>
        <w:autoSpaceDN w:val="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25 апреля 2012 года под № 7590</w:t>
      </w:r>
    </w:p>
    <w:p w:rsidR="00000000" w:rsidRDefault="00FC3E9A">
      <w:r>
        <w:t> </w:t>
      </w:r>
    </w:p>
    <w:p w:rsidR="00000000" w:rsidRDefault="00FC3E9A">
      <w:pPr>
        <w:ind w:firstLine="400"/>
        <w:jc w:val="both"/>
      </w:pPr>
      <w:r>
        <w:rPr>
          <w:rStyle w:val="s0"/>
        </w:rPr>
        <w:t>Опубликован: «Казахстанская правда» от 26 мая 2012 г. № 154-156 (26973-26975)</w:t>
      </w:r>
    </w:p>
    <w:p w:rsidR="00000000" w:rsidRDefault="00FC3E9A">
      <w:pPr>
        <w:ind w:firstLine="400"/>
        <w:jc w:val="both"/>
      </w:pPr>
      <w:r>
        <w:rPr>
          <w:rStyle w:val="s0"/>
        </w:rPr>
        <w:t> </w:t>
      </w:r>
    </w:p>
    <w:p w:rsidR="00000000" w:rsidRDefault="00FC3E9A">
      <w:pPr>
        <w:ind w:firstLine="400"/>
        <w:jc w:val="both"/>
      </w:pPr>
      <w:r>
        <w:t>Внесены изменения:</w:t>
      </w:r>
    </w:p>
    <w:p w:rsidR="00000000" w:rsidRDefault="00FC3E9A">
      <w:pPr>
        <w:ind w:firstLine="400"/>
        <w:jc w:val="both"/>
      </w:pPr>
      <w:r>
        <w:t> </w:t>
      </w:r>
    </w:p>
    <w:p w:rsidR="00000000" w:rsidRDefault="00FC3E9A">
      <w:pPr>
        <w:ind w:firstLine="400"/>
        <w:jc w:val="both"/>
      </w:pPr>
      <w:hyperlink r:id="rId7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06.11.14 г. № 7-1/573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C3E9A">
      <w:pPr>
        <w:ind w:firstLine="400"/>
        <w:jc w:val="both"/>
      </w:pPr>
      <w:hyperlink r:id="rId9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09.03.16 г. № 96 (введен в действие по истечении десяти календарных дней после дня его пер</w:t>
      </w:r>
      <w:r>
        <w:rPr>
          <w:rStyle w:val="s0"/>
        </w:rPr>
        <w:t xml:space="preserve">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C3E9A">
      <w:pPr>
        <w:ind w:firstLine="403"/>
      </w:pPr>
      <w:r>
        <w:t> </w:t>
      </w:r>
    </w:p>
    <w:p w:rsidR="00000000" w:rsidRDefault="00FC3E9A">
      <w:pPr>
        <w:ind w:firstLine="400"/>
        <w:jc w:val="both"/>
      </w:pPr>
      <w:r>
        <w:t>Предыдущие редакции:</w:t>
      </w:r>
    </w:p>
    <w:p w:rsidR="00000000" w:rsidRDefault="00FC3E9A">
      <w:pPr>
        <w:ind w:firstLine="400"/>
        <w:jc w:val="both"/>
      </w:pPr>
      <w:r>
        <w:t> </w:t>
      </w:r>
    </w:p>
    <w:p w:rsidR="00000000" w:rsidRDefault="00FC3E9A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06.11.14 г.</w:t>
      </w:r>
    </w:p>
    <w:p w:rsidR="00000000" w:rsidRDefault="00FC3E9A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09.03.16 г.</w:t>
      </w:r>
    </w:p>
    <w:p w:rsidR="00000000" w:rsidRDefault="00FC3E9A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3E9A" w:rsidRDefault="00FC3E9A" w:rsidP="00FC3E9A">
      <w:r>
        <w:separator/>
      </w:r>
    </w:p>
  </w:endnote>
  <w:endnote w:type="continuationSeparator" w:id="0">
    <w:p w:rsidR="00FC3E9A" w:rsidRDefault="00FC3E9A" w:rsidP="00FC3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E9A" w:rsidRDefault="00FC3E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E9A" w:rsidRDefault="00FC3E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E9A" w:rsidRDefault="00FC3E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3E9A" w:rsidRDefault="00FC3E9A" w:rsidP="00FC3E9A">
      <w:r>
        <w:separator/>
      </w:r>
    </w:p>
  </w:footnote>
  <w:footnote w:type="continuationSeparator" w:id="0">
    <w:p w:rsidR="00FC3E9A" w:rsidRDefault="00FC3E9A" w:rsidP="00FC3E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E9A" w:rsidRDefault="00FC3E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E9A" w:rsidRDefault="00FC3E9A" w:rsidP="00FC3E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3E9A" w:rsidRPr="00FC3E9A" w:rsidRDefault="00FC3E9A" w:rsidP="00FC3E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28.03.2012 № 18-...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E9A" w:rsidRDefault="00FC3E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3E9A"/>
    <w:rsid w:val="00FC3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3E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3E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3E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3E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3E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3E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3E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3E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3958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39354" TargetMode="External"/><Relationship Id="rId12" Type="http://schemas.openxmlformats.org/officeDocument/2006/relationships/hyperlink" Target="http://online.zakon.kz/Document/?doc_id=3302858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3960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15875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9641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239</Words>
  <Characters>1364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28.03.2012 № 18-...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2023-12-12T08:35:00Z</dcterms:created>
  <dcterms:modified xsi:type="dcterms:W3CDTF">2023-12-12T08:35:00Z</dcterms:modified>
</cp:coreProperties>
</file>