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404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«Шикі мұнайға жңне (немесе) газ конденсатына жңне мұнай өнімдеріне нарықтық бағалар туралы ресми танылған ақпарат көздерінің тізбесін бекіту туралы» Қазақстан Республикасы Үкіметінің 2011 жылғы 21 желтоқсандағы № 1568 Қаулысы (күші жойылды)</w:t>
      </w:r>
    </w:p>
    <w:p w:rsidR="00000000" w:rsidRDefault="0017404E">
      <w:r>
        <w:t> </w:t>
      </w:r>
    </w:p>
    <w:p w:rsidR="00000000" w:rsidRDefault="0017404E">
      <w:pPr>
        <w:ind w:firstLine="397"/>
        <w:jc w:val="both"/>
      </w:pPr>
      <w:r>
        <w:rPr>
          <w:rStyle w:val="s0"/>
        </w:rPr>
        <w:t>Жариялануы:</w:t>
      </w:r>
      <w:r>
        <w:rPr>
          <w:rStyle w:val="s00"/>
        </w:rPr>
        <w:t xml:space="preserve"> </w:t>
      </w:r>
      <w:r>
        <w:rPr>
          <w:rStyle w:val="s00"/>
        </w:rPr>
        <w:t>ҚР</w:t>
      </w:r>
      <w:r>
        <w:rPr>
          <w:rStyle w:val="s00"/>
        </w:rPr>
        <w:t xml:space="preserve"> Президенті мен ҚР </w:t>
      </w:r>
      <w:r>
        <w:rPr>
          <w:rStyle w:val="s0"/>
        </w:rPr>
        <w:t>Үкіметінің</w:t>
      </w:r>
      <w:r>
        <w:rPr>
          <w:rStyle w:val="s0"/>
        </w:rPr>
        <w:t xml:space="preserve"> Актілер жинағы, 2012 ж., № 8, 168-құжат; «Егемен Қазақстан» 2012 жылғы 12 мамыр № 231-235 (27309)</w:t>
      </w:r>
    </w:p>
    <w:p w:rsidR="00000000" w:rsidRDefault="0017404E">
      <w:pPr>
        <w:ind w:firstLine="397"/>
        <w:jc w:val="both"/>
      </w:pPr>
      <w:r>
        <w:rPr>
          <w:rStyle w:val="s0"/>
        </w:rPr>
        <w:t> </w:t>
      </w:r>
    </w:p>
    <w:p w:rsidR="00000000" w:rsidRDefault="0017404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22 желтоқсандағы № 876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күші жойылды</w:t>
      </w:r>
    </w:p>
    <w:p w:rsidR="00000000" w:rsidRDefault="0017404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04E" w:rsidRDefault="0017404E" w:rsidP="0017404E">
      <w:r>
        <w:separator/>
      </w:r>
    </w:p>
  </w:endnote>
  <w:endnote w:type="continuationSeparator" w:id="0">
    <w:p w:rsidR="0017404E" w:rsidRDefault="0017404E" w:rsidP="00174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04E" w:rsidRDefault="001740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04E" w:rsidRDefault="001740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04E" w:rsidRDefault="001740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04E" w:rsidRDefault="0017404E" w:rsidP="0017404E">
      <w:r>
        <w:separator/>
      </w:r>
    </w:p>
  </w:footnote>
  <w:footnote w:type="continuationSeparator" w:id="0">
    <w:p w:rsidR="0017404E" w:rsidRDefault="0017404E" w:rsidP="001740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04E" w:rsidRDefault="001740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04E" w:rsidRDefault="0017404E" w:rsidP="001740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404E" w:rsidRPr="0017404E" w:rsidRDefault="0017404E" w:rsidP="001740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«Шикі мұнайға және (немесе) газ конденсатына және мұнай өнімдеріне нарықтық бағалар туралы ресми танылған ақпарат көздерінің тізбесін бекіту туралы» Қазақстан Республикасы Үкіметінің 2011 жылғы 21 желтоқсандағы № 1568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04E" w:rsidRDefault="001740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404E"/>
    <w:rsid w:val="00174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40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40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40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40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40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40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40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40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508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462</Characters>
  <Application>Microsoft Office Word</Application>
  <DocSecurity>0</DocSecurity>
  <Lines>3</Lines>
  <Paragraphs>1</Paragraphs>
  <ScaleCrop>false</ScaleCrop>
  <Company>SPecialiST RePack</Company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«Шикі мұнайға және (немесе) газ конденсатына және мұнай өнімдеріне нарықтық бағалар туралы ресми танылған ақпарат көздерінің тізбесін бекіту туралы» Қазақстан Республикасы Үкіметінің 2011 жылғы 21 желтоқсандағы № 1568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2024-03-13T20:48:00Z</dcterms:created>
  <dcterms:modified xsi:type="dcterms:W3CDTF">2024-03-13T20:48:00Z</dcterms:modified>
</cp:coreProperties>
</file>