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24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Председателя Агентства Республики Казахстан по делам строительства и жилищно-коммунального хозяйства от 4 апреля 2012 года № 125 и Министра экономического развития и торговли Республики Казахстан от 4 апреля 2012 года № 101 «Об утверждени</w:t>
      </w:r>
      <w:r>
        <w:rPr>
          <w:rStyle w:val="s0"/>
          <w:b/>
          <w:bCs/>
        </w:rPr>
        <w:t>и критериев оценки степени риска в сфере частного предпринимательства в области жилищных отношений» (утратил силу)</w:t>
      </w:r>
    </w:p>
    <w:p w:rsidR="00000000" w:rsidRDefault="0095249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249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мая 2012 года под № 7639</w:t>
      </w:r>
    </w:p>
    <w:p w:rsidR="00000000" w:rsidRDefault="0095249D">
      <w:pPr>
        <w:ind w:firstLine="400"/>
        <w:jc w:val="both"/>
      </w:pPr>
      <w:r>
        <w:rPr>
          <w:rStyle w:val="s0"/>
        </w:rPr>
        <w:t> </w:t>
      </w:r>
    </w:p>
    <w:p w:rsidR="00000000" w:rsidRDefault="0095249D">
      <w:pPr>
        <w:ind w:firstLine="400"/>
        <w:jc w:val="both"/>
      </w:pPr>
      <w:r>
        <w:rPr>
          <w:rStyle w:val="s0"/>
        </w:rPr>
        <w:t>Опубликован: «Казахстанская правда» от 11 июля 2012 г. № 220-221 (27039-27040)</w:t>
      </w:r>
    </w:p>
    <w:p w:rsidR="00000000" w:rsidRDefault="0095249D">
      <w:pPr>
        <w:ind w:firstLine="400"/>
        <w:jc w:val="both"/>
      </w:pPr>
      <w:r>
        <w:t> </w:t>
      </w:r>
    </w:p>
    <w:p w:rsidR="00000000" w:rsidRDefault="0095249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23 июня 2015 года № 447</w:t>
      </w:r>
    </w:p>
    <w:p w:rsidR="00000000" w:rsidRDefault="0095249D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49D" w:rsidRDefault="0095249D" w:rsidP="0095249D">
      <w:r>
        <w:separator/>
      </w:r>
    </w:p>
  </w:endnote>
  <w:endnote w:type="continuationSeparator" w:id="0">
    <w:p w:rsidR="0095249D" w:rsidRDefault="0095249D" w:rsidP="00952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49D" w:rsidRDefault="009524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49D" w:rsidRDefault="009524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49D" w:rsidRDefault="009524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49D" w:rsidRDefault="0095249D" w:rsidP="0095249D">
      <w:r>
        <w:separator/>
      </w:r>
    </w:p>
  </w:footnote>
  <w:footnote w:type="continuationSeparator" w:id="0">
    <w:p w:rsidR="0095249D" w:rsidRDefault="0095249D" w:rsidP="009524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49D" w:rsidRDefault="009524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49D" w:rsidRDefault="0095249D" w:rsidP="009524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249D" w:rsidRPr="0095249D" w:rsidRDefault="0095249D" w:rsidP="009524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СОВМЕСТНЫЙ ПРИКАЗ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49D" w:rsidRDefault="009524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249D"/>
    <w:rsid w:val="00952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4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2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4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24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24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24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24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7887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659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СОВМЕСТНЫЙ ПРИКАЗ (©Paragraph 2023)</dc:title>
  <dc:subject/>
  <dc:creator>Сергей М</dc:creator>
  <cp:keywords/>
  <dc:description/>
  <cp:lastModifiedBy>Сергей М</cp:lastModifiedBy>
  <cp:revision>2</cp:revision>
  <dcterms:created xsi:type="dcterms:W3CDTF">2023-12-03T02:18:00Z</dcterms:created>
  <dcterms:modified xsi:type="dcterms:W3CDTF">2023-12-03T02:18:00Z</dcterms:modified>
</cp:coreProperties>
</file>