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3CA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июля 2011 года № 785 «Об утверждении состава национальных научных советов» (с изменениями и дополнениями по состоянию на 05.10.2022 г.) (утратило силу)</w:t>
      </w:r>
    </w:p>
    <w:p w:rsidR="00000000" w:rsidRDefault="00033CA0">
      <w:pPr>
        <w:pStyle w:val="p"/>
      </w:pPr>
      <w:r>
        <w:t> </w:t>
      </w:r>
    </w:p>
    <w:p w:rsidR="00000000" w:rsidRDefault="00033CA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августа 2023 года № 716</w:t>
      </w:r>
    </w:p>
    <w:p w:rsidR="00000000" w:rsidRDefault="00033CA0">
      <w:pPr>
        <w:pStyle w:val="p"/>
      </w:pPr>
      <w:r>
        <w:t> </w:t>
      </w:r>
    </w:p>
    <w:p w:rsidR="00000000" w:rsidRDefault="00033CA0">
      <w:pPr>
        <w:pStyle w:val="pj"/>
      </w:pPr>
      <w:r>
        <w:t xml:space="preserve">Внесены изменения: </w:t>
      </w:r>
    </w:p>
    <w:p w:rsidR="00000000" w:rsidRDefault="00033CA0">
      <w:pPr>
        <w:pStyle w:val="pj"/>
      </w:pPr>
      <w:r>
        <w:t> </w:t>
      </w:r>
    </w:p>
    <w:p w:rsidR="00000000" w:rsidRDefault="00033CA0">
      <w:pPr>
        <w:pStyle w:val="pj"/>
      </w:pPr>
      <w:hyperlink r:id="rId8" w:anchor="sub_id=500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12.06.12 г. № 786;</w:t>
      </w:r>
    </w:p>
    <w:p w:rsidR="00000000" w:rsidRDefault="00033CA0">
      <w:pPr>
        <w:pStyle w:val="pj"/>
      </w:pPr>
      <w:hyperlink r:id="rId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08.05.13 г. № 465;</w:t>
      </w:r>
    </w:p>
    <w:p w:rsidR="00000000" w:rsidRDefault="00033CA0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29.12.14 г. № 1391;</w:t>
      </w:r>
    </w:p>
    <w:p w:rsidR="00000000" w:rsidRDefault="00033CA0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26.12.17 г. № 879;</w:t>
      </w:r>
    </w:p>
    <w:p w:rsidR="00000000" w:rsidRDefault="00033CA0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04.07.18 г. № 407 (введено </w:t>
      </w:r>
      <w:r>
        <w:t xml:space="preserve">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3CA0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25.07.19 г. № 529;</w:t>
      </w:r>
    </w:p>
    <w:p w:rsidR="00000000" w:rsidRDefault="00033CA0">
      <w:pPr>
        <w:pStyle w:val="pj"/>
      </w:pPr>
      <w:hyperlink r:id="rId15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26.12.19 г. № 979</w:t>
      </w:r>
      <w:r>
        <w:t xml:space="preserve"> (</w:t>
      </w:r>
      <w:r>
        <w:rPr>
          <w:rStyle w:val="s0"/>
        </w:rPr>
        <w:t>введено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33CA0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27.03.20 г. №</w:t>
      </w:r>
      <w:r>
        <w:rPr>
          <w:rStyle w:val="s0"/>
        </w:rPr>
        <w:t xml:space="preserve"> 144;</w:t>
      </w:r>
    </w:p>
    <w:p w:rsidR="00000000" w:rsidRDefault="00033CA0">
      <w:pPr>
        <w:pStyle w:val="pj"/>
      </w:pPr>
      <w:hyperlink r:id="rId18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13.05.20 г. № 290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3CA0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30.12.20 г. № 942;</w:t>
      </w:r>
    </w:p>
    <w:p w:rsidR="00000000" w:rsidRDefault="00033CA0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07.04.21 г. № 216;</w:t>
      </w:r>
    </w:p>
    <w:p w:rsidR="00000000" w:rsidRDefault="00033CA0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05.10.22 г. № 790 (</w:t>
      </w:r>
      <w:hyperlink r:id="rId23" w:anchor="sub_id=200" w:history="1">
        <w:r>
          <w:rPr>
            <w:rStyle w:val="a4"/>
          </w:rPr>
          <w:t>введено в действи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 5 октября 2022 г.).</w:t>
      </w:r>
    </w:p>
    <w:p w:rsidR="00000000" w:rsidRDefault="00033CA0">
      <w:pPr>
        <w:pStyle w:val="pj"/>
      </w:pPr>
      <w:r>
        <w:rPr>
          <w:rStyle w:val="s0"/>
        </w:rPr>
        <w:t> </w:t>
      </w:r>
    </w:p>
    <w:p w:rsidR="00000000" w:rsidRDefault="00033CA0">
      <w:pPr>
        <w:pStyle w:val="pj"/>
      </w:pPr>
      <w:r>
        <w:rPr>
          <w:rStyle w:val="s0"/>
        </w:rPr>
        <w:t>Предыдущие редакции:</w:t>
      </w:r>
    </w:p>
    <w:p w:rsidR="00000000" w:rsidRDefault="00033CA0">
      <w:pPr>
        <w:pStyle w:val="pj"/>
      </w:pPr>
      <w:r>
        <w:rPr>
          <w:rStyle w:val="s0"/>
        </w:rPr>
        <w:t> </w:t>
      </w:r>
    </w:p>
    <w:p w:rsidR="00000000" w:rsidRDefault="00033CA0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12.06.12 г.</w:t>
      </w:r>
    </w:p>
    <w:p w:rsidR="00000000" w:rsidRDefault="00033CA0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08.05.13 г.</w:t>
      </w:r>
    </w:p>
    <w:p w:rsidR="00000000" w:rsidRDefault="00033CA0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29.12.14 г.</w:t>
      </w:r>
    </w:p>
    <w:p w:rsidR="00000000" w:rsidRDefault="00033CA0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26.12.17 г.</w:t>
      </w:r>
    </w:p>
    <w:p w:rsidR="00000000" w:rsidRDefault="00033CA0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04.07.18 г. </w:t>
      </w:r>
    </w:p>
    <w:p w:rsidR="00000000" w:rsidRDefault="00033CA0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25.07.19 г. </w:t>
      </w:r>
    </w:p>
    <w:p w:rsidR="00000000" w:rsidRDefault="00033CA0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26.12.19 г. </w:t>
      </w:r>
    </w:p>
    <w:p w:rsidR="00000000" w:rsidRDefault="00033CA0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</w:t>
      </w:r>
      <w:r>
        <w:t>о внесения изменений от 27.03.20 г. </w:t>
      </w:r>
    </w:p>
    <w:p w:rsidR="00000000" w:rsidRDefault="00033CA0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13.05.20 г. </w:t>
      </w:r>
    </w:p>
    <w:p w:rsidR="00000000" w:rsidRDefault="00033CA0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30.12.20 г.</w:t>
      </w:r>
    </w:p>
    <w:p w:rsidR="00000000" w:rsidRDefault="00033CA0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07.04.21 г.</w:t>
      </w:r>
    </w:p>
    <w:p w:rsidR="00000000" w:rsidRDefault="00033CA0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05.10.22 г.</w:t>
      </w:r>
    </w:p>
    <w:p w:rsidR="00000000" w:rsidRDefault="00033CA0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CA0" w:rsidRDefault="00033CA0" w:rsidP="00033CA0">
      <w:r>
        <w:separator/>
      </w:r>
    </w:p>
  </w:endnote>
  <w:endnote w:type="continuationSeparator" w:id="0">
    <w:p w:rsidR="00033CA0" w:rsidRDefault="00033CA0" w:rsidP="00033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CA0" w:rsidRDefault="00033C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CA0" w:rsidRDefault="00033C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CA0" w:rsidRDefault="00033C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CA0" w:rsidRDefault="00033CA0" w:rsidP="00033CA0">
      <w:r>
        <w:separator/>
      </w:r>
    </w:p>
  </w:footnote>
  <w:footnote w:type="continuationSeparator" w:id="0">
    <w:p w:rsidR="00033CA0" w:rsidRDefault="00033CA0" w:rsidP="00033C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CA0" w:rsidRDefault="00033C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CA0" w:rsidRDefault="00033CA0" w:rsidP="00033C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3CA0" w:rsidRPr="00033CA0" w:rsidRDefault="00033CA0" w:rsidP="00033C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июля 2011 года № 785 «Об утверждении состава национальных научных советов» (с изменениями и дополнениями по состоянию на 05.10.2022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CA0" w:rsidRDefault="00033C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3CA0"/>
    <w:rsid w:val="00033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3C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3C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3C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3C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3C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3C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3C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3C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086" TargetMode="External"/><Relationship Id="rId13" Type="http://schemas.openxmlformats.org/officeDocument/2006/relationships/hyperlink" Target="http://online.zakon.kz/Document/?doc_id=35326601" TargetMode="External"/><Relationship Id="rId18" Type="http://schemas.openxmlformats.org/officeDocument/2006/relationships/hyperlink" Target="http://online.zakon.kz/Document/?doc_id=33489718" TargetMode="External"/><Relationship Id="rId26" Type="http://schemas.openxmlformats.org/officeDocument/2006/relationships/hyperlink" Target="http://online.zakon.kz/Document/?doc_id=31650939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62281" TargetMode="External"/><Relationship Id="rId34" Type="http://schemas.openxmlformats.org/officeDocument/2006/relationships/hyperlink" Target="http://online.zakon.kz/Document/?doc_id=32330357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2917160" TargetMode="External"/><Relationship Id="rId12" Type="http://schemas.openxmlformats.org/officeDocument/2006/relationships/hyperlink" Target="http://online.zakon.kz/Document/?doc_id=36037470" TargetMode="External"/><Relationship Id="rId17" Type="http://schemas.openxmlformats.org/officeDocument/2006/relationships/hyperlink" Target="http://online.zakon.kz/Document/?doc_id=35855982" TargetMode="External"/><Relationship Id="rId25" Type="http://schemas.openxmlformats.org/officeDocument/2006/relationships/hyperlink" Target="http://online.zakon.kz/Document/?doc_id=31387133" TargetMode="External"/><Relationship Id="rId33" Type="http://schemas.openxmlformats.org/officeDocument/2006/relationships/hyperlink" Target="http://online.zakon.kz/Document/?doc_id=32330357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94970" TargetMode="External"/><Relationship Id="rId20" Type="http://schemas.openxmlformats.org/officeDocument/2006/relationships/hyperlink" Target="http://online.zakon.kz/Document/?doc_id=39309793" TargetMode="External"/><Relationship Id="rId29" Type="http://schemas.openxmlformats.org/officeDocument/2006/relationships/hyperlink" Target="http://online.zakon.kz/Document/?doc_id=3180954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60150" TargetMode="External"/><Relationship Id="rId24" Type="http://schemas.openxmlformats.org/officeDocument/2006/relationships/hyperlink" Target="http://online.zakon.kz/Document/?doc_id=31211156" TargetMode="External"/><Relationship Id="rId32" Type="http://schemas.openxmlformats.org/officeDocument/2006/relationships/hyperlink" Target="http://online.zakon.kz/Document/?doc_id=31729367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27546" TargetMode="External"/><Relationship Id="rId23" Type="http://schemas.openxmlformats.org/officeDocument/2006/relationships/hyperlink" Target="http://online.zakon.kz/Document/?doc_id=35463589" TargetMode="External"/><Relationship Id="rId28" Type="http://schemas.openxmlformats.org/officeDocument/2006/relationships/hyperlink" Target="http://online.zakon.kz/Document/?doc_id=32959679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650815" TargetMode="External"/><Relationship Id="rId19" Type="http://schemas.openxmlformats.org/officeDocument/2006/relationships/hyperlink" Target="http://online.zakon.kz/Document/?doc_id=32947071" TargetMode="External"/><Relationship Id="rId31" Type="http://schemas.openxmlformats.org/officeDocument/2006/relationships/hyperlink" Target="http://online.zakon.kz/Document/?doc_id=364233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6689" TargetMode="External"/><Relationship Id="rId14" Type="http://schemas.openxmlformats.org/officeDocument/2006/relationships/hyperlink" Target="http://online.zakon.kz/Document/?doc_id=35032722" TargetMode="External"/><Relationship Id="rId22" Type="http://schemas.openxmlformats.org/officeDocument/2006/relationships/hyperlink" Target="http://online.zakon.kz/Document/?doc_id=35463589" TargetMode="External"/><Relationship Id="rId27" Type="http://schemas.openxmlformats.org/officeDocument/2006/relationships/hyperlink" Target="http://online.zakon.kz/Document/?doc_id=38516774" TargetMode="External"/><Relationship Id="rId30" Type="http://schemas.openxmlformats.org/officeDocument/2006/relationships/hyperlink" Target="http://online.zakon.kz/Document/?doc_id=34970942" TargetMode="External"/><Relationship Id="rId35" Type="http://schemas.openxmlformats.org/officeDocument/2006/relationships/hyperlink" Target="http://online.zakon.kz/Document/?doc_id=3418061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3823</Characters>
  <Application>Microsoft Office Word</Application>
  <DocSecurity>0</DocSecurity>
  <Lines>31</Lines>
  <Paragraphs>8</Paragraphs>
  <ScaleCrop>false</ScaleCrop>
  <Company>SPecialiST RePack</Company>
  <LinksUpToDate>false</LinksUpToDate>
  <CharactersWithSpaces>4104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июля 2011 года № 785 «Об утверждении состава национальных научных советов» (с изменениями и дополнениями по состоянию на 05.10.2022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2024-04-21T04:05:00Z</dcterms:created>
  <dcterms:modified xsi:type="dcterms:W3CDTF">2024-04-21T04:05:00Z</dcterms:modified>
</cp:coreProperties>
</file>