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2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магистральдық құбыр және салық салу мәселелері бойынша өзгерістер мен толықтырулар енгізу туралы» Қазақстан Республикасының 2012 жылғы 22 маусымдағы № 21-V Заңы (2014.28.11. берілген өзгерістермен)</w:t>
      </w:r>
    </w:p>
    <w:p w:rsidR="00000000" w:rsidRDefault="008642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4219">
      <w:pPr>
        <w:ind w:firstLine="400"/>
        <w:jc w:val="both"/>
      </w:pPr>
      <w:r>
        <w:rPr>
          <w:rStyle w:val="s0"/>
        </w:rPr>
        <w:t>Жариялануы: «Егемен Қазақстан» 2012 жылғы 23 маусым № 339-345 (27419); Қазақстан Республикасының Парламентінің Жаршысы 2012 ж., маусым, № 11 (2612), 80-құжат</w:t>
      </w:r>
    </w:p>
    <w:p w:rsidR="00000000" w:rsidRDefault="00864219">
      <w:pPr>
        <w:ind w:firstLine="400"/>
        <w:jc w:val="both"/>
      </w:pPr>
      <w:r>
        <w:rPr>
          <w:rStyle w:val="s0"/>
        </w:rPr>
        <w:t> </w:t>
      </w:r>
    </w:p>
    <w:p w:rsidR="00000000" w:rsidRDefault="0086421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64219">
      <w:pPr>
        <w:ind w:firstLine="400"/>
        <w:jc w:val="both"/>
      </w:pPr>
      <w:r>
        <w:rPr>
          <w:rStyle w:val="s0"/>
        </w:rPr>
        <w:t> </w:t>
      </w:r>
    </w:p>
    <w:p w:rsidR="00000000" w:rsidRDefault="00864219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7" w:anchor="sub_id=3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ж. 3 шілдеден бастап қолданысқа енгізілді)</w:t>
      </w:r>
    </w:p>
    <w:p w:rsidR="00000000" w:rsidRDefault="00864219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8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864219">
      <w:pPr>
        <w:ind w:firstLine="400"/>
        <w:jc w:val="both"/>
      </w:pPr>
      <w:r>
        <w:rPr>
          <w:rStyle w:val="s0"/>
        </w:rPr>
        <w:t> </w:t>
      </w:r>
    </w:p>
    <w:p w:rsidR="00000000" w:rsidRDefault="0086421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64219">
      <w:pPr>
        <w:ind w:firstLine="400"/>
        <w:jc w:val="both"/>
      </w:pPr>
      <w:r>
        <w:rPr>
          <w:rStyle w:val="s0"/>
        </w:rPr>
        <w:t> </w:t>
      </w:r>
    </w:p>
    <w:p w:rsidR="00000000" w:rsidRDefault="00864219">
      <w:pPr>
        <w:ind w:firstLine="400"/>
        <w:jc w:val="both"/>
      </w:pPr>
      <w:r>
        <w:rPr>
          <w:rStyle w:val="s0"/>
        </w:rPr>
        <w:t xml:space="preserve">2014 ж. 7 наурызға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64219">
      <w:pPr>
        <w:ind w:firstLine="400"/>
        <w:jc w:val="both"/>
      </w:pPr>
      <w:r>
        <w:t xml:space="preserve">2014 ж. 28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642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219" w:rsidRDefault="00864219" w:rsidP="00864219">
      <w:r>
        <w:separator/>
      </w:r>
    </w:p>
  </w:endnote>
  <w:endnote w:type="continuationSeparator" w:id="0">
    <w:p w:rsidR="00864219" w:rsidRDefault="00864219" w:rsidP="00864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219" w:rsidRDefault="00864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219" w:rsidRDefault="00864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219" w:rsidRDefault="00864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219" w:rsidRDefault="00864219" w:rsidP="00864219">
      <w:r>
        <w:separator/>
      </w:r>
    </w:p>
  </w:footnote>
  <w:footnote w:type="continuationSeparator" w:id="0">
    <w:p w:rsidR="00864219" w:rsidRDefault="00864219" w:rsidP="00864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219" w:rsidRDefault="00864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219" w:rsidRDefault="00864219" w:rsidP="00864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219" w:rsidRPr="00864219" w:rsidRDefault="00864219" w:rsidP="00864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2012.22.06 № 21-V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219" w:rsidRDefault="00864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219"/>
    <w:rsid w:val="00864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4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4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4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4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54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87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374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93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2012.22.06 № 21-V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2023-11-26T17:31:00Z</dcterms:created>
  <dcterms:modified xsi:type="dcterms:W3CDTF">2023-11-26T17:31:00Z</dcterms:modified>
</cp:coreProperties>
</file>